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D53485F" w14:textId="48F6425E" w:rsidR="00EF747C" w:rsidRDefault="00EF747C" w:rsidP="00EF747C">
      <w:pPr>
        <w:spacing w:after="0" w:line="240" w:lineRule="auto"/>
        <w:jc w:val="center"/>
        <w:rPr>
          <w:rFonts w:ascii="Times New Roman" w:hAnsi="Times New Roman" w:cs="Times New Roman"/>
          <w:b/>
          <w:sz w:val="28"/>
          <w:szCs w:val="28"/>
        </w:rPr>
      </w:pPr>
      <w:bookmarkStart w:id="0" w:name="_GoBack"/>
      <w:bookmarkEnd w:id="0"/>
      <w:r w:rsidRPr="00C53094">
        <w:rPr>
          <w:rFonts w:ascii="Times New Roman" w:eastAsia="Times New Roman" w:hAnsi="Times New Roman" w:cs="Times New Roman"/>
          <w:sz w:val="28"/>
          <w:szCs w:val="28"/>
          <w:lang w:eastAsia="ru-RU"/>
        </w:rPr>
        <w:t>Академия правоохранительных органов при Генеральной прокуратуре Республики Казахстан</w:t>
      </w:r>
    </w:p>
    <w:p w14:paraId="6F0C1EBA" w14:textId="77777777" w:rsidR="00EF747C" w:rsidRDefault="00EF747C" w:rsidP="00EF747C">
      <w:pPr>
        <w:spacing w:after="0" w:line="240" w:lineRule="auto"/>
        <w:jc w:val="center"/>
        <w:rPr>
          <w:rFonts w:ascii="Times New Roman" w:hAnsi="Times New Roman" w:cs="Times New Roman"/>
          <w:b/>
          <w:sz w:val="28"/>
          <w:szCs w:val="28"/>
        </w:rPr>
      </w:pPr>
    </w:p>
    <w:p w14:paraId="3F03CAF1" w14:textId="77777777" w:rsidR="00EF747C" w:rsidRDefault="00EF747C" w:rsidP="00EF747C">
      <w:pPr>
        <w:spacing w:after="0" w:line="240" w:lineRule="auto"/>
        <w:jc w:val="center"/>
        <w:rPr>
          <w:rFonts w:ascii="Times New Roman" w:hAnsi="Times New Roman" w:cs="Times New Roman"/>
          <w:b/>
          <w:sz w:val="28"/>
          <w:szCs w:val="28"/>
        </w:rPr>
      </w:pPr>
    </w:p>
    <w:p w14:paraId="0F8D65AE" w14:textId="77777777" w:rsidR="00EF747C" w:rsidRDefault="00EF747C" w:rsidP="00EF747C">
      <w:pPr>
        <w:spacing w:after="0" w:line="240" w:lineRule="auto"/>
        <w:jc w:val="center"/>
        <w:rPr>
          <w:rFonts w:ascii="Times New Roman" w:hAnsi="Times New Roman" w:cs="Times New Roman"/>
          <w:b/>
          <w:sz w:val="28"/>
          <w:szCs w:val="28"/>
        </w:rPr>
      </w:pPr>
    </w:p>
    <w:p w14:paraId="3E828DCA" w14:textId="074F6BD0" w:rsidR="00EF747C" w:rsidRDefault="00EF747C" w:rsidP="00EF747C">
      <w:pPr>
        <w:spacing w:after="0" w:line="240" w:lineRule="auto"/>
        <w:jc w:val="center"/>
        <w:rPr>
          <w:rFonts w:ascii="Times New Roman" w:hAnsi="Times New Roman" w:cs="Times New Roman"/>
          <w:b/>
          <w:sz w:val="28"/>
          <w:szCs w:val="28"/>
        </w:rPr>
      </w:pPr>
      <w:r>
        <w:rPr>
          <w:rFonts w:ascii="Times New Roman" w:eastAsia="Times New Roman" w:hAnsi="Times New Roman" w:cs="Times New Roman"/>
          <w:sz w:val="28"/>
          <w:szCs w:val="28"/>
          <w:lang w:eastAsia="ru-RU"/>
        </w:rPr>
        <w:t>УДК 3.34.346.5</w:t>
      </w:r>
      <w:r w:rsidRPr="00CF2E9C">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F2E9C">
        <w:rPr>
          <w:rFonts w:ascii="Times New Roman" w:hAnsi="Times New Roman" w:cs="Times New Roman"/>
          <w:sz w:val="28"/>
          <w:szCs w:val="28"/>
        </w:rPr>
        <w:t>На правах рукописи</w:t>
      </w:r>
    </w:p>
    <w:p w14:paraId="31866676" w14:textId="77777777" w:rsidR="00EF747C" w:rsidRDefault="00EF747C" w:rsidP="00EF747C">
      <w:pPr>
        <w:spacing w:after="0" w:line="240" w:lineRule="auto"/>
        <w:jc w:val="center"/>
        <w:rPr>
          <w:rFonts w:ascii="Times New Roman" w:hAnsi="Times New Roman" w:cs="Times New Roman"/>
          <w:b/>
          <w:sz w:val="28"/>
          <w:szCs w:val="28"/>
        </w:rPr>
      </w:pPr>
    </w:p>
    <w:p w14:paraId="0C157BCF" w14:textId="77777777" w:rsidR="00EF747C" w:rsidRDefault="00EF747C" w:rsidP="00EF747C">
      <w:pPr>
        <w:spacing w:after="0" w:line="240" w:lineRule="auto"/>
        <w:jc w:val="center"/>
        <w:rPr>
          <w:rFonts w:ascii="Times New Roman" w:hAnsi="Times New Roman" w:cs="Times New Roman"/>
          <w:b/>
          <w:sz w:val="28"/>
          <w:szCs w:val="28"/>
        </w:rPr>
      </w:pPr>
    </w:p>
    <w:p w14:paraId="2F3B7DDB" w14:textId="77777777" w:rsidR="00EF747C" w:rsidRDefault="00EF747C" w:rsidP="00EF747C">
      <w:pPr>
        <w:spacing w:after="0" w:line="240" w:lineRule="auto"/>
        <w:jc w:val="center"/>
        <w:rPr>
          <w:rFonts w:ascii="Times New Roman" w:hAnsi="Times New Roman" w:cs="Times New Roman"/>
          <w:b/>
          <w:sz w:val="28"/>
          <w:szCs w:val="28"/>
        </w:rPr>
      </w:pPr>
    </w:p>
    <w:p w14:paraId="1858033E" w14:textId="74A76F2A" w:rsidR="00EF747C" w:rsidRPr="00EF747C" w:rsidRDefault="00EF747C" w:rsidP="00EF747C">
      <w:pPr>
        <w:spacing w:after="0" w:line="240" w:lineRule="auto"/>
        <w:jc w:val="center"/>
        <w:rPr>
          <w:rFonts w:ascii="Times New Roman" w:hAnsi="Times New Roman" w:cs="Times New Roman"/>
          <w:b/>
          <w:sz w:val="28"/>
          <w:szCs w:val="28"/>
        </w:rPr>
      </w:pPr>
      <w:r w:rsidRPr="00EF747C">
        <w:rPr>
          <w:rFonts w:ascii="Times New Roman" w:hAnsi="Times New Roman" w:cs="Times New Roman"/>
          <w:b/>
          <w:color w:val="000000" w:themeColor="text1"/>
          <w:sz w:val="28"/>
          <w:szCs w:val="28"/>
        </w:rPr>
        <w:t>УАЛИЕВА АСЕЛЬ МУХАМЕТБЕКОВНА</w:t>
      </w:r>
    </w:p>
    <w:p w14:paraId="03811C59" w14:textId="77777777" w:rsidR="00EF747C" w:rsidRDefault="00EF747C" w:rsidP="00EF747C">
      <w:pPr>
        <w:spacing w:after="0" w:line="240" w:lineRule="auto"/>
        <w:jc w:val="center"/>
        <w:rPr>
          <w:rFonts w:ascii="Times New Roman" w:hAnsi="Times New Roman" w:cs="Times New Roman"/>
          <w:b/>
          <w:sz w:val="28"/>
          <w:szCs w:val="28"/>
        </w:rPr>
      </w:pPr>
    </w:p>
    <w:p w14:paraId="0B292600" w14:textId="77777777" w:rsidR="00EF747C" w:rsidRDefault="00EF747C" w:rsidP="00EF747C">
      <w:pPr>
        <w:spacing w:after="0" w:line="240" w:lineRule="auto"/>
        <w:jc w:val="center"/>
        <w:rPr>
          <w:rFonts w:ascii="Times New Roman" w:hAnsi="Times New Roman" w:cs="Times New Roman"/>
          <w:b/>
          <w:sz w:val="28"/>
          <w:szCs w:val="28"/>
        </w:rPr>
      </w:pPr>
    </w:p>
    <w:p w14:paraId="44A39329" w14:textId="77777777" w:rsidR="00EF747C" w:rsidRDefault="00EF747C" w:rsidP="00EF747C">
      <w:pPr>
        <w:spacing w:after="0" w:line="240" w:lineRule="auto"/>
        <w:jc w:val="center"/>
        <w:rPr>
          <w:rFonts w:ascii="Times New Roman" w:hAnsi="Times New Roman" w:cs="Times New Roman"/>
          <w:b/>
          <w:sz w:val="28"/>
          <w:szCs w:val="28"/>
        </w:rPr>
      </w:pPr>
    </w:p>
    <w:p w14:paraId="0A1BCA61" w14:textId="77777777" w:rsidR="00EF747C" w:rsidRPr="00EF747C" w:rsidRDefault="00EF747C" w:rsidP="00EF747C">
      <w:pPr>
        <w:pStyle w:val="23"/>
        <w:spacing w:before="0"/>
        <w:jc w:val="center"/>
        <w:rPr>
          <w:rFonts w:cs="Times New Roman"/>
          <w:bCs w:val="0"/>
          <w:szCs w:val="28"/>
        </w:rPr>
      </w:pPr>
      <w:r w:rsidRPr="00EF747C">
        <w:rPr>
          <w:rFonts w:cs="Times New Roman"/>
          <w:bCs w:val="0"/>
          <w:szCs w:val="28"/>
        </w:rPr>
        <w:t>Правовое регулирование социального предпринимательства</w:t>
      </w:r>
    </w:p>
    <w:p w14:paraId="52515878" w14:textId="672F9CB0" w:rsidR="00EF747C" w:rsidRPr="00EF747C" w:rsidRDefault="00EF747C" w:rsidP="00EF747C">
      <w:pPr>
        <w:spacing w:after="0" w:line="240" w:lineRule="auto"/>
        <w:jc w:val="center"/>
        <w:rPr>
          <w:rFonts w:ascii="Times New Roman" w:hAnsi="Times New Roman" w:cs="Times New Roman"/>
          <w:b/>
          <w:sz w:val="28"/>
          <w:szCs w:val="28"/>
        </w:rPr>
      </w:pPr>
      <w:r w:rsidRPr="00EF747C">
        <w:rPr>
          <w:rFonts w:ascii="Times New Roman" w:hAnsi="Times New Roman" w:cs="Times New Roman"/>
          <w:b/>
          <w:bCs/>
          <w:sz w:val="28"/>
          <w:szCs w:val="28"/>
        </w:rPr>
        <w:t>в Республике Казахстан</w:t>
      </w:r>
    </w:p>
    <w:p w14:paraId="15BBE5DD" w14:textId="77777777" w:rsidR="00EF747C" w:rsidRDefault="00EF747C" w:rsidP="00EF747C">
      <w:pPr>
        <w:spacing w:after="0" w:line="240" w:lineRule="auto"/>
        <w:jc w:val="center"/>
        <w:rPr>
          <w:rFonts w:ascii="Times New Roman" w:hAnsi="Times New Roman" w:cs="Times New Roman"/>
          <w:b/>
          <w:sz w:val="28"/>
          <w:szCs w:val="28"/>
        </w:rPr>
      </w:pPr>
    </w:p>
    <w:p w14:paraId="646E02D5" w14:textId="77777777" w:rsidR="00EF747C" w:rsidRDefault="00EF747C" w:rsidP="00EF747C">
      <w:pPr>
        <w:spacing w:after="0" w:line="240" w:lineRule="auto"/>
        <w:jc w:val="center"/>
        <w:rPr>
          <w:rFonts w:ascii="Times New Roman" w:hAnsi="Times New Roman" w:cs="Times New Roman"/>
          <w:b/>
          <w:sz w:val="28"/>
          <w:szCs w:val="28"/>
        </w:rPr>
      </w:pPr>
    </w:p>
    <w:p w14:paraId="2E79CC24" w14:textId="77777777" w:rsidR="00EF747C" w:rsidRPr="00C53094" w:rsidRDefault="00EF747C" w:rsidP="00EF747C">
      <w:pPr>
        <w:spacing w:after="0" w:line="240" w:lineRule="auto"/>
        <w:jc w:val="center"/>
        <w:rPr>
          <w:rFonts w:ascii="Times New Roman" w:eastAsia="Times New Roman" w:hAnsi="Times New Roman" w:cs="Times New Roman"/>
          <w:sz w:val="28"/>
          <w:szCs w:val="28"/>
          <w:lang w:eastAsia="ru-RU"/>
        </w:rPr>
      </w:pPr>
      <w:r w:rsidRPr="00C53094">
        <w:rPr>
          <w:rFonts w:ascii="Times New Roman" w:eastAsia="Times New Roman" w:hAnsi="Times New Roman" w:cs="Times New Roman"/>
          <w:sz w:val="28"/>
          <w:szCs w:val="28"/>
          <w:lang w:eastAsia="ru-RU"/>
        </w:rPr>
        <w:t>Диссертация на соискание степени</w:t>
      </w:r>
    </w:p>
    <w:p w14:paraId="350218DF" w14:textId="3CDE2D4D" w:rsidR="00EF747C" w:rsidRDefault="00EF747C" w:rsidP="00EF747C">
      <w:pPr>
        <w:spacing w:after="0" w:line="240" w:lineRule="auto"/>
        <w:jc w:val="center"/>
        <w:rPr>
          <w:rFonts w:ascii="Times New Roman" w:hAnsi="Times New Roman" w:cs="Times New Roman"/>
          <w:b/>
          <w:sz w:val="28"/>
          <w:szCs w:val="28"/>
        </w:rPr>
      </w:pPr>
      <w:r w:rsidRPr="00C53094">
        <w:rPr>
          <w:rFonts w:ascii="Times New Roman" w:eastAsia="Times New Roman" w:hAnsi="Times New Roman" w:cs="Times New Roman"/>
          <w:sz w:val="28"/>
          <w:szCs w:val="28"/>
          <w:lang w:eastAsia="ru-RU"/>
        </w:rPr>
        <w:t xml:space="preserve">доктора </w:t>
      </w:r>
      <w:r w:rsidR="00886194">
        <w:rPr>
          <w:rFonts w:ascii="Times New Roman" w:eastAsia="Times New Roman" w:hAnsi="Times New Roman" w:cs="Times New Roman"/>
          <w:sz w:val="28"/>
          <w:szCs w:val="28"/>
          <w:lang w:eastAsia="ru-RU"/>
        </w:rPr>
        <w:t xml:space="preserve">философии </w:t>
      </w:r>
      <w:r w:rsidR="00886194">
        <w:rPr>
          <w:rFonts w:ascii="Times New Roman" w:eastAsia="Times New Roman" w:hAnsi="Times New Roman" w:cs="Times New Roman"/>
          <w:sz w:val="28"/>
          <w:szCs w:val="28"/>
          <w:lang w:val="kk-KZ" w:eastAsia="ru-RU"/>
        </w:rPr>
        <w:t>(</w:t>
      </w:r>
      <w:r w:rsidRPr="00C53094">
        <w:rPr>
          <w:rFonts w:ascii="Times New Roman" w:eastAsia="Times New Roman" w:hAnsi="Times New Roman" w:cs="Times New Roman"/>
          <w:sz w:val="28"/>
          <w:szCs w:val="28"/>
          <w:lang w:val="en-US" w:eastAsia="ru-RU"/>
        </w:rPr>
        <w:t>Ph</w:t>
      </w:r>
      <w:r>
        <w:rPr>
          <w:rFonts w:ascii="Times New Roman" w:eastAsia="Times New Roman" w:hAnsi="Times New Roman" w:cs="Times New Roman"/>
          <w:sz w:val="28"/>
          <w:szCs w:val="28"/>
          <w:lang w:val="en-US" w:eastAsia="ru-RU"/>
        </w:rPr>
        <w:t>D</w:t>
      </w:r>
      <w:r w:rsidR="00886194">
        <w:rPr>
          <w:rFonts w:ascii="Times New Roman" w:eastAsia="Times New Roman" w:hAnsi="Times New Roman" w:cs="Times New Roman"/>
          <w:sz w:val="28"/>
          <w:szCs w:val="28"/>
          <w:lang w:val="kk-KZ" w:eastAsia="ru-RU"/>
        </w:rPr>
        <w:t>)</w:t>
      </w:r>
    </w:p>
    <w:p w14:paraId="2C80F19D" w14:textId="77777777" w:rsidR="00EF747C" w:rsidRDefault="00EF747C" w:rsidP="00EF747C">
      <w:pPr>
        <w:spacing w:after="0" w:line="240" w:lineRule="auto"/>
        <w:jc w:val="center"/>
        <w:rPr>
          <w:rFonts w:ascii="Times New Roman" w:hAnsi="Times New Roman" w:cs="Times New Roman"/>
          <w:b/>
          <w:sz w:val="28"/>
          <w:szCs w:val="28"/>
          <w:lang w:val="kk-KZ"/>
        </w:rPr>
      </w:pPr>
    </w:p>
    <w:p w14:paraId="45B0E52E" w14:textId="77777777" w:rsidR="00886194" w:rsidRDefault="00886194" w:rsidP="00EF747C">
      <w:pPr>
        <w:spacing w:after="0" w:line="240" w:lineRule="auto"/>
        <w:jc w:val="center"/>
        <w:rPr>
          <w:rFonts w:ascii="Times New Roman" w:hAnsi="Times New Roman" w:cs="Times New Roman"/>
          <w:b/>
          <w:sz w:val="28"/>
          <w:szCs w:val="28"/>
          <w:lang w:val="kk-KZ"/>
        </w:rPr>
      </w:pPr>
    </w:p>
    <w:p w14:paraId="2E54FBB1" w14:textId="77777777" w:rsidR="00886194" w:rsidRPr="00886194" w:rsidRDefault="00886194" w:rsidP="00EF747C">
      <w:pPr>
        <w:spacing w:after="0" w:line="240" w:lineRule="auto"/>
        <w:jc w:val="center"/>
        <w:rPr>
          <w:rFonts w:ascii="Times New Roman" w:hAnsi="Times New Roman" w:cs="Times New Roman"/>
          <w:b/>
          <w:sz w:val="28"/>
          <w:szCs w:val="28"/>
          <w:lang w:val="kk-KZ"/>
        </w:rPr>
      </w:pPr>
    </w:p>
    <w:p w14:paraId="69C1DC44" w14:textId="52A6023E" w:rsidR="00EF747C" w:rsidRPr="00886194" w:rsidRDefault="00EF747C" w:rsidP="00EF747C">
      <w:pPr>
        <w:spacing w:after="0" w:line="240" w:lineRule="auto"/>
        <w:jc w:val="center"/>
        <w:rPr>
          <w:rFonts w:ascii="Times New Roman" w:hAnsi="Times New Roman" w:cs="Times New Roman"/>
          <w:b/>
          <w:sz w:val="28"/>
          <w:szCs w:val="28"/>
          <w:lang w:val="kk-KZ"/>
        </w:rPr>
      </w:pPr>
      <w:r w:rsidRPr="00C53094">
        <w:rPr>
          <w:rFonts w:ascii="Times New Roman" w:eastAsia="Times New Roman" w:hAnsi="Times New Roman" w:cs="Times New Roman"/>
          <w:sz w:val="28"/>
          <w:szCs w:val="28"/>
          <w:lang w:eastAsia="ru-RU"/>
        </w:rPr>
        <w:t>8</w:t>
      </w:r>
      <w:r w:rsidRPr="00C53094">
        <w:rPr>
          <w:rFonts w:ascii="Times New Roman" w:eastAsia="Times New Roman" w:hAnsi="Times New Roman" w:cs="Times New Roman"/>
          <w:sz w:val="28"/>
          <w:szCs w:val="28"/>
          <w:lang w:val="en-US" w:eastAsia="ru-RU"/>
        </w:rPr>
        <w:t>D</w:t>
      </w:r>
      <w:r w:rsidRPr="00C53094">
        <w:rPr>
          <w:rFonts w:ascii="Times New Roman" w:eastAsia="Times New Roman" w:hAnsi="Times New Roman" w:cs="Times New Roman"/>
          <w:sz w:val="28"/>
          <w:szCs w:val="28"/>
          <w:lang w:eastAsia="ru-RU"/>
        </w:rPr>
        <w:t>04201</w:t>
      </w:r>
      <w:r w:rsidR="00886194">
        <w:rPr>
          <w:rFonts w:ascii="Times New Roman" w:eastAsia="Times New Roman" w:hAnsi="Times New Roman" w:cs="Times New Roman"/>
          <w:sz w:val="28"/>
          <w:szCs w:val="28"/>
          <w:lang w:val="kk-KZ" w:eastAsia="ru-RU"/>
        </w:rPr>
        <w:t xml:space="preserve"> </w:t>
      </w:r>
      <w:r w:rsidR="00886194">
        <w:rPr>
          <w:rFonts w:ascii="Times New Roman" w:eastAsia="Times New Roman" w:hAnsi="Times New Roman" w:cs="Times New Roman"/>
          <w:sz w:val="28"/>
          <w:szCs w:val="28"/>
          <w:lang w:eastAsia="ru-RU"/>
        </w:rPr>
        <w:t>‒ Юриспруденция</w:t>
      </w:r>
    </w:p>
    <w:p w14:paraId="4D2BFA70" w14:textId="77777777" w:rsidR="00EF747C" w:rsidRDefault="00EF747C" w:rsidP="00EF747C">
      <w:pPr>
        <w:spacing w:after="0" w:line="240" w:lineRule="auto"/>
        <w:jc w:val="center"/>
        <w:rPr>
          <w:rFonts w:ascii="Times New Roman" w:hAnsi="Times New Roman" w:cs="Times New Roman"/>
          <w:b/>
          <w:sz w:val="28"/>
          <w:szCs w:val="28"/>
          <w:lang w:val="kk-KZ"/>
        </w:rPr>
      </w:pPr>
    </w:p>
    <w:p w14:paraId="0D4870F2" w14:textId="77777777" w:rsidR="00886194" w:rsidRPr="00886194" w:rsidRDefault="00886194" w:rsidP="00EF747C">
      <w:pPr>
        <w:spacing w:after="0" w:line="240" w:lineRule="auto"/>
        <w:jc w:val="center"/>
        <w:rPr>
          <w:rFonts w:ascii="Times New Roman" w:hAnsi="Times New Roman" w:cs="Times New Roman"/>
          <w:b/>
          <w:sz w:val="28"/>
          <w:szCs w:val="28"/>
          <w:lang w:val="kk-KZ"/>
        </w:rPr>
      </w:pPr>
    </w:p>
    <w:p w14:paraId="2B337D72" w14:textId="77777777" w:rsidR="00EF747C" w:rsidRDefault="00EF747C" w:rsidP="00EF747C">
      <w:pPr>
        <w:spacing w:after="0" w:line="240" w:lineRule="auto"/>
        <w:jc w:val="center"/>
        <w:rPr>
          <w:rFonts w:ascii="Times New Roman" w:hAnsi="Times New Roman" w:cs="Times New Roman"/>
          <w:b/>
          <w:sz w:val="28"/>
          <w:szCs w:val="28"/>
        </w:rPr>
      </w:pPr>
    </w:p>
    <w:p w14:paraId="153B432D" w14:textId="2F21BDDF" w:rsidR="00EF747C" w:rsidRPr="00886194" w:rsidRDefault="00EF747C" w:rsidP="00EF747C">
      <w:pPr>
        <w:spacing w:after="0" w:line="240" w:lineRule="auto"/>
        <w:jc w:val="right"/>
        <w:rPr>
          <w:rFonts w:ascii="Times New Roman" w:hAnsi="Times New Roman" w:cs="Times New Roman"/>
          <w:b/>
          <w:sz w:val="28"/>
          <w:szCs w:val="28"/>
          <w:lang w:val="kk-KZ"/>
        </w:rPr>
      </w:pPr>
      <w:r w:rsidRPr="00C53094">
        <w:rPr>
          <w:rFonts w:ascii="Times New Roman" w:eastAsia="Times New Roman" w:hAnsi="Times New Roman" w:cs="Times New Roman"/>
          <w:sz w:val="28"/>
          <w:szCs w:val="28"/>
          <w:lang w:eastAsia="ru-RU"/>
        </w:rPr>
        <w:t xml:space="preserve">Научный </w:t>
      </w:r>
      <w:r>
        <w:rPr>
          <w:rFonts w:ascii="Times New Roman" w:eastAsia="Times New Roman" w:hAnsi="Times New Roman" w:cs="Times New Roman"/>
          <w:sz w:val="28"/>
          <w:szCs w:val="28"/>
          <w:lang w:eastAsia="ru-RU"/>
        </w:rPr>
        <w:t>консультант</w:t>
      </w:r>
    </w:p>
    <w:p w14:paraId="3E1DAB85" w14:textId="23B88B6D" w:rsidR="00EF747C" w:rsidRDefault="00EF747C" w:rsidP="00EF747C">
      <w:pPr>
        <w:spacing w:after="0" w:line="240" w:lineRule="auto"/>
        <w:jc w:val="right"/>
        <w:rPr>
          <w:rFonts w:ascii="Times New Roman" w:hAnsi="Times New Roman" w:cs="Times New Roman"/>
          <w:b/>
          <w:sz w:val="28"/>
          <w:szCs w:val="28"/>
        </w:rPr>
      </w:pPr>
      <w:r w:rsidRPr="00C53094">
        <w:rPr>
          <w:rFonts w:ascii="Times New Roman" w:hAnsi="Times New Roman" w:cs="Times New Roman"/>
          <w:bCs/>
          <w:sz w:val="28"/>
          <w:szCs w:val="28"/>
        </w:rPr>
        <w:t>кандидат юридических наук</w:t>
      </w:r>
    </w:p>
    <w:p w14:paraId="1349F4B8" w14:textId="265E1B19" w:rsidR="00EF747C" w:rsidRDefault="00EF747C" w:rsidP="00EF747C">
      <w:pPr>
        <w:spacing w:after="0" w:line="240" w:lineRule="auto"/>
        <w:jc w:val="right"/>
        <w:rPr>
          <w:rFonts w:ascii="Times New Roman" w:hAnsi="Times New Roman" w:cs="Times New Roman"/>
          <w:b/>
          <w:sz w:val="28"/>
          <w:szCs w:val="28"/>
        </w:rPr>
      </w:pPr>
      <w:r w:rsidRPr="00C53094">
        <w:rPr>
          <w:rFonts w:ascii="Times New Roman" w:eastAsia="Times New Roman" w:hAnsi="Times New Roman" w:cs="Times New Roman"/>
          <w:sz w:val="28"/>
          <w:szCs w:val="28"/>
          <w:lang w:eastAsia="ru-RU"/>
        </w:rPr>
        <w:t>Н. Ш. Жемпиисов</w:t>
      </w:r>
    </w:p>
    <w:p w14:paraId="173E03CC" w14:textId="77777777" w:rsidR="00EF747C" w:rsidRPr="00886194" w:rsidRDefault="00EF747C" w:rsidP="00EF747C">
      <w:pPr>
        <w:spacing w:after="0" w:line="240" w:lineRule="auto"/>
        <w:jc w:val="center"/>
        <w:rPr>
          <w:rFonts w:ascii="Times New Roman" w:hAnsi="Times New Roman" w:cs="Times New Roman"/>
          <w:b/>
          <w:sz w:val="16"/>
          <w:szCs w:val="16"/>
        </w:rPr>
      </w:pPr>
    </w:p>
    <w:p w14:paraId="4124717E" w14:textId="5837859C" w:rsidR="00EF747C" w:rsidRDefault="00EF747C" w:rsidP="00EF747C">
      <w:pPr>
        <w:spacing w:after="0" w:line="240" w:lineRule="auto"/>
        <w:jc w:val="right"/>
        <w:rPr>
          <w:rFonts w:ascii="Times New Roman" w:hAnsi="Times New Roman" w:cs="Times New Roman"/>
          <w:b/>
          <w:sz w:val="28"/>
          <w:szCs w:val="28"/>
        </w:rPr>
      </w:pPr>
      <w:r w:rsidRPr="00C53094">
        <w:rPr>
          <w:rFonts w:ascii="Times New Roman" w:eastAsia="Times New Roman" w:hAnsi="Times New Roman" w:cs="Times New Roman"/>
          <w:sz w:val="28"/>
          <w:szCs w:val="28"/>
          <w:lang w:eastAsia="ru-RU"/>
        </w:rPr>
        <w:t xml:space="preserve">Научный </w:t>
      </w:r>
      <w:r>
        <w:rPr>
          <w:rFonts w:ascii="Times New Roman" w:eastAsia="Times New Roman" w:hAnsi="Times New Roman" w:cs="Times New Roman"/>
          <w:sz w:val="28"/>
          <w:szCs w:val="28"/>
          <w:lang w:eastAsia="ru-RU"/>
        </w:rPr>
        <w:t>консультант</w:t>
      </w:r>
    </w:p>
    <w:p w14:paraId="2E22B415" w14:textId="0574E8E4" w:rsidR="00EF747C" w:rsidRDefault="00EF747C" w:rsidP="00EF747C">
      <w:pPr>
        <w:spacing w:after="0" w:line="240" w:lineRule="auto"/>
        <w:jc w:val="right"/>
        <w:rPr>
          <w:rFonts w:ascii="Times New Roman" w:hAnsi="Times New Roman" w:cs="Times New Roman"/>
          <w:b/>
          <w:sz w:val="28"/>
          <w:szCs w:val="28"/>
        </w:rPr>
      </w:pPr>
      <w:r w:rsidRPr="00C53094">
        <w:rPr>
          <w:rFonts w:ascii="Times New Roman" w:hAnsi="Times New Roman" w:cs="Times New Roman"/>
          <w:bCs/>
          <w:sz w:val="28"/>
          <w:szCs w:val="28"/>
        </w:rPr>
        <w:t>доктор юридических наук,</w:t>
      </w:r>
    </w:p>
    <w:p w14:paraId="04636425" w14:textId="6DA3A510" w:rsidR="00EF747C" w:rsidRDefault="00EF747C" w:rsidP="00EF747C">
      <w:pPr>
        <w:spacing w:after="0" w:line="240" w:lineRule="auto"/>
        <w:jc w:val="right"/>
        <w:rPr>
          <w:rFonts w:ascii="Times New Roman" w:hAnsi="Times New Roman" w:cs="Times New Roman"/>
          <w:b/>
          <w:sz w:val="28"/>
          <w:szCs w:val="28"/>
        </w:rPr>
      </w:pPr>
      <w:r w:rsidRPr="00C53094">
        <w:rPr>
          <w:rFonts w:ascii="Times New Roman" w:hAnsi="Times New Roman" w:cs="Times New Roman"/>
          <w:bCs/>
          <w:sz w:val="28"/>
          <w:szCs w:val="28"/>
        </w:rPr>
        <w:t>профессор</w:t>
      </w:r>
    </w:p>
    <w:p w14:paraId="7405A319" w14:textId="4FFE53B8" w:rsidR="00EF747C" w:rsidRDefault="00EF747C" w:rsidP="00EF747C">
      <w:pPr>
        <w:spacing w:after="0" w:line="240" w:lineRule="auto"/>
        <w:jc w:val="right"/>
        <w:rPr>
          <w:rFonts w:ascii="Times New Roman" w:eastAsia="Times New Roman" w:hAnsi="Times New Roman" w:cs="Times New Roman"/>
          <w:sz w:val="28"/>
          <w:szCs w:val="28"/>
          <w:lang w:eastAsia="ru-RU"/>
        </w:rPr>
      </w:pPr>
      <w:r w:rsidRPr="00C53094">
        <w:rPr>
          <w:rFonts w:ascii="Times New Roman" w:eastAsia="Times New Roman" w:hAnsi="Times New Roman" w:cs="Times New Roman"/>
          <w:sz w:val="28"/>
          <w:szCs w:val="28"/>
          <w:lang w:eastAsia="ru-RU"/>
        </w:rPr>
        <w:t>В.Б.</w:t>
      </w:r>
      <w:r w:rsidRPr="00C53094">
        <w:t xml:space="preserve"> </w:t>
      </w:r>
      <w:r w:rsidRPr="00C53094">
        <w:rPr>
          <w:rFonts w:ascii="Times New Roman" w:eastAsia="Times New Roman" w:hAnsi="Times New Roman" w:cs="Times New Roman"/>
          <w:sz w:val="28"/>
          <w:szCs w:val="28"/>
          <w:lang w:eastAsia="ru-RU"/>
        </w:rPr>
        <w:t>Шабанов</w:t>
      </w:r>
    </w:p>
    <w:p w14:paraId="66067DA7" w14:textId="77777777" w:rsidR="00886194" w:rsidRDefault="00886194" w:rsidP="00886194">
      <w:pPr>
        <w:spacing w:after="0" w:line="240" w:lineRule="auto"/>
        <w:ind w:left="-114"/>
        <w:jc w:val="right"/>
        <w:rPr>
          <w:rFonts w:ascii="Times New Roman" w:hAnsi="Times New Roman" w:cs="Times New Roman"/>
          <w:bCs/>
          <w:sz w:val="28"/>
          <w:szCs w:val="28"/>
          <w:lang w:val="kk-KZ"/>
        </w:rPr>
      </w:pPr>
      <w:r>
        <w:rPr>
          <w:rFonts w:ascii="Times New Roman" w:hAnsi="Times New Roman" w:cs="Times New Roman"/>
          <w:bCs/>
          <w:sz w:val="28"/>
          <w:szCs w:val="28"/>
          <w:lang w:val="kk-KZ"/>
        </w:rPr>
        <w:t>(</w:t>
      </w:r>
      <w:r w:rsidR="00EF747C" w:rsidRPr="00C53094">
        <w:rPr>
          <w:rFonts w:ascii="Times New Roman" w:hAnsi="Times New Roman" w:cs="Times New Roman"/>
          <w:bCs/>
          <w:sz w:val="28"/>
          <w:szCs w:val="28"/>
        </w:rPr>
        <w:t>Белорусск</w:t>
      </w:r>
      <w:r>
        <w:rPr>
          <w:rFonts w:ascii="Times New Roman" w:hAnsi="Times New Roman" w:cs="Times New Roman"/>
          <w:bCs/>
          <w:sz w:val="28"/>
          <w:szCs w:val="28"/>
          <w:lang w:val="kk-KZ"/>
        </w:rPr>
        <w:t>ий</w:t>
      </w:r>
    </w:p>
    <w:p w14:paraId="26C68462" w14:textId="7E39B3BF" w:rsidR="00EF747C" w:rsidRPr="00886194" w:rsidRDefault="00EF747C" w:rsidP="00886194">
      <w:pPr>
        <w:spacing w:after="0" w:line="240" w:lineRule="auto"/>
        <w:ind w:left="-114"/>
        <w:jc w:val="right"/>
        <w:rPr>
          <w:rFonts w:ascii="Times New Roman" w:hAnsi="Times New Roman" w:cs="Times New Roman"/>
          <w:b/>
          <w:sz w:val="28"/>
          <w:szCs w:val="28"/>
          <w:lang w:val="kk-KZ"/>
        </w:rPr>
      </w:pPr>
      <w:r w:rsidRPr="00C53094">
        <w:rPr>
          <w:rFonts w:ascii="Times New Roman" w:hAnsi="Times New Roman" w:cs="Times New Roman"/>
          <w:bCs/>
          <w:sz w:val="28"/>
          <w:szCs w:val="28"/>
        </w:rPr>
        <w:t>Государственн</w:t>
      </w:r>
      <w:r w:rsidR="00886194">
        <w:rPr>
          <w:rFonts w:ascii="Times New Roman" w:hAnsi="Times New Roman" w:cs="Times New Roman"/>
          <w:bCs/>
          <w:sz w:val="28"/>
          <w:szCs w:val="28"/>
          <w:lang w:val="kk-KZ"/>
        </w:rPr>
        <w:t>ый</w:t>
      </w:r>
      <w:r w:rsidRPr="00C53094">
        <w:rPr>
          <w:rFonts w:ascii="Times New Roman" w:hAnsi="Times New Roman" w:cs="Times New Roman"/>
          <w:bCs/>
          <w:sz w:val="28"/>
          <w:szCs w:val="28"/>
        </w:rPr>
        <w:t xml:space="preserve"> университет</w:t>
      </w:r>
      <w:r w:rsidR="00886194">
        <w:rPr>
          <w:rFonts w:ascii="Times New Roman" w:hAnsi="Times New Roman" w:cs="Times New Roman"/>
          <w:bCs/>
          <w:sz w:val="28"/>
          <w:szCs w:val="28"/>
          <w:lang w:val="kk-KZ"/>
        </w:rPr>
        <w:t>)</w:t>
      </w:r>
    </w:p>
    <w:p w14:paraId="3A0054D8" w14:textId="77777777" w:rsidR="00EF747C" w:rsidRDefault="00EF747C" w:rsidP="00EF747C">
      <w:pPr>
        <w:spacing w:after="0" w:line="240" w:lineRule="auto"/>
        <w:jc w:val="center"/>
        <w:rPr>
          <w:rFonts w:ascii="Times New Roman" w:hAnsi="Times New Roman" w:cs="Times New Roman"/>
          <w:b/>
          <w:sz w:val="28"/>
          <w:szCs w:val="28"/>
        </w:rPr>
      </w:pPr>
    </w:p>
    <w:p w14:paraId="6ADEA61D" w14:textId="77777777" w:rsidR="00EF747C" w:rsidRDefault="00EF747C" w:rsidP="00EF747C">
      <w:pPr>
        <w:spacing w:after="0" w:line="240" w:lineRule="auto"/>
        <w:jc w:val="center"/>
        <w:rPr>
          <w:rFonts w:ascii="Times New Roman" w:hAnsi="Times New Roman" w:cs="Times New Roman"/>
          <w:b/>
          <w:sz w:val="28"/>
          <w:szCs w:val="28"/>
        </w:rPr>
      </w:pPr>
    </w:p>
    <w:p w14:paraId="7A97926E" w14:textId="77777777" w:rsidR="00EF747C" w:rsidRDefault="00EF747C" w:rsidP="00EF747C">
      <w:pPr>
        <w:spacing w:after="0" w:line="240" w:lineRule="auto"/>
        <w:jc w:val="center"/>
        <w:rPr>
          <w:rFonts w:ascii="Times New Roman" w:hAnsi="Times New Roman" w:cs="Times New Roman"/>
          <w:b/>
          <w:sz w:val="28"/>
          <w:szCs w:val="28"/>
        </w:rPr>
      </w:pPr>
    </w:p>
    <w:p w14:paraId="11472D06" w14:textId="77777777" w:rsidR="00EF747C" w:rsidRDefault="00EF747C" w:rsidP="00EF747C">
      <w:pPr>
        <w:spacing w:after="0" w:line="240" w:lineRule="auto"/>
        <w:jc w:val="center"/>
        <w:rPr>
          <w:rFonts w:ascii="Times New Roman" w:hAnsi="Times New Roman" w:cs="Times New Roman"/>
          <w:b/>
          <w:sz w:val="28"/>
          <w:szCs w:val="28"/>
          <w:lang w:val="kk-KZ"/>
        </w:rPr>
      </w:pPr>
    </w:p>
    <w:p w14:paraId="06B1B13C" w14:textId="77777777" w:rsidR="00886194" w:rsidRDefault="00886194" w:rsidP="00EF747C">
      <w:pPr>
        <w:spacing w:after="0" w:line="240" w:lineRule="auto"/>
        <w:jc w:val="center"/>
        <w:rPr>
          <w:rFonts w:ascii="Times New Roman" w:hAnsi="Times New Roman" w:cs="Times New Roman"/>
          <w:b/>
          <w:sz w:val="28"/>
          <w:szCs w:val="28"/>
          <w:lang w:val="kk-KZ"/>
        </w:rPr>
      </w:pPr>
    </w:p>
    <w:p w14:paraId="58ABC29B" w14:textId="77777777" w:rsidR="003C00D9" w:rsidRDefault="003C00D9" w:rsidP="00EF747C">
      <w:pPr>
        <w:spacing w:after="0" w:line="240" w:lineRule="auto"/>
        <w:jc w:val="center"/>
        <w:rPr>
          <w:rFonts w:ascii="Times New Roman" w:hAnsi="Times New Roman" w:cs="Times New Roman"/>
          <w:b/>
          <w:sz w:val="28"/>
          <w:szCs w:val="28"/>
          <w:lang w:val="kk-KZ"/>
        </w:rPr>
      </w:pPr>
    </w:p>
    <w:p w14:paraId="69E8EE3C" w14:textId="77777777" w:rsidR="00886194" w:rsidRPr="00886194" w:rsidRDefault="00886194" w:rsidP="00EF747C">
      <w:pPr>
        <w:spacing w:after="0" w:line="240" w:lineRule="auto"/>
        <w:jc w:val="center"/>
        <w:rPr>
          <w:rFonts w:ascii="Times New Roman" w:hAnsi="Times New Roman" w:cs="Times New Roman"/>
          <w:b/>
          <w:sz w:val="28"/>
          <w:szCs w:val="28"/>
          <w:lang w:val="kk-KZ"/>
        </w:rPr>
      </w:pPr>
    </w:p>
    <w:p w14:paraId="125BE6E5" w14:textId="66DB5B3B" w:rsidR="00EF747C" w:rsidRPr="00886194" w:rsidRDefault="00886194" w:rsidP="00EF747C">
      <w:pPr>
        <w:spacing w:after="0" w:line="240" w:lineRule="auto"/>
        <w:jc w:val="center"/>
        <w:rPr>
          <w:rFonts w:ascii="Times New Roman" w:hAnsi="Times New Roman" w:cs="Times New Roman"/>
          <w:sz w:val="28"/>
          <w:szCs w:val="28"/>
          <w:lang w:val="kk-KZ"/>
        </w:rPr>
      </w:pPr>
      <w:r w:rsidRPr="00886194">
        <w:rPr>
          <w:rFonts w:ascii="Times New Roman" w:hAnsi="Times New Roman" w:cs="Times New Roman"/>
          <w:sz w:val="28"/>
          <w:szCs w:val="28"/>
          <w:lang w:val="kk-KZ"/>
        </w:rPr>
        <w:t>Республика Казахстан</w:t>
      </w:r>
    </w:p>
    <w:p w14:paraId="280870C7" w14:textId="0847D794" w:rsidR="00886194" w:rsidRDefault="00886194" w:rsidP="00EF747C">
      <w:pPr>
        <w:spacing w:after="0" w:line="240" w:lineRule="auto"/>
        <w:jc w:val="center"/>
        <w:rPr>
          <w:rFonts w:ascii="Times New Roman" w:hAnsi="Times New Roman" w:cs="Times New Roman"/>
          <w:sz w:val="28"/>
          <w:szCs w:val="28"/>
          <w:lang w:val="kk-KZ"/>
        </w:rPr>
      </w:pPr>
      <w:r w:rsidRPr="00886194">
        <w:rPr>
          <w:rFonts w:ascii="Times New Roman" w:hAnsi="Times New Roman" w:cs="Times New Roman"/>
          <w:sz w:val="28"/>
          <w:szCs w:val="28"/>
          <w:lang w:val="kk-KZ"/>
        </w:rPr>
        <w:t>Астана, 2025</w:t>
      </w:r>
    </w:p>
    <w:p w14:paraId="472606E2" w14:textId="5DC8DEA7" w:rsidR="00886194" w:rsidRPr="007B0C65" w:rsidRDefault="00886194" w:rsidP="00886194">
      <w:pPr>
        <w:spacing w:after="0" w:line="240" w:lineRule="auto"/>
        <w:jc w:val="center"/>
        <w:rPr>
          <w:rFonts w:ascii="Times New Roman" w:hAnsi="Times New Roman" w:cs="Times New Roman"/>
          <w:b/>
          <w:sz w:val="28"/>
          <w:szCs w:val="28"/>
          <w:lang w:val="kk-KZ"/>
        </w:rPr>
      </w:pPr>
      <w:r w:rsidRPr="007B0C65">
        <w:rPr>
          <w:rFonts w:ascii="Times New Roman" w:hAnsi="Times New Roman" w:cs="Times New Roman"/>
          <w:b/>
          <w:sz w:val="28"/>
          <w:szCs w:val="28"/>
        </w:rPr>
        <w:lastRenderedPageBreak/>
        <w:t>СОДЕРЖАНИЕ</w:t>
      </w:r>
    </w:p>
    <w:tbl>
      <w:tblPr>
        <w:tblStyle w:val="a5"/>
        <w:tblpPr w:leftFromText="180" w:rightFromText="180" w:vertAnchor="text" w:horzAnchor="margin" w:tblpXSpec="center" w:tblpY="361"/>
        <w:tblOverlap w:val="never"/>
        <w:tblW w:w="963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10"/>
        <w:gridCol w:w="8426"/>
        <w:gridCol w:w="636"/>
      </w:tblGrid>
      <w:tr w:rsidR="007B0C65" w:rsidRPr="00C53094" w14:paraId="588D4E4C" w14:textId="77777777" w:rsidTr="00F4051E">
        <w:trPr>
          <w:trHeight w:val="355"/>
          <w:jc w:val="center"/>
        </w:trPr>
        <w:tc>
          <w:tcPr>
            <w:tcW w:w="9002" w:type="dxa"/>
            <w:gridSpan w:val="3"/>
          </w:tcPr>
          <w:p w14:paraId="1CB73EAF" w14:textId="77777777" w:rsidR="007B0C65" w:rsidRPr="00C53094" w:rsidRDefault="007B0C65" w:rsidP="007B0C65">
            <w:pPr>
              <w:jc w:val="both"/>
              <w:rPr>
                <w:rFonts w:ascii="Times New Roman" w:hAnsi="Times New Roman" w:cs="Times New Roman"/>
                <w:sz w:val="28"/>
                <w:szCs w:val="28"/>
              </w:rPr>
            </w:pPr>
            <w:r w:rsidRPr="00886194">
              <w:rPr>
                <w:rFonts w:ascii="Times New Roman" w:hAnsi="Times New Roman" w:cs="Times New Roman"/>
                <w:b/>
                <w:sz w:val="28"/>
                <w:szCs w:val="28"/>
              </w:rPr>
              <w:t>ОПРЕДЕЛЕНИЯ</w:t>
            </w:r>
            <w:r>
              <w:rPr>
                <w:rFonts w:ascii="Times New Roman" w:hAnsi="Times New Roman" w:cs="Times New Roman"/>
                <w:sz w:val="28"/>
                <w:szCs w:val="28"/>
                <w:lang w:val="kk-KZ"/>
              </w:rPr>
              <w:t>..............................................................................................</w:t>
            </w:r>
          </w:p>
        </w:tc>
        <w:tc>
          <w:tcPr>
            <w:tcW w:w="636" w:type="dxa"/>
          </w:tcPr>
          <w:p w14:paraId="3CEC83E9" w14:textId="77777777" w:rsidR="007B0C65" w:rsidRPr="00C53094" w:rsidRDefault="007B0C65" w:rsidP="007B0C65">
            <w:pPr>
              <w:rPr>
                <w:rFonts w:ascii="Times New Roman" w:hAnsi="Times New Roman" w:cs="Times New Roman"/>
                <w:sz w:val="28"/>
                <w:szCs w:val="28"/>
              </w:rPr>
            </w:pPr>
            <w:r>
              <w:rPr>
                <w:rFonts w:ascii="Times New Roman" w:hAnsi="Times New Roman" w:cs="Times New Roman"/>
                <w:sz w:val="28"/>
                <w:szCs w:val="28"/>
              </w:rPr>
              <w:t>3</w:t>
            </w:r>
          </w:p>
        </w:tc>
      </w:tr>
      <w:tr w:rsidR="007B0C65" w:rsidRPr="00C53094" w14:paraId="7325C155" w14:textId="77777777" w:rsidTr="00F4051E">
        <w:trPr>
          <w:trHeight w:val="186"/>
          <w:jc w:val="center"/>
        </w:trPr>
        <w:tc>
          <w:tcPr>
            <w:tcW w:w="9002" w:type="dxa"/>
            <w:gridSpan w:val="3"/>
          </w:tcPr>
          <w:p w14:paraId="40018C7B" w14:textId="77777777" w:rsidR="007B0C65" w:rsidRPr="007B0C65" w:rsidRDefault="007B0C65" w:rsidP="007B0C65">
            <w:pPr>
              <w:jc w:val="both"/>
              <w:rPr>
                <w:rFonts w:ascii="Times New Roman" w:hAnsi="Times New Roman" w:cs="Times New Roman"/>
                <w:sz w:val="28"/>
                <w:szCs w:val="28"/>
              </w:rPr>
            </w:pPr>
            <w:r w:rsidRPr="00886194">
              <w:rPr>
                <w:rFonts w:ascii="Times New Roman" w:hAnsi="Times New Roman" w:cs="Times New Roman"/>
                <w:b/>
                <w:sz w:val="28"/>
                <w:szCs w:val="28"/>
              </w:rPr>
              <w:t>ОБОЗНАЧЕНИЯ И СОКРАЩЕНИЯ</w:t>
            </w:r>
            <w:r>
              <w:rPr>
                <w:rFonts w:ascii="Times New Roman" w:hAnsi="Times New Roman" w:cs="Times New Roman"/>
                <w:sz w:val="28"/>
                <w:szCs w:val="28"/>
              </w:rPr>
              <w:t>……………………………………..</w:t>
            </w:r>
          </w:p>
        </w:tc>
        <w:tc>
          <w:tcPr>
            <w:tcW w:w="636" w:type="dxa"/>
          </w:tcPr>
          <w:p w14:paraId="1677207B" w14:textId="306A00D6" w:rsidR="007B0C65" w:rsidRPr="00C53094" w:rsidRDefault="00EB669D" w:rsidP="007B0C65">
            <w:pPr>
              <w:rPr>
                <w:rFonts w:ascii="Times New Roman" w:hAnsi="Times New Roman" w:cs="Times New Roman"/>
                <w:sz w:val="28"/>
                <w:szCs w:val="28"/>
              </w:rPr>
            </w:pPr>
            <w:r>
              <w:rPr>
                <w:rFonts w:ascii="Times New Roman" w:hAnsi="Times New Roman" w:cs="Times New Roman"/>
                <w:sz w:val="28"/>
                <w:szCs w:val="28"/>
              </w:rPr>
              <w:t>4</w:t>
            </w:r>
          </w:p>
        </w:tc>
      </w:tr>
      <w:tr w:rsidR="007B0C65" w:rsidRPr="00C53094" w14:paraId="65207C0A" w14:textId="77777777" w:rsidTr="00F4051E">
        <w:trPr>
          <w:trHeight w:val="186"/>
          <w:jc w:val="center"/>
        </w:trPr>
        <w:tc>
          <w:tcPr>
            <w:tcW w:w="9002" w:type="dxa"/>
            <w:gridSpan w:val="3"/>
          </w:tcPr>
          <w:p w14:paraId="0A76D1FE" w14:textId="77777777" w:rsidR="007B0C65" w:rsidRPr="007B0C65" w:rsidRDefault="007B0C65" w:rsidP="007B0C65">
            <w:pPr>
              <w:jc w:val="both"/>
              <w:rPr>
                <w:rFonts w:ascii="Times New Roman" w:hAnsi="Times New Roman" w:cs="Times New Roman"/>
                <w:sz w:val="28"/>
                <w:szCs w:val="28"/>
              </w:rPr>
            </w:pPr>
            <w:r w:rsidRPr="00886194">
              <w:rPr>
                <w:rFonts w:ascii="Times New Roman" w:hAnsi="Times New Roman" w:cs="Times New Roman"/>
                <w:b/>
                <w:sz w:val="28"/>
                <w:szCs w:val="28"/>
              </w:rPr>
              <w:t>ВВЕДЕНИЕ</w:t>
            </w:r>
            <w:r>
              <w:rPr>
                <w:rFonts w:ascii="Times New Roman" w:hAnsi="Times New Roman" w:cs="Times New Roman"/>
                <w:sz w:val="28"/>
                <w:szCs w:val="28"/>
              </w:rPr>
              <w:t>…………………………………………………………………..</w:t>
            </w:r>
          </w:p>
        </w:tc>
        <w:tc>
          <w:tcPr>
            <w:tcW w:w="636" w:type="dxa"/>
          </w:tcPr>
          <w:p w14:paraId="0B62B759" w14:textId="69AA8F25" w:rsidR="007B0C65" w:rsidRPr="00C53094" w:rsidRDefault="00EB669D" w:rsidP="007B0C65">
            <w:pPr>
              <w:rPr>
                <w:rFonts w:ascii="Times New Roman" w:hAnsi="Times New Roman" w:cs="Times New Roman"/>
                <w:sz w:val="28"/>
                <w:szCs w:val="28"/>
              </w:rPr>
            </w:pPr>
            <w:r>
              <w:rPr>
                <w:rFonts w:ascii="Times New Roman" w:hAnsi="Times New Roman" w:cs="Times New Roman"/>
                <w:sz w:val="28"/>
                <w:szCs w:val="28"/>
              </w:rPr>
              <w:t>5</w:t>
            </w:r>
          </w:p>
        </w:tc>
      </w:tr>
      <w:tr w:rsidR="007B0C65" w:rsidRPr="00C53094" w14:paraId="272D9699" w14:textId="77777777" w:rsidTr="00F4051E">
        <w:trPr>
          <w:trHeight w:val="568"/>
          <w:jc w:val="center"/>
        </w:trPr>
        <w:tc>
          <w:tcPr>
            <w:tcW w:w="9002" w:type="dxa"/>
            <w:gridSpan w:val="3"/>
          </w:tcPr>
          <w:p w14:paraId="2A437A01" w14:textId="77777777" w:rsidR="007B0C65" w:rsidRPr="007B0C65" w:rsidRDefault="007B0C65" w:rsidP="007B0C65">
            <w:pPr>
              <w:jc w:val="both"/>
              <w:rPr>
                <w:rFonts w:ascii="Times New Roman" w:hAnsi="Times New Roman" w:cs="Times New Roman"/>
                <w:sz w:val="28"/>
                <w:szCs w:val="28"/>
              </w:rPr>
            </w:pPr>
            <w:r w:rsidRPr="00886194">
              <w:rPr>
                <w:rFonts w:ascii="Times New Roman" w:hAnsi="Times New Roman" w:cs="Times New Roman"/>
                <w:b/>
                <w:sz w:val="28"/>
                <w:szCs w:val="28"/>
              </w:rPr>
              <w:t>1 ТЕОРЕТИЧЕСКИЕ ОСНОВЫ ПРАВОВОГО РЕГУЛИРОВАНИЯ СОЦИАЛЬНОГО ПРЕДПРИНИМАТЕЛЬСТВА</w:t>
            </w:r>
            <w:r>
              <w:rPr>
                <w:rFonts w:ascii="Times New Roman" w:hAnsi="Times New Roman" w:cs="Times New Roman"/>
                <w:sz w:val="28"/>
                <w:szCs w:val="28"/>
              </w:rPr>
              <w:t>……………………….</w:t>
            </w:r>
          </w:p>
        </w:tc>
        <w:tc>
          <w:tcPr>
            <w:tcW w:w="636" w:type="dxa"/>
          </w:tcPr>
          <w:p w14:paraId="79AC4131" w14:textId="77777777" w:rsidR="007B0C65" w:rsidRDefault="007B0C65" w:rsidP="007B0C65">
            <w:pPr>
              <w:rPr>
                <w:rFonts w:ascii="Times New Roman" w:hAnsi="Times New Roman" w:cs="Times New Roman"/>
                <w:b/>
                <w:sz w:val="28"/>
                <w:szCs w:val="28"/>
              </w:rPr>
            </w:pPr>
          </w:p>
          <w:p w14:paraId="604DE3EB" w14:textId="4F426E9C" w:rsidR="007B0C65" w:rsidRPr="00EB669D" w:rsidRDefault="00EB669D" w:rsidP="007B0C65">
            <w:pPr>
              <w:rPr>
                <w:rFonts w:ascii="Times New Roman" w:hAnsi="Times New Roman" w:cs="Times New Roman"/>
                <w:sz w:val="28"/>
                <w:szCs w:val="28"/>
              </w:rPr>
            </w:pPr>
            <w:r w:rsidRPr="00EB669D">
              <w:rPr>
                <w:rFonts w:ascii="Times New Roman" w:hAnsi="Times New Roman" w:cs="Times New Roman"/>
                <w:sz w:val="28"/>
                <w:szCs w:val="28"/>
              </w:rPr>
              <w:t>13</w:t>
            </w:r>
          </w:p>
        </w:tc>
      </w:tr>
      <w:tr w:rsidR="007B0C65" w:rsidRPr="00C53094" w14:paraId="18AFC3A2" w14:textId="77777777" w:rsidTr="00F4051E">
        <w:trPr>
          <w:trHeight w:val="373"/>
          <w:jc w:val="center"/>
        </w:trPr>
        <w:tc>
          <w:tcPr>
            <w:tcW w:w="576" w:type="dxa"/>
            <w:gridSpan w:val="2"/>
          </w:tcPr>
          <w:p w14:paraId="1AF73876" w14:textId="77777777" w:rsidR="007B0C65" w:rsidRPr="00C53094" w:rsidRDefault="007B0C65" w:rsidP="007B0C65">
            <w:pPr>
              <w:jc w:val="both"/>
              <w:rPr>
                <w:rFonts w:ascii="Times New Roman" w:hAnsi="Times New Roman" w:cs="Times New Roman"/>
                <w:sz w:val="28"/>
                <w:szCs w:val="28"/>
              </w:rPr>
            </w:pPr>
            <w:r>
              <w:rPr>
                <w:rFonts w:ascii="Times New Roman" w:hAnsi="Times New Roman" w:cs="Times New Roman"/>
                <w:sz w:val="28"/>
                <w:szCs w:val="28"/>
              </w:rPr>
              <w:t>1.1</w:t>
            </w:r>
          </w:p>
        </w:tc>
        <w:tc>
          <w:tcPr>
            <w:tcW w:w="8426" w:type="dxa"/>
          </w:tcPr>
          <w:p w14:paraId="193DC848" w14:textId="77777777" w:rsidR="007B0C65" w:rsidRPr="00C53094" w:rsidRDefault="007B0C65" w:rsidP="007B0C65">
            <w:pPr>
              <w:jc w:val="both"/>
              <w:rPr>
                <w:rFonts w:ascii="Times New Roman" w:hAnsi="Times New Roman" w:cs="Times New Roman"/>
                <w:sz w:val="28"/>
                <w:szCs w:val="28"/>
              </w:rPr>
            </w:pPr>
            <w:r w:rsidRPr="00D67531">
              <w:rPr>
                <w:rFonts w:ascii="Times New Roman" w:hAnsi="Times New Roman" w:cs="Times New Roman"/>
                <w:bCs/>
                <w:sz w:val="28"/>
                <w:szCs w:val="28"/>
              </w:rPr>
              <w:t xml:space="preserve">Эволюция системы социального предпринимательства в </w:t>
            </w:r>
            <w:r>
              <w:rPr>
                <w:rFonts w:ascii="Times New Roman" w:hAnsi="Times New Roman" w:cs="Times New Roman"/>
                <w:bCs/>
                <w:sz w:val="28"/>
                <w:szCs w:val="28"/>
              </w:rPr>
              <w:t>Р</w:t>
            </w:r>
            <w:r w:rsidRPr="00D67531">
              <w:rPr>
                <w:rFonts w:ascii="Times New Roman" w:hAnsi="Times New Roman" w:cs="Times New Roman"/>
                <w:bCs/>
                <w:sz w:val="28"/>
                <w:szCs w:val="28"/>
              </w:rPr>
              <w:t xml:space="preserve">еспублике </w:t>
            </w:r>
            <w:r>
              <w:rPr>
                <w:rFonts w:ascii="Times New Roman" w:hAnsi="Times New Roman" w:cs="Times New Roman"/>
                <w:bCs/>
                <w:sz w:val="28"/>
                <w:szCs w:val="28"/>
              </w:rPr>
              <w:t>К</w:t>
            </w:r>
            <w:r w:rsidRPr="00D67531">
              <w:rPr>
                <w:rFonts w:ascii="Times New Roman" w:hAnsi="Times New Roman" w:cs="Times New Roman"/>
                <w:bCs/>
                <w:sz w:val="28"/>
                <w:szCs w:val="28"/>
              </w:rPr>
              <w:t>азахстан</w:t>
            </w:r>
            <w:r>
              <w:rPr>
                <w:rFonts w:ascii="Times New Roman" w:hAnsi="Times New Roman" w:cs="Times New Roman"/>
                <w:bCs/>
                <w:sz w:val="28"/>
                <w:szCs w:val="28"/>
              </w:rPr>
              <w:t>…………………………………………………...</w:t>
            </w:r>
          </w:p>
        </w:tc>
        <w:tc>
          <w:tcPr>
            <w:tcW w:w="636" w:type="dxa"/>
          </w:tcPr>
          <w:p w14:paraId="429A2D4A" w14:textId="77777777" w:rsidR="00EB669D" w:rsidRDefault="00EB669D" w:rsidP="007B0C65">
            <w:pPr>
              <w:rPr>
                <w:rFonts w:ascii="Times New Roman" w:hAnsi="Times New Roman" w:cs="Times New Roman"/>
                <w:sz w:val="28"/>
                <w:szCs w:val="28"/>
              </w:rPr>
            </w:pPr>
          </w:p>
          <w:p w14:paraId="72393B95" w14:textId="319E916F" w:rsidR="007B0C65" w:rsidRPr="00C53094" w:rsidRDefault="007B0C65" w:rsidP="00EB669D">
            <w:pPr>
              <w:rPr>
                <w:rFonts w:ascii="Times New Roman" w:hAnsi="Times New Roman" w:cs="Times New Roman"/>
                <w:sz w:val="28"/>
                <w:szCs w:val="28"/>
              </w:rPr>
            </w:pPr>
            <w:r>
              <w:rPr>
                <w:rFonts w:ascii="Times New Roman" w:hAnsi="Times New Roman" w:cs="Times New Roman"/>
                <w:sz w:val="28"/>
                <w:szCs w:val="28"/>
              </w:rPr>
              <w:t>1</w:t>
            </w:r>
            <w:r w:rsidR="00EB669D">
              <w:rPr>
                <w:rFonts w:ascii="Times New Roman" w:hAnsi="Times New Roman" w:cs="Times New Roman"/>
                <w:sz w:val="28"/>
                <w:szCs w:val="28"/>
              </w:rPr>
              <w:t>3</w:t>
            </w:r>
          </w:p>
        </w:tc>
      </w:tr>
      <w:tr w:rsidR="007B0C65" w:rsidRPr="00C53094" w14:paraId="2A59A7C6" w14:textId="77777777" w:rsidTr="00F4051E">
        <w:trPr>
          <w:trHeight w:val="373"/>
          <w:jc w:val="center"/>
        </w:trPr>
        <w:tc>
          <w:tcPr>
            <w:tcW w:w="576" w:type="dxa"/>
            <w:gridSpan w:val="2"/>
          </w:tcPr>
          <w:p w14:paraId="29F0E51C"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1.</w:t>
            </w:r>
            <w:r>
              <w:rPr>
                <w:rFonts w:ascii="Times New Roman" w:hAnsi="Times New Roman" w:cs="Times New Roman"/>
                <w:sz w:val="28"/>
                <w:szCs w:val="28"/>
              </w:rPr>
              <w:t>2</w:t>
            </w:r>
          </w:p>
        </w:tc>
        <w:tc>
          <w:tcPr>
            <w:tcW w:w="8426" w:type="dxa"/>
          </w:tcPr>
          <w:p w14:paraId="1992330C" w14:textId="77777777" w:rsidR="007B0C65" w:rsidRDefault="007B0C65" w:rsidP="007B0C65">
            <w:pPr>
              <w:jc w:val="both"/>
              <w:rPr>
                <w:rFonts w:ascii="Times New Roman" w:hAnsi="Times New Roman" w:cs="Times New Roman"/>
                <w:sz w:val="28"/>
                <w:szCs w:val="28"/>
              </w:rPr>
            </w:pPr>
            <w:r>
              <w:rPr>
                <w:rFonts w:ascii="Times New Roman" w:hAnsi="Times New Roman" w:cs="Times New Roman"/>
                <w:sz w:val="28"/>
                <w:szCs w:val="28"/>
              </w:rPr>
              <w:t>Понятие и сущность с</w:t>
            </w:r>
            <w:r w:rsidRPr="00C53094">
              <w:rPr>
                <w:rFonts w:ascii="Times New Roman" w:hAnsi="Times New Roman" w:cs="Times New Roman"/>
                <w:sz w:val="28"/>
                <w:szCs w:val="28"/>
              </w:rPr>
              <w:t>оциального предпринимательства</w:t>
            </w:r>
            <w:r>
              <w:rPr>
                <w:rFonts w:ascii="Times New Roman" w:hAnsi="Times New Roman" w:cs="Times New Roman"/>
                <w:sz w:val="28"/>
                <w:szCs w:val="28"/>
              </w:rPr>
              <w:t>…………….</w:t>
            </w:r>
          </w:p>
        </w:tc>
        <w:tc>
          <w:tcPr>
            <w:tcW w:w="636" w:type="dxa"/>
          </w:tcPr>
          <w:p w14:paraId="18BD1EF7" w14:textId="57F028CA" w:rsidR="007B0C65" w:rsidRPr="007C256E" w:rsidRDefault="007B0C65" w:rsidP="007C256E">
            <w:pPr>
              <w:rPr>
                <w:rFonts w:ascii="Times New Roman" w:hAnsi="Times New Roman" w:cs="Times New Roman"/>
                <w:sz w:val="28"/>
                <w:szCs w:val="28"/>
                <w:lang w:val="kk-KZ"/>
              </w:rPr>
            </w:pPr>
            <w:r>
              <w:rPr>
                <w:rFonts w:ascii="Times New Roman" w:hAnsi="Times New Roman" w:cs="Times New Roman"/>
                <w:sz w:val="28"/>
                <w:szCs w:val="28"/>
              </w:rPr>
              <w:t>2</w:t>
            </w:r>
            <w:r w:rsidR="007C256E">
              <w:rPr>
                <w:rFonts w:ascii="Times New Roman" w:hAnsi="Times New Roman" w:cs="Times New Roman"/>
                <w:sz w:val="28"/>
                <w:szCs w:val="28"/>
                <w:lang w:val="kk-KZ"/>
              </w:rPr>
              <w:t>3</w:t>
            </w:r>
          </w:p>
        </w:tc>
      </w:tr>
      <w:tr w:rsidR="007B0C65" w:rsidRPr="00C53094" w14:paraId="217498FF" w14:textId="77777777" w:rsidTr="00F4051E">
        <w:trPr>
          <w:trHeight w:val="194"/>
          <w:jc w:val="center"/>
        </w:trPr>
        <w:tc>
          <w:tcPr>
            <w:tcW w:w="576" w:type="dxa"/>
            <w:gridSpan w:val="2"/>
          </w:tcPr>
          <w:p w14:paraId="4C8619B1"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1.</w:t>
            </w:r>
            <w:r>
              <w:rPr>
                <w:rFonts w:ascii="Times New Roman" w:hAnsi="Times New Roman" w:cs="Times New Roman"/>
                <w:sz w:val="28"/>
                <w:szCs w:val="28"/>
              </w:rPr>
              <w:t>3</w:t>
            </w:r>
          </w:p>
        </w:tc>
        <w:tc>
          <w:tcPr>
            <w:tcW w:w="8426" w:type="dxa"/>
          </w:tcPr>
          <w:p w14:paraId="4F946F12"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Классификация социально-предпринимательской деятельности</w:t>
            </w:r>
            <w:r>
              <w:rPr>
                <w:rFonts w:ascii="Times New Roman" w:hAnsi="Times New Roman" w:cs="Times New Roman"/>
                <w:sz w:val="28"/>
                <w:szCs w:val="28"/>
              </w:rPr>
              <w:t>……</w:t>
            </w:r>
          </w:p>
        </w:tc>
        <w:tc>
          <w:tcPr>
            <w:tcW w:w="636" w:type="dxa"/>
          </w:tcPr>
          <w:p w14:paraId="0C75E23B" w14:textId="77777777" w:rsidR="007B0C65" w:rsidRPr="00C53094" w:rsidRDefault="007B0C65" w:rsidP="007B0C65">
            <w:pPr>
              <w:rPr>
                <w:rFonts w:ascii="Times New Roman" w:hAnsi="Times New Roman" w:cs="Times New Roman"/>
                <w:sz w:val="28"/>
                <w:szCs w:val="28"/>
              </w:rPr>
            </w:pPr>
            <w:r>
              <w:rPr>
                <w:rFonts w:ascii="Times New Roman" w:hAnsi="Times New Roman" w:cs="Times New Roman"/>
                <w:sz w:val="28"/>
                <w:szCs w:val="28"/>
              </w:rPr>
              <w:t>39</w:t>
            </w:r>
          </w:p>
        </w:tc>
      </w:tr>
      <w:tr w:rsidR="007B0C65" w:rsidRPr="00C53094" w14:paraId="2AA2EC40" w14:textId="77777777" w:rsidTr="00F4051E">
        <w:trPr>
          <w:trHeight w:val="373"/>
          <w:jc w:val="center"/>
        </w:trPr>
        <w:tc>
          <w:tcPr>
            <w:tcW w:w="576" w:type="dxa"/>
            <w:gridSpan w:val="2"/>
          </w:tcPr>
          <w:p w14:paraId="111E44E2"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1.</w:t>
            </w:r>
            <w:r>
              <w:rPr>
                <w:rFonts w:ascii="Times New Roman" w:hAnsi="Times New Roman" w:cs="Times New Roman"/>
                <w:sz w:val="28"/>
                <w:szCs w:val="28"/>
              </w:rPr>
              <w:t>4</w:t>
            </w:r>
          </w:p>
        </w:tc>
        <w:tc>
          <w:tcPr>
            <w:tcW w:w="8426" w:type="dxa"/>
          </w:tcPr>
          <w:p w14:paraId="51454833" w14:textId="77777777" w:rsidR="007B0C65" w:rsidRPr="00C53094" w:rsidRDefault="007B0C65" w:rsidP="007B0C65">
            <w:pPr>
              <w:jc w:val="both"/>
              <w:rPr>
                <w:rFonts w:ascii="Times New Roman" w:hAnsi="Times New Roman" w:cs="Times New Roman"/>
                <w:sz w:val="28"/>
                <w:szCs w:val="28"/>
              </w:rPr>
            </w:pPr>
            <w:r w:rsidRPr="00BB1B3E">
              <w:rPr>
                <w:rFonts w:ascii="Times New Roman" w:hAnsi="Times New Roman" w:cs="Times New Roman"/>
                <w:sz w:val="28"/>
                <w:szCs w:val="28"/>
              </w:rPr>
              <w:t>Социальное предпринимательство зарубежных стран</w:t>
            </w:r>
            <w:r>
              <w:rPr>
                <w:rFonts w:ascii="Times New Roman" w:hAnsi="Times New Roman" w:cs="Times New Roman"/>
                <w:sz w:val="28"/>
                <w:szCs w:val="28"/>
              </w:rPr>
              <w:t>……………….</w:t>
            </w:r>
          </w:p>
        </w:tc>
        <w:tc>
          <w:tcPr>
            <w:tcW w:w="636" w:type="dxa"/>
          </w:tcPr>
          <w:p w14:paraId="69EFABE9" w14:textId="140EC940" w:rsidR="007B0C65" w:rsidRPr="007C256E" w:rsidRDefault="007B0C65" w:rsidP="007C256E">
            <w:pPr>
              <w:rPr>
                <w:rFonts w:ascii="Times New Roman" w:hAnsi="Times New Roman" w:cs="Times New Roman"/>
                <w:sz w:val="28"/>
                <w:szCs w:val="28"/>
                <w:lang w:val="kk-KZ"/>
              </w:rPr>
            </w:pPr>
            <w:r>
              <w:rPr>
                <w:rFonts w:ascii="Times New Roman" w:hAnsi="Times New Roman" w:cs="Times New Roman"/>
                <w:sz w:val="28"/>
                <w:szCs w:val="28"/>
              </w:rPr>
              <w:t>6</w:t>
            </w:r>
            <w:r w:rsidR="007C256E">
              <w:rPr>
                <w:rFonts w:ascii="Times New Roman" w:hAnsi="Times New Roman" w:cs="Times New Roman"/>
                <w:sz w:val="28"/>
                <w:szCs w:val="28"/>
                <w:lang w:val="kk-KZ"/>
              </w:rPr>
              <w:t>1</w:t>
            </w:r>
          </w:p>
        </w:tc>
      </w:tr>
      <w:tr w:rsidR="007B0C65" w:rsidRPr="00C53094" w14:paraId="263C32DB" w14:textId="77777777" w:rsidTr="00F4051E">
        <w:trPr>
          <w:trHeight w:val="381"/>
          <w:jc w:val="center"/>
        </w:trPr>
        <w:tc>
          <w:tcPr>
            <w:tcW w:w="9002" w:type="dxa"/>
            <w:gridSpan w:val="3"/>
          </w:tcPr>
          <w:p w14:paraId="474E2E96" w14:textId="77777777" w:rsidR="007B0C65" w:rsidRPr="00886194" w:rsidRDefault="007B0C65" w:rsidP="007B0C65">
            <w:pPr>
              <w:jc w:val="both"/>
              <w:rPr>
                <w:rFonts w:ascii="Times New Roman" w:hAnsi="Times New Roman" w:cs="Times New Roman"/>
                <w:b/>
                <w:sz w:val="28"/>
                <w:szCs w:val="28"/>
              </w:rPr>
            </w:pPr>
            <w:r w:rsidRPr="00886194">
              <w:rPr>
                <w:rFonts w:ascii="Times New Roman" w:hAnsi="Times New Roman" w:cs="Times New Roman"/>
                <w:b/>
                <w:sz w:val="28"/>
                <w:szCs w:val="28"/>
              </w:rPr>
              <w:t>2 ГОСУДАРСТВЕННО-ПРАВОВОЕ РЕГУЛИРОВАНИЕ СОЦИАЛЬНОГО ПРЕДПРИНИМАТЕЛЬСТВА В РЕСПУБЛИКЕ КАЗАХСТАН</w:t>
            </w:r>
            <w:r>
              <w:rPr>
                <w:rFonts w:ascii="Times New Roman" w:hAnsi="Times New Roman" w:cs="Times New Roman"/>
                <w:sz w:val="28"/>
                <w:szCs w:val="28"/>
              </w:rPr>
              <w:t>…………………………………………………………………</w:t>
            </w:r>
          </w:p>
        </w:tc>
        <w:tc>
          <w:tcPr>
            <w:tcW w:w="636" w:type="dxa"/>
          </w:tcPr>
          <w:p w14:paraId="1D5E1A71" w14:textId="77777777" w:rsidR="007B0C65" w:rsidRDefault="007B0C65" w:rsidP="007B0C65">
            <w:pPr>
              <w:rPr>
                <w:rFonts w:ascii="Times New Roman" w:hAnsi="Times New Roman" w:cs="Times New Roman"/>
                <w:b/>
                <w:sz w:val="28"/>
                <w:szCs w:val="28"/>
              </w:rPr>
            </w:pPr>
          </w:p>
          <w:p w14:paraId="3E2934BF" w14:textId="77777777" w:rsidR="007B0C65" w:rsidRDefault="007B0C65" w:rsidP="007B0C65">
            <w:pPr>
              <w:rPr>
                <w:rFonts w:ascii="Times New Roman" w:hAnsi="Times New Roman" w:cs="Times New Roman"/>
                <w:b/>
                <w:sz w:val="28"/>
                <w:szCs w:val="28"/>
              </w:rPr>
            </w:pPr>
          </w:p>
          <w:p w14:paraId="4DD9591B" w14:textId="0BD7D9E9" w:rsidR="007B0C65" w:rsidRPr="000521B3" w:rsidRDefault="00EB669D" w:rsidP="00817992">
            <w:pPr>
              <w:rPr>
                <w:rFonts w:ascii="Times New Roman" w:hAnsi="Times New Roman" w:cs="Times New Roman"/>
                <w:bCs/>
                <w:sz w:val="28"/>
                <w:szCs w:val="28"/>
              </w:rPr>
            </w:pPr>
            <w:r w:rsidRPr="000521B3">
              <w:rPr>
                <w:rFonts w:ascii="Times New Roman" w:hAnsi="Times New Roman" w:cs="Times New Roman"/>
                <w:bCs/>
                <w:sz w:val="28"/>
                <w:szCs w:val="28"/>
              </w:rPr>
              <w:t>7</w:t>
            </w:r>
            <w:r w:rsidR="00817992">
              <w:rPr>
                <w:rFonts w:ascii="Times New Roman" w:hAnsi="Times New Roman" w:cs="Times New Roman"/>
                <w:bCs/>
                <w:sz w:val="28"/>
                <w:szCs w:val="28"/>
              </w:rPr>
              <w:t>7</w:t>
            </w:r>
          </w:p>
        </w:tc>
      </w:tr>
      <w:tr w:rsidR="007B0C65" w:rsidRPr="00C53094" w14:paraId="19845BB8" w14:textId="77777777" w:rsidTr="00F4051E">
        <w:trPr>
          <w:trHeight w:val="554"/>
          <w:jc w:val="center"/>
        </w:trPr>
        <w:tc>
          <w:tcPr>
            <w:tcW w:w="566" w:type="dxa"/>
          </w:tcPr>
          <w:p w14:paraId="6E77D16D"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2.1</w:t>
            </w:r>
          </w:p>
        </w:tc>
        <w:tc>
          <w:tcPr>
            <w:tcW w:w="8436" w:type="dxa"/>
            <w:gridSpan w:val="2"/>
          </w:tcPr>
          <w:p w14:paraId="05AA2296" w14:textId="6F5257A8" w:rsidR="007B0C65" w:rsidRPr="003C35BB" w:rsidRDefault="007B0C65" w:rsidP="00F4051E">
            <w:pPr>
              <w:jc w:val="both"/>
              <w:rPr>
                <w:rFonts w:ascii="Times New Roman" w:hAnsi="Times New Roman" w:cs="Times New Roman"/>
                <w:sz w:val="28"/>
                <w:szCs w:val="28"/>
              </w:rPr>
            </w:pPr>
            <w:r w:rsidRPr="003C35BB">
              <w:rPr>
                <w:rFonts w:ascii="Times New Roman" w:hAnsi="Times New Roman" w:cs="Times New Roman"/>
                <w:sz w:val="28"/>
                <w:szCs w:val="28"/>
              </w:rPr>
              <w:t>Поддержка социального предпринимательства в условиях перехода экономики Р</w:t>
            </w:r>
            <w:r>
              <w:rPr>
                <w:rFonts w:ascii="Times New Roman" w:hAnsi="Times New Roman" w:cs="Times New Roman"/>
                <w:sz w:val="28"/>
                <w:szCs w:val="28"/>
              </w:rPr>
              <w:t xml:space="preserve">еспублики </w:t>
            </w:r>
            <w:r w:rsidRPr="003C35BB">
              <w:rPr>
                <w:rFonts w:ascii="Times New Roman" w:hAnsi="Times New Roman" w:cs="Times New Roman"/>
                <w:sz w:val="28"/>
                <w:szCs w:val="28"/>
              </w:rPr>
              <w:t>К</w:t>
            </w:r>
            <w:r>
              <w:rPr>
                <w:rFonts w:ascii="Times New Roman" w:hAnsi="Times New Roman" w:cs="Times New Roman"/>
                <w:sz w:val="28"/>
                <w:szCs w:val="28"/>
              </w:rPr>
              <w:t>азахстан</w:t>
            </w:r>
            <w:r w:rsidRPr="003C35BB">
              <w:rPr>
                <w:rFonts w:ascii="Times New Roman" w:hAnsi="Times New Roman" w:cs="Times New Roman"/>
                <w:sz w:val="28"/>
                <w:szCs w:val="28"/>
              </w:rPr>
              <w:t xml:space="preserve"> на траекторию инновационного развития</w:t>
            </w:r>
            <w:r w:rsidR="00F4051E">
              <w:rPr>
                <w:rFonts w:ascii="Times New Roman" w:hAnsi="Times New Roman" w:cs="Times New Roman"/>
                <w:sz w:val="28"/>
                <w:szCs w:val="28"/>
              </w:rPr>
              <w:t>………………………………………………………………….</w:t>
            </w:r>
          </w:p>
        </w:tc>
        <w:tc>
          <w:tcPr>
            <w:tcW w:w="636" w:type="dxa"/>
          </w:tcPr>
          <w:p w14:paraId="68EE66CA" w14:textId="77777777" w:rsidR="00EB669D" w:rsidRDefault="00EB669D" w:rsidP="007B0C65">
            <w:pPr>
              <w:rPr>
                <w:rFonts w:ascii="Times New Roman" w:hAnsi="Times New Roman" w:cs="Times New Roman"/>
                <w:sz w:val="28"/>
                <w:szCs w:val="28"/>
              </w:rPr>
            </w:pPr>
          </w:p>
          <w:p w14:paraId="1CEA3D09" w14:textId="77777777" w:rsidR="00EB669D" w:rsidRDefault="00EB669D" w:rsidP="007B0C65">
            <w:pPr>
              <w:rPr>
                <w:rFonts w:ascii="Times New Roman" w:hAnsi="Times New Roman" w:cs="Times New Roman"/>
                <w:sz w:val="28"/>
                <w:szCs w:val="28"/>
              </w:rPr>
            </w:pPr>
          </w:p>
          <w:p w14:paraId="6AFD7BD4" w14:textId="1E7FBB68" w:rsidR="007B0C65" w:rsidRPr="003C35BB" w:rsidRDefault="00EB669D" w:rsidP="00817992">
            <w:pPr>
              <w:rPr>
                <w:rFonts w:ascii="Times New Roman" w:hAnsi="Times New Roman" w:cs="Times New Roman"/>
                <w:sz w:val="28"/>
                <w:szCs w:val="28"/>
              </w:rPr>
            </w:pPr>
            <w:r>
              <w:rPr>
                <w:rFonts w:ascii="Times New Roman" w:hAnsi="Times New Roman" w:cs="Times New Roman"/>
                <w:sz w:val="28"/>
                <w:szCs w:val="28"/>
              </w:rPr>
              <w:t>7</w:t>
            </w:r>
            <w:r w:rsidR="00817992">
              <w:rPr>
                <w:rFonts w:ascii="Times New Roman" w:hAnsi="Times New Roman" w:cs="Times New Roman"/>
                <w:sz w:val="28"/>
                <w:szCs w:val="28"/>
              </w:rPr>
              <w:t>7</w:t>
            </w:r>
          </w:p>
        </w:tc>
      </w:tr>
      <w:tr w:rsidR="007B0C65" w:rsidRPr="00C53094" w14:paraId="2BC69EC2" w14:textId="77777777" w:rsidTr="00F4051E">
        <w:trPr>
          <w:trHeight w:val="383"/>
          <w:jc w:val="center"/>
        </w:trPr>
        <w:tc>
          <w:tcPr>
            <w:tcW w:w="566" w:type="dxa"/>
          </w:tcPr>
          <w:p w14:paraId="05BF644F"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2.2</w:t>
            </w:r>
          </w:p>
        </w:tc>
        <w:tc>
          <w:tcPr>
            <w:tcW w:w="8436" w:type="dxa"/>
            <w:gridSpan w:val="2"/>
          </w:tcPr>
          <w:p w14:paraId="1A77E299" w14:textId="38F1FE7A" w:rsidR="007B0C65" w:rsidRPr="00C53094" w:rsidRDefault="007B0C65" w:rsidP="007B0C65">
            <w:pPr>
              <w:jc w:val="both"/>
              <w:rPr>
                <w:rFonts w:ascii="Times New Roman" w:hAnsi="Times New Roman" w:cs="Times New Roman"/>
                <w:sz w:val="28"/>
                <w:szCs w:val="28"/>
              </w:rPr>
            </w:pPr>
            <w:r>
              <w:rPr>
                <w:rFonts w:ascii="Times New Roman" w:hAnsi="Times New Roman" w:cs="Times New Roman"/>
                <w:bCs/>
                <w:sz w:val="28"/>
                <w:szCs w:val="28"/>
              </w:rPr>
              <w:t xml:space="preserve">Правовые формы защиты </w:t>
            </w:r>
            <w:r w:rsidRPr="002E5BE7">
              <w:rPr>
                <w:rFonts w:ascii="Times New Roman" w:hAnsi="Times New Roman" w:cs="Times New Roman"/>
                <w:bCs/>
                <w:sz w:val="28"/>
                <w:szCs w:val="28"/>
              </w:rPr>
              <w:t>добросовестн</w:t>
            </w:r>
            <w:r>
              <w:rPr>
                <w:rFonts w:ascii="Times New Roman" w:hAnsi="Times New Roman" w:cs="Times New Roman"/>
                <w:bCs/>
                <w:sz w:val="28"/>
                <w:szCs w:val="28"/>
              </w:rPr>
              <w:t>ого</w:t>
            </w:r>
            <w:r w:rsidRPr="002E5BE7">
              <w:rPr>
                <w:rFonts w:ascii="Times New Roman" w:hAnsi="Times New Roman" w:cs="Times New Roman"/>
                <w:bCs/>
                <w:sz w:val="28"/>
                <w:szCs w:val="28"/>
              </w:rPr>
              <w:t xml:space="preserve"> социальн</w:t>
            </w:r>
            <w:r>
              <w:rPr>
                <w:rFonts w:ascii="Times New Roman" w:hAnsi="Times New Roman" w:cs="Times New Roman"/>
                <w:bCs/>
                <w:sz w:val="28"/>
                <w:szCs w:val="28"/>
              </w:rPr>
              <w:t>ого</w:t>
            </w:r>
            <w:r w:rsidRPr="002E5BE7">
              <w:rPr>
                <w:rFonts w:ascii="Times New Roman" w:hAnsi="Times New Roman" w:cs="Times New Roman"/>
                <w:bCs/>
                <w:sz w:val="28"/>
                <w:szCs w:val="28"/>
              </w:rPr>
              <w:t xml:space="preserve"> предпринимател</w:t>
            </w:r>
            <w:r>
              <w:rPr>
                <w:rFonts w:ascii="Times New Roman" w:hAnsi="Times New Roman" w:cs="Times New Roman"/>
                <w:bCs/>
                <w:sz w:val="28"/>
                <w:szCs w:val="28"/>
              </w:rPr>
              <w:t>ьства</w:t>
            </w:r>
            <w:r w:rsidR="00F4051E">
              <w:rPr>
                <w:rFonts w:ascii="Times New Roman" w:hAnsi="Times New Roman" w:cs="Times New Roman"/>
                <w:bCs/>
                <w:sz w:val="28"/>
                <w:szCs w:val="28"/>
              </w:rPr>
              <w:t>……………………………………………………</w:t>
            </w:r>
          </w:p>
        </w:tc>
        <w:tc>
          <w:tcPr>
            <w:tcW w:w="636" w:type="dxa"/>
          </w:tcPr>
          <w:p w14:paraId="67DBB49D" w14:textId="77777777" w:rsidR="00EB669D" w:rsidRDefault="00EB669D" w:rsidP="007B0C65">
            <w:pPr>
              <w:rPr>
                <w:rFonts w:ascii="Times New Roman" w:hAnsi="Times New Roman" w:cs="Times New Roman"/>
                <w:sz w:val="28"/>
                <w:szCs w:val="28"/>
              </w:rPr>
            </w:pPr>
          </w:p>
          <w:p w14:paraId="043CCE65" w14:textId="02D1C837" w:rsidR="007B0C65" w:rsidRPr="007C256E" w:rsidRDefault="007C256E" w:rsidP="007B0C65">
            <w:pPr>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7B0C65" w:rsidRPr="00C53094" w14:paraId="4D3593C1" w14:textId="77777777" w:rsidTr="00F4051E">
        <w:trPr>
          <w:trHeight w:val="568"/>
          <w:jc w:val="center"/>
        </w:trPr>
        <w:tc>
          <w:tcPr>
            <w:tcW w:w="9002" w:type="dxa"/>
            <w:gridSpan w:val="3"/>
          </w:tcPr>
          <w:p w14:paraId="7DC53670" w14:textId="28DFEAB7" w:rsidR="007B0C65" w:rsidRPr="007C256E" w:rsidRDefault="007B0C65" w:rsidP="007B0C65">
            <w:pPr>
              <w:jc w:val="both"/>
              <w:rPr>
                <w:rFonts w:ascii="Times New Roman" w:hAnsi="Times New Roman" w:cs="Times New Roman"/>
                <w:sz w:val="28"/>
                <w:szCs w:val="28"/>
              </w:rPr>
            </w:pPr>
            <w:r w:rsidRPr="007B0C65">
              <w:rPr>
                <w:rFonts w:ascii="Times New Roman" w:hAnsi="Times New Roman" w:cs="Times New Roman"/>
                <w:b/>
                <w:sz w:val="28"/>
                <w:szCs w:val="28"/>
              </w:rPr>
              <w:t>3 СОВЕРШЕНСТВОВАНИЕ ИНСТИТУТОВ СОЦИАЛЬНОГО ПРЕДПРИНИМАТЕЛЬСТВА В РЕСПУБЛИКЕ КАЗАХСТАН</w:t>
            </w:r>
            <w:r w:rsidR="00F4051E">
              <w:rPr>
                <w:rFonts w:ascii="Times New Roman" w:hAnsi="Times New Roman" w:cs="Times New Roman"/>
                <w:sz w:val="28"/>
                <w:szCs w:val="28"/>
              </w:rPr>
              <w:t>……</w:t>
            </w:r>
            <w:r w:rsidR="007C256E">
              <w:rPr>
                <w:rFonts w:ascii="Times New Roman" w:hAnsi="Times New Roman" w:cs="Times New Roman"/>
                <w:sz w:val="28"/>
                <w:szCs w:val="28"/>
              </w:rPr>
              <w:t>...</w:t>
            </w:r>
          </w:p>
        </w:tc>
        <w:tc>
          <w:tcPr>
            <w:tcW w:w="636" w:type="dxa"/>
          </w:tcPr>
          <w:p w14:paraId="11C66F36" w14:textId="77777777" w:rsidR="007B0C65" w:rsidRDefault="007B0C65" w:rsidP="007B0C65">
            <w:pPr>
              <w:rPr>
                <w:rFonts w:ascii="Times New Roman" w:hAnsi="Times New Roman" w:cs="Times New Roman"/>
                <w:sz w:val="28"/>
                <w:szCs w:val="28"/>
              </w:rPr>
            </w:pPr>
          </w:p>
          <w:p w14:paraId="04A51C26" w14:textId="03AFB34D" w:rsidR="007B0C65" w:rsidRPr="007C256E" w:rsidRDefault="00EB669D" w:rsidP="00BA7086">
            <w:pPr>
              <w:rPr>
                <w:rFonts w:ascii="Times New Roman" w:hAnsi="Times New Roman" w:cs="Times New Roman"/>
                <w:sz w:val="28"/>
                <w:szCs w:val="28"/>
                <w:lang w:val="kk-KZ"/>
              </w:rPr>
            </w:pPr>
            <w:r>
              <w:rPr>
                <w:rFonts w:ascii="Times New Roman" w:hAnsi="Times New Roman" w:cs="Times New Roman"/>
                <w:sz w:val="28"/>
                <w:szCs w:val="28"/>
              </w:rPr>
              <w:t>10</w:t>
            </w:r>
            <w:r w:rsidR="00BA7086">
              <w:rPr>
                <w:rFonts w:ascii="Times New Roman" w:hAnsi="Times New Roman" w:cs="Times New Roman"/>
                <w:sz w:val="28"/>
                <w:szCs w:val="28"/>
              </w:rPr>
              <w:t>3</w:t>
            </w:r>
          </w:p>
        </w:tc>
      </w:tr>
      <w:tr w:rsidR="007B0C65" w:rsidRPr="00C53094" w14:paraId="1E3FA5A9" w14:textId="77777777" w:rsidTr="00F4051E">
        <w:trPr>
          <w:trHeight w:val="556"/>
          <w:jc w:val="center"/>
        </w:trPr>
        <w:tc>
          <w:tcPr>
            <w:tcW w:w="566" w:type="dxa"/>
          </w:tcPr>
          <w:p w14:paraId="1B722490"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3.1</w:t>
            </w:r>
          </w:p>
        </w:tc>
        <w:tc>
          <w:tcPr>
            <w:tcW w:w="8436" w:type="dxa"/>
            <w:gridSpan w:val="2"/>
          </w:tcPr>
          <w:p w14:paraId="04F16CCD" w14:textId="711F63A3" w:rsidR="007B0C65" w:rsidRPr="00C53094" w:rsidRDefault="007B0C65" w:rsidP="007B0C65">
            <w:pPr>
              <w:jc w:val="both"/>
              <w:rPr>
                <w:rFonts w:ascii="Times New Roman" w:hAnsi="Times New Roman" w:cs="Times New Roman"/>
                <w:sz w:val="28"/>
                <w:szCs w:val="28"/>
              </w:rPr>
            </w:pPr>
            <w:r w:rsidRPr="006271AF">
              <w:rPr>
                <w:rFonts w:ascii="Times New Roman" w:hAnsi="Times New Roman" w:cs="Times New Roman"/>
                <w:sz w:val="28"/>
                <w:szCs w:val="28"/>
              </w:rPr>
              <w:t xml:space="preserve">Перспективы применения положительного зарубежного опыта по совершенствованию </w:t>
            </w:r>
            <w:r>
              <w:rPr>
                <w:rFonts w:ascii="Times New Roman" w:hAnsi="Times New Roman" w:cs="Times New Roman"/>
                <w:sz w:val="28"/>
                <w:szCs w:val="28"/>
              </w:rPr>
              <w:t xml:space="preserve">института </w:t>
            </w:r>
            <w:r w:rsidRPr="006271AF">
              <w:rPr>
                <w:rFonts w:ascii="Times New Roman" w:hAnsi="Times New Roman" w:cs="Times New Roman"/>
                <w:sz w:val="28"/>
                <w:szCs w:val="28"/>
              </w:rPr>
              <w:t xml:space="preserve">социального предпринимательства в </w:t>
            </w:r>
            <w:r w:rsidR="00F4051E" w:rsidRPr="00C53094">
              <w:rPr>
                <w:rFonts w:ascii="Times New Roman" w:hAnsi="Times New Roman" w:cs="Times New Roman"/>
                <w:sz w:val="28"/>
                <w:szCs w:val="28"/>
              </w:rPr>
              <w:t xml:space="preserve"> Р</w:t>
            </w:r>
            <w:r w:rsidR="00F4051E">
              <w:rPr>
                <w:rFonts w:ascii="Times New Roman" w:hAnsi="Times New Roman" w:cs="Times New Roman"/>
                <w:sz w:val="28"/>
                <w:szCs w:val="28"/>
              </w:rPr>
              <w:t xml:space="preserve">еспублике </w:t>
            </w:r>
            <w:r w:rsidR="00F4051E" w:rsidRPr="00C53094">
              <w:rPr>
                <w:rFonts w:ascii="Times New Roman" w:hAnsi="Times New Roman" w:cs="Times New Roman"/>
                <w:sz w:val="28"/>
                <w:szCs w:val="28"/>
              </w:rPr>
              <w:t>К</w:t>
            </w:r>
            <w:r w:rsidR="00F4051E">
              <w:rPr>
                <w:rFonts w:ascii="Times New Roman" w:hAnsi="Times New Roman" w:cs="Times New Roman"/>
                <w:sz w:val="28"/>
                <w:szCs w:val="28"/>
              </w:rPr>
              <w:t>азахстан…………………………………………………..</w:t>
            </w:r>
          </w:p>
        </w:tc>
        <w:tc>
          <w:tcPr>
            <w:tcW w:w="636" w:type="dxa"/>
          </w:tcPr>
          <w:p w14:paraId="7DAA2D6D" w14:textId="77777777" w:rsidR="00EB669D" w:rsidRDefault="00EB669D" w:rsidP="007B0C65">
            <w:pPr>
              <w:rPr>
                <w:rFonts w:ascii="Times New Roman" w:hAnsi="Times New Roman" w:cs="Times New Roman"/>
                <w:sz w:val="28"/>
                <w:szCs w:val="28"/>
              </w:rPr>
            </w:pPr>
          </w:p>
          <w:p w14:paraId="049D9D1F" w14:textId="77777777" w:rsidR="00EB669D" w:rsidRDefault="00EB669D" w:rsidP="007B0C65">
            <w:pPr>
              <w:rPr>
                <w:rFonts w:ascii="Times New Roman" w:hAnsi="Times New Roman" w:cs="Times New Roman"/>
                <w:sz w:val="28"/>
                <w:szCs w:val="28"/>
              </w:rPr>
            </w:pPr>
          </w:p>
          <w:p w14:paraId="3CE7A8B3" w14:textId="3362B4FA" w:rsidR="007B0C65" w:rsidRPr="007C256E" w:rsidRDefault="00EB669D" w:rsidP="00BA7086">
            <w:pPr>
              <w:rPr>
                <w:rFonts w:ascii="Times New Roman" w:hAnsi="Times New Roman" w:cs="Times New Roman"/>
                <w:sz w:val="28"/>
                <w:szCs w:val="28"/>
                <w:lang w:val="kk-KZ"/>
              </w:rPr>
            </w:pPr>
            <w:r>
              <w:rPr>
                <w:rFonts w:ascii="Times New Roman" w:hAnsi="Times New Roman" w:cs="Times New Roman"/>
                <w:sz w:val="28"/>
                <w:szCs w:val="28"/>
              </w:rPr>
              <w:t>10</w:t>
            </w:r>
            <w:r w:rsidR="00BA7086">
              <w:rPr>
                <w:rFonts w:ascii="Times New Roman" w:hAnsi="Times New Roman" w:cs="Times New Roman"/>
                <w:sz w:val="28"/>
                <w:szCs w:val="28"/>
              </w:rPr>
              <w:t>3</w:t>
            </w:r>
          </w:p>
        </w:tc>
      </w:tr>
      <w:tr w:rsidR="007B0C65" w:rsidRPr="00C53094" w14:paraId="0D51821D" w14:textId="77777777" w:rsidTr="00F4051E">
        <w:trPr>
          <w:trHeight w:val="258"/>
          <w:jc w:val="center"/>
        </w:trPr>
        <w:tc>
          <w:tcPr>
            <w:tcW w:w="566" w:type="dxa"/>
          </w:tcPr>
          <w:p w14:paraId="0AC2F494" w14:textId="77777777" w:rsidR="007B0C65" w:rsidRPr="00C53094" w:rsidRDefault="007B0C65" w:rsidP="007B0C65">
            <w:pPr>
              <w:jc w:val="both"/>
              <w:rPr>
                <w:rFonts w:ascii="Times New Roman" w:hAnsi="Times New Roman" w:cs="Times New Roman"/>
                <w:sz w:val="28"/>
                <w:szCs w:val="28"/>
              </w:rPr>
            </w:pPr>
            <w:r w:rsidRPr="00C53094">
              <w:rPr>
                <w:rFonts w:ascii="Times New Roman" w:hAnsi="Times New Roman" w:cs="Times New Roman"/>
                <w:sz w:val="28"/>
                <w:szCs w:val="28"/>
              </w:rPr>
              <w:t>3.2</w:t>
            </w:r>
          </w:p>
        </w:tc>
        <w:tc>
          <w:tcPr>
            <w:tcW w:w="8436" w:type="dxa"/>
            <w:gridSpan w:val="2"/>
          </w:tcPr>
          <w:p w14:paraId="742D7D5F" w14:textId="73EC822B" w:rsidR="007B0C65" w:rsidRPr="00C53094" w:rsidRDefault="007B0C65" w:rsidP="00F4051E">
            <w:pPr>
              <w:jc w:val="both"/>
              <w:rPr>
                <w:rFonts w:ascii="Times New Roman" w:hAnsi="Times New Roman" w:cs="Times New Roman"/>
                <w:sz w:val="28"/>
                <w:szCs w:val="28"/>
              </w:rPr>
            </w:pPr>
            <w:r w:rsidRPr="00376C05">
              <w:rPr>
                <w:rFonts w:ascii="Times New Roman" w:hAnsi="Times New Roman" w:cs="Times New Roman"/>
                <w:sz w:val="28"/>
                <w:szCs w:val="28"/>
              </w:rPr>
              <w:t xml:space="preserve">Концепция развития </w:t>
            </w:r>
            <w:r w:rsidRPr="00C53094">
              <w:rPr>
                <w:rFonts w:ascii="Times New Roman" w:hAnsi="Times New Roman" w:cs="Times New Roman"/>
                <w:sz w:val="28"/>
                <w:szCs w:val="28"/>
              </w:rPr>
              <w:t>социального предпринимательства в Р</w:t>
            </w:r>
            <w:r>
              <w:rPr>
                <w:rFonts w:ascii="Times New Roman" w:hAnsi="Times New Roman" w:cs="Times New Roman"/>
                <w:sz w:val="28"/>
                <w:szCs w:val="28"/>
              </w:rPr>
              <w:t xml:space="preserve">еспублике </w:t>
            </w:r>
            <w:r w:rsidRPr="00C53094">
              <w:rPr>
                <w:rFonts w:ascii="Times New Roman" w:hAnsi="Times New Roman" w:cs="Times New Roman"/>
                <w:sz w:val="28"/>
                <w:szCs w:val="28"/>
              </w:rPr>
              <w:t>К</w:t>
            </w:r>
            <w:r>
              <w:rPr>
                <w:rFonts w:ascii="Times New Roman" w:hAnsi="Times New Roman" w:cs="Times New Roman"/>
                <w:sz w:val="28"/>
                <w:szCs w:val="28"/>
              </w:rPr>
              <w:t>азахстан</w:t>
            </w:r>
            <w:r w:rsidR="00F4051E">
              <w:rPr>
                <w:rFonts w:ascii="Times New Roman" w:hAnsi="Times New Roman" w:cs="Times New Roman"/>
                <w:sz w:val="28"/>
                <w:szCs w:val="28"/>
              </w:rPr>
              <w:t>…………………………………………………..</w:t>
            </w:r>
          </w:p>
        </w:tc>
        <w:tc>
          <w:tcPr>
            <w:tcW w:w="636" w:type="dxa"/>
          </w:tcPr>
          <w:p w14:paraId="2BB9AEE3" w14:textId="77777777" w:rsidR="003C59CC" w:rsidRDefault="003C59CC" w:rsidP="007B0C65">
            <w:pPr>
              <w:rPr>
                <w:rFonts w:ascii="Times New Roman" w:hAnsi="Times New Roman" w:cs="Times New Roman"/>
                <w:sz w:val="28"/>
                <w:szCs w:val="28"/>
              </w:rPr>
            </w:pPr>
          </w:p>
          <w:p w14:paraId="102F9AC7" w14:textId="59881093" w:rsidR="007B0C65" w:rsidRPr="00C53094" w:rsidRDefault="007B0C65" w:rsidP="008F25A2">
            <w:pPr>
              <w:rPr>
                <w:rFonts w:ascii="Times New Roman" w:hAnsi="Times New Roman" w:cs="Times New Roman"/>
                <w:sz w:val="28"/>
                <w:szCs w:val="28"/>
              </w:rPr>
            </w:pPr>
            <w:r>
              <w:rPr>
                <w:rFonts w:ascii="Times New Roman" w:hAnsi="Times New Roman" w:cs="Times New Roman"/>
                <w:sz w:val="28"/>
                <w:szCs w:val="28"/>
              </w:rPr>
              <w:t>12</w:t>
            </w:r>
            <w:r w:rsidR="008F25A2">
              <w:rPr>
                <w:rFonts w:ascii="Times New Roman" w:hAnsi="Times New Roman" w:cs="Times New Roman"/>
                <w:sz w:val="28"/>
                <w:szCs w:val="28"/>
              </w:rPr>
              <w:t>1</w:t>
            </w:r>
          </w:p>
        </w:tc>
      </w:tr>
      <w:tr w:rsidR="007B0C65" w:rsidRPr="00C53094" w14:paraId="78D8B66D" w14:textId="77777777" w:rsidTr="00F4051E">
        <w:trPr>
          <w:trHeight w:val="186"/>
          <w:jc w:val="center"/>
        </w:trPr>
        <w:tc>
          <w:tcPr>
            <w:tcW w:w="9002" w:type="dxa"/>
            <w:gridSpan w:val="3"/>
          </w:tcPr>
          <w:p w14:paraId="0AF94065" w14:textId="1CDBBF39" w:rsidR="007B0C65" w:rsidRPr="00F4051E" w:rsidRDefault="007B0C65" w:rsidP="007B0C65">
            <w:pPr>
              <w:jc w:val="both"/>
              <w:rPr>
                <w:rFonts w:ascii="Times New Roman" w:hAnsi="Times New Roman" w:cs="Times New Roman"/>
                <w:sz w:val="28"/>
                <w:szCs w:val="28"/>
              </w:rPr>
            </w:pPr>
            <w:r w:rsidRPr="007B0C65">
              <w:rPr>
                <w:rFonts w:ascii="Times New Roman" w:hAnsi="Times New Roman" w:cs="Times New Roman"/>
                <w:b/>
                <w:sz w:val="28"/>
                <w:szCs w:val="28"/>
              </w:rPr>
              <w:t>ЗАКЛЮЧЕНИЕ</w:t>
            </w:r>
            <w:r w:rsidR="00F4051E">
              <w:rPr>
                <w:rFonts w:ascii="Times New Roman" w:hAnsi="Times New Roman" w:cs="Times New Roman"/>
                <w:sz w:val="28"/>
                <w:szCs w:val="28"/>
              </w:rPr>
              <w:t>……………………………………………………………..</w:t>
            </w:r>
          </w:p>
        </w:tc>
        <w:tc>
          <w:tcPr>
            <w:tcW w:w="636" w:type="dxa"/>
          </w:tcPr>
          <w:p w14:paraId="17281C77" w14:textId="78E41B3A" w:rsidR="007B0C65" w:rsidRPr="00C53094" w:rsidRDefault="007B0C65" w:rsidP="00BA7086">
            <w:pPr>
              <w:rPr>
                <w:rFonts w:ascii="Times New Roman" w:hAnsi="Times New Roman" w:cs="Times New Roman"/>
                <w:sz w:val="28"/>
                <w:szCs w:val="28"/>
              </w:rPr>
            </w:pPr>
            <w:r>
              <w:rPr>
                <w:rFonts w:ascii="Times New Roman" w:hAnsi="Times New Roman" w:cs="Times New Roman"/>
                <w:sz w:val="28"/>
                <w:szCs w:val="28"/>
              </w:rPr>
              <w:t>1</w:t>
            </w:r>
            <w:r w:rsidR="008F25A2">
              <w:rPr>
                <w:rFonts w:ascii="Times New Roman" w:hAnsi="Times New Roman" w:cs="Times New Roman"/>
                <w:sz w:val="28"/>
                <w:szCs w:val="28"/>
              </w:rPr>
              <w:t>4</w:t>
            </w:r>
            <w:r w:rsidR="00BA7086">
              <w:rPr>
                <w:rFonts w:ascii="Times New Roman" w:hAnsi="Times New Roman" w:cs="Times New Roman"/>
                <w:sz w:val="28"/>
                <w:szCs w:val="28"/>
              </w:rPr>
              <w:t>1</w:t>
            </w:r>
          </w:p>
        </w:tc>
      </w:tr>
      <w:tr w:rsidR="007B0C65" w:rsidRPr="00C53094" w14:paraId="38A33FAC" w14:textId="77777777" w:rsidTr="00F4051E">
        <w:trPr>
          <w:trHeight w:val="186"/>
          <w:jc w:val="center"/>
        </w:trPr>
        <w:tc>
          <w:tcPr>
            <w:tcW w:w="9002" w:type="dxa"/>
            <w:gridSpan w:val="3"/>
          </w:tcPr>
          <w:p w14:paraId="2CDB7274" w14:textId="419FD6EC" w:rsidR="007B0C65" w:rsidRPr="00F4051E" w:rsidRDefault="007B0C65" w:rsidP="007B0C65">
            <w:pPr>
              <w:jc w:val="both"/>
              <w:rPr>
                <w:rFonts w:ascii="Times New Roman" w:hAnsi="Times New Roman" w:cs="Times New Roman"/>
                <w:sz w:val="28"/>
                <w:szCs w:val="28"/>
              </w:rPr>
            </w:pPr>
            <w:r w:rsidRPr="007B0C65">
              <w:rPr>
                <w:rFonts w:ascii="Times New Roman" w:hAnsi="Times New Roman" w:cs="Times New Roman"/>
                <w:b/>
                <w:sz w:val="28"/>
                <w:szCs w:val="28"/>
              </w:rPr>
              <w:t>СПИСОК ИСПОЛЬЗОВАННЫХ ИСТОЧНИКОВ</w:t>
            </w:r>
            <w:r w:rsidR="00F4051E">
              <w:rPr>
                <w:rFonts w:ascii="Times New Roman" w:hAnsi="Times New Roman" w:cs="Times New Roman"/>
                <w:sz w:val="28"/>
                <w:szCs w:val="28"/>
              </w:rPr>
              <w:t>…………………….</w:t>
            </w:r>
          </w:p>
        </w:tc>
        <w:tc>
          <w:tcPr>
            <w:tcW w:w="636" w:type="dxa"/>
          </w:tcPr>
          <w:p w14:paraId="79C2938B" w14:textId="5FAFCC2D" w:rsidR="007B0C65" w:rsidRPr="00C53094" w:rsidRDefault="007B0C65" w:rsidP="008F25A2">
            <w:pPr>
              <w:rPr>
                <w:rFonts w:ascii="Times New Roman" w:hAnsi="Times New Roman" w:cs="Times New Roman"/>
                <w:sz w:val="28"/>
                <w:szCs w:val="28"/>
              </w:rPr>
            </w:pPr>
            <w:r>
              <w:rPr>
                <w:rFonts w:ascii="Times New Roman" w:hAnsi="Times New Roman" w:cs="Times New Roman"/>
                <w:sz w:val="28"/>
                <w:szCs w:val="28"/>
              </w:rPr>
              <w:t>1</w:t>
            </w:r>
            <w:r w:rsidR="003C59CC">
              <w:rPr>
                <w:rFonts w:ascii="Times New Roman" w:hAnsi="Times New Roman" w:cs="Times New Roman"/>
                <w:sz w:val="28"/>
                <w:szCs w:val="28"/>
              </w:rPr>
              <w:t>4</w:t>
            </w:r>
            <w:r w:rsidR="008F25A2">
              <w:rPr>
                <w:rFonts w:ascii="Times New Roman" w:hAnsi="Times New Roman" w:cs="Times New Roman"/>
                <w:sz w:val="28"/>
                <w:szCs w:val="28"/>
              </w:rPr>
              <w:t>8</w:t>
            </w:r>
          </w:p>
        </w:tc>
      </w:tr>
      <w:tr w:rsidR="007B0C65" w:rsidRPr="00C53094" w14:paraId="3F56D8D8" w14:textId="77777777" w:rsidTr="00F4051E">
        <w:trPr>
          <w:trHeight w:val="186"/>
          <w:jc w:val="center"/>
        </w:trPr>
        <w:tc>
          <w:tcPr>
            <w:tcW w:w="9002" w:type="dxa"/>
            <w:gridSpan w:val="3"/>
          </w:tcPr>
          <w:p w14:paraId="69CE6CD8" w14:textId="5860E843" w:rsidR="007B0C65" w:rsidRPr="00C53094" w:rsidRDefault="007B0C65" w:rsidP="00F4051E">
            <w:pPr>
              <w:jc w:val="both"/>
              <w:rPr>
                <w:rFonts w:ascii="Times New Roman" w:hAnsi="Times New Roman" w:cs="Times New Roman"/>
                <w:sz w:val="28"/>
                <w:szCs w:val="28"/>
              </w:rPr>
            </w:pPr>
            <w:r w:rsidRPr="00F4051E">
              <w:rPr>
                <w:rFonts w:ascii="Times New Roman" w:hAnsi="Times New Roman" w:cs="Times New Roman"/>
                <w:b/>
                <w:sz w:val="28"/>
                <w:szCs w:val="28"/>
              </w:rPr>
              <w:t>ПРИЛОЖЕНИЕ А</w:t>
            </w:r>
            <w:r>
              <w:rPr>
                <w:rFonts w:ascii="Times New Roman" w:hAnsi="Times New Roman" w:cs="Times New Roman"/>
                <w:sz w:val="28"/>
                <w:szCs w:val="28"/>
              </w:rPr>
              <w:t xml:space="preserve"> ‒ </w:t>
            </w:r>
            <w:r w:rsidRPr="001F4E47">
              <w:rPr>
                <w:rFonts w:ascii="Times New Roman" w:hAnsi="Times New Roman" w:cs="Times New Roman"/>
                <w:iCs/>
                <w:sz w:val="28"/>
                <w:szCs w:val="28"/>
              </w:rPr>
              <w:t>Программа исследования, результаты глубинного интервью, анкета, таблицы</w:t>
            </w:r>
            <w:r w:rsidR="00F4051E">
              <w:rPr>
                <w:rFonts w:ascii="Times New Roman" w:hAnsi="Times New Roman" w:cs="Times New Roman"/>
                <w:iCs/>
                <w:sz w:val="28"/>
                <w:szCs w:val="28"/>
              </w:rPr>
              <w:t>…………………………………………………..</w:t>
            </w:r>
          </w:p>
        </w:tc>
        <w:tc>
          <w:tcPr>
            <w:tcW w:w="636" w:type="dxa"/>
          </w:tcPr>
          <w:p w14:paraId="47238803" w14:textId="77777777" w:rsidR="007B0C65" w:rsidRDefault="007B0C65" w:rsidP="007B0C65">
            <w:pPr>
              <w:rPr>
                <w:rFonts w:ascii="Times New Roman" w:hAnsi="Times New Roman" w:cs="Times New Roman"/>
                <w:sz w:val="28"/>
                <w:szCs w:val="28"/>
              </w:rPr>
            </w:pPr>
          </w:p>
          <w:p w14:paraId="2F327FA0" w14:textId="1F61308B" w:rsidR="003C59CC" w:rsidRPr="00C53094" w:rsidRDefault="003C59CC" w:rsidP="00BA7086">
            <w:pPr>
              <w:rPr>
                <w:rFonts w:ascii="Times New Roman" w:hAnsi="Times New Roman" w:cs="Times New Roman"/>
                <w:sz w:val="28"/>
                <w:szCs w:val="28"/>
              </w:rPr>
            </w:pPr>
            <w:r>
              <w:rPr>
                <w:rFonts w:ascii="Times New Roman" w:hAnsi="Times New Roman" w:cs="Times New Roman"/>
                <w:sz w:val="28"/>
                <w:szCs w:val="28"/>
              </w:rPr>
              <w:t>16</w:t>
            </w:r>
            <w:r w:rsidR="00BA7086">
              <w:rPr>
                <w:rFonts w:ascii="Times New Roman" w:hAnsi="Times New Roman" w:cs="Times New Roman"/>
                <w:sz w:val="28"/>
                <w:szCs w:val="28"/>
              </w:rPr>
              <w:t>6</w:t>
            </w:r>
          </w:p>
        </w:tc>
      </w:tr>
      <w:tr w:rsidR="007B0C65" w:rsidRPr="00C53094" w14:paraId="779014E9" w14:textId="77777777" w:rsidTr="00F4051E">
        <w:trPr>
          <w:trHeight w:val="186"/>
          <w:jc w:val="center"/>
        </w:trPr>
        <w:tc>
          <w:tcPr>
            <w:tcW w:w="9002" w:type="dxa"/>
            <w:gridSpan w:val="3"/>
          </w:tcPr>
          <w:p w14:paraId="01C9A765" w14:textId="2D36A98A" w:rsidR="007B0C65" w:rsidRPr="00C53094" w:rsidRDefault="007B0C65" w:rsidP="00F4051E">
            <w:pPr>
              <w:jc w:val="both"/>
              <w:rPr>
                <w:rFonts w:ascii="Times New Roman" w:hAnsi="Times New Roman" w:cs="Times New Roman"/>
                <w:sz w:val="28"/>
                <w:szCs w:val="28"/>
              </w:rPr>
            </w:pPr>
            <w:r w:rsidRPr="00F4051E">
              <w:rPr>
                <w:rFonts w:ascii="Times New Roman" w:hAnsi="Times New Roman" w:cs="Times New Roman"/>
                <w:b/>
                <w:sz w:val="28"/>
                <w:szCs w:val="28"/>
              </w:rPr>
              <w:t>ПРИЛОЖЕНИЕ Б</w:t>
            </w:r>
            <w:r>
              <w:rPr>
                <w:rFonts w:ascii="Times New Roman" w:hAnsi="Times New Roman" w:cs="Times New Roman"/>
                <w:sz w:val="28"/>
                <w:szCs w:val="28"/>
              </w:rPr>
              <w:t xml:space="preserve"> </w:t>
            </w:r>
            <w:r>
              <w:rPr>
                <w:rFonts w:ascii="Times New Roman" w:hAnsi="Times New Roman" w:cs="Times New Roman"/>
                <w:iCs/>
                <w:sz w:val="28"/>
                <w:szCs w:val="28"/>
              </w:rPr>
              <w:t xml:space="preserve">‒ </w:t>
            </w:r>
            <w:r w:rsidRPr="001F4E47">
              <w:rPr>
                <w:rFonts w:ascii="Times New Roman" w:hAnsi="Times New Roman" w:cs="Times New Roman"/>
                <w:iCs/>
                <w:sz w:val="28"/>
                <w:szCs w:val="28"/>
              </w:rPr>
              <w:t>Сравнительно-правовая таблица</w:t>
            </w:r>
            <w:r w:rsidR="00F4051E">
              <w:rPr>
                <w:rFonts w:ascii="Times New Roman" w:hAnsi="Times New Roman" w:cs="Times New Roman"/>
                <w:iCs/>
                <w:sz w:val="28"/>
                <w:szCs w:val="28"/>
              </w:rPr>
              <w:t>…………………...</w:t>
            </w:r>
          </w:p>
        </w:tc>
        <w:tc>
          <w:tcPr>
            <w:tcW w:w="636" w:type="dxa"/>
          </w:tcPr>
          <w:p w14:paraId="302787C3" w14:textId="293F028C" w:rsidR="007B0C65" w:rsidRPr="00C53094" w:rsidRDefault="007B0C65" w:rsidP="00BA7086">
            <w:pPr>
              <w:rPr>
                <w:rFonts w:ascii="Times New Roman" w:hAnsi="Times New Roman" w:cs="Times New Roman"/>
                <w:sz w:val="28"/>
                <w:szCs w:val="28"/>
              </w:rPr>
            </w:pPr>
            <w:r>
              <w:rPr>
                <w:rFonts w:ascii="Times New Roman" w:hAnsi="Times New Roman" w:cs="Times New Roman"/>
                <w:sz w:val="28"/>
                <w:szCs w:val="28"/>
              </w:rPr>
              <w:t>2</w:t>
            </w:r>
            <w:r w:rsidR="003C59CC">
              <w:rPr>
                <w:rFonts w:ascii="Times New Roman" w:hAnsi="Times New Roman" w:cs="Times New Roman"/>
                <w:sz w:val="28"/>
                <w:szCs w:val="28"/>
              </w:rPr>
              <w:t>3</w:t>
            </w:r>
            <w:r w:rsidR="00BA7086">
              <w:rPr>
                <w:rFonts w:ascii="Times New Roman" w:hAnsi="Times New Roman" w:cs="Times New Roman"/>
                <w:sz w:val="28"/>
                <w:szCs w:val="28"/>
              </w:rPr>
              <w:t>3</w:t>
            </w:r>
          </w:p>
        </w:tc>
      </w:tr>
      <w:tr w:rsidR="007B0C65" w:rsidRPr="00C53094" w14:paraId="1E2814C9" w14:textId="77777777" w:rsidTr="00F4051E">
        <w:trPr>
          <w:trHeight w:val="186"/>
          <w:jc w:val="center"/>
        </w:trPr>
        <w:tc>
          <w:tcPr>
            <w:tcW w:w="9002" w:type="dxa"/>
            <w:gridSpan w:val="3"/>
          </w:tcPr>
          <w:p w14:paraId="6D7F3404" w14:textId="6D894E17" w:rsidR="007B0C65" w:rsidRPr="00C53094" w:rsidRDefault="007B0C65" w:rsidP="00F4051E">
            <w:pPr>
              <w:jc w:val="both"/>
              <w:rPr>
                <w:rFonts w:ascii="Times New Roman" w:hAnsi="Times New Roman" w:cs="Times New Roman"/>
                <w:sz w:val="28"/>
                <w:szCs w:val="28"/>
              </w:rPr>
            </w:pPr>
            <w:r w:rsidRPr="00F4051E">
              <w:rPr>
                <w:rFonts w:ascii="Times New Roman" w:hAnsi="Times New Roman" w:cs="Times New Roman"/>
                <w:b/>
                <w:sz w:val="28"/>
                <w:szCs w:val="28"/>
              </w:rPr>
              <w:t>ПРИЛОЖЕНИЕ В</w:t>
            </w:r>
            <w:r>
              <w:rPr>
                <w:rFonts w:ascii="Times New Roman" w:hAnsi="Times New Roman" w:cs="Times New Roman"/>
                <w:sz w:val="28"/>
                <w:szCs w:val="28"/>
              </w:rPr>
              <w:t xml:space="preserve"> ‒ </w:t>
            </w:r>
            <w:r w:rsidRPr="00217F66">
              <w:rPr>
                <w:rFonts w:ascii="Times New Roman" w:hAnsi="Times New Roman" w:cs="Times New Roman"/>
                <w:iCs/>
                <w:sz w:val="28"/>
                <w:szCs w:val="28"/>
                <w:lang w:eastAsia="ru-RU"/>
              </w:rPr>
              <w:t>Реестр субъектов социального предпринимательства</w:t>
            </w:r>
            <w:r w:rsidR="00F4051E">
              <w:rPr>
                <w:rFonts w:ascii="Times New Roman" w:hAnsi="Times New Roman" w:cs="Times New Roman"/>
                <w:iCs/>
                <w:sz w:val="28"/>
                <w:szCs w:val="28"/>
                <w:lang w:eastAsia="ru-RU"/>
              </w:rPr>
              <w:t>…………………………………………………………</w:t>
            </w:r>
          </w:p>
        </w:tc>
        <w:tc>
          <w:tcPr>
            <w:tcW w:w="636" w:type="dxa"/>
          </w:tcPr>
          <w:p w14:paraId="2291C5FA" w14:textId="77777777" w:rsidR="003C59CC" w:rsidRDefault="003C59CC" w:rsidP="007B0C65">
            <w:pPr>
              <w:rPr>
                <w:rFonts w:ascii="Times New Roman" w:hAnsi="Times New Roman" w:cs="Times New Roman"/>
                <w:sz w:val="28"/>
                <w:szCs w:val="28"/>
              </w:rPr>
            </w:pPr>
          </w:p>
          <w:p w14:paraId="43FB6395" w14:textId="5CFF6730" w:rsidR="007B0C65" w:rsidRPr="00C53094" w:rsidRDefault="007B0C65" w:rsidP="00BA7086">
            <w:pPr>
              <w:rPr>
                <w:rFonts w:ascii="Times New Roman" w:hAnsi="Times New Roman" w:cs="Times New Roman"/>
                <w:sz w:val="28"/>
                <w:szCs w:val="28"/>
              </w:rPr>
            </w:pPr>
            <w:r>
              <w:rPr>
                <w:rFonts w:ascii="Times New Roman" w:hAnsi="Times New Roman" w:cs="Times New Roman"/>
                <w:sz w:val="28"/>
                <w:szCs w:val="28"/>
              </w:rPr>
              <w:t>2</w:t>
            </w:r>
            <w:r w:rsidR="00F6239D">
              <w:rPr>
                <w:rFonts w:ascii="Times New Roman" w:hAnsi="Times New Roman" w:cs="Times New Roman"/>
                <w:sz w:val="28"/>
                <w:szCs w:val="28"/>
              </w:rPr>
              <w:t>4</w:t>
            </w:r>
            <w:r w:rsidR="00BA7086">
              <w:rPr>
                <w:rFonts w:ascii="Times New Roman" w:hAnsi="Times New Roman" w:cs="Times New Roman"/>
                <w:sz w:val="28"/>
                <w:szCs w:val="28"/>
              </w:rPr>
              <w:t>1</w:t>
            </w:r>
          </w:p>
        </w:tc>
      </w:tr>
      <w:tr w:rsidR="007B0C65" w:rsidRPr="00C53094" w14:paraId="19DC08A7" w14:textId="77777777" w:rsidTr="00F4051E">
        <w:trPr>
          <w:trHeight w:val="279"/>
          <w:jc w:val="center"/>
        </w:trPr>
        <w:tc>
          <w:tcPr>
            <w:tcW w:w="9002" w:type="dxa"/>
            <w:gridSpan w:val="3"/>
          </w:tcPr>
          <w:p w14:paraId="02B22BB4" w14:textId="39D4C00B" w:rsidR="007B0C65" w:rsidRPr="00C53094" w:rsidRDefault="007B0C65" w:rsidP="003C59CC">
            <w:pPr>
              <w:jc w:val="both"/>
              <w:rPr>
                <w:rFonts w:ascii="Times New Roman" w:hAnsi="Times New Roman" w:cs="Times New Roman"/>
                <w:sz w:val="28"/>
                <w:szCs w:val="28"/>
              </w:rPr>
            </w:pPr>
            <w:r w:rsidRPr="00F4051E">
              <w:rPr>
                <w:rFonts w:ascii="Times New Roman" w:hAnsi="Times New Roman" w:cs="Times New Roman"/>
                <w:b/>
                <w:sz w:val="28"/>
                <w:szCs w:val="28"/>
              </w:rPr>
              <w:t>ПРИЛОЖЕНИЕ Г</w:t>
            </w:r>
            <w:r w:rsidRPr="00C53094">
              <w:rPr>
                <w:rFonts w:ascii="Times New Roman" w:hAnsi="Times New Roman" w:cs="Times New Roman"/>
                <w:sz w:val="28"/>
                <w:szCs w:val="28"/>
              </w:rPr>
              <w:t xml:space="preserve"> </w:t>
            </w:r>
            <w:r>
              <w:rPr>
                <w:rFonts w:ascii="Times New Roman" w:hAnsi="Times New Roman" w:cs="Times New Roman"/>
                <w:sz w:val="28"/>
                <w:szCs w:val="28"/>
              </w:rPr>
              <w:t xml:space="preserve">‒ </w:t>
            </w:r>
            <w:r w:rsidRPr="0092023A">
              <w:rPr>
                <w:rFonts w:ascii="Times New Roman" w:hAnsi="Times New Roman" w:cs="Times New Roman"/>
                <w:iCs/>
                <w:sz w:val="28"/>
                <w:szCs w:val="28"/>
              </w:rPr>
              <w:t>Письмо в НПП о рассмотрении Концепции</w:t>
            </w:r>
            <w:r w:rsidR="003C59CC">
              <w:rPr>
                <w:rFonts w:ascii="Times New Roman" w:hAnsi="Times New Roman" w:cs="Times New Roman"/>
                <w:iCs/>
                <w:sz w:val="28"/>
                <w:szCs w:val="28"/>
              </w:rPr>
              <w:t>……….</w:t>
            </w:r>
          </w:p>
        </w:tc>
        <w:tc>
          <w:tcPr>
            <w:tcW w:w="636" w:type="dxa"/>
          </w:tcPr>
          <w:p w14:paraId="08435337" w14:textId="573E1758" w:rsidR="007B0C65" w:rsidRPr="00C53094" w:rsidRDefault="007B0C65" w:rsidP="00BA7086">
            <w:pPr>
              <w:rPr>
                <w:rFonts w:ascii="Times New Roman" w:hAnsi="Times New Roman" w:cs="Times New Roman"/>
                <w:sz w:val="28"/>
                <w:szCs w:val="28"/>
              </w:rPr>
            </w:pPr>
            <w:r>
              <w:rPr>
                <w:rFonts w:ascii="Times New Roman" w:hAnsi="Times New Roman" w:cs="Times New Roman"/>
                <w:sz w:val="28"/>
                <w:szCs w:val="28"/>
              </w:rPr>
              <w:t>2</w:t>
            </w:r>
            <w:r w:rsidR="003C59CC">
              <w:rPr>
                <w:rFonts w:ascii="Times New Roman" w:hAnsi="Times New Roman" w:cs="Times New Roman"/>
                <w:sz w:val="28"/>
                <w:szCs w:val="28"/>
              </w:rPr>
              <w:t>4</w:t>
            </w:r>
            <w:r w:rsidR="00BA7086">
              <w:rPr>
                <w:rFonts w:ascii="Times New Roman" w:hAnsi="Times New Roman" w:cs="Times New Roman"/>
                <w:sz w:val="28"/>
                <w:szCs w:val="28"/>
              </w:rPr>
              <w:t>2</w:t>
            </w:r>
          </w:p>
        </w:tc>
      </w:tr>
      <w:tr w:rsidR="007B0C65" w:rsidRPr="00C53094" w14:paraId="67C68E48" w14:textId="77777777" w:rsidTr="00F4051E">
        <w:trPr>
          <w:trHeight w:val="279"/>
          <w:jc w:val="center"/>
        </w:trPr>
        <w:tc>
          <w:tcPr>
            <w:tcW w:w="9002" w:type="dxa"/>
            <w:gridSpan w:val="3"/>
          </w:tcPr>
          <w:p w14:paraId="2944A475" w14:textId="6B0A172D" w:rsidR="007B0C65" w:rsidRPr="007B0C65" w:rsidRDefault="007B0C65" w:rsidP="00F4051E">
            <w:pPr>
              <w:jc w:val="both"/>
              <w:rPr>
                <w:rFonts w:ascii="Times New Roman" w:hAnsi="Times New Roman" w:cs="Times New Roman"/>
                <w:sz w:val="28"/>
                <w:szCs w:val="28"/>
              </w:rPr>
            </w:pPr>
            <w:r w:rsidRPr="00F4051E">
              <w:rPr>
                <w:rFonts w:ascii="Times New Roman" w:hAnsi="Times New Roman" w:cs="Times New Roman"/>
                <w:b/>
                <w:sz w:val="28"/>
                <w:szCs w:val="28"/>
              </w:rPr>
              <w:t>ПРИЛОЖЕНИЕ Д</w:t>
            </w:r>
            <w:r w:rsidRPr="007B0C65">
              <w:rPr>
                <w:rFonts w:ascii="Times New Roman" w:hAnsi="Times New Roman" w:cs="Times New Roman"/>
                <w:sz w:val="28"/>
                <w:szCs w:val="28"/>
              </w:rPr>
              <w:t xml:space="preserve"> </w:t>
            </w:r>
            <w:r w:rsidR="00F4051E">
              <w:rPr>
                <w:rFonts w:ascii="Times New Roman" w:hAnsi="Times New Roman" w:cs="Times New Roman"/>
                <w:i/>
                <w:iCs/>
                <w:sz w:val="28"/>
                <w:szCs w:val="28"/>
              </w:rPr>
              <w:t xml:space="preserve">‒ </w:t>
            </w:r>
            <w:r w:rsidRPr="007B0C65">
              <w:rPr>
                <w:rFonts w:ascii="Times New Roman" w:hAnsi="Times New Roman" w:cs="Times New Roman"/>
                <w:iCs/>
                <w:sz w:val="28"/>
                <w:szCs w:val="28"/>
              </w:rPr>
              <w:t>Акт</w:t>
            </w:r>
            <w:r w:rsidR="00F4051E">
              <w:rPr>
                <w:rFonts w:ascii="Times New Roman" w:hAnsi="Times New Roman" w:cs="Times New Roman"/>
                <w:iCs/>
                <w:sz w:val="28"/>
                <w:szCs w:val="28"/>
              </w:rPr>
              <w:t>ы</w:t>
            </w:r>
            <w:r w:rsidRPr="007B0C65">
              <w:rPr>
                <w:rFonts w:ascii="Times New Roman" w:hAnsi="Times New Roman" w:cs="Times New Roman"/>
                <w:iCs/>
                <w:sz w:val="28"/>
                <w:szCs w:val="28"/>
              </w:rPr>
              <w:t xml:space="preserve"> внедрения</w:t>
            </w:r>
            <w:r w:rsidR="00F4051E">
              <w:rPr>
                <w:rFonts w:ascii="Times New Roman" w:hAnsi="Times New Roman" w:cs="Times New Roman"/>
                <w:iCs/>
                <w:sz w:val="28"/>
                <w:szCs w:val="28"/>
              </w:rPr>
              <w:t>……………………………..……….</w:t>
            </w:r>
          </w:p>
        </w:tc>
        <w:tc>
          <w:tcPr>
            <w:tcW w:w="636" w:type="dxa"/>
          </w:tcPr>
          <w:p w14:paraId="4965F721" w14:textId="51E89CE7" w:rsidR="007B0C65" w:rsidRPr="00C53094" w:rsidRDefault="00D07C59" w:rsidP="00BA7086">
            <w:pPr>
              <w:rPr>
                <w:rFonts w:ascii="Times New Roman" w:hAnsi="Times New Roman" w:cs="Times New Roman"/>
                <w:sz w:val="28"/>
                <w:szCs w:val="28"/>
              </w:rPr>
            </w:pPr>
            <w:r>
              <w:rPr>
                <w:rFonts w:ascii="Times New Roman" w:hAnsi="Times New Roman" w:cs="Times New Roman"/>
                <w:sz w:val="28"/>
                <w:szCs w:val="28"/>
              </w:rPr>
              <w:t>25</w:t>
            </w:r>
            <w:r w:rsidR="00BA7086">
              <w:rPr>
                <w:rFonts w:ascii="Times New Roman" w:hAnsi="Times New Roman" w:cs="Times New Roman"/>
                <w:sz w:val="28"/>
                <w:szCs w:val="28"/>
              </w:rPr>
              <w:t>3</w:t>
            </w:r>
          </w:p>
        </w:tc>
      </w:tr>
      <w:tr w:rsidR="007B0C65" w:rsidRPr="00484F2A" w14:paraId="466BDEDC" w14:textId="77777777" w:rsidTr="00F4051E">
        <w:trPr>
          <w:trHeight w:val="279"/>
          <w:jc w:val="center"/>
        </w:trPr>
        <w:tc>
          <w:tcPr>
            <w:tcW w:w="9002" w:type="dxa"/>
            <w:gridSpan w:val="3"/>
          </w:tcPr>
          <w:p w14:paraId="474D47DB" w14:textId="3D0F1D4B" w:rsidR="007B0C65" w:rsidRPr="00F4051E" w:rsidRDefault="007B0C65" w:rsidP="00F4051E">
            <w:pPr>
              <w:jc w:val="both"/>
              <w:rPr>
                <w:rFonts w:ascii="Times New Roman" w:hAnsi="Times New Roman" w:cs="Times New Roman"/>
                <w:b/>
                <w:sz w:val="28"/>
                <w:szCs w:val="28"/>
              </w:rPr>
            </w:pPr>
            <w:r w:rsidRPr="00F4051E">
              <w:rPr>
                <w:rFonts w:ascii="Times New Roman" w:hAnsi="Times New Roman" w:cs="Times New Roman"/>
                <w:b/>
                <w:sz w:val="28"/>
                <w:szCs w:val="28"/>
              </w:rPr>
              <w:t>ПРИЛОЖЕНИЕ Е</w:t>
            </w:r>
            <w:r w:rsidRPr="00F4051E">
              <w:rPr>
                <w:rFonts w:ascii="Times New Roman" w:hAnsi="Times New Roman" w:cs="Times New Roman"/>
                <w:sz w:val="28"/>
                <w:szCs w:val="28"/>
              </w:rPr>
              <w:t xml:space="preserve"> </w:t>
            </w:r>
            <w:r w:rsidR="00F4051E" w:rsidRPr="00F4051E">
              <w:rPr>
                <w:rFonts w:ascii="Times New Roman" w:hAnsi="Times New Roman" w:cs="Times New Roman"/>
                <w:iCs/>
                <w:sz w:val="28"/>
                <w:szCs w:val="28"/>
              </w:rPr>
              <w:t xml:space="preserve">‒ </w:t>
            </w:r>
            <w:r w:rsidRPr="00F4051E">
              <w:rPr>
                <w:rFonts w:ascii="Times New Roman" w:hAnsi="Times New Roman" w:cs="Times New Roman"/>
                <w:iCs/>
                <w:sz w:val="28"/>
                <w:szCs w:val="28"/>
              </w:rPr>
              <w:t>Авторское свидетельство</w:t>
            </w:r>
            <w:r w:rsidR="00F4051E" w:rsidRPr="00F4051E">
              <w:rPr>
                <w:rFonts w:ascii="Times New Roman" w:hAnsi="Times New Roman" w:cs="Times New Roman"/>
                <w:iCs/>
                <w:sz w:val="28"/>
                <w:szCs w:val="28"/>
              </w:rPr>
              <w:t>…………………</w:t>
            </w:r>
            <w:r w:rsidR="00F4051E">
              <w:rPr>
                <w:rFonts w:ascii="Times New Roman" w:hAnsi="Times New Roman" w:cs="Times New Roman"/>
                <w:iCs/>
                <w:sz w:val="28"/>
                <w:szCs w:val="28"/>
              </w:rPr>
              <w:t>…</w:t>
            </w:r>
            <w:r w:rsidR="00F4051E" w:rsidRPr="00F4051E">
              <w:rPr>
                <w:rFonts w:ascii="Times New Roman" w:hAnsi="Times New Roman" w:cs="Times New Roman"/>
                <w:iCs/>
                <w:sz w:val="28"/>
                <w:szCs w:val="28"/>
              </w:rPr>
              <w:t>……..</w:t>
            </w:r>
          </w:p>
        </w:tc>
        <w:tc>
          <w:tcPr>
            <w:tcW w:w="636" w:type="dxa"/>
          </w:tcPr>
          <w:p w14:paraId="7ACA8561" w14:textId="7819C18A" w:rsidR="007B0C65" w:rsidRPr="00484F2A" w:rsidRDefault="003C59CC" w:rsidP="00BA7086">
            <w:pPr>
              <w:rPr>
                <w:rFonts w:ascii="Times New Roman" w:hAnsi="Times New Roman" w:cs="Times New Roman"/>
                <w:sz w:val="28"/>
                <w:szCs w:val="28"/>
              </w:rPr>
            </w:pPr>
            <w:r>
              <w:rPr>
                <w:rFonts w:ascii="Times New Roman" w:hAnsi="Times New Roman" w:cs="Times New Roman"/>
                <w:sz w:val="28"/>
                <w:szCs w:val="28"/>
              </w:rPr>
              <w:t>25</w:t>
            </w:r>
            <w:r w:rsidR="00BA7086">
              <w:rPr>
                <w:rFonts w:ascii="Times New Roman" w:hAnsi="Times New Roman" w:cs="Times New Roman"/>
                <w:sz w:val="28"/>
                <w:szCs w:val="28"/>
              </w:rPr>
              <w:t>7</w:t>
            </w:r>
          </w:p>
        </w:tc>
      </w:tr>
    </w:tbl>
    <w:p w14:paraId="476AEA59" w14:textId="77777777" w:rsidR="007B0C65" w:rsidRPr="007B0C65" w:rsidRDefault="007B0C65" w:rsidP="00EF747C">
      <w:pPr>
        <w:spacing w:after="0" w:line="240" w:lineRule="auto"/>
        <w:jc w:val="center"/>
        <w:rPr>
          <w:sz w:val="28"/>
          <w:szCs w:val="28"/>
        </w:rPr>
      </w:pPr>
    </w:p>
    <w:p w14:paraId="2AFA8D29" w14:textId="6728A103" w:rsidR="00EF747C" w:rsidRDefault="00EF747C" w:rsidP="00EF747C">
      <w:pPr>
        <w:spacing w:after="0" w:line="240" w:lineRule="auto"/>
        <w:jc w:val="center"/>
        <w:rPr>
          <w:rFonts w:ascii="Times New Roman" w:hAnsi="Times New Roman" w:cs="Times New Roman"/>
          <w:b/>
          <w:sz w:val="28"/>
          <w:szCs w:val="28"/>
        </w:rPr>
      </w:pPr>
    </w:p>
    <w:p w14:paraId="690622C0" w14:textId="77777777" w:rsidR="00EF747C" w:rsidRDefault="00EF747C" w:rsidP="00EF747C">
      <w:pPr>
        <w:spacing w:after="0" w:line="240" w:lineRule="auto"/>
        <w:jc w:val="center"/>
        <w:rPr>
          <w:rFonts w:ascii="Times New Roman" w:hAnsi="Times New Roman" w:cs="Times New Roman"/>
          <w:b/>
          <w:sz w:val="28"/>
          <w:szCs w:val="28"/>
        </w:rPr>
      </w:pPr>
    </w:p>
    <w:p w14:paraId="07E3A1F6" w14:textId="77777777" w:rsidR="00F4051E" w:rsidRDefault="00F4051E" w:rsidP="00EF747C">
      <w:pPr>
        <w:spacing w:after="0" w:line="240" w:lineRule="auto"/>
        <w:jc w:val="center"/>
        <w:rPr>
          <w:rFonts w:ascii="Times New Roman" w:hAnsi="Times New Roman" w:cs="Times New Roman"/>
          <w:b/>
          <w:sz w:val="28"/>
          <w:szCs w:val="28"/>
        </w:rPr>
      </w:pPr>
    </w:p>
    <w:p w14:paraId="0C6C7C5B" w14:textId="77777777" w:rsidR="00D07C59" w:rsidRDefault="00D07C59" w:rsidP="00EF747C">
      <w:pPr>
        <w:spacing w:after="0" w:line="240" w:lineRule="auto"/>
        <w:jc w:val="center"/>
        <w:rPr>
          <w:rFonts w:ascii="Times New Roman" w:hAnsi="Times New Roman" w:cs="Times New Roman"/>
          <w:b/>
          <w:sz w:val="28"/>
          <w:szCs w:val="28"/>
        </w:rPr>
      </w:pPr>
    </w:p>
    <w:p w14:paraId="38EB556C" w14:textId="77777777" w:rsidR="00D07C59" w:rsidRDefault="00D07C59" w:rsidP="00EF747C">
      <w:pPr>
        <w:spacing w:after="0" w:line="240" w:lineRule="auto"/>
        <w:jc w:val="center"/>
        <w:rPr>
          <w:rFonts w:ascii="Times New Roman" w:hAnsi="Times New Roman" w:cs="Times New Roman"/>
          <w:b/>
          <w:sz w:val="28"/>
          <w:szCs w:val="28"/>
        </w:rPr>
      </w:pPr>
    </w:p>
    <w:p w14:paraId="42C91A6E" w14:textId="77777777" w:rsidR="00F4051E" w:rsidRDefault="00F4051E" w:rsidP="00EF747C">
      <w:pPr>
        <w:spacing w:after="0" w:line="240" w:lineRule="auto"/>
        <w:jc w:val="center"/>
        <w:rPr>
          <w:rFonts w:ascii="Times New Roman" w:hAnsi="Times New Roman" w:cs="Times New Roman"/>
          <w:b/>
          <w:sz w:val="28"/>
          <w:szCs w:val="28"/>
        </w:rPr>
      </w:pPr>
    </w:p>
    <w:p w14:paraId="071C4A1A" w14:textId="77777777" w:rsidR="00EF747C" w:rsidRDefault="00EF747C" w:rsidP="00EF747C">
      <w:pPr>
        <w:spacing w:after="0" w:line="240" w:lineRule="auto"/>
        <w:jc w:val="center"/>
        <w:rPr>
          <w:rFonts w:ascii="Times New Roman" w:hAnsi="Times New Roman" w:cs="Times New Roman"/>
          <w:b/>
          <w:sz w:val="28"/>
          <w:szCs w:val="28"/>
        </w:rPr>
      </w:pPr>
    </w:p>
    <w:p w14:paraId="294B9914" w14:textId="001DC49A" w:rsidR="00EF747C" w:rsidRPr="007B0C65" w:rsidRDefault="00EF747C" w:rsidP="00EF747C">
      <w:pPr>
        <w:spacing w:after="0" w:line="240" w:lineRule="auto"/>
        <w:jc w:val="center"/>
        <w:rPr>
          <w:rFonts w:ascii="Times New Roman" w:hAnsi="Times New Roman" w:cs="Times New Roman"/>
          <w:b/>
          <w:sz w:val="28"/>
          <w:szCs w:val="28"/>
        </w:rPr>
      </w:pPr>
      <w:r w:rsidRPr="007B0C65">
        <w:rPr>
          <w:rFonts w:ascii="Times New Roman" w:hAnsi="Times New Roman" w:cs="Times New Roman"/>
          <w:b/>
          <w:sz w:val="28"/>
          <w:szCs w:val="28"/>
        </w:rPr>
        <w:t>ОПРЕДЕЛЕНИЯ</w:t>
      </w:r>
    </w:p>
    <w:p w14:paraId="543C60D7" w14:textId="77777777" w:rsidR="00EF747C" w:rsidRDefault="00EF747C" w:rsidP="00EF747C">
      <w:pPr>
        <w:spacing w:after="0" w:line="240" w:lineRule="auto"/>
        <w:jc w:val="center"/>
        <w:rPr>
          <w:rFonts w:ascii="Times New Roman" w:hAnsi="Times New Roman" w:cs="Times New Roman"/>
          <w:b/>
          <w:sz w:val="28"/>
          <w:szCs w:val="28"/>
        </w:rPr>
      </w:pPr>
    </w:p>
    <w:p w14:paraId="2B5C0A5F" w14:textId="5147C2B9" w:rsidR="00EF747C" w:rsidRDefault="00EF747C" w:rsidP="007B0C65">
      <w:pPr>
        <w:spacing w:after="0" w:line="240" w:lineRule="auto"/>
        <w:ind w:firstLine="709"/>
        <w:jc w:val="both"/>
        <w:rPr>
          <w:rFonts w:ascii="Times New Roman" w:hAnsi="Times New Roman" w:cs="Times New Roman"/>
          <w:b/>
          <w:sz w:val="28"/>
          <w:szCs w:val="28"/>
        </w:rPr>
      </w:pPr>
      <w:r w:rsidRPr="00F85D62">
        <w:rPr>
          <w:rFonts w:ascii="Times New Roman" w:hAnsi="Times New Roman" w:cs="Times New Roman"/>
          <w:spacing w:val="9"/>
          <w:sz w:val="28"/>
          <w:szCs w:val="28"/>
        </w:rPr>
        <w:t xml:space="preserve">В настоящей </w:t>
      </w:r>
      <w:r w:rsidRPr="00F85D62">
        <w:rPr>
          <w:rFonts w:ascii="Times New Roman" w:hAnsi="Times New Roman" w:cs="Times New Roman"/>
          <w:spacing w:val="2"/>
          <w:sz w:val="28"/>
          <w:szCs w:val="28"/>
        </w:rPr>
        <w:t>диссертации применяют</w:t>
      </w:r>
      <w:r>
        <w:rPr>
          <w:rFonts w:ascii="Times New Roman" w:hAnsi="Times New Roman" w:cs="Times New Roman"/>
          <w:spacing w:val="2"/>
          <w:sz w:val="28"/>
          <w:szCs w:val="28"/>
        </w:rPr>
        <w:t>ся</w:t>
      </w:r>
      <w:r w:rsidRPr="00F85D62">
        <w:rPr>
          <w:rFonts w:ascii="Times New Roman" w:hAnsi="Times New Roman" w:cs="Times New Roman"/>
          <w:spacing w:val="2"/>
          <w:sz w:val="28"/>
          <w:szCs w:val="28"/>
        </w:rPr>
        <w:t xml:space="preserve"> следующие термины с соответствующими </w:t>
      </w:r>
      <w:r w:rsidRPr="00F85D62">
        <w:rPr>
          <w:rFonts w:ascii="Times New Roman" w:hAnsi="Times New Roman" w:cs="Times New Roman"/>
          <w:spacing w:val="-5"/>
          <w:sz w:val="28"/>
          <w:szCs w:val="28"/>
        </w:rPr>
        <w:t>определениями</w:t>
      </w:r>
      <w:r>
        <w:rPr>
          <w:rFonts w:ascii="Times New Roman" w:hAnsi="Times New Roman" w:cs="Times New Roman"/>
          <w:spacing w:val="-5"/>
          <w:sz w:val="28"/>
          <w:szCs w:val="28"/>
        </w:rPr>
        <w:t>:</w:t>
      </w:r>
    </w:p>
    <w:p w14:paraId="6D61F5B8" w14:textId="22515C68" w:rsidR="00EF747C" w:rsidRPr="000D4784" w:rsidRDefault="007B0C65" w:rsidP="007B0C65">
      <w:pPr>
        <w:pStyle w:val="a3"/>
        <w:spacing w:after="0" w:line="240" w:lineRule="auto"/>
        <w:ind w:left="0" w:firstLine="709"/>
        <w:jc w:val="both"/>
        <w:rPr>
          <w:rFonts w:ascii="Times New Roman" w:hAnsi="Times New Roman" w:cs="Times New Roman"/>
          <w:spacing w:val="-5"/>
          <w:sz w:val="28"/>
          <w:szCs w:val="28"/>
        </w:rPr>
      </w:pPr>
      <w:r>
        <w:rPr>
          <w:rFonts w:ascii="Times New Roman" w:eastAsia="Times New Roman" w:hAnsi="Times New Roman" w:cs="Times New Roman"/>
          <w:b/>
          <w:bCs/>
          <w:sz w:val="28"/>
          <w:szCs w:val="28"/>
          <w:lang w:eastAsia="ru-RU"/>
        </w:rPr>
        <w:t>Лица</w:t>
      </w:r>
      <w:r w:rsidR="00EF747C">
        <w:rPr>
          <w:rFonts w:ascii="Times New Roman" w:eastAsia="Times New Roman" w:hAnsi="Times New Roman" w:cs="Times New Roman"/>
          <w:b/>
          <w:bCs/>
          <w:sz w:val="28"/>
          <w:szCs w:val="28"/>
          <w:lang w:eastAsia="ru-RU"/>
        </w:rPr>
        <w:t xml:space="preserve">, относящиеся к инклюзии </w:t>
      </w:r>
      <w:r w:rsidRPr="00F4051E">
        <w:rPr>
          <w:rFonts w:ascii="Times New Roman" w:eastAsia="Times New Roman" w:hAnsi="Times New Roman" w:cs="Times New Roman"/>
          <w:bCs/>
          <w:sz w:val="28"/>
          <w:szCs w:val="28"/>
          <w:lang w:eastAsia="ru-RU"/>
        </w:rPr>
        <w:t>‒</w:t>
      </w:r>
      <w:r>
        <w:rPr>
          <w:rFonts w:ascii="Times New Roman" w:eastAsia="Times New Roman" w:hAnsi="Times New Roman" w:cs="Times New Roman"/>
          <w:b/>
          <w:bCs/>
          <w:sz w:val="28"/>
          <w:szCs w:val="28"/>
          <w:lang w:eastAsia="ru-RU"/>
        </w:rPr>
        <w:t xml:space="preserve"> </w:t>
      </w:r>
      <w:r w:rsidR="00EF747C" w:rsidRPr="004074FB">
        <w:rPr>
          <w:rFonts w:ascii="Times New Roman" w:eastAsia="Times New Roman" w:hAnsi="Times New Roman" w:cs="Times New Roman"/>
          <w:sz w:val="28"/>
          <w:szCs w:val="28"/>
          <w:lang w:eastAsia="ru-RU"/>
        </w:rPr>
        <w:t>лица, с ограниченными возможностями, мигранты, беженцы, этнические и религиозные меньшинства, ЛГБТ-сообщества, старшее поколение, дети, низкооплачиваемые группы людей, женщины, лица, имеющие проблемы с психикой и иные лица, находящиеся в трудной жизненной ситуации, или любой другой ситуации, которую стало трудно контролировать, а также иные граждане, которым необходимо обеспечивать равные возможности во всех сферах общественной жизни</w:t>
      </w:r>
      <w:r>
        <w:rPr>
          <w:rFonts w:ascii="Times New Roman" w:eastAsia="Times New Roman" w:hAnsi="Times New Roman" w:cs="Times New Roman"/>
          <w:sz w:val="28"/>
          <w:szCs w:val="28"/>
          <w:lang w:eastAsia="ru-RU"/>
        </w:rPr>
        <w:t>.</w:t>
      </w:r>
    </w:p>
    <w:p w14:paraId="6DDE063C" w14:textId="6A56F59B" w:rsidR="00EF747C" w:rsidRDefault="007B0C65" w:rsidP="007B0C65">
      <w:pPr>
        <w:spacing w:after="0" w:line="240" w:lineRule="auto"/>
        <w:ind w:firstLine="709"/>
        <w:jc w:val="both"/>
        <w:rPr>
          <w:rFonts w:ascii="Times New Roman" w:hAnsi="Times New Roman" w:cs="Times New Roman"/>
          <w:b/>
          <w:sz w:val="28"/>
          <w:szCs w:val="28"/>
        </w:rPr>
      </w:pPr>
      <w:r>
        <w:rPr>
          <w:rFonts w:ascii="Times New Roman" w:eastAsia="Times New Roman" w:hAnsi="Times New Roman" w:cs="Times New Roman"/>
          <w:b/>
          <w:bCs/>
          <w:sz w:val="28"/>
          <w:szCs w:val="28"/>
          <w:lang w:eastAsia="ru-RU"/>
        </w:rPr>
        <w:t xml:space="preserve">Объект </w:t>
      </w:r>
      <w:r w:rsidR="00EF747C">
        <w:rPr>
          <w:rFonts w:ascii="Times New Roman" w:eastAsia="Times New Roman" w:hAnsi="Times New Roman" w:cs="Times New Roman"/>
          <w:b/>
          <w:bCs/>
          <w:sz w:val="28"/>
          <w:szCs w:val="28"/>
          <w:lang w:eastAsia="ru-RU"/>
        </w:rPr>
        <w:t>социального предпринимательства</w:t>
      </w:r>
      <w:r>
        <w:rPr>
          <w:rFonts w:ascii="Times New Roman" w:eastAsia="Times New Roman" w:hAnsi="Times New Roman" w:cs="Times New Roman"/>
          <w:b/>
          <w:bCs/>
          <w:sz w:val="28"/>
          <w:szCs w:val="28"/>
          <w:lang w:eastAsia="ru-RU"/>
        </w:rPr>
        <w:t xml:space="preserve"> </w:t>
      </w:r>
      <w:r w:rsidRPr="00F4051E">
        <w:rPr>
          <w:rFonts w:ascii="Times New Roman" w:eastAsia="Times New Roman" w:hAnsi="Times New Roman" w:cs="Times New Roman"/>
          <w:bCs/>
          <w:sz w:val="28"/>
          <w:szCs w:val="28"/>
          <w:lang w:eastAsia="ru-RU"/>
        </w:rPr>
        <w:t>‒</w:t>
      </w:r>
      <w:r w:rsidR="00EF747C" w:rsidRPr="00130AAF">
        <w:rPr>
          <w:rFonts w:ascii="Times New Roman" w:eastAsia="Times New Roman" w:hAnsi="Times New Roman" w:cs="Times New Roman"/>
          <w:sz w:val="28"/>
          <w:szCs w:val="28"/>
          <w:lang w:eastAsia="ru-RU"/>
        </w:rPr>
        <w:t xml:space="preserve"> это</w:t>
      </w:r>
      <w:r w:rsidR="00EF747C">
        <w:rPr>
          <w:rFonts w:ascii="Times New Roman" w:eastAsia="Times New Roman" w:hAnsi="Times New Roman" w:cs="Times New Roman"/>
          <w:sz w:val="28"/>
          <w:szCs w:val="28"/>
          <w:lang w:eastAsia="ru-RU"/>
        </w:rPr>
        <w:t xml:space="preserve"> </w:t>
      </w:r>
      <w:r w:rsidR="00EF747C" w:rsidRPr="00553266">
        <w:rPr>
          <w:rFonts w:ascii="Times New Roman" w:eastAsia="Times New Roman" w:hAnsi="Times New Roman" w:cs="Times New Roman"/>
          <w:sz w:val="28"/>
          <w:szCs w:val="28"/>
          <w:lang w:eastAsia="ru-RU"/>
        </w:rPr>
        <w:t>физические лица и</w:t>
      </w:r>
      <w:r w:rsidR="00EF747C" w:rsidRPr="00C577BE">
        <w:rPr>
          <w:rFonts w:ascii="Times New Roman" w:eastAsia="Times New Roman" w:hAnsi="Times New Roman" w:cs="Times New Roman"/>
          <w:sz w:val="28"/>
          <w:szCs w:val="28"/>
          <w:lang w:eastAsia="ru-RU"/>
        </w:rPr>
        <w:t xml:space="preserve"> результаты их деятельности: работы, услуги, товары, производимые</w:t>
      </w:r>
      <w:r w:rsidR="00EF747C" w:rsidRPr="00130AAF">
        <w:rPr>
          <w:rFonts w:ascii="Times New Roman" w:eastAsia="Times New Roman" w:hAnsi="Times New Roman" w:cs="Times New Roman"/>
          <w:sz w:val="28"/>
          <w:szCs w:val="28"/>
          <w:lang w:eastAsia="ru-RU"/>
        </w:rPr>
        <w:t xml:space="preserve"> лицами с инвалидностью, предпенсионного возраста и пенсионеры, дети-сироты, лица, отбывающие наказание и освобожденные от отбывания наказания, лица без определенного места жительства, малообеспеченные граждане, многодетные и неполные семьи, наркологические пациенты, прошедшие медико-социальную реабилитацию, кандасы и иные лица, относящиеся к инклюзии, либо товары, работы и услуги, предназначенные для такой категории граждан, которые улучшают их социальное положение</w:t>
      </w:r>
      <w:r w:rsidR="00EF747C">
        <w:rPr>
          <w:rFonts w:ascii="Times New Roman" w:eastAsia="Times New Roman" w:hAnsi="Times New Roman" w:cs="Times New Roman"/>
          <w:sz w:val="28"/>
          <w:szCs w:val="28"/>
          <w:lang w:eastAsia="ru-RU"/>
        </w:rPr>
        <w:t xml:space="preserve">. </w:t>
      </w:r>
      <w:r w:rsidR="00EF747C" w:rsidRPr="00C577BE">
        <w:rPr>
          <w:rFonts w:ascii="Times New Roman" w:eastAsia="Times New Roman" w:hAnsi="Times New Roman" w:cs="Times New Roman"/>
          <w:sz w:val="28"/>
          <w:szCs w:val="28"/>
          <w:lang w:eastAsia="ru-RU"/>
        </w:rPr>
        <w:t xml:space="preserve">Помимо физических </w:t>
      </w:r>
      <w:r w:rsidR="00EF747C" w:rsidRPr="00553266">
        <w:rPr>
          <w:rFonts w:ascii="Times New Roman" w:eastAsia="Times New Roman" w:hAnsi="Times New Roman" w:cs="Times New Roman"/>
          <w:sz w:val="28"/>
          <w:szCs w:val="28"/>
          <w:lang w:eastAsia="ru-RU"/>
        </w:rPr>
        <w:t>лиц и результатов их деятельности, к объектам социального предпринимательства</w:t>
      </w:r>
      <w:r w:rsidR="00EF747C" w:rsidRPr="00C577BE">
        <w:rPr>
          <w:rFonts w:ascii="Times New Roman" w:eastAsia="Times New Roman" w:hAnsi="Times New Roman" w:cs="Times New Roman"/>
          <w:sz w:val="28"/>
          <w:szCs w:val="28"/>
          <w:lang w:eastAsia="ru-RU"/>
        </w:rPr>
        <w:t xml:space="preserve"> относится деятельность по охр</w:t>
      </w:r>
      <w:r w:rsidR="00EF747C" w:rsidRPr="00130AAF">
        <w:rPr>
          <w:rFonts w:ascii="Times New Roman" w:eastAsia="Times New Roman" w:hAnsi="Times New Roman" w:cs="Times New Roman"/>
          <w:sz w:val="28"/>
          <w:szCs w:val="28"/>
          <w:lang w:eastAsia="ru-RU"/>
        </w:rPr>
        <w:t>ане окружающей среды</w:t>
      </w:r>
      <w:r>
        <w:rPr>
          <w:rFonts w:ascii="Times New Roman" w:eastAsia="Times New Roman" w:hAnsi="Times New Roman" w:cs="Times New Roman"/>
          <w:sz w:val="28"/>
          <w:szCs w:val="28"/>
          <w:lang w:eastAsia="ru-RU"/>
        </w:rPr>
        <w:t>.</w:t>
      </w:r>
    </w:p>
    <w:p w14:paraId="5CCF758F" w14:textId="7DBC85E5" w:rsidR="00EF747C" w:rsidRDefault="007B0C65" w:rsidP="007B0C65">
      <w:pPr>
        <w:spacing w:after="0" w:line="240" w:lineRule="auto"/>
        <w:ind w:firstLine="709"/>
        <w:jc w:val="both"/>
        <w:rPr>
          <w:rFonts w:ascii="Times New Roman" w:hAnsi="Times New Roman" w:cs="Times New Roman"/>
          <w:b/>
          <w:sz w:val="28"/>
          <w:szCs w:val="28"/>
        </w:rPr>
      </w:pPr>
      <w:r>
        <w:rPr>
          <w:rFonts w:ascii="Times New Roman" w:eastAsia="Times New Roman" w:hAnsi="Times New Roman" w:cs="Times New Roman"/>
          <w:b/>
          <w:bCs/>
          <w:sz w:val="28"/>
          <w:szCs w:val="28"/>
          <w:lang w:eastAsia="ru-RU"/>
        </w:rPr>
        <w:t>Социально</w:t>
      </w:r>
      <w:r w:rsidRPr="00820FD8">
        <w:rPr>
          <w:rFonts w:ascii="Times New Roman" w:eastAsia="Times New Roman" w:hAnsi="Times New Roman" w:cs="Times New Roman"/>
          <w:b/>
          <w:bCs/>
          <w:sz w:val="28"/>
          <w:szCs w:val="28"/>
          <w:lang w:eastAsia="ru-RU"/>
        </w:rPr>
        <w:t xml:space="preserve"> </w:t>
      </w:r>
      <w:r w:rsidR="00EF747C">
        <w:rPr>
          <w:rFonts w:ascii="Times New Roman" w:eastAsia="Times New Roman" w:hAnsi="Times New Roman" w:cs="Times New Roman"/>
          <w:b/>
          <w:bCs/>
          <w:sz w:val="28"/>
          <w:szCs w:val="28"/>
          <w:lang w:eastAsia="ru-RU"/>
        </w:rPr>
        <w:t>уязвимые слои населения</w:t>
      </w:r>
      <w:r>
        <w:rPr>
          <w:rFonts w:ascii="Times New Roman" w:eastAsia="Times New Roman" w:hAnsi="Times New Roman" w:cs="Times New Roman"/>
          <w:b/>
          <w:bCs/>
          <w:sz w:val="28"/>
          <w:szCs w:val="28"/>
          <w:lang w:eastAsia="ru-RU"/>
        </w:rPr>
        <w:t xml:space="preserve"> </w:t>
      </w:r>
      <w:r w:rsidRPr="00F4051E">
        <w:rPr>
          <w:rFonts w:ascii="Times New Roman" w:eastAsia="Times New Roman" w:hAnsi="Times New Roman" w:cs="Times New Roman"/>
          <w:bCs/>
          <w:sz w:val="28"/>
          <w:szCs w:val="28"/>
          <w:lang w:eastAsia="ru-RU"/>
        </w:rPr>
        <w:t>‒</w:t>
      </w:r>
      <w:r>
        <w:rPr>
          <w:rFonts w:ascii="Times New Roman" w:eastAsia="Times New Roman" w:hAnsi="Times New Roman" w:cs="Times New Roman"/>
          <w:b/>
          <w:bCs/>
          <w:sz w:val="28"/>
          <w:szCs w:val="28"/>
          <w:lang w:eastAsia="ru-RU"/>
        </w:rPr>
        <w:t xml:space="preserve"> </w:t>
      </w:r>
      <w:r w:rsidR="00EF747C" w:rsidRPr="000D4784">
        <w:rPr>
          <w:rFonts w:ascii="Times New Roman" w:eastAsia="Times New Roman" w:hAnsi="Times New Roman" w:cs="Times New Roman"/>
          <w:bCs/>
          <w:sz w:val="28"/>
          <w:szCs w:val="28"/>
          <w:lang w:val="kk-KZ" w:eastAsia="ru-RU"/>
        </w:rPr>
        <w:t>к</w:t>
      </w:r>
      <w:r w:rsidR="00EF747C" w:rsidRPr="000D4784">
        <w:rPr>
          <w:rFonts w:ascii="Times New Roman" w:eastAsia="Times New Roman" w:hAnsi="Times New Roman" w:cs="Times New Roman"/>
          <w:bCs/>
          <w:sz w:val="28"/>
          <w:szCs w:val="28"/>
          <w:lang w:eastAsia="ru-RU"/>
        </w:rPr>
        <w:t>атегории лиц, признанные государством таковыми в силу возможного наступления для них неблагоприятных условий, вызванные социальными и экономическими трудностями, для которых законодательством предусмотрены меры социальной защиты</w:t>
      </w:r>
      <w:r>
        <w:rPr>
          <w:rFonts w:ascii="Times New Roman" w:eastAsia="Times New Roman" w:hAnsi="Times New Roman" w:cs="Times New Roman"/>
          <w:bCs/>
          <w:sz w:val="28"/>
          <w:szCs w:val="28"/>
          <w:lang w:eastAsia="ru-RU"/>
        </w:rPr>
        <w:t>.</w:t>
      </w:r>
    </w:p>
    <w:p w14:paraId="1DDDDD9F" w14:textId="77777777" w:rsidR="00EF747C" w:rsidRDefault="00EF747C" w:rsidP="00EF747C">
      <w:pPr>
        <w:spacing w:after="0" w:line="240" w:lineRule="auto"/>
        <w:jc w:val="center"/>
        <w:rPr>
          <w:rFonts w:ascii="Times New Roman" w:hAnsi="Times New Roman" w:cs="Times New Roman"/>
          <w:b/>
          <w:sz w:val="28"/>
          <w:szCs w:val="28"/>
        </w:rPr>
      </w:pPr>
    </w:p>
    <w:p w14:paraId="638BDB1A" w14:textId="77777777" w:rsidR="00EF747C" w:rsidRDefault="00EF747C" w:rsidP="00EF747C">
      <w:pPr>
        <w:spacing w:after="0" w:line="240" w:lineRule="auto"/>
        <w:jc w:val="center"/>
        <w:rPr>
          <w:rFonts w:ascii="Times New Roman" w:hAnsi="Times New Roman" w:cs="Times New Roman"/>
          <w:b/>
          <w:sz w:val="28"/>
          <w:szCs w:val="28"/>
        </w:rPr>
      </w:pPr>
    </w:p>
    <w:p w14:paraId="07615315" w14:textId="77777777" w:rsidR="00EF747C" w:rsidRDefault="00EF747C" w:rsidP="00EF747C">
      <w:pPr>
        <w:spacing w:after="0" w:line="240" w:lineRule="auto"/>
        <w:jc w:val="center"/>
        <w:rPr>
          <w:rFonts w:ascii="Times New Roman" w:hAnsi="Times New Roman" w:cs="Times New Roman"/>
          <w:b/>
          <w:sz w:val="28"/>
          <w:szCs w:val="28"/>
        </w:rPr>
      </w:pPr>
    </w:p>
    <w:p w14:paraId="3BBD0FEA" w14:textId="77777777" w:rsidR="00EF747C" w:rsidRDefault="00EF747C" w:rsidP="00EF747C">
      <w:pPr>
        <w:spacing w:after="0" w:line="240" w:lineRule="auto"/>
        <w:jc w:val="center"/>
        <w:rPr>
          <w:rFonts w:ascii="Times New Roman" w:hAnsi="Times New Roman" w:cs="Times New Roman"/>
          <w:b/>
          <w:sz w:val="28"/>
          <w:szCs w:val="28"/>
        </w:rPr>
      </w:pPr>
    </w:p>
    <w:p w14:paraId="5F186231" w14:textId="77777777" w:rsidR="00EF747C" w:rsidRDefault="00EF747C" w:rsidP="00EF747C">
      <w:pPr>
        <w:spacing w:after="0" w:line="240" w:lineRule="auto"/>
        <w:jc w:val="center"/>
        <w:rPr>
          <w:rFonts w:ascii="Times New Roman" w:hAnsi="Times New Roman" w:cs="Times New Roman"/>
          <w:b/>
          <w:sz w:val="28"/>
          <w:szCs w:val="28"/>
        </w:rPr>
      </w:pPr>
    </w:p>
    <w:p w14:paraId="457BD801" w14:textId="77777777" w:rsidR="00EF747C" w:rsidRDefault="00EF747C" w:rsidP="00EF747C">
      <w:pPr>
        <w:spacing w:after="0" w:line="240" w:lineRule="auto"/>
        <w:jc w:val="center"/>
        <w:rPr>
          <w:rFonts w:ascii="Times New Roman" w:hAnsi="Times New Roman" w:cs="Times New Roman"/>
          <w:b/>
          <w:sz w:val="28"/>
          <w:szCs w:val="28"/>
        </w:rPr>
      </w:pPr>
    </w:p>
    <w:p w14:paraId="64342655" w14:textId="77777777" w:rsidR="007B0C65" w:rsidRDefault="007B0C65" w:rsidP="00EF747C">
      <w:pPr>
        <w:spacing w:after="0" w:line="240" w:lineRule="auto"/>
        <w:jc w:val="center"/>
        <w:rPr>
          <w:rFonts w:ascii="Times New Roman" w:hAnsi="Times New Roman" w:cs="Times New Roman"/>
          <w:b/>
          <w:sz w:val="28"/>
          <w:szCs w:val="28"/>
        </w:rPr>
      </w:pPr>
    </w:p>
    <w:p w14:paraId="3FAF7727" w14:textId="77777777" w:rsidR="007B0C65" w:rsidRDefault="007B0C65" w:rsidP="00EF747C">
      <w:pPr>
        <w:spacing w:after="0" w:line="240" w:lineRule="auto"/>
        <w:jc w:val="center"/>
        <w:rPr>
          <w:rFonts w:ascii="Times New Roman" w:hAnsi="Times New Roman" w:cs="Times New Roman"/>
          <w:b/>
          <w:sz w:val="28"/>
          <w:szCs w:val="28"/>
        </w:rPr>
      </w:pPr>
    </w:p>
    <w:p w14:paraId="497AD8B4" w14:textId="77777777" w:rsidR="007B0C65" w:rsidRDefault="007B0C65" w:rsidP="00EF747C">
      <w:pPr>
        <w:spacing w:after="0" w:line="240" w:lineRule="auto"/>
        <w:jc w:val="center"/>
        <w:rPr>
          <w:rFonts w:ascii="Times New Roman" w:hAnsi="Times New Roman" w:cs="Times New Roman"/>
          <w:b/>
          <w:sz w:val="28"/>
          <w:szCs w:val="28"/>
        </w:rPr>
      </w:pPr>
    </w:p>
    <w:p w14:paraId="08D83A73" w14:textId="77777777" w:rsidR="007B0C65" w:rsidRDefault="007B0C65" w:rsidP="00EF747C">
      <w:pPr>
        <w:spacing w:after="0" w:line="240" w:lineRule="auto"/>
        <w:jc w:val="center"/>
        <w:rPr>
          <w:rFonts w:ascii="Times New Roman" w:hAnsi="Times New Roman" w:cs="Times New Roman"/>
          <w:b/>
          <w:sz w:val="28"/>
          <w:szCs w:val="28"/>
        </w:rPr>
      </w:pPr>
    </w:p>
    <w:p w14:paraId="6A470512" w14:textId="77777777" w:rsidR="007B0C65" w:rsidRDefault="007B0C65" w:rsidP="00EF747C">
      <w:pPr>
        <w:spacing w:after="0" w:line="240" w:lineRule="auto"/>
        <w:jc w:val="center"/>
        <w:rPr>
          <w:rFonts w:ascii="Times New Roman" w:hAnsi="Times New Roman" w:cs="Times New Roman"/>
          <w:b/>
          <w:sz w:val="28"/>
          <w:szCs w:val="28"/>
        </w:rPr>
      </w:pPr>
    </w:p>
    <w:p w14:paraId="419A85B1" w14:textId="77777777" w:rsidR="007B0C65" w:rsidRDefault="007B0C65" w:rsidP="00EF747C">
      <w:pPr>
        <w:spacing w:after="0" w:line="240" w:lineRule="auto"/>
        <w:jc w:val="center"/>
        <w:rPr>
          <w:rFonts w:ascii="Times New Roman" w:hAnsi="Times New Roman" w:cs="Times New Roman"/>
          <w:b/>
          <w:sz w:val="28"/>
          <w:szCs w:val="28"/>
        </w:rPr>
      </w:pPr>
    </w:p>
    <w:p w14:paraId="60079E55" w14:textId="77777777" w:rsidR="007B0C65" w:rsidRDefault="007B0C65" w:rsidP="00EF747C">
      <w:pPr>
        <w:spacing w:after="0" w:line="240" w:lineRule="auto"/>
        <w:jc w:val="center"/>
        <w:rPr>
          <w:rFonts w:ascii="Times New Roman" w:hAnsi="Times New Roman" w:cs="Times New Roman"/>
          <w:b/>
          <w:sz w:val="28"/>
          <w:szCs w:val="28"/>
        </w:rPr>
      </w:pPr>
    </w:p>
    <w:p w14:paraId="1F520437" w14:textId="77777777" w:rsidR="007B0C65" w:rsidRDefault="007B0C65" w:rsidP="00EF747C">
      <w:pPr>
        <w:spacing w:after="0" w:line="240" w:lineRule="auto"/>
        <w:jc w:val="center"/>
        <w:rPr>
          <w:rFonts w:ascii="Times New Roman" w:hAnsi="Times New Roman" w:cs="Times New Roman"/>
          <w:b/>
          <w:sz w:val="28"/>
          <w:szCs w:val="28"/>
        </w:rPr>
      </w:pPr>
    </w:p>
    <w:p w14:paraId="28786396" w14:textId="77777777" w:rsidR="007B0C65" w:rsidRDefault="007B0C65" w:rsidP="00EF747C">
      <w:pPr>
        <w:spacing w:after="0" w:line="240" w:lineRule="auto"/>
        <w:jc w:val="center"/>
        <w:rPr>
          <w:rFonts w:ascii="Times New Roman" w:hAnsi="Times New Roman" w:cs="Times New Roman"/>
          <w:b/>
          <w:sz w:val="28"/>
          <w:szCs w:val="28"/>
        </w:rPr>
      </w:pPr>
    </w:p>
    <w:p w14:paraId="2D912E69" w14:textId="77777777" w:rsidR="007B0C65" w:rsidRDefault="007B0C65" w:rsidP="00EF747C">
      <w:pPr>
        <w:spacing w:after="0" w:line="240" w:lineRule="auto"/>
        <w:jc w:val="center"/>
        <w:rPr>
          <w:rFonts w:ascii="Times New Roman" w:hAnsi="Times New Roman" w:cs="Times New Roman"/>
          <w:b/>
          <w:sz w:val="28"/>
          <w:szCs w:val="28"/>
        </w:rPr>
      </w:pPr>
    </w:p>
    <w:p w14:paraId="3B1A6EE9" w14:textId="77777777" w:rsidR="00EF747C" w:rsidRDefault="00EF747C" w:rsidP="00EF747C">
      <w:pPr>
        <w:spacing w:after="0" w:line="240" w:lineRule="auto"/>
        <w:jc w:val="center"/>
        <w:rPr>
          <w:rFonts w:ascii="Times New Roman" w:hAnsi="Times New Roman" w:cs="Times New Roman"/>
          <w:b/>
          <w:sz w:val="28"/>
          <w:szCs w:val="28"/>
        </w:rPr>
      </w:pPr>
    </w:p>
    <w:p w14:paraId="224455C2" w14:textId="77777777" w:rsidR="000521B3" w:rsidRDefault="000521B3" w:rsidP="00EF747C">
      <w:pPr>
        <w:spacing w:after="0" w:line="240" w:lineRule="auto"/>
        <w:jc w:val="center"/>
        <w:rPr>
          <w:rFonts w:ascii="Times New Roman" w:hAnsi="Times New Roman" w:cs="Times New Roman"/>
          <w:b/>
          <w:sz w:val="28"/>
          <w:szCs w:val="28"/>
        </w:rPr>
      </w:pPr>
    </w:p>
    <w:p w14:paraId="3F7262FD" w14:textId="1A3FF26F" w:rsidR="00EF747C" w:rsidRPr="00EF747C" w:rsidRDefault="00EF747C" w:rsidP="00EF747C">
      <w:pPr>
        <w:spacing w:after="0" w:line="240" w:lineRule="auto"/>
        <w:jc w:val="center"/>
        <w:rPr>
          <w:rFonts w:ascii="Times New Roman" w:hAnsi="Times New Roman" w:cs="Times New Roman"/>
          <w:b/>
          <w:sz w:val="28"/>
          <w:szCs w:val="28"/>
        </w:rPr>
      </w:pPr>
      <w:r w:rsidRPr="00EF747C">
        <w:rPr>
          <w:rFonts w:ascii="Times New Roman" w:hAnsi="Times New Roman" w:cs="Times New Roman"/>
          <w:b/>
          <w:sz w:val="28"/>
          <w:szCs w:val="28"/>
        </w:rPr>
        <w:t>ОБОЗНАЧЕНИЯ И СОКРАЩЕНИЯ</w:t>
      </w:r>
    </w:p>
    <w:p w14:paraId="66706386" w14:textId="77777777" w:rsidR="00EF747C" w:rsidRDefault="00EF747C" w:rsidP="007B0C65">
      <w:pPr>
        <w:spacing w:after="0" w:line="240" w:lineRule="auto"/>
        <w:rPr>
          <w:rFonts w:ascii="Times New Roman" w:hAnsi="Times New Roman" w:cs="Times New Roman"/>
          <w:sz w:val="28"/>
          <w:szCs w:val="28"/>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00"/>
        <w:gridCol w:w="7954"/>
      </w:tblGrid>
      <w:tr w:rsidR="007B0C65" w14:paraId="1BC3458B" w14:textId="77777777" w:rsidTr="00F4051E">
        <w:trPr>
          <w:jc w:val="center"/>
        </w:trPr>
        <w:tc>
          <w:tcPr>
            <w:tcW w:w="1900" w:type="dxa"/>
          </w:tcPr>
          <w:p w14:paraId="16F12A6A" w14:textId="2172EF6F"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ГК</w:t>
            </w:r>
          </w:p>
        </w:tc>
        <w:tc>
          <w:tcPr>
            <w:tcW w:w="7954" w:type="dxa"/>
          </w:tcPr>
          <w:p w14:paraId="3CF4F0B6" w14:textId="0F13D1F2"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Гражданский кодекс Республики Казахстан</w:t>
            </w:r>
          </w:p>
        </w:tc>
      </w:tr>
      <w:tr w:rsidR="007B0C65" w14:paraId="0FF4A734" w14:textId="77777777" w:rsidTr="00F4051E">
        <w:trPr>
          <w:jc w:val="center"/>
        </w:trPr>
        <w:tc>
          <w:tcPr>
            <w:tcW w:w="1900" w:type="dxa"/>
          </w:tcPr>
          <w:p w14:paraId="2D4FADA7" w14:textId="05D8622A"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ГУ</w:t>
            </w:r>
          </w:p>
        </w:tc>
        <w:tc>
          <w:tcPr>
            <w:tcW w:w="7954" w:type="dxa"/>
          </w:tcPr>
          <w:p w14:paraId="64C5B66F" w14:textId="37C10096"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Государственное учреждение</w:t>
            </w:r>
          </w:p>
        </w:tc>
      </w:tr>
      <w:tr w:rsidR="007B0C65" w14:paraId="04E191B5" w14:textId="77777777" w:rsidTr="00F4051E">
        <w:trPr>
          <w:jc w:val="center"/>
        </w:trPr>
        <w:tc>
          <w:tcPr>
            <w:tcW w:w="1900" w:type="dxa"/>
          </w:tcPr>
          <w:p w14:paraId="37BF386E" w14:textId="0335D84F"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ГЧП</w:t>
            </w:r>
          </w:p>
        </w:tc>
        <w:tc>
          <w:tcPr>
            <w:tcW w:w="7954" w:type="dxa"/>
          </w:tcPr>
          <w:p w14:paraId="3DE492D4" w14:textId="50F86B95"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государственное частное партнёрство</w:t>
            </w:r>
          </w:p>
        </w:tc>
      </w:tr>
      <w:tr w:rsidR="007B0C65" w14:paraId="2FE4D139" w14:textId="77777777" w:rsidTr="00F4051E">
        <w:trPr>
          <w:jc w:val="center"/>
        </w:trPr>
        <w:tc>
          <w:tcPr>
            <w:tcW w:w="1900" w:type="dxa"/>
          </w:tcPr>
          <w:p w14:paraId="5C9F7331" w14:textId="242F8B32"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КоАП</w:t>
            </w:r>
          </w:p>
        </w:tc>
        <w:tc>
          <w:tcPr>
            <w:tcW w:w="7954" w:type="dxa"/>
          </w:tcPr>
          <w:p w14:paraId="6C12FF9B" w14:textId="59D332C7" w:rsidR="007B0C65" w:rsidRDefault="007B0C65" w:rsidP="00F4051E">
            <w:pPr>
              <w:ind w:left="228" w:hanging="228"/>
              <w:rPr>
                <w:rFonts w:ascii="Times New Roman" w:hAnsi="Times New Roman" w:cs="Times New Roman"/>
                <w:sz w:val="28"/>
                <w:szCs w:val="28"/>
              </w:rPr>
            </w:pPr>
            <w:r w:rsidRPr="00FD6462">
              <w:rPr>
                <w:rFonts w:ascii="Times New Roman" w:hAnsi="Times New Roman" w:cs="Times New Roman"/>
                <w:sz w:val="28"/>
                <w:szCs w:val="28"/>
              </w:rPr>
              <w:t>– Кодекс Республики Казахстан об административных правонарушениях</w:t>
            </w:r>
          </w:p>
        </w:tc>
      </w:tr>
      <w:tr w:rsidR="007B0C65" w14:paraId="1B0FEFCC" w14:textId="77777777" w:rsidTr="00F4051E">
        <w:trPr>
          <w:jc w:val="center"/>
        </w:trPr>
        <w:tc>
          <w:tcPr>
            <w:tcW w:w="1900" w:type="dxa"/>
          </w:tcPr>
          <w:p w14:paraId="783B518B" w14:textId="7738071A"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 xml:space="preserve">МИО </w:t>
            </w:r>
          </w:p>
        </w:tc>
        <w:tc>
          <w:tcPr>
            <w:tcW w:w="7954" w:type="dxa"/>
          </w:tcPr>
          <w:p w14:paraId="16B43989" w14:textId="5E5DC342" w:rsidR="007B0C65" w:rsidRDefault="007B0C65" w:rsidP="00F4051E">
            <w:pPr>
              <w:ind w:left="228" w:hanging="228"/>
              <w:rPr>
                <w:rFonts w:ascii="Times New Roman" w:hAnsi="Times New Roman" w:cs="Times New Roman"/>
                <w:sz w:val="28"/>
                <w:szCs w:val="28"/>
              </w:rPr>
            </w:pPr>
            <w:r w:rsidRPr="00FD6462">
              <w:rPr>
                <w:rFonts w:ascii="Times New Roman" w:hAnsi="Times New Roman" w:cs="Times New Roman"/>
                <w:sz w:val="28"/>
                <w:szCs w:val="28"/>
              </w:rPr>
              <w:t>– местные исполнительные органы (акиматы и другие органы в его структуре)</w:t>
            </w:r>
          </w:p>
        </w:tc>
      </w:tr>
      <w:tr w:rsidR="007B0C65" w14:paraId="3551439D" w14:textId="77777777" w:rsidTr="00F4051E">
        <w:trPr>
          <w:jc w:val="center"/>
        </w:trPr>
        <w:tc>
          <w:tcPr>
            <w:tcW w:w="1900" w:type="dxa"/>
          </w:tcPr>
          <w:p w14:paraId="4D6F3356" w14:textId="3FDBCADE"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МСБ</w:t>
            </w:r>
          </w:p>
        </w:tc>
        <w:tc>
          <w:tcPr>
            <w:tcW w:w="7954" w:type="dxa"/>
          </w:tcPr>
          <w:p w14:paraId="3E1135FF" w14:textId="629C6883" w:rsidR="007B0C65" w:rsidRDefault="007B0C65" w:rsidP="00F4051E">
            <w:pPr>
              <w:ind w:left="228" w:hanging="228"/>
              <w:rPr>
                <w:rFonts w:ascii="Times New Roman" w:hAnsi="Times New Roman" w:cs="Times New Roman"/>
                <w:sz w:val="28"/>
                <w:szCs w:val="28"/>
              </w:rPr>
            </w:pPr>
            <w:r w:rsidRPr="00FD6462">
              <w:rPr>
                <w:rFonts w:ascii="Times New Roman" w:hAnsi="Times New Roman" w:cs="Times New Roman"/>
                <w:sz w:val="28"/>
                <w:szCs w:val="28"/>
              </w:rPr>
              <w:t>– малый и средний бизнес</w:t>
            </w:r>
          </w:p>
        </w:tc>
      </w:tr>
      <w:tr w:rsidR="007B0C65" w14:paraId="65D32D78" w14:textId="77777777" w:rsidTr="00F4051E">
        <w:trPr>
          <w:jc w:val="center"/>
        </w:trPr>
        <w:tc>
          <w:tcPr>
            <w:tcW w:w="1900" w:type="dxa"/>
          </w:tcPr>
          <w:p w14:paraId="099BBEEC" w14:textId="755287A3"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Налоговый кодекс</w:t>
            </w:r>
          </w:p>
        </w:tc>
        <w:tc>
          <w:tcPr>
            <w:tcW w:w="7954" w:type="dxa"/>
          </w:tcPr>
          <w:p w14:paraId="36F811E4" w14:textId="24E18BD1" w:rsidR="007B0C65" w:rsidRDefault="007B0C65" w:rsidP="00F4051E">
            <w:pPr>
              <w:ind w:left="228" w:hanging="228"/>
              <w:rPr>
                <w:rFonts w:ascii="Times New Roman" w:hAnsi="Times New Roman" w:cs="Times New Roman"/>
                <w:sz w:val="28"/>
                <w:szCs w:val="28"/>
              </w:rPr>
            </w:pPr>
            <w:r w:rsidRPr="00FD6462">
              <w:rPr>
                <w:rFonts w:ascii="Times New Roman" w:hAnsi="Times New Roman" w:cs="Times New Roman"/>
                <w:sz w:val="28"/>
                <w:szCs w:val="28"/>
              </w:rPr>
              <w:t>– Кодекс Республики Казахстан «О налогах и других обязательных платежах в бюджет (Налоговый кодекс)»</w:t>
            </w:r>
          </w:p>
        </w:tc>
      </w:tr>
      <w:tr w:rsidR="007B0C65" w14:paraId="0D5A40AA" w14:textId="77777777" w:rsidTr="00F4051E">
        <w:trPr>
          <w:jc w:val="center"/>
        </w:trPr>
        <w:tc>
          <w:tcPr>
            <w:tcW w:w="1900" w:type="dxa"/>
          </w:tcPr>
          <w:p w14:paraId="71844608" w14:textId="143DA855"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 xml:space="preserve">НПО </w:t>
            </w:r>
          </w:p>
        </w:tc>
        <w:tc>
          <w:tcPr>
            <w:tcW w:w="7954" w:type="dxa"/>
          </w:tcPr>
          <w:p w14:paraId="7A7FA141" w14:textId="4D8738F3" w:rsidR="007B0C65" w:rsidRDefault="007B0C65" w:rsidP="00F4051E">
            <w:pPr>
              <w:ind w:left="228" w:hanging="228"/>
              <w:rPr>
                <w:rFonts w:ascii="Times New Roman" w:hAnsi="Times New Roman" w:cs="Times New Roman"/>
                <w:sz w:val="28"/>
                <w:szCs w:val="28"/>
              </w:rPr>
            </w:pPr>
            <w:r w:rsidRPr="00FD6462">
              <w:rPr>
                <w:rFonts w:ascii="Times New Roman" w:hAnsi="Times New Roman" w:cs="Times New Roman"/>
                <w:sz w:val="28"/>
                <w:szCs w:val="28"/>
              </w:rPr>
              <w:t xml:space="preserve">– неправительственные организации </w:t>
            </w:r>
          </w:p>
        </w:tc>
      </w:tr>
      <w:tr w:rsidR="007B0C65" w14:paraId="4CAD8363" w14:textId="77777777" w:rsidTr="00F4051E">
        <w:trPr>
          <w:jc w:val="center"/>
        </w:trPr>
        <w:tc>
          <w:tcPr>
            <w:tcW w:w="1900" w:type="dxa"/>
          </w:tcPr>
          <w:p w14:paraId="5A6F6B95" w14:textId="4176A0F9"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 xml:space="preserve">НПП «Атамекен» </w:t>
            </w:r>
          </w:p>
        </w:tc>
        <w:tc>
          <w:tcPr>
            <w:tcW w:w="7954" w:type="dxa"/>
          </w:tcPr>
          <w:p w14:paraId="7F7F2B4F" w14:textId="2DA7AAF3" w:rsidR="007B0C65" w:rsidRDefault="007B0C65" w:rsidP="00F4051E">
            <w:pPr>
              <w:ind w:left="228" w:hanging="228"/>
              <w:rPr>
                <w:rFonts w:ascii="Times New Roman" w:hAnsi="Times New Roman" w:cs="Times New Roman"/>
                <w:sz w:val="28"/>
                <w:szCs w:val="28"/>
              </w:rPr>
            </w:pPr>
            <w:r w:rsidRPr="00FD6462">
              <w:rPr>
                <w:rFonts w:ascii="Times New Roman" w:hAnsi="Times New Roman" w:cs="Times New Roman"/>
                <w:sz w:val="28"/>
                <w:szCs w:val="28"/>
              </w:rPr>
              <w:t>– Национальная палата предпринимателей Республики Казахстан «Атамекен»</w:t>
            </w:r>
          </w:p>
        </w:tc>
      </w:tr>
      <w:tr w:rsidR="007B0C65" w14:paraId="1B00CF81" w14:textId="77777777" w:rsidTr="00F4051E">
        <w:trPr>
          <w:jc w:val="center"/>
        </w:trPr>
        <w:tc>
          <w:tcPr>
            <w:tcW w:w="1900" w:type="dxa"/>
          </w:tcPr>
          <w:p w14:paraId="37965963" w14:textId="22705828"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 xml:space="preserve">ПК </w:t>
            </w:r>
          </w:p>
        </w:tc>
        <w:tc>
          <w:tcPr>
            <w:tcW w:w="7954" w:type="dxa"/>
          </w:tcPr>
          <w:p w14:paraId="1DEFFE70" w14:textId="2FDB9C6C"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xml:space="preserve">– Предпринимательский кодекс Республики Казахстан </w:t>
            </w:r>
          </w:p>
        </w:tc>
      </w:tr>
      <w:tr w:rsidR="007B0C65" w14:paraId="408F9A83" w14:textId="77777777" w:rsidTr="00F4051E">
        <w:trPr>
          <w:jc w:val="center"/>
        </w:trPr>
        <w:tc>
          <w:tcPr>
            <w:tcW w:w="1900" w:type="dxa"/>
          </w:tcPr>
          <w:p w14:paraId="09253FEA" w14:textId="0BE975F7"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Президент</w:t>
            </w:r>
            <w:r>
              <w:rPr>
                <w:rFonts w:ascii="Times New Roman" w:hAnsi="Times New Roman" w:cs="Times New Roman"/>
                <w:sz w:val="28"/>
                <w:szCs w:val="28"/>
              </w:rPr>
              <w:t xml:space="preserve"> РК</w:t>
            </w:r>
          </w:p>
        </w:tc>
        <w:tc>
          <w:tcPr>
            <w:tcW w:w="7954" w:type="dxa"/>
          </w:tcPr>
          <w:p w14:paraId="7511A263" w14:textId="3A05BF8F"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Президент Республики Казахстан</w:t>
            </w:r>
          </w:p>
        </w:tc>
      </w:tr>
      <w:tr w:rsidR="007B0C65" w14:paraId="58E7B9D7" w14:textId="77777777" w:rsidTr="00F4051E">
        <w:trPr>
          <w:jc w:val="center"/>
        </w:trPr>
        <w:tc>
          <w:tcPr>
            <w:tcW w:w="1900" w:type="dxa"/>
          </w:tcPr>
          <w:p w14:paraId="602778AB" w14:textId="2369ACEC"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 xml:space="preserve">РК </w:t>
            </w:r>
          </w:p>
        </w:tc>
        <w:tc>
          <w:tcPr>
            <w:tcW w:w="7954" w:type="dxa"/>
          </w:tcPr>
          <w:p w14:paraId="654D133B" w14:textId="5151B157"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Республика Казахстан</w:t>
            </w:r>
          </w:p>
        </w:tc>
      </w:tr>
      <w:tr w:rsidR="007B0C65" w14:paraId="10E83FCF" w14:textId="77777777" w:rsidTr="00F4051E">
        <w:trPr>
          <w:trHeight w:val="96"/>
          <w:jc w:val="center"/>
        </w:trPr>
        <w:tc>
          <w:tcPr>
            <w:tcW w:w="1900" w:type="dxa"/>
          </w:tcPr>
          <w:p w14:paraId="4CD14D2A" w14:textId="7CF3DB90" w:rsidR="007B0C65" w:rsidRDefault="007B0C65" w:rsidP="007B0C65">
            <w:pPr>
              <w:rPr>
                <w:rFonts w:ascii="Times New Roman" w:hAnsi="Times New Roman" w:cs="Times New Roman"/>
                <w:sz w:val="28"/>
                <w:szCs w:val="28"/>
              </w:rPr>
            </w:pPr>
            <w:r w:rsidRPr="00C56AEF">
              <w:rPr>
                <w:rFonts w:ascii="Times New Roman" w:eastAsia="Times New Roman" w:hAnsi="Times New Roman" w:cs="Times New Roman"/>
                <w:sz w:val="28"/>
                <w:szCs w:val="28"/>
                <w:lang w:eastAsia="ru-RU"/>
              </w:rPr>
              <w:t xml:space="preserve">СУСН </w:t>
            </w:r>
          </w:p>
        </w:tc>
        <w:tc>
          <w:tcPr>
            <w:tcW w:w="7954" w:type="dxa"/>
          </w:tcPr>
          <w:p w14:paraId="148A18DB" w14:textId="30789772" w:rsidR="007B0C65" w:rsidRDefault="007B0C65" w:rsidP="007B0C65">
            <w:pPr>
              <w:rPr>
                <w:rFonts w:ascii="Times New Roman" w:hAnsi="Times New Roman" w:cs="Times New Roman"/>
                <w:sz w:val="28"/>
                <w:szCs w:val="28"/>
              </w:rPr>
            </w:pPr>
            <w:r w:rsidRPr="00FD6462">
              <w:rPr>
                <w:rFonts w:ascii="Times New Roman" w:eastAsia="Times New Roman" w:hAnsi="Times New Roman" w:cs="Times New Roman"/>
                <w:sz w:val="28"/>
                <w:szCs w:val="28"/>
                <w:lang w:eastAsia="ru-RU"/>
              </w:rPr>
              <w:t>– социально уязвимые слои населения</w:t>
            </w:r>
          </w:p>
        </w:tc>
      </w:tr>
      <w:tr w:rsidR="007B0C65" w14:paraId="4ED80C47" w14:textId="77777777" w:rsidTr="00F4051E">
        <w:trPr>
          <w:jc w:val="center"/>
        </w:trPr>
        <w:tc>
          <w:tcPr>
            <w:tcW w:w="1900" w:type="dxa"/>
          </w:tcPr>
          <w:p w14:paraId="38E4AF28" w14:textId="04523DA6" w:rsidR="007B0C65" w:rsidRDefault="007B0C65" w:rsidP="007B0C65">
            <w:pPr>
              <w:rPr>
                <w:rFonts w:ascii="Times New Roman" w:hAnsi="Times New Roman" w:cs="Times New Roman"/>
                <w:sz w:val="28"/>
                <w:szCs w:val="28"/>
              </w:rPr>
            </w:pPr>
            <w:r w:rsidRPr="00C56AEF">
              <w:rPr>
                <w:rFonts w:ascii="Times New Roman" w:hAnsi="Times New Roman" w:cs="Times New Roman"/>
                <w:sz w:val="28"/>
                <w:szCs w:val="28"/>
              </w:rPr>
              <w:t xml:space="preserve">ЦУР </w:t>
            </w:r>
          </w:p>
        </w:tc>
        <w:tc>
          <w:tcPr>
            <w:tcW w:w="7954" w:type="dxa"/>
          </w:tcPr>
          <w:p w14:paraId="38206BE5" w14:textId="0D16290C" w:rsidR="007B0C65" w:rsidRDefault="007B0C65" w:rsidP="007B0C65">
            <w:pPr>
              <w:rPr>
                <w:rFonts w:ascii="Times New Roman" w:hAnsi="Times New Roman" w:cs="Times New Roman"/>
                <w:sz w:val="28"/>
                <w:szCs w:val="28"/>
              </w:rPr>
            </w:pPr>
            <w:r w:rsidRPr="00FD6462">
              <w:rPr>
                <w:rFonts w:ascii="Times New Roman" w:hAnsi="Times New Roman" w:cs="Times New Roman"/>
                <w:sz w:val="28"/>
                <w:szCs w:val="28"/>
              </w:rPr>
              <w:t>– Цели устойчивого развития</w:t>
            </w:r>
          </w:p>
        </w:tc>
      </w:tr>
    </w:tbl>
    <w:p w14:paraId="35AE3F79" w14:textId="77777777" w:rsidR="007B0C65" w:rsidRDefault="007B0C65" w:rsidP="007B0C65">
      <w:pPr>
        <w:spacing w:after="0" w:line="240" w:lineRule="auto"/>
        <w:rPr>
          <w:rFonts w:ascii="Times New Roman" w:hAnsi="Times New Roman" w:cs="Times New Roman"/>
          <w:sz w:val="28"/>
          <w:szCs w:val="28"/>
        </w:rPr>
      </w:pPr>
    </w:p>
    <w:p w14:paraId="78C5C9D0" w14:textId="77777777" w:rsidR="007B0C65" w:rsidRDefault="007B0C65" w:rsidP="00476AF5">
      <w:pPr>
        <w:spacing w:after="0" w:line="240" w:lineRule="auto"/>
        <w:ind w:firstLine="709"/>
        <w:rPr>
          <w:rFonts w:ascii="Times New Roman" w:hAnsi="Times New Roman" w:cs="Times New Roman"/>
          <w:sz w:val="28"/>
          <w:szCs w:val="28"/>
        </w:rPr>
      </w:pPr>
    </w:p>
    <w:p w14:paraId="56DC2DFE" w14:textId="77777777" w:rsidR="007B0C65" w:rsidRDefault="007B0C65" w:rsidP="00476AF5">
      <w:pPr>
        <w:spacing w:after="0" w:line="240" w:lineRule="auto"/>
        <w:ind w:firstLine="709"/>
        <w:rPr>
          <w:rFonts w:ascii="Times New Roman" w:hAnsi="Times New Roman" w:cs="Times New Roman"/>
          <w:sz w:val="28"/>
          <w:szCs w:val="28"/>
        </w:rPr>
      </w:pPr>
    </w:p>
    <w:p w14:paraId="4FD995C0" w14:textId="6952D1AC" w:rsidR="004F4D35" w:rsidRDefault="004F4D35" w:rsidP="00476AF5">
      <w:pPr>
        <w:spacing w:after="0" w:line="240" w:lineRule="auto"/>
        <w:ind w:firstLine="709"/>
        <w:jc w:val="center"/>
        <w:rPr>
          <w:rFonts w:ascii="Times New Roman" w:eastAsia="Times New Roman" w:hAnsi="Times New Roman" w:cs="Times New Roman"/>
          <w:sz w:val="28"/>
          <w:szCs w:val="28"/>
          <w:lang w:eastAsia="ru-RU"/>
        </w:rPr>
      </w:pPr>
    </w:p>
    <w:p w14:paraId="26317360" w14:textId="77777777" w:rsidR="007B0C65" w:rsidRPr="00C53094" w:rsidRDefault="007B0C65" w:rsidP="00476AF5">
      <w:pPr>
        <w:spacing w:after="0" w:line="240" w:lineRule="auto"/>
        <w:ind w:firstLine="709"/>
        <w:jc w:val="center"/>
        <w:rPr>
          <w:rFonts w:ascii="Times New Roman" w:eastAsia="Times New Roman" w:hAnsi="Times New Roman" w:cs="Times New Roman"/>
          <w:sz w:val="28"/>
          <w:szCs w:val="28"/>
          <w:lang w:eastAsia="ru-RU"/>
        </w:rPr>
      </w:pPr>
    </w:p>
    <w:p w14:paraId="2942950B" w14:textId="7A5C8D80" w:rsidR="004F4D35" w:rsidRPr="00C53094" w:rsidRDefault="004F4D35" w:rsidP="00476AF5">
      <w:pPr>
        <w:spacing w:after="0" w:line="240" w:lineRule="auto"/>
        <w:ind w:firstLine="709"/>
        <w:jc w:val="center"/>
        <w:rPr>
          <w:rFonts w:ascii="Times New Roman" w:eastAsia="Times New Roman" w:hAnsi="Times New Roman" w:cs="Times New Roman"/>
          <w:sz w:val="28"/>
          <w:szCs w:val="28"/>
          <w:lang w:eastAsia="ru-RU"/>
        </w:rPr>
      </w:pPr>
    </w:p>
    <w:p w14:paraId="4BAD64C8" w14:textId="56001B1B" w:rsidR="004F4D35" w:rsidRPr="00C53094" w:rsidRDefault="004F4D35" w:rsidP="00476AF5">
      <w:pPr>
        <w:spacing w:after="0" w:line="240" w:lineRule="auto"/>
        <w:ind w:firstLine="709"/>
        <w:jc w:val="center"/>
        <w:rPr>
          <w:rFonts w:ascii="Times New Roman" w:eastAsia="Times New Roman" w:hAnsi="Times New Roman" w:cs="Times New Roman"/>
          <w:sz w:val="28"/>
          <w:szCs w:val="28"/>
          <w:lang w:eastAsia="ru-RU"/>
        </w:rPr>
      </w:pPr>
    </w:p>
    <w:p w14:paraId="5D1CBB77" w14:textId="3250AA36" w:rsidR="004F4D35" w:rsidRPr="00C53094" w:rsidRDefault="004F4D35" w:rsidP="00476AF5">
      <w:pPr>
        <w:spacing w:after="0" w:line="240" w:lineRule="auto"/>
        <w:ind w:firstLine="709"/>
        <w:jc w:val="center"/>
        <w:rPr>
          <w:rFonts w:ascii="Times New Roman" w:eastAsia="Times New Roman" w:hAnsi="Times New Roman" w:cs="Times New Roman"/>
          <w:sz w:val="28"/>
          <w:szCs w:val="28"/>
          <w:lang w:eastAsia="ru-RU"/>
        </w:rPr>
      </w:pPr>
    </w:p>
    <w:p w14:paraId="5B9E9542" w14:textId="6DD0F54B" w:rsidR="004F4D35" w:rsidRDefault="004F4D35" w:rsidP="00476AF5">
      <w:pPr>
        <w:spacing w:after="0" w:line="240" w:lineRule="auto"/>
        <w:ind w:firstLine="709"/>
        <w:jc w:val="center"/>
        <w:rPr>
          <w:rFonts w:ascii="Times New Roman" w:eastAsia="Times New Roman" w:hAnsi="Times New Roman" w:cs="Times New Roman"/>
          <w:sz w:val="28"/>
          <w:szCs w:val="28"/>
          <w:lang w:eastAsia="ru-RU"/>
        </w:rPr>
      </w:pPr>
    </w:p>
    <w:p w14:paraId="6FAF2B7F"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4DE7155A"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50078AAB"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0C9B4AC6"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0510259F"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6320F0CE"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30088821"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0E67A5A3"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6892D09C"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0A80A9D0"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4F46CC4A"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367674D9"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76DF2D50" w14:textId="77777777" w:rsidR="000D478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52915E74" w14:textId="77777777" w:rsidR="000D4784" w:rsidRPr="00C53094" w:rsidRDefault="000D4784" w:rsidP="00476AF5">
      <w:pPr>
        <w:spacing w:after="0" w:line="240" w:lineRule="auto"/>
        <w:ind w:firstLine="709"/>
        <w:jc w:val="center"/>
        <w:rPr>
          <w:rFonts w:ascii="Times New Roman" w:eastAsia="Times New Roman" w:hAnsi="Times New Roman" w:cs="Times New Roman"/>
          <w:sz w:val="28"/>
          <w:szCs w:val="28"/>
          <w:lang w:eastAsia="ru-RU"/>
        </w:rPr>
      </w:pPr>
    </w:p>
    <w:p w14:paraId="045F22CE" w14:textId="50C6E352" w:rsidR="004F4D35" w:rsidRPr="00C53094" w:rsidRDefault="004F4D35" w:rsidP="00476AF5">
      <w:pPr>
        <w:spacing w:after="0" w:line="240" w:lineRule="auto"/>
        <w:ind w:firstLine="709"/>
        <w:jc w:val="center"/>
        <w:rPr>
          <w:rFonts w:ascii="Times New Roman" w:eastAsia="Times New Roman" w:hAnsi="Times New Roman" w:cs="Times New Roman"/>
          <w:sz w:val="28"/>
          <w:szCs w:val="28"/>
          <w:lang w:eastAsia="ru-RU"/>
        </w:rPr>
      </w:pPr>
    </w:p>
    <w:p w14:paraId="4ED8EB44" w14:textId="77777777" w:rsidR="006B52B5" w:rsidRDefault="006B52B5" w:rsidP="00061A67">
      <w:pPr>
        <w:pStyle w:val="23"/>
        <w:spacing w:before="0"/>
        <w:jc w:val="center"/>
      </w:pPr>
      <w:r>
        <w:t>ВВЕДЕНИЕ</w:t>
      </w:r>
    </w:p>
    <w:p w14:paraId="54306CB7" w14:textId="77777777" w:rsidR="00061A67" w:rsidRPr="00CA20C6" w:rsidRDefault="00061A67" w:rsidP="006675B2">
      <w:pPr>
        <w:spacing w:after="0" w:line="240" w:lineRule="auto"/>
        <w:rPr>
          <w:rFonts w:ascii="Times New Roman" w:hAnsi="Times New Roman" w:cs="Times New Roman"/>
          <w:sz w:val="28"/>
          <w:szCs w:val="28"/>
          <w:lang w:val="kk-KZ"/>
        </w:rPr>
      </w:pPr>
    </w:p>
    <w:p w14:paraId="72C6821E" w14:textId="77777777" w:rsidR="006B52B5" w:rsidRPr="003522A8" w:rsidRDefault="006B52B5" w:rsidP="006675B2">
      <w:pPr>
        <w:pStyle w:val="23"/>
        <w:spacing w:before="0"/>
        <w:ind w:firstLine="709"/>
        <w:rPr>
          <w:rFonts w:cs="Times New Roman"/>
          <w:szCs w:val="28"/>
        </w:rPr>
      </w:pPr>
      <w:r w:rsidRPr="003522A8">
        <w:rPr>
          <w:rFonts w:cs="Times New Roman"/>
          <w:szCs w:val="28"/>
        </w:rPr>
        <w:t>Актуальность исследования</w:t>
      </w:r>
    </w:p>
    <w:p w14:paraId="447AA0C0" w14:textId="3C3525F4"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Согласно статье 1 Конституции, </w:t>
      </w:r>
      <w:r w:rsidR="00EF24DC" w:rsidRPr="003522A8">
        <w:rPr>
          <w:rFonts w:ascii="Times New Roman" w:hAnsi="Times New Roman" w:cs="Times New Roman"/>
          <w:sz w:val="28"/>
          <w:szCs w:val="28"/>
        </w:rPr>
        <w:t>«</w:t>
      </w:r>
      <w:r w:rsidRPr="003522A8">
        <w:rPr>
          <w:rFonts w:ascii="Times New Roman" w:hAnsi="Times New Roman" w:cs="Times New Roman"/>
          <w:sz w:val="28"/>
          <w:szCs w:val="28"/>
        </w:rPr>
        <w:t xml:space="preserve">Республика Казахстан утверждает </w:t>
      </w:r>
      <w:r w:rsidR="00EF24DC" w:rsidRPr="003522A8">
        <w:rPr>
          <w:rFonts w:ascii="Times New Roman" w:hAnsi="Times New Roman" w:cs="Times New Roman"/>
          <w:sz w:val="28"/>
          <w:szCs w:val="28"/>
        </w:rPr>
        <w:t>себя демократическим, светским, правовым и социальным государством, высшими ценностями которого являются человек, его жизнь, права и свободы» [1].</w:t>
      </w:r>
      <w:r w:rsidRPr="003522A8">
        <w:rPr>
          <w:rFonts w:ascii="Times New Roman" w:hAnsi="Times New Roman" w:cs="Times New Roman"/>
          <w:sz w:val="28"/>
          <w:szCs w:val="28"/>
        </w:rPr>
        <w:t xml:space="preserve"> </w:t>
      </w:r>
      <w:r w:rsidR="00DA0A7A" w:rsidRPr="003522A8">
        <w:rPr>
          <w:rFonts w:ascii="Times New Roman" w:hAnsi="Times New Roman" w:cs="Times New Roman"/>
          <w:sz w:val="28"/>
          <w:szCs w:val="28"/>
        </w:rPr>
        <w:t>П</w:t>
      </w:r>
      <w:r w:rsidRPr="003522A8">
        <w:rPr>
          <w:rFonts w:ascii="Times New Roman" w:hAnsi="Times New Roman" w:cs="Times New Roman"/>
          <w:sz w:val="28"/>
          <w:szCs w:val="28"/>
        </w:rPr>
        <w:t xml:space="preserve">олитика </w:t>
      </w:r>
      <w:r w:rsidR="00DA0A7A" w:rsidRPr="003522A8">
        <w:rPr>
          <w:rFonts w:ascii="Times New Roman" w:hAnsi="Times New Roman" w:cs="Times New Roman"/>
          <w:sz w:val="28"/>
          <w:szCs w:val="28"/>
        </w:rPr>
        <w:t xml:space="preserve">государства </w:t>
      </w:r>
      <w:r w:rsidRPr="003522A8">
        <w:rPr>
          <w:rFonts w:ascii="Times New Roman" w:hAnsi="Times New Roman" w:cs="Times New Roman"/>
          <w:sz w:val="28"/>
          <w:szCs w:val="28"/>
        </w:rPr>
        <w:t>направлена на создание таких условий, которые обеспечивали бы достойную жизнь и свободное развитие человека.</w:t>
      </w:r>
    </w:p>
    <w:p w14:paraId="2F75B64D" w14:textId="77777777"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 развитие идеи социального государства в Конституции обозначены отдельные направления ее деятельности: право на свободу труда, охрану здоровья, гарантируется минимальный размер заработной платы и пенсии, социальное обеспечение по возрасту, в случае болезни, инвалидности, потери кормильца.</w:t>
      </w:r>
    </w:p>
    <w:p w14:paraId="21E7D3E6" w14:textId="2A33BFDC" w:rsidR="00373525" w:rsidRPr="003522A8" w:rsidRDefault="0065508C"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Наряду с этим</w:t>
      </w:r>
      <w:r w:rsidR="006B52B5" w:rsidRPr="003522A8">
        <w:rPr>
          <w:rFonts w:ascii="Times New Roman" w:hAnsi="Times New Roman" w:cs="Times New Roman"/>
          <w:sz w:val="28"/>
          <w:szCs w:val="28"/>
        </w:rPr>
        <w:t xml:space="preserve">, в пункте 2 статьи 28 Конституции закреплено, что </w:t>
      </w:r>
      <w:r w:rsidR="00373525" w:rsidRPr="003522A8">
        <w:rPr>
          <w:rFonts w:ascii="Times New Roman" w:hAnsi="Times New Roman" w:cs="Times New Roman"/>
          <w:sz w:val="28"/>
          <w:szCs w:val="28"/>
        </w:rPr>
        <w:t>«Поощряются добровольное социальное страхование, создание дополнительных форм социального обеспечения и благотворительность» [1].</w:t>
      </w:r>
    </w:p>
    <w:p w14:paraId="02482AFF" w14:textId="1E7176CF"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июне 2021 года </w:t>
      </w:r>
      <w:r w:rsidR="00DA0A7A" w:rsidRPr="003522A8">
        <w:rPr>
          <w:rFonts w:ascii="Times New Roman" w:hAnsi="Times New Roman" w:cs="Times New Roman"/>
          <w:sz w:val="28"/>
          <w:szCs w:val="28"/>
        </w:rPr>
        <w:t>Предпринимательский кодекс</w:t>
      </w:r>
      <w:r w:rsidRPr="003522A8">
        <w:rPr>
          <w:rFonts w:ascii="Times New Roman" w:hAnsi="Times New Roman" w:cs="Times New Roman"/>
          <w:sz w:val="28"/>
          <w:szCs w:val="28"/>
        </w:rPr>
        <w:t xml:space="preserve"> дополнен новым </w:t>
      </w:r>
      <w:r w:rsidR="00865808" w:rsidRPr="003522A8">
        <w:rPr>
          <w:rFonts w:ascii="Times New Roman" w:hAnsi="Times New Roman" w:cs="Times New Roman"/>
          <w:sz w:val="28"/>
          <w:szCs w:val="28"/>
        </w:rPr>
        <w:t>институтом</w:t>
      </w:r>
      <w:r w:rsidRPr="003522A8">
        <w:rPr>
          <w:rFonts w:ascii="Times New Roman" w:hAnsi="Times New Roman" w:cs="Times New Roman"/>
          <w:sz w:val="28"/>
          <w:szCs w:val="28"/>
        </w:rPr>
        <w:t xml:space="preserve"> «социальное предпринимательство»</w:t>
      </w:r>
      <w:r w:rsidR="00865808" w:rsidRPr="003522A8">
        <w:rPr>
          <w:rFonts w:ascii="Times New Roman" w:hAnsi="Times New Roman" w:cs="Times New Roman"/>
          <w:sz w:val="28"/>
          <w:szCs w:val="28"/>
        </w:rPr>
        <w:t xml:space="preserve">, который </w:t>
      </w:r>
      <w:r w:rsidRPr="003522A8">
        <w:rPr>
          <w:rFonts w:ascii="Times New Roman" w:hAnsi="Times New Roman" w:cs="Times New Roman"/>
          <w:sz w:val="28"/>
          <w:szCs w:val="28"/>
        </w:rPr>
        <w:t xml:space="preserve">будет способствовать решению отдельных социальных проблем в обществе. </w:t>
      </w:r>
    </w:p>
    <w:p w14:paraId="249DC9B8" w14:textId="03CAEE71" w:rsidR="008109BB" w:rsidRPr="003522A8" w:rsidRDefault="006B52B5" w:rsidP="00061A67">
      <w:pPr>
        <w:shd w:val="clear" w:color="auto" w:fill="FFFFFF"/>
        <w:spacing w:after="0" w:line="240" w:lineRule="auto"/>
        <w:ind w:firstLine="709"/>
        <w:jc w:val="both"/>
        <w:rPr>
          <w:rFonts w:ascii="Times New Roman" w:hAnsi="Times New Roman" w:cs="Times New Roman"/>
          <w:i/>
          <w:color w:val="000000" w:themeColor="text1"/>
          <w:sz w:val="28"/>
          <w:szCs w:val="28"/>
        </w:rPr>
      </w:pPr>
      <w:r w:rsidRPr="003522A8">
        <w:rPr>
          <w:rFonts w:ascii="Times New Roman" w:hAnsi="Times New Roman" w:cs="Times New Roman"/>
          <w:sz w:val="28"/>
          <w:szCs w:val="28"/>
        </w:rPr>
        <w:t xml:space="preserve">Ярко выраженной тенденцией последних лет стало активное вовлечение </w:t>
      </w:r>
      <w:r w:rsidR="000A13D1" w:rsidRPr="003522A8">
        <w:rPr>
          <w:rFonts w:ascii="Times New Roman" w:hAnsi="Times New Roman" w:cs="Times New Roman"/>
          <w:sz w:val="28"/>
          <w:szCs w:val="28"/>
        </w:rPr>
        <w:t xml:space="preserve">государством </w:t>
      </w:r>
      <w:r w:rsidRPr="003522A8">
        <w:rPr>
          <w:rFonts w:ascii="Times New Roman" w:hAnsi="Times New Roman" w:cs="Times New Roman"/>
          <w:sz w:val="28"/>
          <w:szCs w:val="28"/>
        </w:rPr>
        <w:t xml:space="preserve">в социальную сферу различных субъектов гражданского общества </w:t>
      </w:r>
      <w:r w:rsidR="005B66C0" w:rsidRPr="003522A8">
        <w:rPr>
          <w:rFonts w:ascii="Times New Roman" w:hAnsi="Times New Roman" w:cs="Times New Roman"/>
          <w:sz w:val="28"/>
          <w:szCs w:val="28"/>
        </w:rPr>
        <w:t>и некоммерческих организаций</w:t>
      </w:r>
      <w:r w:rsidR="000A13D1" w:rsidRPr="003522A8">
        <w:rPr>
          <w:rFonts w:ascii="Times New Roman" w:hAnsi="Times New Roman" w:cs="Times New Roman"/>
          <w:sz w:val="28"/>
          <w:szCs w:val="28"/>
        </w:rPr>
        <w:t>.</w:t>
      </w:r>
      <w:r w:rsidR="00C03149" w:rsidRPr="003522A8">
        <w:rPr>
          <w:rFonts w:ascii="Times New Roman" w:hAnsi="Times New Roman" w:cs="Times New Roman"/>
          <w:sz w:val="28"/>
          <w:szCs w:val="28"/>
        </w:rPr>
        <w:t xml:space="preserve"> </w:t>
      </w:r>
      <w:r w:rsidR="00BD68F2" w:rsidRPr="003522A8">
        <w:rPr>
          <w:rFonts w:ascii="Times New Roman" w:hAnsi="Times New Roman" w:cs="Times New Roman"/>
          <w:sz w:val="28"/>
          <w:szCs w:val="28"/>
        </w:rPr>
        <w:t>Тем не менее, на сегодняшний день существуют противоречия в имющихся и требуемых услови</w:t>
      </w:r>
      <w:r w:rsidR="00CB51B9" w:rsidRPr="003522A8">
        <w:rPr>
          <w:rFonts w:ascii="Times New Roman" w:hAnsi="Times New Roman" w:cs="Times New Roman"/>
          <w:sz w:val="28"/>
          <w:szCs w:val="28"/>
        </w:rPr>
        <w:t>ях</w:t>
      </w:r>
      <w:r w:rsidR="00BD68F2" w:rsidRPr="003522A8">
        <w:rPr>
          <w:rFonts w:ascii="Times New Roman" w:hAnsi="Times New Roman" w:cs="Times New Roman"/>
          <w:sz w:val="28"/>
          <w:szCs w:val="28"/>
        </w:rPr>
        <w:t xml:space="preserve"> для социально уязвимых слоёв общества</w:t>
      </w:r>
      <w:r w:rsidR="00CB51B9" w:rsidRPr="003522A8">
        <w:rPr>
          <w:rFonts w:ascii="Times New Roman" w:hAnsi="Times New Roman" w:cs="Times New Roman"/>
          <w:sz w:val="28"/>
          <w:szCs w:val="28"/>
        </w:rPr>
        <w:t>.</w:t>
      </w:r>
      <w:r w:rsidR="00BD68F2" w:rsidRPr="003522A8">
        <w:rPr>
          <w:rFonts w:ascii="Times New Roman" w:hAnsi="Times New Roman" w:cs="Times New Roman"/>
          <w:sz w:val="28"/>
          <w:szCs w:val="28"/>
        </w:rPr>
        <w:t xml:space="preserve"> </w:t>
      </w:r>
      <w:r w:rsidR="009823C9" w:rsidRPr="003522A8">
        <w:rPr>
          <w:rFonts w:ascii="Times New Roman" w:hAnsi="Times New Roman" w:cs="Times New Roman"/>
          <w:sz w:val="28"/>
          <w:szCs w:val="28"/>
        </w:rPr>
        <w:t>В</w:t>
      </w:r>
      <w:r w:rsidR="009823C9" w:rsidRPr="003522A8">
        <w:rPr>
          <w:rFonts w:ascii="Times New Roman" w:hAnsi="Times New Roman" w:cs="Times New Roman"/>
          <w:color w:val="000000" w:themeColor="text1"/>
          <w:sz w:val="28"/>
          <w:szCs w:val="28"/>
        </w:rPr>
        <w:t xml:space="preserve"> масштабе страны с</w:t>
      </w:r>
      <w:r w:rsidR="0066588B" w:rsidRPr="003522A8">
        <w:rPr>
          <w:rFonts w:ascii="Times New Roman" w:hAnsi="Times New Roman" w:cs="Times New Roman"/>
          <w:color w:val="000000" w:themeColor="text1"/>
          <w:sz w:val="28"/>
          <w:szCs w:val="28"/>
        </w:rPr>
        <w:t xml:space="preserve">оциальные проблемы никогда не были на первом месте, </w:t>
      </w:r>
      <w:r w:rsidR="009823C9" w:rsidRPr="003522A8">
        <w:rPr>
          <w:rFonts w:ascii="Times New Roman" w:hAnsi="Times New Roman" w:cs="Times New Roman"/>
          <w:color w:val="000000" w:themeColor="text1"/>
          <w:sz w:val="28"/>
          <w:szCs w:val="28"/>
        </w:rPr>
        <w:t xml:space="preserve">так </w:t>
      </w:r>
      <w:r w:rsidR="0066588B" w:rsidRPr="003522A8">
        <w:rPr>
          <w:rFonts w:ascii="Times New Roman" w:hAnsi="Times New Roman" w:cs="Times New Roman"/>
          <w:color w:val="000000" w:themeColor="text1"/>
          <w:sz w:val="28"/>
          <w:szCs w:val="28"/>
        </w:rPr>
        <w:t xml:space="preserve">как </w:t>
      </w:r>
      <w:r w:rsidR="009823C9" w:rsidRPr="003522A8">
        <w:rPr>
          <w:rFonts w:ascii="Times New Roman" w:hAnsi="Times New Roman" w:cs="Times New Roman"/>
          <w:color w:val="000000" w:themeColor="text1"/>
          <w:sz w:val="28"/>
          <w:szCs w:val="28"/>
        </w:rPr>
        <w:t xml:space="preserve">вопросы </w:t>
      </w:r>
      <w:r w:rsidR="0066588B" w:rsidRPr="003522A8">
        <w:rPr>
          <w:rFonts w:ascii="Times New Roman" w:hAnsi="Times New Roman" w:cs="Times New Roman"/>
          <w:color w:val="000000" w:themeColor="text1"/>
          <w:sz w:val="28"/>
          <w:szCs w:val="28"/>
        </w:rPr>
        <w:t>полити</w:t>
      </w:r>
      <w:r w:rsidR="009823C9" w:rsidRPr="003522A8">
        <w:rPr>
          <w:rFonts w:ascii="Times New Roman" w:hAnsi="Times New Roman" w:cs="Times New Roman"/>
          <w:color w:val="000000" w:themeColor="text1"/>
          <w:sz w:val="28"/>
          <w:szCs w:val="28"/>
        </w:rPr>
        <w:t>ки и экономики</w:t>
      </w:r>
      <w:r w:rsidR="008109BB" w:rsidRPr="003522A8">
        <w:rPr>
          <w:rFonts w:ascii="Times New Roman" w:hAnsi="Times New Roman" w:cs="Times New Roman"/>
          <w:color w:val="000000" w:themeColor="text1"/>
          <w:sz w:val="28"/>
          <w:szCs w:val="28"/>
        </w:rPr>
        <w:t xml:space="preserve">. Политические лидеры стремятся </w:t>
      </w:r>
      <w:r w:rsidR="00D34D6E" w:rsidRPr="003522A8">
        <w:rPr>
          <w:rFonts w:ascii="Times New Roman" w:hAnsi="Times New Roman" w:cs="Times New Roman"/>
          <w:color w:val="000000" w:themeColor="text1"/>
          <w:sz w:val="28"/>
          <w:szCs w:val="28"/>
        </w:rPr>
        <w:t>раз</w:t>
      </w:r>
      <w:r w:rsidR="008109BB" w:rsidRPr="003522A8">
        <w:rPr>
          <w:rFonts w:ascii="Times New Roman" w:hAnsi="Times New Roman" w:cs="Times New Roman"/>
          <w:color w:val="000000" w:themeColor="text1"/>
          <w:sz w:val="28"/>
          <w:szCs w:val="28"/>
        </w:rPr>
        <w:t>решать</w:t>
      </w:r>
      <w:r w:rsidR="00D34D6E" w:rsidRPr="003522A8">
        <w:rPr>
          <w:rFonts w:ascii="Times New Roman" w:hAnsi="Times New Roman" w:cs="Times New Roman"/>
          <w:color w:val="000000" w:themeColor="text1"/>
          <w:sz w:val="28"/>
          <w:szCs w:val="28"/>
        </w:rPr>
        <w:t xml:space="preserve"> те препятствия</w:t>
      </w:r>
      <w:r w:rsidR="008109BB" w:rsidRPr="003522A8">
        <w:rPr>
          <w:rFonts w:ascii="Times New Roman" w:hAnsi="Times New Roman" w:cs="Times New Roman"/>
          <w:color w:val="000000" w:themeColor="text1"/>
          <w:sz w:val="28"/>
          <w:szCs w:val="28"/>
        </w:rPr>
        <w:t>,</w:t>
      </w:r>
      <w:r w:rsidR="00D34D6E" w:rsidRPr="003522A8">
        <w:rPr>
          <w:rFonts w:ascii="Times New Roman" w:hAnsi="Times New Roman" w:cs="Times New Roman"/>
          <w:color w:val="000000" w:themeColor="text1"/>
          <w:sz w:val="28"/>
          <w:szCs w:val="28"/>
        </w:rPr>
        <w:t xml:space="preserve"> которые</w:t>
      </w:r>
      <w:r w:rsidR="008109BB" w:rsidRPr="003522A8">
        <w:rPr>
          <w:rFonts w:ascii="Times New Roman" w:hAnsi="Times New Roman" w:cs="Times New Roman"/>
          <w:color w:val="000000" w:themeColor="text1"/>
          <w:sz w:val="28"/>
          <w:szCs w:val="28"/>
        </w:rPr>
        <w:t xml:space="preserve"> принося</w:t>
      </w:r>
      <w:r w:rsidR="00D34D6E" w:rsidRPr="003522A8">
        <w:rPr>
          <w:rFonts w:ascii="Times New Roman" w:hAnsi="Times New Roman" w:cs="Times New Roman"/>
          <w:color w:val="000000" w:themeColor="text1"/>
          <w:sz w:val="28"/>
          <w:szCs w:val="28"/>
        </w:rPr>
        <w:t>т</w:t>
      </w:r>
      <w:r w:rsidR="008109BB" w:rsidRPr="003522A8">
        <w:rPr>
          <w:rFonts w:ascii="Times New Roman" w:hAnsi="Times New Roman" w:cs="Times New Roman"/>
          <w:color w:val="000000" w:themeColor="text1"/>
          <w:sz w:val="28"/>
          <w:szCs w:val="28"/>
        </w:rPr>
        <w:t xml:space="preserve"> больш</w:t>
      </w:r>
      <w:r w:rsidR="000D3BCF" w:rsidRPr="003522A8">
        <w:rPr>
          <w:rFonts w:ascii="Times New Roman" w:hAnsi="Times New Roman" w:cs="Times New Roman"/>
          <w:color w:val="000000" w:themeColor="text1"/>
          <w:sz w:val="28"/>
          <w:szCs w:val="28"/>
        </w:rPr>
        <w:t>ую</w:t>
      </w:r>
      <w:r w:rsidR="008109BB" w:rsidRPr="003522A8">
        <w:rPr>
          <w:rFonts w:ascii="Times New Roman" w:hAnsi="Times New Roman" w:cs="Times New Roman"/>
          <w:color w:val="000000" w:themeColor="text1"/>
          <w:sz w:val="28"/>
          <w:szCs w:val="28"/>
        </w:rPr>
        <w:t xml:space="preserve"> поддержк</w:t>
      </w:r>
      <w:r w:rsidR="000D3BCF" w:rsidRPr="003522A8">
        <w:rPr>
          <w:rFonts w:ascii="Times New Roman" w:hAnsi="Times New Roman" w:cs="Times New Roman"/>
          <w:color w:val="000000" w:themeColor="text1"/>
          <w:sz w:val="28"/>
          <w:szCs w:val="28"/>
        </w:rPr>
        <w:t>у</w:t>
      </w:r>
      <w:r w:rsidR="008109BB" w:rsidRPr="003522A8">
        <w:rPr>
          <w:rFonts w:ascii="Times New Roman" w:hAnsi="Times New Roman" w:cs="Times New Roman"/>
          <w:color w:val="000000" w:themeColor="text1"/>
          <w:sz w:val="28"/>
          <w:szCs w:val="28"/>
        </w:rPr>
        <w:t xml:space="preserve"> на выборах, считая, что экономическая стабильность и политический порядок являются фундаментом для сущетвования государства, его безопасности, извлекая тем самым краткосрочные выгоды. Решение же социальных вопросов</w:t>
      </w:r>
      <w:r w:rsidR="000D3BCF" w:rsidRPr="003522A8">
        <w:rPr>
          <w:rFonts w:ascii="Times New Roman" w:hAnsi="Times New Roman" w:cs="Times New Roman"/>
          <w:color w:val="000000" w:themeColor="text1"/>
          <w:sz w:val="28"/>
          <w:szCs w:val="28"/>
        </w:rPr>
        <w:t>,</w:t>
      </w:r>
      <w:r w:rsidR="008109BB" w:rsidRPr="003522A8">
        <w:rPr>
          <w:rFonts w:ascii="Times New Roman" w:hAnsi="Times New Roman" w:cs="Times New Roman"/>
          <w:color w:val="000000" w:themeColor="text1"/>
          <w:sz w:val="28"/>
          <w:szCs w:val="28"/>
        </w:rPr>
        <w:t xml:space="preserve"> хотя и являются важными</w:t>
      </w:r>
      <w:r w:rsidR="00D34D6E" w:rsidRPr="003522A8">
        <w:rPr>
          <w:rFonts w:ascii="Times New Roman" w:hAnsi="Times New Roman" w:cs="Times New Roman"/>
          <w:color w:val="000000" w:themeColor="text1"/>
          <w:sz w:val="28"/>
          <w:szCs w:val="28"/>
        </w:rPr>
        <w:t>,</w:t>
      </w:r>
      <w:r w:rsidR="008109BB" w:rsidRPr="003522A8">
        <w:rPr>
          <w:rFonts w:ascii="Times New Roman" w:hAnsi="Times New Roman" w:cs="Times New Roman"/>
          <w:color w:val="000000" w:themeColor="text1"/>
          <w:sz w:val="28"/>
          <w:szCs w:val="28"/>
        </w:rPr>
        <w:t xml:space="preserve"> всегд</w:t>
      </w:r>
      <w:r w:rsidR="00D34D6E" w:rsidRPr="003522A8">
        <w:rPr>
          <w:rFonts w:ascii="Times New Roman" w:hAnsi="Times New Roman" w:cs="Times New Roman"/>
          <w:color w:val="000000" w:themeColor="text1"/>
          <w:sz w:val="28"/>
          <w:szCs w:val="28"/>
        </w:rPr>
        <w:t>а</w:t>
      </w:r>
      <w:r w:rsidR="008109BB" w:rsidRPr="003522A8">
        <w:rPr>
          <w:rFonts w:ascii="Times New Roman" w:hAnsi="Times New Roman" w:cs="Times New Roman"/>
          <w:color w:val="000000" w:themeColor="text1"/>
          <w:sz w:val="28"/>
          <w:szCs w:val="28"/>
        </w:rPr>
        <w:t xml:space="preserve"> остаются на втором плане, поскольку их </w:t>
      </w:r>
      <w:r w:rsidR="008109BB" w:rsidRPr="003522A8">
        <w:rPr>
          <w:rFonts w:ascii="Times New Roman" w:hAnsi="Times New Roman" w:cs="Times New Roman"/>
          <w:i/>
          <w:color w:val="000000" w:themeColor="text1"/>
          <w:sz w:val="28"/>
          <w:szCs w:val="28"/>
        </w:rPr>
        <w:t>сложное решение</w:t>
      </w:r>
      <w:r w:rsidR="008109BB" w:rsidRPr="003522A8">
        <w:rPr>
          <w:rFonts w:ascii="Times New Roman" w:hAnsi="Times New Roman" w:cs="Times New Roman"/>
          <w:color w:val="000000" w:themeColor="text1"/>
          <w:sz w:val="28"/>
          <w:szCs w:val="28"/>
        </w:rPr>
        <w:t xml:space="preserve"> имеет к тому же </w:t>
      </w:r>
      <w:r w:rsidR="008109BB" w:rsidRPr="003522A8">
        <w:rPr>
          <w:rFonts w:ascii="Times New Roman" w:hAnsi="Times New Roman" w:cs="Times New Roman"/>
          <w:i/>
          <w:color w:val="000000" w:themeColor="text1"/>
          <w:sz w:val="28"/>
          <w:szCs w:val="28"/>
        </w:rPr>
        <w:t>долгосрочный характер.</w:t>
      </w:r>
    </w:p>
    <w:p w14:paraId="01B48BB1" w14:textId="79A2BBDD" w:rsidR="00FF09E7" w:rsidRPr="003522A8" w:rsidRDefault="00FF09E7"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Актуальность проблемы</w:t>
      </w:r>
      <w:r w:rsidR="0066588B" w:rsidRPr="003522A8">
        <w:rPr>
          <w:rFonts w:ascii="Times New Roman" w:hAnsi="Times New Roman" w:cs="Times New Roman"/>
          <w:sz w:val="28"/>
          <w:szCs w:val="28"/>
        </w:rPr>
        <w:t xml:space="preserve"> исследования </w:t>
      </w:r>
      <w:r w:rsidRPr="003522A8">
        <w:rPr>
          <w:rFonts w:ascii="Times New Roman" w:hAnsi="Times New Roman" w:cs="Times New Roman"/>
          <w:sz w:val="28"/>
          <w:szCs w:val="28"/>
        </w:rPr>
        <w:t xml:space="preserve">обуславливается тремя основными причинами: </w:t>
      </w:r>
    </w:p>
    <w:p w14:paraId="065FA393" w14:textId="77777777" w:rsidR="00FF09E7" w:rsidRPr="003522A8" w:rsidRDefault="00FF09E7"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нерешенностью социальных проблем таких как безработица, бедность, социальное расслоение и поиском качественно новых правовых и инновационных решений для развития института социального предпринимательства в Республике Казахстан;</w:t>
      </w:r>
    </w:p>
    <w:p w14:paraId="1E130092" w14:textId="77777777" w:rsidR="00FF09E7" w:rsidRPr="003522A8" w:rsidRDefault="00FF09E7"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недостатками существующей правовой системы, не отвечающей достаточному уровню осведомлённости со стороны общественности и активности граждан;</w:t>
      </w:r>
    </w:p>
    <w:p w14:paraId="5A09940E" w14:textId="77777777" w:rsidR="00FF09E7" w:rsidRPr="003522A8" w:rsidRDefault="00FF09E7"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отсутствием официальной общепризнанной концепции развития социального предпринимательства.</w:t>
      </w:r>
    </w:p>
    <w:p w14:paraId="721497A1" w14:textId="7CAE71AC" w:rsidR="006B52B5" w:rsidRPr="003522A8" w:rsidRDefault="006B52B5" w:rsidP="00061A67">
      <w:pPr>
        <w:shd w:val="clear" w:color="auto" w:fill="FFFFFF"/>
        <w:spacing w:after="0" w:line="240" w:lineRule="auto"/>
        <w:ind w:firstLine="709"/>
        <w:jc w:val="both"/>
        <w:rPr>
          <w:rFonts w:ascii="Times New Roman" w:hAnsi="Times New Roman" w:cs="Times New Roman"/>
          <w:b/>
          <w:bCs/>
          <w:sz w:val="28"/>
          <w:szCs w:val="28"/>
        </w:rPr>
      </w:pPr>
      <w:r w:rsidRPr="003522A8">
        <w:rPr>
          <w:rFonts w:ascii="Times New Roman" w:hAnsi="Times New Roman" w:cs="Times New Roman"/>
          <w:b/>
          <w:bCs/>
          <w:sz w:val="28"/>
          <w:szCs w:val="28"/>
        </w:rPr>
        <w:t>Степень научной разработанности (научная новизна), связь данной работы с другими научно-исследовательскими работами</w:t>
      </w:r>
    </w:p>
    <w:p w14:paraId="1B09F39A" w14:textId="77777777"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lang w:val="kk-KZ"/>
        </w:rPr>
        <w:t xml:space="preserve">Значительное количество </w:t>
      </w:r>
      <w:r w:rsidRPr="003522A8">
        <w:rPr>
          <w:rFonts w:ascii="Times New Roman" w:hAnsi="Times New Roman" w:cs="Times New Roman"/>
          <w:sz w:val="28"/>
          <w:szCs w:val="28"/>
        </w:rPr>
        <w:t>научных работ посвящены изучению проблем легитимизации социального предпринимательства, поскольку во многих странах мира затруднено осуществление мониторинга указанного вида деятельности по причине множественности его организационно-правовых форм.</w:t>
      </w:r>
    </w:p>
    <w:p w14:paraId="67D31503" w14:textId="6093E21E"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Проблемам социального предпринимательства посвящены труды казахстанских авторов </w:t>
      </w:r>
      <w:r w:rsidR="002A143E" w:rsidRPr="003522A8">
        <w:rPr>
          <w:rFonts w:ascii="Times New Roman" w:hAnsi="Times New Roman" w:cs="Times New Roman"/>
          <w:sz w:val="28"/>
          <w:szCs w:val="28"/>
        </w:rPr>
        <w:t xml:space="preserve">Аягановой М.П., Гелашвили Н.Н., </w:t>
      </w:r>
      <w:r w:rsidRPr="003522A8">
        <w:rPr>
          <w:rFonts w:ascii="Times New Roman" w:hAnsi="Times New Roman" w:cs="Times New Roman"/>
          <w:sz w:val="28"/>
          <w:szCs w:val="28"/>
        </w:rPr>
        <w:t>Притворовой</w:t>
      </w:r>
      <w:r w:rsidR="002A143E" w:rsidRPr="003522A8">
        <w:rPr>
          <w:rFonts w:ascii="Times New Roman" w:hAnsi="Times New Roman" w:cs="Times New Roman"/>
          <w:sz w:val="28"/>
          <w:szCs w:val="28"/>
        </w:rPr>
        <w:t xml:space="preserve"> Т.П.</w:t>
      </w:r>
      <w:r w:rsidRPr="003522A8">
        <w:rPr>
          <w:rFonts w:ascii="Times New Roman" w:hAnsi="Times New Roman" w:cs="Times New Roman"/>
          <w:sz w:val="28"/>
          <w:szCs w:val="28"/>
        </w:rPr>
        <w:t>, Спановой</w:t>
      </w:r>
      <w:r w:rsidR="002A143E" w:rsidRPr="003522A8">
        <w:rPr>
          <w:rFonts w:ascii="Times New Roman" w:hAnsi="Times New Roman" w:cs="Times New Roman"/>
          <w:sz w:val="28"/>
          <w:szCs w:val="28"/>
        </w:rPr>
        <w:t xml:space="preserve"> Б.К.</w:t>
      </w:r>
      <w:r w:rsidRPr="003522A8">
        <w:rPr>
          <w:rFonts w:ascii="Times New Roman" w:hAnsi="Times New Roman" w:cs="Times New Roman"/>
          <w:sz w:val="28"/>
          <w:szCs w:val="28"/>
        </w:rPr>
        <w:t>,</w:t>
      </w:r>
      <w:r w:rsidR="00530BF8" w:rsidRPr="003522A8">
        <w:rPr>
          <w:rFonts w:ascii="Times New Roman" w:hAnsi="Times New Roman" w:cs="Times New Roman"/>
          <w:sz w:val="28"/>
          <w:szCs w:val="28"/>
        </w:rPr>
        <w:t xml:space="preserve"> </w:t>
      </w:r>
      <w:r w:rsidRPr="003522A8">
        <w:rPr>
          <w:rFonts w:ascii="Times New Roman" w:hAnsi="Times New Roman" w:cs="Times New Roman"/>
          <w:sz w:val="28"/>
          <w:szCs w:val="28"/>
        </w:rPr>
        <w:t>которы</w:t>
      </w:r>
      <w:r w:rsidR="009C6793" w:rsidRPr="003522A8">
        <w:rPr>
          <w:rFonts w:ascii="Times New Roman" w:hAnsi="Times New Roman" w:cs="Times New Roman"/>
          <w:sz w:val="28"/>
          <w:szCs w:val="28"/>
        </w:rPr>
        <w:t>е</w:t>
      </w:r>
      <w:r w:rsidRPr="003522A8">
        <w:rPr>
          <w:rFonts w:ascii="Times New Roman" w:hAnsi="Times New Roman" w:cs="Times New Roman"/>
          <w:sz w:val="28"/>
          <w:szCs w:val="28"/>
        </w:rPr>
        <w:t xml:space="preserve"> в значительной степени способствовали изучению некоммерческого сектора</w:t>
      </w:r>
      <w:r w:rsidR="000B4E3A" w:rsidRPr="003522A8">
        <w:rPr>
          <w:rFonts w:ascii="Times New Roman" w:hAnsi="Times New Roman" w:cs="Times New Roman"/>
          <w:sz w:val="28"/>
          <w:szCs w:val="28"/>
        </w:rPr>
        <w:t>, бизнес-моделей социального предпринимательства</w:t>
      </w:r>
      <w:r w:rsidRPr="003522A8">
        <w:rPr>
          <w:rFonts w:ascii="Times New Roman" w:hAnsi="Times New Roman" w:cs="Times New Roman"/>
          <w:sz w:val="28"/>
          <w:szCs w:val="28"/>
        </w:rPr>
        <w:t xml:space="preserve"> и вопросам финансовой поддержки социального предпринимательств</w:t>
      </w:r>
      <w:r w:rsidR="00530BF8" w:rsidRPr="003522A8">
        <w:rPr>
          <w:rFonts w:ascii="Times New Roman" w:hAnsi="Times New Roman" w:cs="Times New Roman"/>
          <w:sz w:val="28"/>
          <w:szCs w:val="28"/>
        </w:rPr>
        <w:t>а, предметной областью которых был экономический аспект и менеджмент</w:t>
      </w:r>
      <w:r w:rsidRPr="003522A8">
        <w:rPr>
          <w:rFonts w:ascii="Times New Roman" w:hAnsi="Times New Roman" w:cs="Times New Roman"/>
          <w:sz w:val="28"/>
          <w:szCs w:val="28"/>
        </w:rPr>
        <w:t xml:space="preserve">. При этом, сегодня, отсутствуют специальные труды в сфере правового регулирования института социального предпринимательства в Республике Казахстан, поскольку данный институт </w:t>
      </w:r>
      <w:r w:rsidR="009C6793" w:rsidRPr="003522A8">
        <w:rPr>
          <w:rFonts w:ascii="Times New Roman" w:hAnsi="Times New Roman" w:cs="Times New Roman"/>
          <w:sz w:val="28"/>
          <w:szCs w:val="28"/>
        </w:rPr>
        <w:t>урегулирован в законодательстве Казахстана сравнительно недавно</w:t>
      </w:r>
      <w:r w:rsidRPr="003522A8">
        <w:rPr>
          <w:rFonts w:ascii="Times New Roman" w:hAnsi="Times New Roman" w:cs="Times New Roman"/>
          <w:sz w:val="28"/>
          <w:szCs w:val="28"/>
        </w:rPr>
        <w:t xml:space="preserve">. </w:t>
      </w:r>
    </w:p>
    <w:p w14:paraId="27DA0B87" w14:textId="29F0C971"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Существенный вклад в изучение исследуемой проблемы также внесли российские учёные </w:t>
      </w:r>
      <w:r w:rsidR="00C01E66" w:rsidRPr="003522A8">
        <w:rPr>
          <w:rFonts w:ascii="Times New Roman" w:hAnsi="Times New Roman" w:cs="Times New Roman"/>
          <w:sz w:val="28"/>
          <w:szCs w:val="28"/>
        </w:rPr>
        <w:t xml:space="preserve">Арай Ю.Н., </w:t>
      </w:r>
      <w:r w:rsidRPr="003522A8">
        <w:rPr>
          <w:rFonts w:ascii="Times New Roman" w:hAnsi="Times New Roman" w:cs="Times New Roman"/>
          <w:sz w:val="28"/>
          <w:szCs w:val="28"/>
        </w:rPr>
        <w:t>Кадол</w:t>
      </w:r>
      <w:r w:rsidR="00C01E66" w:rsidRPr="003522A8">
        <w:rPr>
          <w:rFonts w:ascii="Times New Roman" w:hAnsi="Times New Roman" w:cs="Times New Roman"/>
          <w:sz w:val="28"/>
          <w:szCs w:val="28"/>
        </w:rPr>
        <w:t xml:space="preserve"> Н.Ф.</w:t>
      </w:r>
      <w:r w:rsidRPr="003522A8">
        <w:rPr>
          <w:rFonts w:ascii="Times New Roman" w:hAnsi="Times New Roman" w:cs="Times New Roman"/>
          <w:sz w:val="28"/>
          <w:szCs w:val="28"/>
        </w:rPr>
        <w:t xml:space="preserve">, Старовойтов </w:t>
      </w:r>
      <w:r w:rsidR="00C01E66" w:rsidRPr="003522A8">
        <w:rPr>
          <w:rFonts w:ascii="Times New Roman" w:hAnsi="Times New Roman" w:cs="Times New Roman"/>
          <w:sz w:val="28"/>
          <w:szCs w:val="28"/>
        </w:rPr>
        <w:t xml:space="preserve">Д.Б. </w:t>
      </w:r>
      <w:r w:rsidRPr="003522A8">
        <w:rPr>
          <w:rFonts w:ascii="Times New Roman" w:hAnsi="Times New Roman" w:cs="Times New Roman"/>
          <w:sz w:val="28"/>
          <w:szCs w:val="28"/>
        </w:rPr>
        <w:t>с отражением фундаментальных основ с экономической точки зрения. В последние годы проблеме социального предпринимательства со стороны зарубежной общественности уделялось внимание такими авторами как:</w:t>
      </w:r>
      <w:r w:rsidR="0003701F" w:rsidRPr="003522A8">
        <w:rPr>
          <w:rFonts w:ascii="Times New Roman" w:hAnsi="Times New Roman" w:cs="Times New Roman"/>
          <w:sz w:val="28"/>
          <w:szCs w:val="28"/>
        </w:rPr>
        <w:t xml:space="preserve"> </w:t>
      </w:r>
      <w:r w:rsidR="0003701F" w:rsidRPr="003522A8">
        <w:rPr>
          <w:rFonts w:ascii="Times New Roman" w:eastAsia="Times New Roman" w:hAnsi="Times New Roman" w:cs="Times New Roman"/>
          <w:sz w:val="28"/>
          <w:szCs w:val="28"/>
          <w:lang w:val="en-US" w:eastAsia="ru-RU"/>
        </w:rPr>
        <w:t>Borzaga</w:t>
      </w:r>
      <w:r w:rsidR="0003701F" w:rsidRPr="003522A8">
        <w:rPr>
          <w:rFonts w:ascii="Times New Roman" w:eastAsia="Times New Roman" w:hAnsi="Times New Roman" w:cs="Times New Roman"/>
          <w:sz w:val="28"/>
          <w:szCs w:val="28"/>
          <w:lang w:eastAsia="ru-RU"/>
        </w:rPr>
        <w:t xml:space="preserve"> </w:t>
      </w:r>
      <w:r w:rsidR="0003701F" w:rsidRPr="003522A8">
        <w:rPr>
          <w:rFonts w:ascii="Times New Roman" w:eastAsia="Times New Roman" w:hAnsi="Times New Roman" w:cs="Times New Roman"/>
          <w:sz w:val="28"/>
          <w:szCs w:val="28"/>
          <w:lang w:val="en-US" w:eastAsia="ru-RU"/>
        </w:rPr>
        <w:t>C</w:t>
      </w:r>
      <w:r w:rsidR="0003701F" w:rsidRPr="003522A8">
        <w:rPr>
          <w:rFonts w:ascii="Times New Roman" w:eastAsia="Times New Roman" w:hAnsi="Times New Roman" w:cs="Times New Roman"/>
          <w:sz w:val="28"/>
          <w:szCs w:val="28"/>
          <w:lang w:eastAsia="ru-RU"/>
        </w:rPr>
        <w:t xml:space="preserve">., </w:t>
      </w:r>
      <w:r w:rsidR="002A143E" w:rsidRPr="003522A8">
        <w:rPr>
          <w:rFonts w:ascii="Times New Roman" w:eastAsia="Times New Roman" w:hAnsi="Times New Roman" w:cs="Times New Roman"/>
          <w:sz w:val="28"/>
          <w:szCs w:val="28"/>
          <w:lang w:val="en-US" w:eastAsia="ru-RU"/>
        </w:rPr>
        <w:t>Defourny</w:t>
      </w:r>
      <w:r w:rsidR="002A143E" w:rsidRPr="003522A8">
        <w:rPr>
          <w:rFonts w:ascii="Times New Roman" w:eastAsia="Times New Roman" w:hAnsi="Times New Roman" w:cs="Times New Roman"/>
          <w:sz w:val="28"/>
          <w:szCs w:val="28"/>
          <w:lang w:eastAsia="ru-RU"/>
        </w:rPr>
        <w:t xml:space="preserve"> </w:t>
      </w:r>
      <w:r w:rsidR="002A143E" w:rsidRPr="003522A8">
        <w:rPr>
          <w:rFonts w:ascii="Times New Roman" w:eastAsia="Times New Roman" w:hAnsi="Times New Roman" w:cs="Times New Roman"/>
          <w:sz w:val="28"/>
          <w:szCs w:val="28"/>
          <w:lang w:val="en-US" w:eastAsia="ru-RU"/>
        </w:rPr>
        <w:t>J</w:t>
      </w:r>
      <w:r w:rsidR="002A143E" w:rsidRPr="003522A8">
        <w:rPr>
          <w:rFonts w:ascii="Times New Roman" w:eastAsia="Times New Roman" w:hAnsi="Times New Roman" w:cs="Times New Roman"/>
          <w:sz w:val="28"/>
          <w:szCs w:val="28"/>
          <w:lang w:eastAsia="ru-RU"/>
        </w:rPr>
        <w:t xml:space="preserve">., </w:t>
      </w:r>
      <w:r w:rsidR="0003701F" w:rsidRPr="003522A8">
        <w:rPr>
          <w:rFonts w:ascii="Times New Roman" w:eastAsia="Times New Roman" w:hAnsi="Times New Roman" w:cs="Times New Roman"/>
          <w:sz w:val="28"/>
          <w:szCs w:val="28"/>
          <w:lang w:val="en-US" w:eastAsia="ru-RU"/>
        </w:rPr>
        <w:t>Fazzi</w:t>
      </w:r>
      <w:r w:rsidR="0003701F" w:rsidRPr="003522A8">
        <w:rPr>
          <w:rFonts w:ascii="Times New Roman" w:eastAsia="Times New Roman" w:hAnsi="Times New Roman" w:cs="Times New Roman"/>
          <w:sz w:val="28"/>
          <w:szCs w:val="28"/>
          <w:lang w:eastAsia="ru-RU"/>
        </w:rPr>
        <w:t xml:space="preserve"> </w:t>
      </w:r>
      <w:r w:rsidR="0003701F" w:rsidRPr="003522A8">
        <w:rPr>
          <w:rFonts w:ascii="Times New Roman" w:eastAsia="Times New Roman" w:hAnsi="Times New Roman" w:cs="Times New Roman"/>
          <w:sz w:val="28"/>
          <w:szCs w:val="28"/>
          <w:lang w:val="en-US" w:eastAsia="ru-RU"/>
        </w:rPr>
        <w:t>L</w:t>
      </w:r>
      <w:r w:rsidR="0003701F" w:rsidRPr="003522A8">
        <w:rPr>
          <w:rFonts w:ascii="Times New Roman" w:eastAsia="Times New Roman" w:hAnsi="Times New Roman" w:cs="Times New Roman"/>
          <w:sz w:val="28"/>
          <w:szCs w:val="28"/>
          <w:lang w:eastAsia="ru-RU"/>
        </w:rPr>
        <w:t xml:space="preserve">., </w:t>
      </w:r>
      <w:r w:rsidR="0003701F" w:rsidRPr="003522A8">
        <w:rPr>
          <w:rFonts w:ascii="Times New Roman" w:eastAsia="Times New Roman" w:hAnsi="Times New Roman" w:cs="Times New Roman"/>
          <w:sz w:val="28"/>
          <w:szCs w:val="28"/>
          <w:lang w:val="en-US" w:eastAsia="ru-RU"/>
        </w:rPr>
        <w:t>Galera</w:t>
      </w:r>
      <w:r w:rsidR="0003701F" w:rsidRPr="003522A8">
        <w:rPr>
          <w:rFonts w:ascii="Times New Roman" w:eastAsia="Times New Roman" w:hAnsi="Times New Roman" w:cs="Times New Roman"/>
          <w:sz w:val="28"/>
          <w:szCs w:val="28"/>
          <w:lang w:eastAsia="ru-RU"/>
        </w:rPr>
        <w:t xml:space="preserve"> </w:t>
      </w:r>
      <w:r w:rsidR="0003701F" w:rsidRPr="003522A8">
        <w:rPr>
          <w:rFonts w:ascii="Times New Roman" w:eastAsia="Times New Roman" w:hAnsi="Times New Roman" w:cs="Times New Roman"/>
          <w:sz w:val="28"/>
          <w:szCs w:val="28"/>
          <w:lang w:val="en-US" w:eastAsia="ru-RU"/>
        </w:rPr>
        <w:t>G</w:t>
      </w:r>
      <w:r w:rsidR="0003701F" w:rsidRPr="003522A8">
        <w:rPr>
          <w:rFonts w:ascii="Times New Roman" w:eastAsia="Times New Roman" w:hAnsi="Times New Roman" w:cs="Times New Roman"/>
          <w:sz w:val="28"/>
          <w:szCs w:val="28"/>
          <w:lang w:eastAsia="ru-RU"/>
        </w:rPr>
        <w:t>.</w:t>
      </w:r>
      <w:r w:rsidRPr="003522A8">
        <w:rPr>
          <w:rFonts w:ascii="Times New Roman" w:hAnsi="Times New Roman" w:cs="Times New Roman"/>
          <w:sz w:val="28"/>
          <w:szCs w:val="28"/>
        </w:rPr>
        <w:t xml:space="preserve">, </w:t>
      </w:r>
      <w:r w:rsidR="0003701F" w:rsidRPr="003522A8">
        <w:rPr>
          <w:rFonts w:ascii="Times New Roman" w:eastAsia="Times New Roman" w:hAnsi="Times New Roman" w:cs="Times New Roman"/>
          <w:sz w:val="28"/>
          <w:szCs w:val="28"/>
          <w:lang w:val="en-US" w:eastAsia="ru-RU"/>
        </w:rPr>
        <w:t>Nyssens</w:t>
      </w:r>
      <w:r w:rsidR="0003701F" w:rsidRPr="003522A8">
        <w:rPr>
          <w:rFonts w:ascii="Times New Roman" w:eastAsia="Times New Roman" w:hAnsi="Times New Roman" w:cs="Times New Roman"/>
          <w:sz w:val="28"/>
          <w:szCs w:val="28"/>
          <w:lang w:eastAsia="ru-RU"/>
        </w:rPr>
        <w:t xml:space="preserve"> </w:t>
      </w:r>
      <w:r w:rsidR="0003701F" w:rsidRPr="003522A8">
        <w:rPr>
          <w:rFonts w:ascii="Times New Roman" w:eastAsia="Times New Roman" w:hAnsi="Times New Roman" w:cs="Times New Roman"/>
          <w:sz w:val="28"/>
          <w:szCs w:val="28"/>
          <w:lang w:val="en-US" w:eastAsia="ru-RU"/>
        </w:rPr>
        <w:t>M</w:t>
      </w:r>
      <w:r w:rsidR="0003701F" w:rsidRPr="003522A8">
        <w:rPr>
          <w:rFonts w:ascii="Times New Roman" w:eastAsia="Times New Roman" w:hAnsi="Times New Roman" w:cs="Times New Roman"/>
          <w:sz w:val="28"/>
          <w:szCs w:val="28"/>
          <w:lang w:eastAsia="ru-RU"/>
        </w:rPr>
        <w:t xml:space="preserve">. </w:t>
      </w:r>
      <w:r w:rsidRPr="003522A8">
        <w:rPr>
          <w:rFonts w:ascii="Times New Roman" w:hAnsi="Times New Roman" w:cs="Times New Roman"/>
          <w:sz w:val="28"/>
          <w:szCs w:val="28"/>
        </w:rPr>
        <w:t xml:space="preserve">рассматривающими непосредственно сами социальные предприятия (некоммерческие организации, корпорации и т.д.) и тенденции их развития.  </w:t>
      </w:r>
    </w:p>
    <w:p w14:paraId="72F9020C" w14:textId="4514F5B0"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Значительный вклад в развитие самой концепции социального предпринимательства внесли такие известные учёные как </w:t>
      </w:r>
      <w:r w:rsidR="00C01E66" w:rsidRPr="003522A8">
        <w:rPr>
          <w:rFonts w:ascii="Times New Roman" w:hAnsi="Times New Roman" w:cs="Times New Roman"/>
          <w:sz w:val="28"/>
          <w:szCs w:val="28"/>
          <w:lang w:val="en-US"/>
        </w:rPr>
        <w:t>Bill</w:t>
      </w:r>
      <w:r w:rsidR="00C01E66" w:rsidRPr="003522A8">
        <w:rPr>
          <w:rFonts w:ascii="Times New Roman" w:hAnsi="Times New Roman" w:cs="Times New Roman"/>
          <w:sz w:val="28"/>
          <w:szCs w:val="28"/>
        </w:rPr>
        <w:t xml:space="preserve"> </w:t>
      </w:r>
      <w:r w:rsidR="00C01E66" w:rsidRPr="003522A8">
        <w:rPr>
          <w:rFonts w:ascii="Times New Roman" w:hAnsi="Times New Roman" w:cs="Times New Roman"/>
          <w:sz w:val="28"/>
          <w:szCs w:val="28"/>
          <w:lang w:val="en-US"/>
        </w:rPr>
        <w:t>Drayton</w:t>
      </w:r>
      <w:r w:rsidR="00C01E66"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Dees</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J</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Gregory</w:t>
      </w:r>
      <w:r w:rsidRPr="003522A8">
        <w:rPr>
          <w:rFonts w:ascii="Times New Roman" w:hAnsi="Times New Roman" w:cs="Times New Roman"/>
          <w:sz w:val="28"/>
          <w:szCs w:val="28"/>
        </w:rPr>
        <w:t xml:space="preserve">, </w:t>
      </w:r>
      <w:r w:rsidR="00C01E66" w:rsidRPr="003522A8">
        <w:rPr>
          <w:rFonts w:ascii="Times New Roman" w:hAnsi="Times New Roman" w:cs="Times New Roman"/>
          <w:sz w:val="28"/>
          <w:szCs w:val="28"/>
          <w:lang w:val="en-US"/>
        </w:rPr>
        <w:t>Filipe</w:t>
      </w:r>
      <w:r w:rsidR="00C01E66" w:rsidRPr="003522A8">
        <w:rPr>
          <w:rFonts w:ascii="Times New Roman" w:hAnsi="Times New Roman" w:cs="Times New Roman"/>
          <w:sz w:val="28"/>
          <w:szCs w:val="28"/>
        </w:rPr>
        <w:t xml:space="preserve"> </w:t>
      </w:r>
      <w:r w:rsidR="00C01E66" w:rsidRPr="003522A8">
        <w:rPr>
          <w:rFonts w:ascii="Times New Roman" w:hAnsi="Times New Roman" w:cs="Times New Roman"/>
          <w:sz w:val="28"/>
          <w:szCs w:val="28"/>
          <w:lang w:val="en-US"/>
        </w:rPr>
        <w:t>M</w:t>
      </w:r>
      <w:r w:rsidR="00C01E66" w:rsidRPr="003522A8">
        <w:rPr>
          <w:rFonts w:ascii="Times New Roman" w:hAnsi="Times New Roman" w:cs="Times New Roman"/>
          <w:sz w:val="28"/>
          <w:szCs w:val="28"/>
        </w:rPr>
        <w:t xml:space="preserve">. </w:t>
      </w:r>
      <w:r w:rsidR="00C01E66" w:rsidRPr="003522A8">
        <w:rPr>
          <w:rFonts w:ascii="Times New Roman" w:hAnsi="Times New Roman" w:cs="Times New Roman"/>
          <w:sz w:val="28"/>
          <w:szCs w:val="28"/>
          <w:lang w:val="en-US"/>
        </w:rPr>
        <w:t>Santos</w:t>
      </w:r>
      <w:r w:rsidR="00C01E66" w:rsidRPr="003522A8">
        <w:rPr>
          <w:rFonts w:ascii="Times New Roman" w:hAnsi="Times New Roman" w:cs="Times New Roman"/>
          <w:sz w:val="28"/>
          <w:szCs w:val="28"/>
        </w:rPr>
        <w:t xml:space="preserve">, </w:t>
      </w:r>
      <w:r w:rsidRPr="003522A8">
        <w:rPr>
          <w:rFonts w:ascii="Times New Roman" w:hAnsi="Times New Roman" w:cs="Times New Roman"/>
          <w:sz w:val="28"/>
          <w:szCs w:val="28"/>
        </w:rPr>
        <w:t>Мухаммад Юнус, представившие общественности своё видение развития социального предпринимательства. Определённое внимание по решению проблем правового регулирования социального предпринимательства в России посвящены исследования Н.А. Баринова и Я.С.</w:t>
      </w:r>
      <w:r w:rsidR="007B0C65" w:rsidRPr="003522A8">
        <w:rPr>
          <w:rFonts w:ascii="Times New Roman" w:hAnsi="Times New Roman" w:cs="Times New Roman"/>
          <w:sz w:val="28"/>
          <w:szCs w:val="28"/>
        </w:rPr>
        <w:t> </w:t>
      </w:r>
      <w:r w:rsidRPr="003522A8">
        <w:rPr>
          <w:rFonts w:ascii="Times New Roman" w:hAnsi="Times New Roman" w:cs="Times New Roman"/>
          <w:sz w:val="28"/>
          <w:szCs w:val="28"/>
        </w:rPr>
        <w:t xml:space="preserve">Гришиной. </w:t>
      </w:r>
    </w:p>
    <w:p w14:paraId="55D0758D" w14:textId="3BB1995E"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Вопросам изучения участия женщин в социально-предпринимательской деятельности посвящены труды </w:t>
      </w:r>
      <w:r w:rsidRPr="003522A8">
        <w:rPr>
          <w:rFonts w:ascii="Times New Roman" w:hAnsi="Times New Roman" w:cs="Times New Roman"/>
          <w:sz w:val="28"/>
          <w:szCs w:val="28"/>
          <w:lang w:val="en-US"/>
        </w:rPr>
        <w:t>Alam</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S</w:t>
      </w:r>
      <w:r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Cukier</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W</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Galbraith</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C</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S</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Hannah</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E</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Henry</w:t>
      </w:r>
      <w:r w:rsidR="00692DBE" w:rsidRPr="003522A8">
        <w:rPr>
          <w:rFonts w:ascii="Times New Roman" w:hAnsi="Times New Roman" w:cs="Times New Roman"/>
          <w:sz w:val="28"/>
          <w:szCs w:val="28"/>
        </w:rPr>
        <w:t xml:space="preserve"> </w:t>
      </w:r>
      <w:r w:rsidR="00692DBE" w:rsidRPr="003522A8">
        <w:rPr>
          <w:rFonts w:ascii="Times New Roman" w:hAnsi="Times New Roman" w:cs="Times New Roman"/>
          <w:sz w:val="28"/>
          <w:szCs w:val="28"/>
          <w:lang w:val="en-US"/>
        </w:rPr>
        <w:t>C</w:t>
      </w:r>
      <w:r w:rsidR="00692DBE"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Mengstie</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B</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Nyussupova</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G</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Oliha</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M</w:t>
      </w:r>
      <w:r w:rsidR="00344339" w:rsidRPr="003522A8">
        <w:rPr>
          <w:rFonts w:ascii="Times New Roman" w:hAnsi="Times New Roman" w:cs="Times New Roman"/>
          <w:sz w:val="28"/>
          <w:szCs w:val="28"/>
        </w:rPr>
        <w:t>.</w:t>
      </w:r>
      <w:r w:rsidR="00344339" w:rsidRPr="003522A8">
        <w:rPr>
          <w:rFonts w:ascii="Times New Roman" w:hAnsi="Times New Roman" w:cs="Times New Roman"/>
          <w:sz w:val="28"/>
          <w:szCs w:val="28"/>
          <w:lang w:val="en-US"/>
        </w:rPr>
        <w:t>H</w:t>
      </w:r>
      <w:r w:rsidR="00344339" w:rsidRPr="003522A8">
        <w:rPr>
          <w:rFonts w:ascii="Times New Roman" w:hAnsi="Times New Roman" w:cs="Times New Roman"/>
          <w:sz w:val="28"/>
          <w:szCs w:val="28"/>
        </w:rPr>
        <w:t>.</w:t>
      </w:r>
      <w:r w:rsidR="00344339" w:rsidRPr="003522A8">
        <w:rPr>
          <w:rFonts w:ascii="Times New Roman" w:hAnsi="Times New Roman" w:cs="Times New Roman"/>
          <w:sz w:val="28"/>
          <w:szCs w:val="28"/>
          <w:lang w:val="en-US"/>
        </w:rPr>
        <w:t>S</w:t>
      </w:r>
      <w:r w:rsidR="00344339"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Roberts</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A</w:t>
      </w:r>
      <w:r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Satpayeva</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Z</w:t>
      </w:r>
      <w:r w:rsidR="00344339" w:rsidRPr="003522A8">
        <w:rPr>
          <w:rFonts w:ascii="Times New Roman" w:hAnsi="Times New Roman" w:cs="Times New Roman"/>
          <w:sz w:val="28"/>
          <w:szCs w:val="28"/>
        </w:rPr>
        <w:t>.</w:t>
      </w:r>
      <w:r w:rsidR="00344339" w:rsidRPr="003522A8">
        <w:rPr>
          <w:rFonts w:ascii="Times New Roman" w:hAnsi="Times New Roman" w:cs="Times New Roman"/>
          <w:sz w:val="28"/>
          <w:szCs w:val="28"/>
          <w:lang w:val="en-US"/>
        </w:rPr>
        <w:t>T</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Senik</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Z</w:t>
      </w:r>
      <w:r w:rsidR="00344339" w:rsidRPr="003522A8">
        <w:rPr>
          <w:rFonts w:ascii="Times New Roman" w:hAnsi="Times New Roman" w:cs="Times New Roman"/>
          <w:sz w:val="28"/>
          <w:szCs w:val="28"/>
        </w:rPr>
        <w:t>.</w:t>
      </w:r>
      <w:r w:rsidR="00B53234" w:rsidRPr="003522A8">
        <w:rPr>
          <w:rFonts w:ascii="Times New Roman" w:hAnsi="Times New Roman" w:cs="Times New Roman"/>
          <w:sz w:val="28"/>
          <w:szCs w:val="28"/>
        </w:rPr>
        <w:t>,</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Jani</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F</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Steel</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G</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Sudan</w:t>
      </w:r>
      <w:r w:rsidR="00344339" w:rsidRPr="003522A8">
        <w:rPr>
          <w:rFonts w:ascii="Times New Roman" w:hAnsi="Times New Roman" w:cs="Times New Roman"/>
          <w:sz w:val="28"/>
          <w:szCs w:val="28"/>
        </w:rPr>
        <w:t xml:space="preserve"> </w:t>
      </w:r>
      <w:r w:rsidR="00344339" w:rsidRPr="003522A8">
        <w:rPr>
          <w:rFonts w:ascii="Times New Roman" w:hAnsi="Times New Roman" w:cs="Times New Roman"/>
          <w:sz w:val="28"/>
          <w:szCs w:val="28"/>
          <w:lang w:val="en-US"/>
        </w:rPr>
        <w:t>S</w:t>
      </w:r>
      <w:r w:rsidR="00344339"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Trommer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S</w:t>
      </w:r>
      <w:r w:rsidRPr="003522A8">
        <w:rPr>
          <w:rFonts w:ascii="Times New Roman" w:hAnsi="Times New Roman" w:cs="Times New Roman"/>
          <w:sz w:val="28"/>
          <w:szCs w:val="28"/>
        </w:rPr>
        <w:t>., Шведовой Н.А.</w:t>
      </w:r>
    </w:p>
    <w:p w14:paraId="1877A3D3" w14:textId="1FEE9901" w:rsidR="00091E0A" w:rsidRPr="003522A8" w:rsidRDefault="00C2143F" w:rsidP="00061A67">
      <w:pPr>
        <w:shd w:val="clear" w:color="auto" w:fill="FFFFFF"/>
        <w:spacing w:after="0" w:line="240" w:lineRule="auto"/>
        <w:ind w:firstLine="709"/>
        <w:jc w:val="both"/>
        <w:rPr>
          <w:rFonts w:ascii="Times New Roman" w:hAnsi="Times New Roman" w:cs="Times New Roman"/>
          <w:b/>
          <w:bCs/>
          <w:sz w:val="28"/>
          <w:szCs w:val="28"/>
        </w:rPr>
      </w:pPr>
      <w:r w:rsidRPr="003522A8">
        <w:rPr>
          <w:rFonts w:ascii="Times New Roman" w:hAnsi="Times New Roman" w:cs="Times New Roman"/>
          <w:sz w:val="28"/>
          <w:szCs w:val="28"/>
        </w:rPr>
        <w:t xml:space="preserve">Вместе с тем, не все вопросы социального предпринимательства изучены в достаточной степени. </w:t>
      </w:r>
      <w:r w:rsidR="00091E0A" w:rsidRPr="003522A8">
        <w:rPr>
          <w:rFonts w:ascii="Times New Roman" w:hAnsi="Times New Roman" w:cs="Times New Roman"/>
          <w:sz w:val="28"/>
          <w:szCs w:val="28"/>
        </w:rPr>
        <w:t>Указанное свидетельствует о необходимости проведения самостоятельного и комплексного исследования по правовому регулированию социального предпринимательства в Республике Казахстан</w:t>
      </w:r>
      <w:r w:rsidR="00091E0A" w:rsidRPr="003522A8">
        <w:rPr>
          <w:rFonts w:ascii="Times New Roman" w:hAnsi="Times New Roman" w:cs="Times New Roman"/>
          <w:bCs/>
          <w:sz w:val="28"/>
          <w:szCs w:val="28"/>
        </w:rPr>
        <w:t>.</w:t>
      </w:r>
    </w:p>
    <w:p w14:paraId="5D86F37A" w14:textId="397B5F1C" w:rsidR="00091E0A" w:rsidRPr="003522A8" w:rsidRDefault="00091E0A"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На основе проведенного исследования разработаны новые подходы к решению выявленных теоретических и правовых проблем, возникающих в сфере правового регулирования общественных отношений в области социального предпринимательства в Республике Казахстан, в том числе форм и</w:t>
      </w:r>
      <w:r w:rsidR="007B0C65" w:rsidRPr="003522A8">
        <w:rPr>
          <w:rFonts w:ascii="Times New Roman" w:hAnsi="Times New Roman" w:cs="Times New Roman"/>
          <w:sz w:val="28"/>
          <w:szCs w:val="28"/>
        </w:rPr>
        <w:t xml:space="preserve"> методов его совершенствования.</w:t>
      </w:r>
      <w:r w:rsidRPr="003522A8">
        <w:rPr>
          <w:rFonts w:ascii="Times New Roman" w:hAnsi="Times New Roman" w:cs="Times New Roman"/>
          <w:sz w:val="28"/>
          <w:szCs w:val="28"/>
        </w:rPr>
        <w:t xml:space="preserve"> В частности, разработаны основные понятия по тематике исследования, впервые предложена авторская научная «Концепция развития социального предпринимательства», включающая в себя «План действий по развитию социального предпринимательства». Видится, что основные этапы реализации концепции должны заключаться в правовом урегулировании популяризации социального предпринимательства, выработке мер финансовой поддержки субъектов социального предпринимательства, формирования определённых действенных форм организаций, позволяющие охватить большее число социальных проблем, а также в законодательной имплементации международных обязательств в социальную сферу. </w:t>
      </w:r>
    </w:p>
    <w:p w14:paraId="218DF1EE" w14:textId="1D377C1E" w:rsidR="00091E0A" w:rsidRPr="003522A8" w:rsidRDefault="00091E0A" w:rsidP="00061A67">
      <w:pPr>
        <w:pStyle w:val="a3"/>
        <w:spacing w:after="0" w:line="240" w:lineRule="auto"/>
        <w:ind w:left="0" w:firstLine="709"/>
        <w:jc w:val="both"/>
        <w:rPr>
          <w:rFonts w:ascii="Times New Roman" w:eastAsia="Times New Roman" w:hAnsi="Times New Roman" w:cs="Times New Roman"/>
          <w:sz w:val="28"/>
          <w:szCs w:val="28"/>
          <w:lang w:eastAsia="ru-RU"/>
        </w:rPr>
      </w:pPr>
      <w:r w:rsidRPr="003522A8">
        <w:rPr>
          <w:rFonts w:ascii="Times New Roman" w:hAnsi="Times New Roman" w:cs="Times New Roman"/>
          <w:sz w:val="28"/>
          <w:szCs w:val="28"/>
        </w:rPr>
        <w:t xml:space="preserve">Основной гипотезой исследования выступает вопрос </w:t>
      </w:r>
      <w:r w:rsidRPr="003522A8">
        <w:rPr>
          <w:rFonts w:ascii="Times New Roman" w:eastAsia="Times New Roman" w:hAnsi="Times New Roman" w:cs="Times New Roman"/>
          <w:sz w:val="28"/>
          <w:szCs w:val="28"/>
          <w:lang w:eastAsia="ru-RU"/>
        </w:rPr>
        <w:t>легитимности института социального предпринимательства в Республике Казахстан, в части применимости норм и его общественного утверждения, вытекающего из норм и ценностей общества.</w:t>
      </w:r>
    </w:p>
    <w:p w14:paraId="16E69EC2" w14:textId="55818E47"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b/>
          <w:bCs/>
          <w:sz w:val="28"/>
          <w:szCs w:val="28"/>
          <w:lang w:eastAsia="ru-RU"/>
        </w:rPr>
      </w:pPr>
      <w:r w:rsidRPr="003522A8">
        <w:rPr>
          <w:rFonts w:ascii="Times New Roman" w:eastAsia="Times New Roman" w:hAnsi="Times New Roman" w:cs="Times New Roman"/>
          <w:b/>
          <w:bCs/>
          <w:sz w:val="28"/>
          <w:szCs w:val="28"/>
          <w:lang w:eastAsia="ru-RU"/>
        </w:rPr>
        <w:t>Цель, задачи, объект и предмет исследования:</w:t>
      </w:r>
    </w:p>
    <w:p w14:paraId="28653E63" w14:textId="295530ED"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b/>
          <w:bCs/>
          <w:sz w:val="28"/>
          <w:szCs w:val="28"/>
          <w:lang w:eastAsia="ru-RU"/>
        </w:rPr>
        <w:t xml:space="preserve">Целью </w:t>
      </w:r>
      <w:r w:rsidRPr="003522A8">
        <w:rPr>
          <w:rFonts w:ascii="Times New Roman" w:eastAsia="Times New Roman" w:hAnsi="Times New Roman" w:cs="Times New Roman"/>
          <w:sz w:val="28"/>
          <w:szCs w:val="28"/>
          <w:lang w:eastAsia="ru-RU"/>
        </w:rPr>
        <w:t>диссертационного исследования является выработка мер по совершенствовани</w:t>
      </w:r>
      <w:r w:rsidR="000C2988" w:rsidRPr="003522A8">
        <w:rPr>
          <w:rFonts w:ascii="Times New Roman" w:eastAsia="Times New Roman" w:hAnsi="Times New Roman" w:cs="Times New Roman"/>
          <w:sz w:val="28"/>
          <w:szCs w:val="28"/>
          <w:lang w:eastAsia="ru-RU"/>
        </w:rPr>
        <w:t>ю</w:t>
      </w:r>
      <w:r w:rsidRPr="003522A8">
        <w:rPr>
          <w:rFonts w:ascii="Times New Roman" w:eastAsia="Times New Roman" w:hAnsi="Times New Roman" w:cs="Times New Roman"/>
          <w:sz w:val="28"/>
          <w:szCs w:val="28"/>
          <w:lang w:eastAsia="ru-RU"/>
        </w:rPr>
        <w:t xml:space="preserve"> правовых механизмов регулирования социального предпринимательства</w:t>
      </w:r>
    </w:p>
    <w:p w14:paraId="4F17217F" w14:textId="77777777" w:rsidR="006B52B5" w:rsidRPr="003522A8" w:rsidRDefault="006B52B5" w:rsidP="00061A67">
      <w:pPr>
        <w:pStyle w:val="23"/>
        <w:spacing w:before="0"/>
        <w:ind w:firstLine="709"/>
        <w:rPr>
          <w:rFonts w:cs="Times New Roman"/>
          <w:szCs w:val="28"/>
        </w:rPr>
      </w:pPr>
      <w:r w:rsidRPr="003522A8">
        <w:rPr>
          <w:rFonts w:cs="Times New Roman"/>
          <w:szCs w:val="28"/>
        </w:rPr>
        <w:t xml:space="preserve">Задачи исследования: </w:t>
      </w:r>
    </w:p>
    <w:p w14:paraId="456CF48E" w14:textId="77777777" w:rsidR="006B52B5" w:rsidRPr="003522A8" w:rsidRDefault="006B52B5" w:rsidP="00061A67">
      <w:pPr>
        <w:pStyle w:val="a8"/>
        <w:tabs>
          <w:tab w:val="left" w:pos="436"/>
          <w:tab w:val="left" w:pos="603"/>
          <w:tab w:val="left" w:pos="1005"/>
          <w:tab w:val="left" w:pos="2612"/>
        </w:tabs>
        <w:spacing w:before="0" w:beforeAutospacing="0" w:after="0" w:afterAutospacing="0"/>
        <w:ind w:firstLine="709"/>
        <w:jc w:val="both"/>
        <w:rPr>
          <w:sz w:val="28"/>
          <w:szCs w:val="28"/>
        </w:rPr>
      </w:pPr>
      <w:r w:rsidRPr="003522A8">
        <w:rPr>
          <w:sz w:val="28"/>
          <w:szCs w:val="28"/>
        </w:rPr>
        <w:t>Исходя из указанной цели исследования, его основными задачами являются:</w:t>
      </w:r>
      <w:bookmarkStart w:id="1" w:name="_Hlk168348725"/>
    </w:p>
    <w:p w14:paraId="0C5C54EE" w14:textId="54BD5352" w:rsidR="005254AF" w:rsidRPr="003522A8" w:rsidRDefault="00987149" w:rsidP="00061A67">
      <w:pPr>
        <w:pStyle w:val="a3"/>
        <w:spacing w:after="0" w:line="240" w:lineRule="auto"/>
        <w:ind w:left="0" w:firstLine="709"/>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 xml:space="preserve">1. </w:t>
      </w:r>
      <w:r w:rsidR="005254AF" w:rsidRPr="003522A8">
        <w:rPr>
          <w:rFonts w:ascii="Times New Roman" w:eastAsia="Times New Roman" w:hAnsi="Times New Roman" w:cs="Times New Roman"/>
          <w:sz w:val="28"/>
          <w:szCs w:val="28"/>
          <w:lang w:eastAsia="ru-RU"/>
        </w:rPr>
        <w:t xml:space="preserve">Раскрыть сущность и </w:t>
      </w:r>
      <w:r w:rsidR="00EC7A3B" w:rsidRPr="003522A8">
        <w:rPr>
          <w:rFonts w:ascii="Times New Roman" w:eastAsia="Times New Roman" w:hAnsi="Times New Roman" w:cs="Times New Roman"/>
          <w:sz w:val="28"/>
          <w:szCs w:val="28"/>
          <w:lang w:eastAsia="ru-RU"/>
        </w:rPr>
        <w:t>содержание</w:t>
      </w:r>
      <w:r w:rsidR="005254AF" w:rsidRPr="003522A8">
        <w:rPr>
          <w:rFonts w:ascii="Times New Roman" w:eastAsia="Times New Roman" w:hAnsi="Times New Roman" w:cs="Times New Roman"/>
          <w:sz w:val="28"/>
          <w:szCs w:val="28"/>
          <w:lang w:eastAsia="ru-RU"/>
        </w:rPr>
        <w:t xml:space="preserve"> социально</w:t>
      </w:r>
      <w:r w:rsidR="00666DD7" w:rsidRPr="003522A8">
        <w:rPr>
          <w:rFonts w:ascii="Times New Roman" w:eastAsia="Times New Roman" w:hAnsi="Times New Roman" w:cs="Times New Roman"/>
          <w:sz w:val="28"/>
          <w:szCs w:val="28"/>
          <w:lang w:eastAsia="ru-RU"/>
        </w:rPr>
        <w:t>го</w:t>
      </w:r>
      <w:r w:rsidR="005254AF" w:rsidRPr="003522A8">
        <w:rPr>
          <w:rFonts w:ascii="Times New Roman" w:eastAsia="Times New Roman" w:hAnsi="Times New Roman" w:cs="Times New Roman"/>
          <w:sz w:val="28"/>
          <w:szCs w:val="28"/>
          <w:lang w:eastAsia="ru-RU"/>
        </w:rPr>
        <w:t xml:space="preserve"> предпринимательств</w:t>
      </w:r>
      <w:r w:rsidR="00666DD7" w:rsidRPr="003522A8">
        <w:rPr>
          <w:rFonts w:ascii="Times New Roman" w:eastAsia="Times New Roman" w:hAnsi="Times New Roman" w:cs="Times New Roman"/>
          <w:sz w:val="28"/>
          <w:szCs w:val="28"/>
          <w:lang w:eastAsia="ru-RU"/>
        </w:rPr>
        <w:t>а</w:t>
      </w:r>
      <w:r w:rsidR="005254AF" w:rsidRPr="003522A8">
        <w:rPr>
          <w:rFonts w:ascii="Times New Roman" w:eastAsia="Times New Roman" w:hAnsi="Times New Roman" w:cs="Times New Roman"/>
          <w:sz w:val="28"/>
          <w:szCs w:val="28"/>
          <w:lang w:eastAsia="ru-RU"/>
        </w:rPr>
        <w:t>.</w:t>
      </w:r>
      <w:r w:rsidR="009D3996" w:rsidRPr="003522A8">
        <w:rPr>
          <w:rFonts w:ascii="Times New Roman" w:eastAsia="Times New Roman" w:hAnsi="Times New Roman" w:cs="Times New Roman"/>
          <w:sz w:val="28"/>
          <w:szCs w:val="28"/>
          <w:lang w:eastAsia="ru-RU"/>
        </w:rPr>
        <w:t xml:space="preserve"> </w:t>
      </w:r>
      <w:bookmarkEnd w:id="1"/>
    </w:p>
    <w:p w14:paraId="02218195" w14:textId="03FA11C8" w:rsidR="005254AF" w:rsidRPr="003522A8" w:rsidRDefault="005311CD" w:rsidP="00061A67">
      <w:pPr>
        <w:spacing w:after="0" w:line="240" w:lineRule="auto"/>
        <w:ind w:firstLine="709"/>
        <w:contextualSpacing/>
        <w:jc w:val="both"/>
        <w:rPr>
          <w:rFonts w:ascii="Times New Roman" w:eastAsia="Times New Roman" w:hAnsi="Times New Roman" w:cs="Times New Roman"/>
          <w:iCs/>
          <w:color w:val="FF0000"/>
          <w:sz w:val="28"/>
          <w:szCs w:val="28"/>
          <w:lang w:eastAsia="ru-RU"/>
        </w:rPr>
      </w:pPr>
      <w:r w:rsidRPr="003522A8">
        <w:rPr>
          <w:rFonts w:ascii="Times New Roman" w:eastAsia="Times New Roman" w:hAnsi="Times New Roman" w:cs="Times New Roman"/>
          <w:sz w:val="28"/>
          <w:szCs w:val="28"/>
          <w:lang w:eastAsia="ru-RU"/>
        </w:rPr>
        <w:t>2</w:t>
      </w:r>
      <w:r w:rsidR="005254AF" w:rsidRPr="003522A8">
        <w:rPr>
          <w:rFonts w:ascii="Times New Roman" w:eastAsia="Times New Roman" w:hAnsi="Times New Roman" w:cs="Times New Roman"/>
          <w:sz w:val="28"/>
          <w:szCs w:val="28"/>
          <w:lang w:eastAsia="ru-RU"/>
        </w:rPr>
        <w:t>.</w:t>
      </w:r>
      <w:r w:rsidR="00061A67" w:rsidRPr="003522A8">
        <w:rPr>
          <w:rFonts w:ascii="Times New Roman" w:eastAsia="Times New Roman" w:hAnsi="Times New Roman" w:cs="Times New Roman"/>
          <w:sz w:val="28"/>
          <w:szCs w:val="28"/>
          <w:lang w:val="kk-KZ" w:eastAsia="ru-RU"/>
        </w:rPr>
        <w:t> </w:t>
      </w:r>
      <w:r w:rsidR="005254AF" w:rsidRPr="003522A8">
        <w:rPr>
          <w:rFonts w:ascii="Times New Roman" w:eastAsia="Times New Roman" w:hAnsi="Times New Roman" w:cs="Times New Roman"/>
          <w:sz w:val="28"/>
          <w:szCs w:val="28"/>
          <w:lang w:eastAsia="ru-RU"/>
        </w:rPr>
        <w:t>Определить</w:t>
      </w:r>
      <w:r w:rsidR="00DB5E6C" w:rsidRPr="003522A8">
        <w:rPr>
          <w:rFonts w:ascii="Times New Roman" w:eastAsia="Times New Roman" w:hAnsi="Times New Roman" w:cs="Times New Roman"/>
          <w:sz w:val="28"/>
          <w:szCs w:val="28"/>
          <w:lang w:eastAsia="ru-RU"/>
        </w:rPr>
        <w:t xml:space="preserve"> эффективность и применимость действующего законодательства в сфере социального законодательства</w:t>
      </w:r>
      <w:r w:rsidR="00280B66" w:rsidRPr="003522A8">
        <w:rPr>
          <w:rFonts w:ascii="Times New Roman" w:eastAsia="Times New Roman" w:hAnsi="Times New Roman" w:cs="Times New Roman"/>
          <w:sz w:val="28"/>
          <w:szCs w:val="28"/>
          <w:lang w:eastAsia="ru-RU"/>
        </w:rPr>
        <w:t>.</w:t>
      </w:r>
    </w:p>
    <w:p w14:paraId="2FE5DA75" w14:textId="6DC70D3B" w:rsidR="005254AF" w:rsidRPr="003522A8" w:rsidRDefault="005311CD" w:rsidP="00061A67">
      <w:pPr>
        <w:spacing w:after="0" w:line="240" w:lineRule="auto"/>
        <w:ind w:firstLine="709"/>
        <w:contextualSpacing/>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3</w:t>
      </w:r>
      <w:r w:rsidR="009D3996" w:rsidRPr="003522A8">
        <w:rPr>
          <w:rFonts w:ascii="Times New Roman" w:eastAsia="Times New Roman" w:hAnsi="Times New Roman" w:cs="Times New Roman"/>
          <w:sz w:val="28"/>
          <w:szCs w:val="28"/>
          <w:lang w:eastAsia="ru-RU"/>
        </w:rPr>
        <w:t>.</w:t>
      </w:r>
      <w:r w:rsidR="00987149" w:rsidRPr="003522A8">
        <w:rPr>
          <w:rFonts w:ascii="Times New Roman" w:eastAsia="Times New Roman" w:hAnsi="Times New Roman" w:cs="Times New Roman"/>
          <w:sz w:val="28"/>
          <w:szCs w:val="28"/>
          <w:lang w:eastAsia="ru-RU"/>
        </w:rPr>
        <w:t xml:space="preserve"> </w:t>
      </w:r>
      <w:r w:rsidR="005254AF" w:rsidRPr="003522A8">
        <w:rPr>
          <w:rFonts w:ascii="Times New Roman" w:eastAsia="Times New Roman" w:hAnsi="Times New Roman" w:cs="Times New Roman"/>
          <w:sz w:val="28"/>
          <w:szCs w:val="28"/>
          <w:lang w:eastAsia="ru-RU"/>
        </w:rPr>
        <w:t>Сформировать перспективы внедрения положительного зарубежного опыта</w:t>
      </w:r>
      <w:r w:rsidR="00280B66" w:rsidRPr="003522A8">
        <w:rPr>
          <w:rFonts w:ascii="Times New Roman" w:eastAsia="Times New Roman" w:hAnsi="Times New Roman" w:cs="Times New Roman"/>
          <w:sz w:val="28"/>
          <w:szCs w:val="28"/>
          <w:lang w:eastAsia="ru-RU"/>
        </w:rPr>
        <w:t>.</w:t>
      </w:r>
      <w:r w:rsidR="008377D2" w:rsidRPr="003522A8">
        <w:rPr>
          <w:rFonts w:ascii="Times New Roman" w:eastAsia="Times New Roman" w:hAnsi="Times New Roman" w:cs="Times New Roman"/>
          <w:sz w:val="28"/>
          <w:szCs w:val="28"/>
          <w:lang w:eastAsia="ru-RU"/>
        </w:rPr>
        <w:t xml:space="preserve"> </w:t>
      </w:r>
    </w:p>
    <w:p w14:paraId="604476A0" w14:textId="08538374" w:rsidR="005254AF" w:rsidRPr="003522A8" w:rsidRDefault="005311CD" w:rsidP="00061A67">
      <w:pPr>
        <w:spacing w:after="0" w:line="240" w:lineRule="auto"/>
        <w:ind w:firstLine="709"/>
        <w:contextualSpacing/>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4</w:t>
      </w:r>
      <w:r w:rsidR="005254AF" w:rsidRPr="003522A8">
        <w:rPr>
          <w:rFonts w:ascii="Times New Roman" w:eastAsia="Times New Roman" w:hAnsi="Times New Roman" w:cs="Times New Roman"/>
          <w:sz w:val="28"/>
          <w:szCs w:val="28"/>
          <w:lang w:eastAsia="ru-RU"/>
        </w:rPr>
        <w:t>.</w:t>
      </w:r>
      <w:r w:rsidR="00987149" w:rsidRPr="003522A8">
        <w:rPr>
          <w:rFonts w:ascii="Times New Roman" w:eastAsia="Times New Roman" w:hAnsi="Times New Roman" w:cs="Times New Roman"/>
          <w:sz w:val="28"/>
          <w:szCs w:val="28"/>
          <w:lang w:eastAsia="ru-RU"/>
        </w:rPr>
        <w:t xml:space="preserve"> </w:t>
      </w:r>
      <w:r w:rsidR="005254AF" w:rsidRPr="003522A8">
        <w:rPr>
          <w:rFonts w:ascii="Times New Roman" w:eastAsia="Times New Roman" w:hAnsi="Times New Roman" w:cs="Times New Roman"/>
          <w:sz w:val="28"/>
          <w:szCs w:val="28"/>
          <w:lang w:eastAsia="ru-RU"/>
        </w:rPr>
        <w:t>Разработать Концепцию развития социального предпринимательства в Республике Казахстан</w:t>
      </w:r>
      <w:r w:rsidR="00280B66" w:rsidRPr="003522A8">
        <w:rPr>
          <w:rFonts w:ascii="Times New Roman" w:eastAsia="Times New Roman" w:hAnsi="Times New Roman" w:cs="Times New Roman"/>
          <w:sz w:val="28"/>
          <w:szCs w:val="28"/>
          <w:lang w:eastAsia="ru-RU"/>
        </w:rPr>
        <w:t>.</w:t>
      </w:r>
      <w:r w:rsidR="0031701B" w:rsidRPr="003522A8">
        <w:rPr>
          <w:rFonts w:ascii="Times New Roman" w:eastAsia="Times New Roman" w:hAnsi="Times New Roman" w:cs="Times New Roman"/>
          <w:sz w:val="28"/>
          <w:szCs w:val="28"/>
          <w:lang w:eastAsia="ru-RU"/>
        </w:rPr>
        <w:t xml:space="preserve"> </w:t>
      </w:r>
    </w:p>
    <w:p w14:paraId="73266B58" w14:textId="512982A0"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b/>
          <w:bCs/>
          <w:sz w:val="28"/>
          <w:szCs w:val="28"/>
          <w:lang w:eastAsia="ru-RU"/>
        </w:rPr>
        <w:t xml:space="preserve">Объект исследования. </w:t>
      </w:r>
      <w:r w:rsidRPr="003522A8">
        <w:rPr>
          <w:rFonts w:ascii="Times New Roman" w:eastAsia="Times New Roman" w:hAnsi="Times New Roman" w:cs="Times New Roman"/>
          <w:sz w:val="28"/>
          <w:szCs w:val="28"/>
          <w:lang w:eastAsia="ru-RU"/>
        </w:rPr>
        <w:t>Общественные отношения, возникающие в сфере социального предпринимательства, действующее законодательство Республики Казахстан, а также деятельность уполномоченных органов.</w:t>
      </w:r>
    </w:p>
    <w:p w14:paraId="46F72670" w14:textId="624E2103" w:rsidR="002E779E"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lang w:eastAsia="ru-RU"/>
        </w:rPr>
      </w:pPr>
      <w:r w:rsidRPr="003522A8">
        <w:rPr>
          <w:rStyle w:val="24"/>
          <w:rFonts w:eastAsiaTheme="minorEastAsia" w:cs="Times New Roman"/>
          <w:szCs w:val="28"/>
        </w:rPr>
        <w:t>Предмет исследования.</w:t>
      </w:r>
      <w:r w:rsidRPr="003522A8">
        <w:rPr>
          <w:rFonts w:ascii="Times New Roman" w:eastAsia="Times New Roman" w:hAnsi="Times New Roman" w:cs="Times New Roman"/>
          <w:b/>
          <w:bCs/>
          <w:sz w:val="28"/>
          <w:szCs w:val="28"/>
          <w:lang w:eastAsia="ru-RU"/>
        </w:rPr>
        <w:t xml:space="preserve"> </w:t>
      </w:r>
      <w:r w:rsidR="005F2859" w:rsidRPr="003522A8">
        <w:rPr>
          <w:rFonts w:ascii="Times New Roman" w:hAnsi="Times New Roman" w:cs="Times New Roman"/>
          <w:sz w:val="28"/>
          <w:szCs w:val="28"/>
        </w:rPr>
        <w:t>Теоретические и практические подходы института социального предпринимательств</w:t>
      </w:r>
      <w:r w:rsidR="001B3DB1" w:rsidRPr="003522A8">
        <w:rPr>
          <w:rFonts w:ascii="Times New Roman" w:hAnsi="Times New Roman" w:cs="Times New Roman"/>
          <w:sz w:val="28"/>
          <w:szCs w:val="28"/>
        </w:rPr>
        <w:t>а</w:t>
      </w:r>
      <w:r w:rsidR="005F2859" w:rsidRPr="003522A8">
        <w:rPr>
          <w:rFonts w:ascii="Times New Roman" w:hAnsi="Times New Roman" w:cs="Times New Roman"/>
          <w:sz w:val="28"/>
          <w:szCs w:val="28"/>
        </w:rPr>
        <w:t xml:space="preserve"> как объект</w:t>
      </w:r>
      <w:r w:rsidR="00731885" w:rsidRPr="003522A8">
        <w:rPr>
          <w:rFonts w:ascii="Times New Roman" w:hAnsi="Times New Roman" w:cs="Times New Roman"/>
          <w:sz w:val="28"/>
          <w:szCs w:val="28"/>
        </w:rPr>
        <w:t>а</w:t>
      </w:r>
      <w:r w:rsidR="005F2859" w:rsidRPr="003522A8">
        <w:rPr>
          <w:rFonts w:ascii="Times New Roman" w:hAnsi="Times New Roman" w:cs="Times New Roman"/>
          <w:sz w:val="28"/>
          <w:szCs w:val="28"/>
        </w:rPr>
        <w:t xml:space="preserve"> правового регулирования, н</w:t>
      </w:r>
      <w:r w:rsidR="002E779E" w:rsidRPr="003522A8">
        <w:rPr>
          <w:rFonts w:ascii="Times New Roman" w:eastAsia="Times New Roman" w:hAnsi="Times New Roman" w:cs="Times New Roman"/>
          <w:sz w:val="28"/>
          <w:szCs w:val="28"/>
          <w:lang w:eastAsia="ru-RU"/>
        </w:rPr>
        <w:t>ормативные</w:t>
      </w:r>
      <w:r w:rsidR="005F2859" w:rsidRPr="003522A8">
        <w:rPr>
          <w:rFonts w:ascii="Times New Roman" w:eastAsia="Times New Roman" w:hAnsi="Times New Roman" w:cs="Times New Roman"/>
          <w:sz w:val="28"/>
          <w:szCs w:val="28"/>
          <w:lang w:eastAsia="ru-RU"/>
        </w:rPr>
        <w:t xml:space="preserve"> правовые акты</w:t>
      </w:r>
      <w:r w:rsidR="002E779E" w:rsidRPr="003522A8">
        <w:rPr>
          <w:rFonts w:ascii="Times New Roman" w:eastAsia="Times New Roman" w:hAnsi="Times New Roman" w:cs="Times New Roman"/>
          <w:sz w:val="28"/>
          <w:szCs w:val="28"/>
          <w:lang w:eastAsia="ru-RU"/>
        </w:rPr>
        <w:t xml:space="preserve"> и правоприменительная практика</w:t>
      </w:r>
      <w:r w:rsidR="005F2859" w:rsidRPr="003522A8">
        <w:rPr>
          <w:rFonts w:ascii="Times New Roman" w:eastAsia="Times New Roman" w:hAnsi="Times New Roman" w:cs="Times New Roman"/>
          <w:sz w:val="28"/>
          <w:szCs w:val="28"/>
          <w:lang w:eastAsia="ru-RU"/>
        </w:rPr>
        <w:t xml:space="preserve"> в исследуемой сфере.</w:t>
      </w:r>
    </w:p>
    <w:p w14:paraId="6F78C6CA" w14:textId="65F018E0" w:rsidR="006B52B5" w:rsidRPr="003522A8" w:rsidRDefault="006B52B5" w:rsidP="00061A67">
      <w:pPr>
        <w:tabs>
          <w:tab w:val="left" w:pos="709"/>
        </w:tabs>
        <w:spacing w:after="0" w:line="240" w:lineRule="auto"/>
        <w:ind w:firstLine="709"/>
        <w:contextualSpacing/>
        <w:jc w:val="both"/>
        <w:rPr>
          <w:rStyle w:val="24"/>
          <w:rFonts w:eastAsiaTheme="minorEastAsia" w:cs="Times New Roman"/>
          <w:szCs w:val="28"/>
        </w:rPr>
      </w:pPr>
      <w:r w:rsidRPr="003522A8">
        <w:rPr>
          <w:rStyle w:val="24"/>
          <w:rFonts w:eastAsiaTheme="minorEastAsia" w:cs="Times New Roman"/>
          <w:szCs w:val="28"/>
        </w:rPr>
        <w:t xml:space="preserve">Теоретическую основу </w:t>
      </w:r>
      <w:r w:rsidRPr="003522A8">
        <w:rPr>
          <w:rStyle w:val="24"/>
          <w:rFonts w:eastAsiaTheme="minorEastAsia" w:cs="Times New Roman"/>
          <w:b w:val="0"/>
          <w:bCs w:val="0"/>
          <w:szCs w:val="28"/>
        </w:rPr>
        <w:t>диссертационного исследования составили научные труды учёных, в которых рассматривались правовые, экономические и социальные стороны социального предпринимательства.</w:t>
      </w:r>
    </w:p>
    <w:p w14:paraId="076F34DD" w14:textId="015F0615"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rPr>
      </w:pPr>
      <w:r w:rsidRPr="003522A8">
        <w:rPr>
          <w:rFonts w:ascii="Times New Roman" w:eastAsia="Times New Roman" w:hAnsi="Times New Roman" w:cs="Times New Roman"/>
          <w:sz w:val="28"/>
          <w:szCs w:val="28"/>
          <w:lang w:eastAsia="ru-RU"/>
        </w:rPr>
        <w:t>Проведенное исследование основывается на положениях общей теории права и науки, гражданского и предпринимательского права, работах отечественных и зарубежных ученых, нормах действующего законодательства. Выводы исследования и положения, выносимые на защиту, объяснялись посредством концепции уязвимости, теории встроенности, теории человеческого капитала, теории местного управления, теории созидательного разрушения</w:t>
      </w:r>
      <w:r w:rsidR="008D6490" w:rsidRPr="003522A8">
        <w:rPr>
          <w:rFonts w:ascii="Times New Roman" w:eastAsia="Times New Roman" w:hAnsi="Times New Roman" w:cs="Times New Roman"/>
          <w:sz w:val="28"/>
          <w:szCs w:val="28"/>
          <w:lang w:eastAsia="ru-RU"/>
        </w:rPr>
        <w:t>, теории запланированного поведения</w:t>
      </w:r>
      <w:r w:rsidRPr="003522A8">
        <w:rPr>
          <w:rFonts w:ascii="Times New Roman" w:eastAsia="Times New Roman" w:hAnsi="Times New Roman" w:cs="Times New Roman"/>
          <w:sz w:val="28"/>
          <w:szCs w:val="28"/>
          <w:lang w:eastAsia="ru-RU"/>
        </w:rPr>
        <w:t>.</w:t>
      </w:r>
    </w:p>
    <w:p w14:paraId="504BB0F7" w14:textId="77777777"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 xml:space="preserve">На теоретическом уровне применялись абстрагирование и обобщение, призванные систематизировать выделенные факты и дать им единообразное истолкование. Для обеспечения достоверности результатов, выводов и предложений – общелогические методы (анализ, индукция, аналогия). В своей совокупности обозначенные методологические установки позволили получить целостное восприятие изучаемой предметной области.  </w:t>
      </w:r>
    </w:p>
    <w:p w14:paraId="02D0D3CB" w14:textId="43984AED"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 xml:space="preserve">Методологическая основа исследования составляет комплекс научных подходов, принципов и методов. Исследование опирается на диалектическую методологию, раскрывающую </w:t>
      </w:r>
      <w:r w:rsidR="003256A6" w:rsidRPr="003522A8">
        <w:rPr>
          <w:rFonts w:ascii="Times New Roman" w:eastAsia="Times New Roman" w:hAnsi="Times New Roman" w:cs="Times New Roman"/>
          <w:sz w:val="28"/>
          <w:szCs w:val="28"/>
          <w:lang w:eastAsia="ru-RU"/>
        </w:rPr>
        <w:t xml:space="preserve">диалектику процессов социально-предпринимательской деятельности, </w:t>
      </w:r>
      <w:r w:rsidRPr="003522A8">
        <w:rPr>
          <w:rFonts w:ascii="Times New Roman" w:eastAsia="Times New Roman" w:hAnsi="Times New Roman" w:cs="Times New Roman"/>
          <w:sz w:val="28"/>
          <w:szCs w:val="28"/>
          <w:lang w:eastAsia="ru-RU"/>
        </w:rPr>
        <w:t>единство объекта в его сложных многообразных проявлениях. Основными методологическими принципами стали общенаучные принципы объективности и историзма, следование которым обеспечивает получение достоверного знания о предмете исследования за счёт всесторонности его изучения в развитии, с учётом взаимосвязей и взаимодействия с иными объектами и структурами. Познание закономерностей предметной области исследования осуществлялось с позиции системного подхода, позволяющего выявлять сложные взаимосвязи между структурными элементами изучаемых объектов, их подсистемами и окружающей средой. Указанный подход позволил уяснить смысл конкретных норм права, регламентирующих деятельность социальных предприятий в Казахстане и за рубежом, путём тщательного анализа связей между нормативными предписаниями, содержащимися в различных отраслях законодательства.</w:t>
      </w:r>
      <w:r w:rsidR="003256A6" w:rsidRPr="003522A8">
        <w:rPr>
          <w:rFonts w:ascii="Times New Roman" w:hAnsi="Times New Roman" w:cs="Times New Roman"/>
          <w:sz w:val="28"/>
          <w:szCs w:val="28"/>
        </w:rPr>
        <w:t xml:space="preserve"> </w:t>
      </w:r>
    </w:p>
    <w:p w14:paraId="2059C0FB" w14:textId="3A55522A" w:rsidR="006B52B5" w:rsidRPr="003522A8" w:rsidRDefault="006B52B5" w:rsidP="00061A67">
      <w:pPr>
        <w:shd w:val="clear" w:color="auto" w:fill="FFFFFF"/>
        <w:spacing w:after="0" w:line="240" w:lineRule="auto"/>
        <w:ind w:firstLine="709"/>
        <w:jc w:val="both"/>
        <w:rPr>
          <w:rStyle w:val="24"/>
          <w:rFonts w:eastAsiaTheme="minorEastAsia" w:cs="Times New Roman"/>
          <w:b w:val="0"/>
          <w:bCs w:val="0"/>
          <w:szCs w:val="28"/>
        </w:rPr>
      </w:pPr>
      <w:r w:rsidRPr="003522A8">
        <w:rPr>
          <w:rStyle w:val="24"/>
          <w:rFonts w:eastAsiaTheme="minorEastAsia" w:cs="Times New Roman"/>
          <w:szCs w:val="28"/>
        </w:rPr>
        <w:t xml:space="preserve">Нормативную базу исследования составили: </w:t>
      </w:r>
      <w:r w:rsidRPr="003522A8">
        <w:rPr>
          <w:rStyle w:val="24"/>
          <w:rFonts w:eastAsiaTheme="minorEastAsia" w:cs="Times New Roman"/>
          <w:b w:val="0"/>
          <w:bCs w:val="0"/>
          <w:szCs w:val="28"/>
        </w:rPr>
        <w:t>Конституция Республики Казахстан, Предпринимательский кодекс Республики Казахстан, Гражданский кодекс Республики Казахстан, Кодекс Республики Казахстан «Об</w:t>
      </w:r>
      <w:r w:rsidR="00061A67" w:rsidRPr="003522A8">
        <w:rPr>
          <w:rStyle w:val="24"/>
          <w:rFonts w:eastAsiaTheme="minorEastAsia" w:cs="Times New Roman"/>
          <w:b w:val="0"/>
          <w:bCs w:val="0"/>
          <w:szCs w:val="28"/>
          <w:lang w:val="kk-KZ"/>
        </w:rPr>
        <w:t> </w:t>
      </w:r>
      <w:r w:rsidRPr="003522A8">
        <w:rPr>
          <w:rStyle w:val="24"/>
          <w:rFonts w:eastAsiaTheme="minorEastAsia" w:cs="Times New Roman"/>
          <w:b w:val="0"/>
          <w:bCs w:val="0"/>
          <w:szCs w:val="28"/>
        </w:rPr>
        <w:t>административных правонарушениях», международные стандарты, законы, а также нормативные правовые акты Министерства национальной экономики, регулирующие аспекты социального предпринимательства</w:t>
      </w:r>
      <w:r w:rsidR="00536AFE" w:rsidRPr="003522A8">
        <w:rPr>
          <w:rStyle w:val="24"/>
          <w:rFonts w:eastAsiaTheme="minorEastAsia" w:cs="Times New Roman"/>
          <w:b w:val="0"/>
          <w:bCs w:val="0"/>
          <w:szCs w:val="28"/>
        </w:rPr>
        <w:t>, а также правовые акты Парламента и Генеральной прокуратуры</w:t>
      </w:r>
      <w:r w:rsidRPr="003522A8">
        <w:rPr>
          <w:rStyle w:val="24"/>
          <w:rFonts w:eastAsiaTheme="minorEastAsia" w:cs="Times New Roman"/>
          <w:b w:val="0"/>
          <w:bCs w:val="0"/>
          <w:szCs w:val="28"/>
        </w:rPr>
        <w:t>.</w:t>
      </w:r>
    </w:p>
    <w:p w14:paraId="2E4D136F" w14:textId="77777777" w:rsidR="006B52B5" w:rsidRPr="003522A8" w:rsidRDefault="006B52B5" w:rsidP="00061A67">
      <w:pPr>
        <w:shd w:val="clear" w:color="auto" w:fill="FFFFFF"/>
        <w:spacing w:after="0" w:line="240" w:lineRule="auto"/>
        <w:ind w:firstLine="709"/>
        <w:jc w:val="both"/>
        <w:rPr>
          <w:rStyle w:val="24"/>
          <w:rFonts w:eastAsiaTheme="minorEastAsia" w:cs="Times New Roman"/>
          <w:szCs w:val="28"/>
        </w:rPr>
      </w:pPr>
      <w:r w:rsidRPr="003522A8">
        <w:rPr>
          <w:rStyle w:val="24"/>
          <w:rFonts w:eastAsiaTheme="minorEastAsia" w:cs="Times New Roman"/>
          <w:szCs w:val="28"/>
        </w:rPr>
        <w:t>Эмпирическая база исследования</w:t>
      </w:r>
    </w:p>
    <w:p w14:paraId="5DEF6748" w14:textId="77777777" w:rsidR="006B52B5" w:rsidRPr="003522A8" w:rsidRDefault="006B52B5" w:rsidP="00061A67">
      <w:pPr>
        <w:tabs>
          <w:tab w:val="left" w:pos="709"/>
        </w:tabs>
        <w:spacing w:after="0" w:line="240" w:lineRule="auto"/>
        <w:ind w:firstLine="709"/>
        <w:contextualSpacing/>
        <w:jc w:val="both"/>
        <w:rPr>
          <w:rFonts w:ascii="Times New Roman" w:eastAsia="Times New Roman" w:hAnsi="Times New Roman" w:cs="Times New Roman"/>
          <w:sz w:val="28"/>
          <w:szCs w:val="28"/>
        </w:rPr>
      </w:pPr>
      <w:r w:rsidRPr="003522A8">
        <w:rPr>
          <w:rFonts w:ascii="Times New Roman" w:eastAsia="Times New Roman" w:hAnsi="Times New Roman" w:cs="Times New Roman"/>
          <w:sz w:val="28"/>
          <w:szCs w:val="28"/>
          <w:lang w:eastAsia="ru-RU"/>
        </w:rPr>
        <w:t xml:space="preserve">Научная обоснованность положений и выводов диссертации определяется применением эмпирических методов получения научных знаний: сравнительно-правового, контент-анализа, статистического, а также интервью и анкетирования. </w:t>
      </w:r>
    </w:p>
    <w:p w14:paraId="445A2CD1" w14:textId="216FA36B" w:rsidR="006B52B5" w:rsidRPr="003522A8" w:rsidRDefault="006B52B5"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eastAsia="Times New Roman" w:hAnsi="Times New Roman" w:cs="Times New Roman"/>
          <w:bCs/>
          <w:color w:val="000000" w:themeColor="text1"/>
          <w:sz w:val="28"/>
          <w:szCs w:val="28"/>
          <w:lang w:eastAsia="ru-RU"/>
        </w:rPr>
        <w:t>В частности, для применения методов анкетирования и интервью настоящим исследованием разработана программа</w:t>
      </w:r>
      <w:r w:rsidRPr="003522A8">
        <w:rPr>
          <w:rFonts w:ascii="Times New Roman" w:hAnsi="Times New Roman" w:cs="Times New Roman"/>
          <w:sz w:val="28"/>
          <w:szCs w:val="28"/>
        </w:rPr>
        <w:t xml:space="preserve"> </w:t>
      </w:r>
      <w:r w:rsidRPr="003522A8">
        <w:rPr>
          <w:rFonts w:ascii="Times New Roman" w:eastAsia="Times New Roman" w:hAnsi="Times New Roman" w:cs="Times New Roman"/>
          <w:bCs/>
          <w:color w:val="000000" w:themeColor="text1"/>
          <w:sz w:val="28"/>
          <w:szCs w:val="28"/>
          <w:lang w:eastAsia="ru-RU"/>
        </w:rPr>
        <w:t xml:space="preserve">социологического исследования мнений субъектов предпринимательства </w:t>
      </w:r>
      <w:r w:rsidRPr="003522A8">
        <w:rPr>
          <w:rFonts w:ascii="Times New Roman" w:eastAsia="Times New Roman" w:hAnsi="Times New Roman" w:cs="Times New Roman"/>
          <w:bCs/>
          <w:iCs/>
          <w:color w:val="000000" w:themeColor="text1"/>
          <w:sz w:val="28"/>
          <w:szCs w:val="28"/>
          <w:lang w:eastAsia="ru-RU"/>
        </w:rPr>
        <w:t xml:space="preserve">(Приложение </w:t>
      </w:r>
      <w:r w:rsidRPr="003522A8">
        <w:rPr>
          <w:rFonts w:ascii="Times New Roman" w:eastAsia="Times New Roman" w:hAnsi="Times New Roman" w:cs="Times New Roman"/>
          <w:bCs/>
          <w:iCs/>
          <w:color w:val="000000" w:themeColor="text1"/>
          <w:sz w:val="28"/>
          <w:szCs w:val="28"/>
          <w:lang w:val="en-US" w:eastAsia="ru-RU"/>
        </w:rPr>
        <w:t>A</w:t>
      </w:r>
      <w:r w:rsidRPr="003522A8">
        <w:rPr>
          <w:rFonts w:ascii="Times New Roman" w:eastAsia="Times New Roman" w:hAnsi="Times New Roman" w:cs="Times New Roman"/>
          <w:bCs/>
          <w:iCs/>
          <w:color w:val="000000" w:themeColor="text1"/>
          <w:sz w:val="28"/>
          <w:szCs w:val="28"/>
          <w:lang w:eastAsia="ru-RU"/>
        </w:rPr>
        <w:t>)</w:t>
      </w:r>
      <w:r w:rsidRPr="003522A8">
        <w:rPr>
          <w:rFonts w:ascii="Times New Roman" w:eastAsia="Times New Roman" w:hAnsi="Times New Roman" w:cs="Times New Roman"/>
          <w:bCs/>
          <w:sz w:val="28"/>
          <w:szCs w:val="28"/>
          <w:lang w:eastAsia="ru-RU"/>
        </w:rPr>
        <w:t>.</w:t>
      </w:r>
      <w:r w:rsidRPr="003522A8">
        <w:rPr>
          <w:rFonts w:ascii="Times New Roman" w:eastAsia="Times New Roman" w:hAnsi="Times New Roman" w:cs="Times New Roman"/>
          <w:bCs/>
          <w:color w:val="FF0000"/>
          <w:sz w:val="28"/>
          <w:szCs w:val="28"/>
          <w:lang w:eastAsia="ru-RU"/>
        </w:rPr>
        <w:t xml:space="preserve"> </w:t>
      </w:r>
      <w:r w:rsidRPr="003522A8">
        <w:rPr>
          <w:rFonts w:ascii="Times New Roman" w:hAnsi="Times New Roman" w:cs="Times New Roman"/>
          <w:bCs/>
          <w:iCs/>
          <w:sz w:val="28"/>
          <w:szCs w:val="28"/>
        </w:rPr>
        <w:t xml:space="preserve">Объектом исследования выступили </w:t>
      </w:r>
      <w:r w:rsidRPr="003522A8">
        <w:rPr>
          <w:rFonts w:ascii="Times New Roman" w:hAnsi="Times New Roman" w:cs="Times New Roman"/>
          <w:sz w:val="28"/>
          <w:szCs w:val="28"/>
        </w:rPr>
        <w:t xml:space="preserve">предприниматели Казахстана (субъекты микро, малого, среднего и крупного предпринимательства), субъекты квазигосударственного сектора и эксперты в области социального предпринимательства. В качестве экспертов выступили: </w:t>
      </w:r>
      <w:r w:rsidRPr="003522A8">
        <w:rPr>
          <w:rFonts w:ascii="Times New Roman" w:hAnsi="Times New Roman" w:cs="Times New Roman"/>
          <w:iCs/>
          <w:sz w:val="28"/>
          <w:szCs w:val="28"/>
        </w:rPr>
        <w:t xml:space="preserve">социальные предприниматели, Председатель Ассоциации социальных инноваторов г.Астаны, Председатель ассоциации социальных инноваторов г.Алматы, Председатель подкомитета развития социального предпринимательства </w:t>
      </w:r>
      <w:r w:rsidR="00C7381E" w:rsidRPr="003522A8">
        <w:rPr>
          <w:rFonts w:ascii="Times New Roman" w:hAnsi="Times New Roman" w:cs="Times New Roman"/>
          <w:iCs/>
          <w:sz w:val="28"/>
          <w:szCs w:val="28"/>
        </w:rPr>
        <w:t xml:space="preserve">Национальной палаты предпринимателей Республики Казахстан </w:t>
      </w:r>
      <w:r w:rsidRPr="003522A8">
        <w:rPr>
          <w:rFonts w:ascii="Times New Roman" w:hAnsi="Times New Roman" w:cs="Times New Roman"/>
          <w:iCs/>
          <w:sz w:val="28"/>
          <w:szCs w:val="28"/>
        </w:rPr>
        <w:t>«Атамекен», руководители общественных фондов, член специальной комиссии при акимате г.Алматы по рассмотрению вопросов, касающихся включения индивидуальных предпринимателей и юридических лиц в реестр субъектов социального предпринимательства и т.д.</w:t>
      </w:r>
      <w:r w:rsidRPr="003522A8">
        <w:rPr>
          <w:rFonts w:ascii="Times New Roman" w:hAnsi="Times New Roman" w:cs="Times New Roman"/>
          <w:b/>
          <w:bCs/>
          <w:iCs/>
          <w:sz w:val="28"/>
          <w:szCs w:val="28"/>
        </w:rPr>
        <w:t xml:space="preserve"> </w:t>
      </w:r>
      <w:r w:rsidRPr="003522A8">
        <w:rPr>
          <w:rFonts w:ascii="Times New Roman" w:hAnsi="Times New Roman" w:cs="Times New Roman"/>
          <w:iCs/>
          <w:sz w:val="28"/>
          <w:szCs w:val="28"/>
        </w:rPr>
        <w:t>(Приложение А)</w:t>
      </w:r>
      <w:r w:rsidRPr="003522A8">
        <w:rPr>
          <w:rFonts w:ascii="Times New Roman" w:hAnsi="Times New Roman" w:cs="Times New Roman"/>
          <w:sz w:val="28"/>
          <w:szCs w:val="28"/>
        </w:rPr>
        <w:t xml:space="preserve">. </w:t>
      </w:r>
      <w:r w:rsidRPr="003522A8">
        <w:rPr>
          <w:rFonts w:ascii="Times New Roman" w:hAnsi="Times New Roman" w:cs="Times New Roman"/>
          <w:bCs/>
          <w:iCs/>
          <w:sz w:val="28"/>
          <w:szCs w:val="28"/>
        </w:rPr>
        <w:t>Предметом анкетирования явились отношения предпринимателей к действующему законодательству в части достаточности правового регулирования сферы социального предпринимательства для достижения цели совершенствования данного института. Целью анкетирования очерчивалась необходимость определения наиболее приемлемых мер по государственно-правовой поддержке</w:t>
      </w:r>
      <w:r w:rsidRPr="003522A8">
        <w:rPr>
          <w:rFonts w:ascii="Times New Roman" w:hAnsi="Times New Roman" w:cs="Times New Roman"/>
          <w:sz w:val="28"/>
          <w:szCs w:val="28"/>
        </w:rPr>
        <w:t xml:space="preserve"> и защите уязвимых слоёв населения путём разработки предложений по урегулированию правовых механизмов социального предпринимательства.</w:t>
      </w:r>
    </w:p>
    <w:p w14:paraId="52762AD6" w14:textId="77777777" w:rsidR="006B52B5" w:rsidRPr="003522A8" w:rsidRDefault="006B52B5" w:rsidP="00061A67">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Для выборки предпринимателей для опроса из объектов генеральной совокупности использовался метод серийной выборки. Число респондентов, выбираемых из серии – в нашем случае это регион, пропорционально общему числу элементов в каждой серии. Количество респондентов, подлежащих отбору из каждой серии, определялись из соотношения: n(i) = N(i) x n ÷ N, (где i – регионы Республике Казахстан, N(i) – количество предпринимателей в регионе). Выборочная совокупность респондентов – 400 человек.</w:t>
      </w:r>
    </w:p>
    <w:p w14:paraId="1A563693" w14:textId="2F9A0B43" w:rsidR="006B52B5" w:rsidRPr="003522A8" w:rsidRDefault="006B52B5" w:rsidP="00061A67">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3522A8">
        <w:rPr>
          <w:rFonts w:ascii="Times New Roman" w:hAnsi="Times New Roman" w:cs="Times New Roman"/>
          <w:sz w:val="28"/>
          <w:szCs w:val="28"/>
        </w:rPr>
        <w:t xml:space="preserve">Генеральная совокупность – 1 685 303 предпринимателей. </w:t>
      </w:r>
      <w:r w:rsidRPr="003522A8">
        <w:rPr>
          <w:rFonts w:ascii="Times New Roman" w:eastAsia="Times New Roman" w:hAnsi="Times New Roman" w:cs="Times New Roman"/>
          <w:bCs/>
          <w:color w:val="000000" w:themeColor="text1"/>
          <w:sz w:val="28"/>
          <w:szCs w:val="28"/>
          <w:lang w:eastAsia="ru-RU"/>
        </w:rPr>
        <w:t xml:space="preserve">Всего было подвергнуто социальному опросу 434 предпринимателя в соответствии с репрезентативной выборкой, где генеральная совокупность составила 1 685 303 предпринимателей, а выборочная совокупность респондентов – 400 человек. Из 434 предпринимателей 354 малые предприятия (в том числе 126 микро), 57 средние и 23 крупные предприниматели </w:t>
      </w:r>
      <w:r w:rsidRPr="003522A8">
        <w:rPr>
          <w:rFonts w:ascii="Times New Roman" w:eastAsia="Times New Roman" w:hAnsi="Times New Roman" w:cs="Times New Roman"/>
          <w:bCs/>
          <w:iCs/>
          <w:color w:val="000000" w:themeColor="text1"/>
          <w:sz w:val="28"/>
          <w:szCs w:val="28"/>
          <w:lang w:eastAsia="ru-RU"/>
        </w:rPr>
        <w:t>(Приложение А)</w:t>
      </w:r>
      <w:r w:rsidRPr="003522A8">
        <w:rPr>
          <w:rFonts w:ascii="Times New Roman" w:eastAsia="Times New Roman" w:hAnsi="Times New Roman" w:cs="Times New Roman"/>
          <w:bCs/>
          <w:color w:val="000000" w:themeColor="text1"/>
          <w:sz w:val="28"/>
          <w:szCs w:val="28"/>
          <w:lang w:eastAsia="ru-RU"/>
        </w:rPr>
        <w:t>.</w:t>
      </w:r>
    </w:p>
    <w:p w14:paraId="78786F47" w14:textId="266F597B" w:rsidR="006B52B5" w:rsidRPr="003522A8" w:rsidRDefault="006B52B5" w:rsidP="00061A67">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3522A8">
        <w:rPr>
          <w:rFonts w:ascii="Times New Roman" w:eastAsia="Times New Roman" w:hAnsi="Times New Roman" w:cs="Times New Roman"/>
          <w:bCs/>
          <w:color w:val="000000" w:themeColor="text1"/>
          <w:sz w:val="28"/>
          <w:szCs w:val="28"/>
          <w:lang w:eastAsia="ru-RU"/>
        </w:rPr>
        <w:t>Количество экспертов в рамках проведенного интервью, согласно программы социологического исследования составило 10 человек.</w:t>
      </w:r>
    </w:p>
    <w:p w14:paraId="3F51FABE" w14:textId="18C89608" w:rsidR="006B52B5" w:rsidRPr="003522A8" w:rsidRDefault="006B52B5" w:rsidP="00061A67">
      <w:pPr>
        <w:shd w:val="clear" w:color="auto" w:fill="FFFFFF"/>
        <w:spacing w:after="0" w:line="240" w:lineRule="auto"/>
        <w:ind w:firstLine="709"/>
        <w:jc w:val="both"/>
        <w:rPr>
          <w:rFonts w:ascii="Times New Roman" w:eastAsia="Times New Roman" w:hAnsi="Times New Roman" w:cs="Times New Roman"/>
          <w:bCs/>
          <w:color w:val="000000" w:themeColor="text1"/>
          <w:sz w:val="28"/>
          <w:szCs w:val="28"/>
          <w:lang w:eastAsia="ru-RU"/>
        </w:rPr>
      </w:pPr>
      <w:r w:rsidRPr="003522A8">
        <w:rPr>
          <w:rFonts w:ascii="Times New Roman" w:eastAsia="Times New Roman" w:hAnsi="Times New Roman" w:cs="Times New Roman"/>
          <w:bCs/>
          <w:color w:val="000000" w:themeColor="text1"/>
          <w:sz w:val="28"/>
          <w:szCs w:val="28"/>
          <w:lang w:eastAsia="ru-RU"/>
        </w:rPr>
        <w:t>При написании диссертации использовались доступные в электронном виде статистические данные КПСиСУ ГП РК и МНЭ РК за последние 5 лет.</w:t>
      </w:r>
    </w:p>
    <w:p w14:paraId="470D1FEB" w14:textId="77777777" w:rsidR="006B52B5" w:rsidRPr="003522A8" w:rsidRDefault="006B52B5" w:rsidP="00061A67">
      <w:pPr>
        <w:keepNext/>
        <w:keepLines/>
        <w:spacing w:after="0" w:line="240" w:lineRule="auto"/>
        <w:ind w:firstLine="709"/>
        <w:outlineLvl w:val="7"/>
        <w:rPr>
          <w:rFonts w:ascii="Times New Roman" w:eastAsia="Times New Roman" w:hAnsi="Times New Roman" w:cs="Times New Roman"/>
          <w:b/>
          <w:bCs/>
          <w:color w:val="000000" w:themeColor="text1"/>
          <w:sz w:val="28"/>
          <w:szCs w:val="28"/>
          <w:lang w:eastAsia="ru-RU"/>
        </w:rPr>
      </w:pPr>
      <w:r w:rsidRPr="003522A8">
        <w:rPr>
          <w:rFonts w:ascii="Times New Roman" w:eastAsia="Times New Roman" w:hAnsi="Times New Roman" w:cs="Times New Roman"/>
          <w:b/>
          <w:bCs/>
          <w:color w:val="000000" w:themeColor="text1"/>
          <w:sz w:val="28"/>
          <w:szCs w:val="28"/>
          <w:lang w:eastAsia="ru-RU"/>
        </w:rPr>
        <w:t>Положения, выносимые на защиту.</w:t>
      </w:r>
    </w:p>
    <w:p w14:paraId="5D8E4C7E" w14:textId="77777777"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Проведенное диссертационное исследование позволило сформулировать и обосновать следующие положения, выносимые на защиту:</w:t>
      </w:r>
    </w:p>
    <w:p w14:paraId="5BA59A90" w14:textId="5D9A3252" w:rsidR="00413DD7" w:rsidRPr="003522A8" w:rsidRDefault="00413DD7" w:rsidP="00061A67">
      <w:pPr>
        <w:pStyle w:val="a3"/>
        <w:numPr>
          <w:ilvl w:val="0"/>
          <w:numId w:val="35"/>
        </w:numPr>
        <w:tabs>
          <w:tab w:val="left" w:pos="1134"/>
        </w:tabs>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 xml:space="preserve">Предлагается в теорию предпринимательского права структура социальной ответственности бизнеса, включающей в себя ответственность перед государством, работниками и потребителями, а также институты социального предпринимательства, благотворительности, волонтёрства, каждое из которых направлено на решение социальных проблем. </w:t>
      </w:r>
    </w:p>
    <w:p w14:paraId="6E53E0C4" w14:textId="67DD3945" w:rsidR="00110C16" w:rsidRPr="003522A8" w:rsidRDefault="00110C16" w:rsidP="00061A67">
      <w:pPr>
        <w:pStyle w:val="a3"/>
        <w:numPr>
          <w:ilvl w:val="0"/>
          <w:numId w:val="35"/>
        </w:numPr>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hAnsi="Times New Roman" w:cs="Times New Roman"/>
          <w:color w:val="000000" w:themeColor="text1"/>
          <w:sz w:val="28"/>
          <w:szCs w:val="28"/>
        </w:rPr>
        <w:t xml:space="preserve">В целях развития теории предпринимательского права разработано авторское определение социального предпринимательства как сферы деятельности и как правового института: </w:t>
      </w:r>
      <w:bookmarkStart w:id="2" w:name="_Hlk169361821"/>
      <w:r w:rsidRPr="003522A8">
        <w:rPr>
          <w:rFonts w:ascii="Times New Roman" w:hAnsi="Times New Roman" w:cs="Times New Roman"/>
          <w:color w:val="000000" w:themeColor="text1"/>
          <w:sz w:val="28"/>
          <w:szCs w:val="28"/>
        </w:rPr>
        <w:t xml:space="preserve">«социальное предпринимательство — это </w:t>
      </w:r>
      <w:r w:rsidR="00AF7653" w:rsidRPr="003522A8">
        <w:rPr>
          <w:rFonts w:ascii="Times New Roman" w:hAnsi="Times New Roman" w:cs="Times New Roman"/>
          <w:iCs/>
          <w:color w:val="000000" w:themeColor="text1"/>
          <w:sz w:val="28"/>
          <w:szCs w:val="28"/>
        </w:rPr>
        <w:t>предпринимательская деятельность субъектов социального предпринимательства, зарегистрированных в государственном реестре социальных предпринимателей, способствующая решению социальных проблем граждан и общества, с использованием элементов благотворительности и волонтёрства, и направленная на содействие в обеспечении занятости социально уязвимых слоев населения, производство ими (или для них) товаров, выполнение работ, оказание услуг в сферах деятельности субъектов предпринимательства</w:t>
      </w:r>
      <w:r w:rsidRPr="003522A8">
        <w:rPr>
          <w:rFonts w:ascii="Times New Roman" w:eastAsia="Times New Roman" w:hAnsi="Times New Roman" w:cs="Times New Roman"/>
          <w:color w:val="000000" w:themeColor="text1"/>
          <w:sz w:val="28"/>
          <w:szCs w:val="28"/>
          <w:lang w:eastAsia="ru-RU"/>
        </w:rPr>
        <w:t xml:space="preserve">». </w:t>
      </w:r>
    </w:p>
    <w:bookmarkEnd w:id="2"/>
    <w:p w14:paraId="785E2D36" w14:textId="5D4C7661" w:rsidR="00FD7EB3" w:rsidRPr="003522A8" w:rsidRDefault="00110C16" w:rsidP="00061A67">
      <w:pPr>
        <w:tabs>
          <w:tab w:val="left" w:pos="709"/>
        </w:tabs>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3. </w:t>
      </w:r>
      <w:r w:rsidR="00FD7EB3" w:rsidRPr="003522A8">
        <w:rPr>
          <w:rFonts w:ascii="Times New Roman" w:hAnsi="Times New Roman" w:cs="Times New Roman"/>
          <w:color w:val="000000" w:themeColor="text1"/>
          <w:sz w:val="28"/>
          <w:szCs w:val="28"/>
        </w:rPr>
        <w:t>Обоснована необходимость закрепления в законодательстве положений об ответственности за злоупотребление статусом субъекта социального предпринимательства, процедур</w:t>
      </w:r>
      <w:r w:rsidR="007A1F3A" w:rsidRPr="003522A8">
        <w:rPr>
          <w:rFonts w:ascii="Times New Roman" w:hAnsi="Times New Roman" w:cs="Times New Roman"/>
          <w:color w:val="000000" w:themeColor="text1"/>
          <w:sz w:val="28"/>
          <w:szCs w:val="28"/>
          <w:lang w:val="kk-KZ"/>
        </w:rPr>
        <w:t>ы</w:t>
      </w:r>
      <w:r w:rsidR="00FD7EB3" w:rsidRPr="003522A8">
        <w:rPr>
          <w:rFonts w:ascii="Times New Roman" w:hAnsi="Times New Roman" w:cs="Times New Roman"/>
          <w:color w:val="000000" w:themeColor="text1"/>
          <w:sz w:val="28"/>
          <w:szCs w:val="28"/>
        </w:rPr>
        <w:t xml:space="preserve"> исключения из реестра и повторного приобретения статуса социального предпринимателя </w:t>
      </w:r>
      <w:r w:rsidR="00FD7EB3" w:rsidRPr="003522A8">
        <w:rPr>
          <w:rFonts w:ascii="Times New Roman" w:hAnsi="Times New Roman" w:cs="Times New Roman"/>
          <w:iCs/>
          <w:spacing w:val="2"/>
          <w:sz w:val="28"/>
          <w:szCs w:val="28"/>
        </w:rPr>
        <w:t>(Приложения Б, В).</w:t>
      </w:r>
    </w:p>
    <w:p w14:paraId="4FF961AF" w14:textId="040AE138" w:rsidR="00FD7EB3" w:rsidRPr="003522A8" w:rsidRDefault="00FD7EB3" w:rsidP="00061A67">
      <w:pPr>
        <w:pStyle w:val="a7"/>
        <w:shd w:val="clear" w:color="auto" w:fill="FFFFFF"/>
        <w:spacing w:before="0" w:beforeAutospacing="0" w:after="0" w:afterAutospacing="0"/>
        <w:ind w:firstLine="709"/>
        <w:jc w:val="both"/>
        <w:textAlignment w:val="baseline"/>
        <w:rPr>
          <w:sz w:val="28"/>
          <w:szCs w:val="28"/>
        </w:rPr>
      </w:pPr>
      <w:r w:rsidRPr="003522A8">
        <w:rPr>
          <w:sz w:val="28"/>
          <w:szCs w:val="28"/>
        </w:rPr>
        <w:t xml:space="preserve">Данное предложение обуславливает необходимость системных изменений </w:t>
      </w:r>
      <w:r w:rsidR="00F422AA" w:rsidRPr="003522A8">
        <w:rPr>
          <w:sz w:val="28"/>
          <w:szCs w:val="28"/>
          <w:lang w:val="kk-KZ"/>
        </w:rPr>
        <w:t>соответствующих</w:t>
      </w:r>
      <w:r w:rsidRPr="003522A8">
        <w:rPr>
          <w:sz w:val="28"/>
          <w:szCs w:val="28"/>
        </w:rPr>
        <w:t xml:space="preserve"> институтов административного и предпринимательского прав</w:t>
      </w:r>
      <w:r w:rsidR="00F422AA" w:rsidRPr="003522A8">
        <w:rPr>
          <w:sz w:val="28"/>
          <w:szCs w:val="28"/>
          <w:lang w:val="kk-KZ"/>
        </w:rPr>
        <w:t>а</w:t>
      </w:r>
      <w:r w:rsidRPr="003522A8">
        <w:rPr>
          <w:sz w:val="28"/>
          <w:szCs w:val="28"/>
        </w:rPr>
        <w:t xml:space="preserve">. </w:t>
      </w:r>
    </w:p>
    <w:p w14:paraId="4CB6A7B1" w14:textId="510623BA" w:rsidR="006B52B5" w:rsidRPr="003522A8" w:rsidRDefault="006555D7" w:rsidP="00061A67">
      <w:pPr>
        <w:spacing w:after="0" w:line="240" w:lineRule="auto"/>
        <w:ind w:firstLine="709"/>
        <w:jc w:val="both"/>
        <w:rPr>
          <w:rFonts w:ascii="Times New Roman" w:hAnsi="Times New Roman" w:cs="Times New Roman"/>
          <w:iCs/>
          <w:color w:val="7030A0"/>
          <w:sz w:val="28"/>
          <w:szCs w:val="28"/>
        </w:rPr>
      </w:pPr>
      <w:r w:rsidRPr="003522A8">
        <w:rPr>
          <w:rFonts w:ascii="Times New Roman" w:hAnsi="Times New Roman" w:cs="Times New Roman"/>
          <w:sz w:val="28"/>
          <w:szCs w:val="28"/>
        </w:rPr>
        <w:t>4</w:t>
      </w:r>
      <w:r w:rsidR="006B52B5" w:rsidRPr="003522A8">
        <w:rPr>
          <w:rFonts w:ascii="Times New Roman" w:hAnsi="Times New Roman" w:cs="Times New Roman"/>
          <w:sz w:val="28"/>
          <w:szCs w:val="28"/>
        </w:rPr>
        <w:t xml:space="preserve">. </w:t>
      </w:r>
      <w:r w:rsidR="003A0B42" w:rsidRPr="003522A8">
        <w:rPr>
          <w:rFonts w:ascii="Times New Roman" w:hAnsi="Times New Roman" w:cs="Times New Roman"/>
          <w:sz w:val="28"/>
          <w:szCs w:val="28"/>
          <w:lang w:val="kk-KZ"/>
        </w:rPr>
        <w:t>Аргументирована необходимость</w:t>
      </w:r>
      <w:r w:rsidR="00B02036" w:rsidRPr="003522A8">
        <w:rPr>
          <w:rFonts w:ascii="Times New Roman" w:hAnsi="Times New Roman" w:cs="Times New Roman"/>
          <w:sz w:val="28"/>
          <w:szCs w:val="28"/>
        </w:rPr>
        <w:t xml:space="preserve"> с</w:t>
      </w:r>
      <w:r w:rsidR="006B52B5" w:rsidRPr="003522A8">
        <w:rPr>
          <w:rFonts w:ascii="Times New Roman" w:hAnsi="Times New Roman" w:cs="Times New Roman"/>
          <w:sz w:val="28"/>
          <w:szCs w:val="28"/>
        </w:rPr>
        <w:t>оздани</w:t>
      </w:r>
      <w:r w:rsidR="00B02036" w:rsidRPr="003522A8">
        <w:rPr>
          <w:rFonts w:ascii="Times New Roman" w:hAnsi="Times New Roman" w:cs="Times New Roman"/>
          <w:sz w:val="28"/>
          <w:szCs w:val="28"/>
        </w:rPr>
        <w:t>я</w:t>
      </w:r>
      <w:r w:rsidR="006B52B5" w:rsidRPr="003522A8">
        <w:rPr>
          <w:rFonts w:ascii="Times New Roman" w:hAnsi="Times New Roman" w:cs="Times New Roman"/>
          <w:sz w:val="28"/>
          <w:szCs w:val="28"/>
        </w:rPr>
        <w:t xml:space="preserve"> Национального института по исследованию социальных проблем при МТиСЗН РК</w:t>
      </w:r>
      <w:r w:rsidR="002C7F7C" w:rsidRPr="003522A8">
        <w:rPr>
          <w:rFonts w:ascii="Times New Roman" w:hAnsi="Times New Roman" w:cs="Times New Roman"/>
          <w:sz w:val="28"/>
          <w:szCs w:val="28"/>
        </w:rPr>
        <w:t xml:space="preserve"> </w:t>
      </w:r>
      <w:r w:rsidR="002C7F7C" w:rsidRPr="003522A8">
        <w:rPr>
          <w:rFonts w:ascii="Times New Roman" w:hAnsi="Times New Roman" w:cs="Times New Roman"/>
          <w:iCs/>
          <w:sz w:val="28"/>
          <w:szCs w:val="28"/>
        </w:rPr>
        <w:t>(НИИСП)</w:t>
      </w:r>
      <w:r w:rsidR="006B52B5" w:rsidRPr="003522A8">
        <w:rPr>
          <w:rFonts w:ascii="Times New Roman" w:hAnsi="Times New Roman" w:cs="Times New Roman"/>
          <w:sz w:val="28"/>
          <w:szCs w:val="28"/>
        </w:rPr>
        <w:t xml:space="preserve">, служащего конструкцией социального партнёрства, определяющей причины возникновения проблем и их развитие, а также пути их совместного преодоления. Обеспечение эффективности решения социальных проблем обосновывается созданием реестра социальной проблематики, для чего разработаны категории проблем и направления деятельности реестра </w:t>
      </w:r>
      <w:r w:rsidR="006B52B5" w:rsidRPr="003522A8">
        <w:rPr>
          <w:rFonts w:ascii="Times New Roman" w:hAnsi="Times New Roman" w:cs="Times New Roman"/>
          <w:iCs/>
          <w:sz w:val="28"/>
          <w:szCs w:val="28"/>
        </w:rPr>
        <w:t>(Приложени</w:t>
      </w:r>
      <w:r w:rsidR="00061A67" w:rsidRPr="003522A8">
        <w:rPr>
          <w:rFonts w:ascii="Times New Roman" w:hAnsi="Times New Roman" w:cs="Times New Roman"/>
          <w:iCs/>
          <w:sz w:val="28"/>
          <w:szCs w:val="28"/>
          <w:lang w:val="kk-KZ"/>
        </w:rPr>
        <w:t>е</w:t>
      </w:r>
      <w:r w:rsidR="00D07C59">
        <w:rPr>
          <w:rFonts w:ascii="Times New Roman" w:hAnsi="Times New Roman" w:cs="Times New Roman"/>
          <w:iCs/>
          <w:sz w:val="28"/>
          <w:szCs w:val="28"/>
          <w:lang w:val="kk-KZ"/>
        </w:rPr>
        <w:t xml:space="preserve"> В</w:t>
      </w:r>
      <w:r w:rsidR="006B52B5" w:rsidRPr="003522A8">
        <w:rPr>
          <w:rFonts w:ascii="Times New Roman" w:hAnsi="Times New Roman" w:cs="Times New Roman"/>
          <w:iCs/>
          <w:sz w:val="28"/>
          <w:szCs w:val="28"/>
        </w:rPr>
        <w:t>)</w:t>
      </w:r>
      <w:r w:rsidR="006B52B5" w:rsidRPr="003522A8">
        <w:rPr>
          <w:rFonts w:ascii="Times New Roman" w:hAnsi="Times New Roman" w:cs="Times New Roman"/>
          <w:sz w:val="28"/>
          <w:szCs w:val="28"/>
        </w:rPr>
        <w:t xml:space="preserve">. </w:t>
      </w:r>
      <w:bookmarkStart w:id="3" w:name="_Hlk181711858"/>
    </w:p>
    <w:bookmarkEnd w:id="3"/>
    <w:p w14:paraId="164C0992" w14:textId="46E653C4"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Для реализации Реестра предложена новая норма в Социальный кодекс Республики Казахстан – статья 261-1 «Реестр социальной проблематики»: «</w:t>
      </w:r>
      <w:r w:rsidRPr="003522A8">
        <w:rPr>
          <w:rFonts w:ascii="Times New Roman" w:hAnsi="Times New Roman" w:cs="Times New Roman"/>
          <w:iCs/>
          <w:sz w:val="28"/>
          <w:szCs w:val="28"/>
        </w:rPr>
        <w:t>1. Для использования данных о</w:t>
      </w:r>
      <w:r w:rsidR="00505EFB" w:rsidRPr="003522A8">
        <w:rPr>
          <w:rFonts w:ascii="Times New Roman" w:hAnsi="Times New Roman" w:cs="Times New Roman"/>
          <w:iCs/>
          <w:sz w:val="28"/>
          <w:szCs w:val="28"/>
          <w:lang w:val="kk-KZ"/>
        </w:rPr>
        <w:t>б</w:t>
      </w:r>
      <w:r w:rsidRPr="003522A8">
        <w:rPr>
          <w:rFonts w:ascii="Times New Roman" w:hAnsi="Times New Roman" w:cs="Times New Roman"/>
          <w:iCs/>
          <w:sz w:val="28"/>
          <w:szCs w:val="28"/>
        </w:rPr>
        <w:t xml:space="preserve"> имеющейся проблематике в социальной сфере, уполномоченный орган в сфере социальной защиты населения, ведет реестр социальной проблематики. Реестром социальной проблематики является электронная база данных, содержащая сведения о возникших трудных жизненных ситуациях, требующие правового либо ведомственного урегулирования. 2. Уполномоченный орган в сфере социальной защиты, ежеквартально проводит форум по социальным вопросам с размещением на своем интернет-ресурсе результатов решения проблем, отраженных в реестре». </w:t>
      </w:r>
      <w:r w:rsidRPr="003522A8">
        <w:rPr>
          <w:rFonts w:ascii="Times New Roman" w:hAnsi="Times New Roman" w:cs="Times New Roman"/>
          <w:sz w:val="28"/>
          <w:szCs w:val="28"/>
        </w:rPr>
        <w:t xml:space="preserve"> </w:t>
      </w:r>
    </w:p>
    <w:p w14:paraId="7F904DBE" w14:textId="4E6C4059" w:rsidR="00280743" w:rsidRPr="003522A8" w:rsidRDefault="006555D7" w:rsidP="00061A67">
      <w:pPr>
        <w:spacing w:after="0" w:line="240" w:lineRule="auto"/>
        <w:ind w:firstLine="709"/>
        <w:jc w:val="both"/>
        <w:rPr>
          <w:rFonts w:ascii="Times New Roman" w:hAnsi="Times New Roman" w:cs="Times New Roman"/>
          <w:color w:val="FF0000"/>
          <w:sz w:val="28"/>
          <w:szCs w:val="28"/>
        </w:rPr>
      </w:pPr>
      <w:r w:rsidRPr="003522A8">
        <w:rPr>
          <w:rFonts w:ascii="Times New Roman" w:hAnsi="Times New Roman" w:cs="Times New Roman"/>
          <w:sz w:val="28"/>
          <w:szCs w:val="28"/>
        </w:rPr>
        <w:t>5</w:t>
      </w:r>
      <w:r w:rsidR="006B52B5" w:rsidRPr="003522A8">
        <w:rPr>
          <w:rFonts w:ascii="Times New Roman" w:hAnsi="Times New Roman" w:cs="Times New Roman"/>
          <w:sz w:val="28"/>
          <w:szCs w:val="28"/>
        </w:rPr>
        <w:t xml:space="preserve">. </w:t>
      </w:r>
      <w:r w:rsidR="00F00A5A" w:rsidRPr="003522A8">
        <w:rPr>
          <w:rFonts w:ascii="Times New Roman" w:hAnsi="Times New Roman" w:cs="Times New Roman"/>
          <w:sz w:val="28"/>
          <w:szCs w:val="28"/>
        </w:rPr>
        <w:t>Р</w:t>
      </w:r>
      <w:r w:rsidR="006B52B5" w:rsidRPr="003522A8">
        <w:rPr>
          <w:rFonts w:ascii="Times New Roman" w:hAnsi="Times New Roman" w:cs="Times New Roman"/>
          <w:sz w:val="28"/>
          <w:szCs w:val="28"/>
        </w:rPr>
        <w:t xml:space="preserve">азработан авторский проект Концепции развития социального предпринимательства в Республике Казахстан и </w:t>
      </w:r>
      <w:r w:rsidR="006B52B5" w:rsidRPr="003522A8">
        <w:rPr>
          <w:rFonts w:ascii="Times New Roman" w:hAnsi="Times New Roman" w:cs="Times New Roman"/>
          <w:b/>
          <w:bCs/>
          <w:iCs/>
          <w:sz w:val="28"/>
          <w:szCs w:val="28"/>
        </w:rPr>
        <w:t>план</w:t>
      </w:r>
      <w:r w:rsidR="006B52B5" w:rsidRPr="003522A8">
        <w:rPr>
          <w:rFonts w:ascii="Times New Roman" w:hAnsi="Times New Roman" w:cs="Times New Roman"/>
          <w:sz w:val="28"/>
          <w:szCs w:val="28"/>
        </w:rPr>
        <w:t xml:space="preserve"> её реализации </w:t>
      </w:r>
      <w:r w:rsidR="006B52B5" w:rsidRPr="003522A8">
        <w:rPr>
          <w:rFonts w:ascii="Times New Roman" w:hAnsi="Times New Roman" w:cs="Times New Roman"/>
          <w:iCs/>
          <w:sz w:val="28"/>
          <w:szCs w:val="28"/>
        </w:rPr>
        <w:t xml:space="preserve">(Приложение </w:t>
      </w:r>
      <w:r w:rsidR="008B1359" w:rsidRPr="003522A8">
        <w:rPr>
          <w:rFonts w:ascii="Times New Roman" w:hAnsi="Times New Roman" w:cs="Times New Roman"/>
          <w:iCs/>
          <w:sz w:val="28"/>
          <w:szCs w:val="28"/>
        </w:rPr>
        <w:t>Г</w:t>
      </w:r>
      <w:r w:rsidR="006B52B5" w:rsidRPr="003522A8">
        <w:rPr>
          <w:rFonts w:ascii="Times New Roman" w:hAnsi="Times New Roman" w:cs="Times New Roman"/>
          <w:iCs/>
          <w:sz w:val="28"/>
          <w:szCs w:val="28"/>
        </w:rPr>
        <w:t>)</w:t>
      </w:r>
      <w:r w:rsidR="006B52B5" w:rsidRPr="003522A8">
        <w:rPr>
          <w:rFonts w:ascii="Times New Roman" w:hAnsi="Times New Roman" w:cs="Times New Roman"/>
          <w:sz w:val="28"/>
          <w:szCs w:val="28"/>
        </w:rPr>
        <w:t xml:space="preserve">. </w:t>
      </w:r>
      <w:r w:rsidR="002063D5" w:rsidRPr="003522A8">
        <w:rPr>
          <w:rFonts w:ascii="Times New Roman" w:hAnsi="Times New Roman" w:cs="Times New Roman"/>
          <w:sz w:val="28"/>
          <w:szCs w:val="28"/>
        </w:rPr>
        <w:t xml:space="preserve">Ключевыми </w:t>
      </w:r>
      <w:r w:rsidR="006B52B5" w:rsidRPr="003522A8">
        <w:rPr>
          <w:rFonts w:ascii="Times New Roman" w:hAnsi="Times New Roman" w:cs="Times New Roman"/>
          <w:sz w:val="28"/>
          <w:szCs w:val="28"/>
        </w:rPr>
        <w:t xml:space="preserve">инструментами </w:t>
      </w:r>
      <w:r w:rsidR="00F00A5A" w:rsidRPr="003522A8">
        <w:rPr>
          <w:rFonts w:ascii="Times New Roman" w:hAnsi="Times New Roman" w:cs="Times New Roman"/>
          <w:sz w:val="28"/>
          <w:szCs w:val="28"/>
        </w:rPr>
        <w:t>правового</w:t>
      </w:r>
      <w:r w:rsidR="006B52B5" w:rsidRPr="003522A8">
        <w:rPr>
          <w:rFonts w:ascii="Times New Roman" w:hAnsi="Times New Roman" w:cs="Times New Roman"/>
          <w:sz w:val="28"/>
          <w:szCs w:val="28"/>
        </w:rPr>
        <w:t xml:space="preserve"> регулирования определены:</w:t>
      </w:r>
      <w:r w:rsidR="00280743" w:rsidRPr="003522A8">
        <w:rPr>
          <w:rFonts w:ascii="Times New Roman" w:hAnsi="Times New Roman" w:cs="Times New Roman"/>
          <w:sz w:val="28"/>
          <w:szCs w:val="28"/>
        </w:rPr>
        <w:t xml:space="preserve"> </w:t>
      </w:r>
    </w:p>
    <w:p w14:paraId="73D8306F" w14:textId="451B8293"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w:t>
      </w:r>
      <w:r w:rsidR="00061A67" w:rsidRPr="003522A8">
        <w:rPr>
          <w:rFonts w:ascii="Times New Roman" w:hAnsi="Times New Roman" w:cs="Times New Roman"/>
          <w:sz w:val="28"/>
          <w:szCs w:val="28"/>
          <w:lang w:val="kk-KZ"/>
        </w:rPr>
        <w:t> </w:t>
      </w:r>
      <w:r w:rsidRPr="003522A8">
        <w:rPr>
          <w:rFonts w:ascii="Times New Roman" w:hAnsi="Times New Roman" w:cs="Times New Roman"/>
          <w:sz w:val="28"/>
          <w:szCs w:val="28"/>
        </w:rPr>
        <w:t>законодательно</w:t>
      </w:r>
      <w:r w:rsidR="00F00A5A" w:rsidRPr="003522A8">
        <w:rPr>
          <w:rFonts w:ascii="Times New Roman" w:hAnsi="Times New Roman" w:cs="Times New Roman"/>
          <w:sz w:val="28"/>
          <w:szCs w:val="28"/>
        </w:rPr>
        <w:t xml:space="preserve">е </w:t>
      </w:r>
      <w:r w:rsidRPr="003522A8">
        <w:rPr>
          <w:rFonts w:ascii="Times New Roman" w:hAnsi="Times New Roman" w:cs="Times New Roman"/>
          <w:sz w:val="28"/>
          <w:szCs w:val="28"/>
        </w:rPr>
        <w:t>стимулир</w:t>
      </w:r>
      <w:r w:rsidR="00F00A5A" w:rsidRPr="003522A8">
        <w:rPr>
          <w:rFonts w:ascii="Times New Roman" w:hAnsi="Times New Roman" w:cs="Times New Roman"/>
          <w:sz w:val="28"/>
          <w:szCs w:val="28"/>
        </w:rPr>
        <w:t xml:space="preserve">ование </w:t>
      </w:r>
      <w:r w:rsidRPr="003522A8">
        <w:rPr>
          <w:rFonts w:ascii="Times New Roman" w:hAnsi="Times New Roman" w:cs="Times New Roman"/>
          <w:sz w:val="28"/>
          <w:szCs w:val="28"/>
        </w:rPr>
        <w:t>рационализаци</w:t>
      </w:r>
      <w:r w:rsidR="00F00A5A" w:rsidRPr="003522A8">
        <w:rPr>
          <w:rFonts w:ascii="Times New Roman" w:hAnsi="Times New Roman" w:cs="Times New Roman"/>
          <w:sz w:val="28"/>
          <w:szCs w:val="28"/>
        </w:rPr>
        <w:t>и</w:t>
      </w:r>
      <w:r w:rsidRPr="003522A8">
        <w:rPr>
          <w:rFonts w:ascii="Times New Roman" w:hAnsi="Times New Roman" w:cs="Times New Roman"/>
          <w:sz w:val="28"/>
          <w:szCs w:val="28"/>
        </w:rPr>
        <w:t xml:space="preserve"> социального предпринимательства;</w:t>
      </w:r>
    </w:p>
    <w:p w14:paraId="47C6FF0C" w14:textId="4063AB41"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w:t>
      </w:r>
      <w:r w:rsidR="00061A67" w:rsidRPr="003522A8">
        <w:rPr>
          <w:rFonts w:ascii="Times New Roman" w:hAnsi="Times New Roman" w:cs="Times New Roman"/>
          <w:sz w:val="28"/>
          <w:szCs w:val="28"/>
          <w:lang w:val="kk-KZ"/>
        </w:rPr>
        <w:t> </w:t>
      </w:r>
      <w:r w:rsidR="00BA77CA" w:rsidRPr="003522A8">
        <w:rPr>
          <w:rFonts w:ascii="Times New Roman" w:hAnsi="Times New Roman" w:cs="Times New Roman"/>
          <w:sz w:val="28"/>
          <w:szCs w:val="28"/>
        </w:rPr>
        <w:t>негосударственное правовое регулирование</w:t>
      </w:r>
      <w:r w:rsidRPr="003522A8">
        <w:rPr>
          <w:rFonts w:ascii="Times New Roman" w:hAnsi="Times New Roman" w:cs="Times New Roman"/>
          <w:sz w:val="28"/>
          <w:szCs w:val="28"/>
        </w:rPr>
        <w:t xml:space="preserve"> социального предпринимательства, способствующе</w:t>
      </w:r>
      <w:r w:rsidR="008E31AD" w:rsidRPr="003522A8">
        <w:rPr>
          <w:rFonts w:ascii="Times New Roman" w:hAnsi="Times New Roman" w:cs="Times New Roman"/>
          <w:sz w:val="28"/>
          <w:szCs w:val="28"/>
        </w:rPr>
        <w:t>е</w:t>
      </w:r>
      <w:r w:rsidRPr="003522A8">
        <w:rPr>
          <w:rFonts w:ascii="Times New Roman" w:hAnsi="Times New Roman" w:cs="Times New Roman"/>
          <w:sz w:val="28"/>
          <w:szCs w:val="28"/>
        </w:rPr>
        <w:t xml:space="preserve"> снижению кризисной нагрузки на бюджет страны;</w:t>
      </w:r>
    </w:p>
    <w:p w14:paraId="3833386A" w14:textId="067F4355"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w:t>
      </w:r>
      <w:r w:rsidR="00061A67" w:rsidRPr="003522A8">
        <w:rPr>
          <w:rFonts w:ascii="Times New Roman" w:hAnsi="Times New Roman" w:cs="Times New Roman"/>
          <w:sz w:val="28"/>
          <w:szCs w:val="28"/>
          <w:lang w:val="kk-KZ"/>
        </w:rPr>
        <w:t> </w:t>
      </w:r>
      <w:r w:rsidRPr="003522A8">
        <w:rPr>
          <w:rFonts w:ascii="Times New Roman" w:hAnsi="Times New Roman" w:cs="Times New Roman"/>
          <w:sz w:val="28"/>
          <w:szCs w:val="28"/>
        </w:rPr>
        <w:t xml:space="preserve">вовлечение общественности, посредством социального предпринимательства, в реализацию глобальных направлений, предусмотренных </w:t>
      </w:r>
      <w:r w:rsidR="005B1124" w:rsidRPr="003522A8">
        <w:rPr>
          <w:rFonts w:ascii="Times New Roman" w:hAnsi="Times New Roman" w:cs="Times New Roman"/>
          <w:sz w:val="28"/>
          <w:szCs w:val="28"/>
        </w:rPr>
        <w:t>ЦУР</w:t>
      </w:r>
      <w:r w:rsidRPr="003522A8">
        <w:rPr>
          <w:rFonts w:ascii="Times New Roman" w:hAnsi="Times New Roman" w:cs="Times New Roman"/>
          <w:sz w:val="28"/>
          <w:szCs w:val="28"/>
        </w:rPr>
        <w:t xml:space="preserve"> ООН.</w:t>
      </w:r>
    </w:p>
    <w:p w14:paraId="56A0542D" w14:textId="6C357168" w:rsidR="006B52B5" w:rsidRPr="003522A8" w:rsidRDefault="006B52B5" w:rsidP="00061A6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b/>
          <w:bCs/>
          <w:color w:val="000000" w:themeColor="text1"/>
          <w:sz w:val="28"/>
          <w:szCs w:val="28"/>
          <w:lang w:eastAsia="ru-RU"/>
        </w:rPr>
        <w:t xml:space="preserve">Теоретическая и практическая значимость </w:t>
      </w:r>
    </w:p>
    <w:p w14:paraId="4BB64C46" w14:textId="704A3B73" w:rsidR="00BB16F2" w:rsidRPr="003522A8" w:rsidRDefault="00BB16F2" w:rsidP="00061A67">
      <w:pPr>
        <w:autoSpaceDE w:val="0"/>
        <w:autoSpaceDN w:val="0"/>
        <w:adjustRightInd w:val="0"/>
        <w:spacing w:after="0" w:line="240" w:lineRule="auto"/>
        <w:ind w:firstLine="709"/>
        <w:jc w:val="both"/>
        <w:rPr>
          <w:rFonts w:ascii="Times New Roman" w:eastAsia="Times New Roman" w:hAnsi="Times New Roman" w:cs="Times New Roman"/>
          <w:bCs/>
          <w:sz w:val="28"/>
          <w:szCs w:val="28"/>
        </w:rPr>
      </w:pPr>
      <w:r w:rsidRPr="003522A8">
        <w:rPr>
          <w:rFonts w:ascii="Times New Roman" w:eastAsia="Times New Roman" w:hAnsi="Times New Roman" w:cs="Times New Roman"/>
          <w:bCs/>
          <w:sz w:val="28"/>
          <w:szCs w:val="28"/>
        </w:rPr>
        <w:t>Теоретическая значимость</w:t>
      </w:r>
      <w:r w:rsidRPr="003522A8">
        <w:rPr>
          <w:rFonts w:ascii="Times New Roman" w:eastAsia="Times New Roman" w:hAnsi="Times New Roman" w:cs="Times New Roman"/>
          <w:b/>
          <w:bCs/>
          <w:sz w:val="28"/>
          <w:szCs w:val="28"/>
        </w:rPr>
        <w:t xml:space="preserve"> </w:t>
      </w:r>
      <w:r w:rsidRPr="003522A8">
        <w:rPr>
          <w:rFonts w:ascii="Times New Roman" w:eastAsia="Times New Roman" w:hAnsi="Times New Roman" w:cs="Times New Roman"/>
          <w:bCs/>
          <w:sz w:val="28"/>
          <w:szCs w:val="28"/>
        </w:rPr>
        <w:t xml:space="preserve">диссертационного исследования заключается в формировании выводов и предложений, оказывающих влияние на теорию </w:t>
      </w:r>
      <w:r w:rsidR="000A4B2A" w:rsidRPr="003522A8">
        <w:rPr>
          <w:rFonts w:ascii="Times New Roman" w:eastAsia="Times New Roman" w:hAnsi="Times New Roman" w:cs="Times New Roman"/>
          <w:bCs/>
          <w:sz w:val="28"/>
          <w:szCs w:val="28"/>
        </w:rPr>
        <w:t>предпринимательского права</w:t>
      </w:r>
      <w:r w:rsidRPr="003522A8">
        <w:rPr>
          <w:rFonts w:ascii="Times New Roman" w:eastAsia="Times New Roman" w:hAnsi="Times New Roman" w:cs="Times New Roman"/>
          <w:bCs/>
          <w:sz w:val="28"/>
          <w:szCs w:val="28"/>
        </w:rPr>
        <w:t xml:space="preserve">, а также рекомендаций по совершенствованию законодательства в сфере социального предпринимательства. Предложены правовые нормы дополняющие законодательство в части защиты и регламентации прав социальных предпринимателей, механизмы по улучшению положения социально-уязвимых слоёв населения, такие как трудоустройство их в предпринимательскую среду, с учётом их физических и материальных условий. </w:t>
      </w:r>
    </w:p>
    <w:p w14:paraId="2B990986" w14:textId="0E039828" w:rsidR="00BB16F2" w:rsidRPr="003522A8" w:rsidRDefault="00BB16F2" w:rsidP="00061A67">
      <w:pPr>
        <w:autoSpaceDE w:val="0"/>
        <w:autoSpaceDN w:val="0"/>
        <w:adjustRightInd w:val="0"/>
        <w:spacing w:after="0" w:line="240" w:lineRule="auto"/>
        <w:ind w:firstLine="709"/>
        <w:jc w:val="both"/>
        <w:rPr>
          <w:rFonts w:ascii="Times New Roman" w:eastAsia="Times New Roman" w:hAnsi="Times New Roman" w:cs="Times New Roman"/>
          <w:bCs/>
          <w:sz w:val="28"/>
          <w:szCs w:val="28"/>
        </w:rPr>
      </w:pPr>
      <w:r w:rsidRPr="003522A8">
        <w:rPr>
          <w:rFonts w:ascii="Times New Roman" w:eastAsia="Times New Roman" w:hAnsi="Times New Roman" w:cs="Times New Roman"/>
          <w:bCs/>
          <w:sz w:val="28"/>
          <w:szCs w:val="28"/>
        </w:rPr>
        <w:t xml:space="preserve">Практическая значимость. Полученные данные дают основания применять их в ряде следующих случаев: для формирования предприятий, позволяющих совмещать бизнес и домашнюю работу; образование социальных организаций на базе кризисных центров, </w:t>
      </w:r>
      <w:r w:rsidR="00457500" w:rsidRPr="003522A8">
        <w:rPr>
          <w:rFonts w:ascii="Times New Roman" w:eastAsia="Times New Roman" w:hAnsi="Times New Roman" w:cs="Times New Roman"/>
          <w:bCs/>
          <w:sz w:val="28"/>
          <w:szCs w:val="28"/>
        </w:rPr>
        <w:t>популяризации социальных предпринимателей посредство</w:t>
      </w:r>
      <w:r w:rsidR="005835FE" w:rsidRPr="003522A8">
        <w:rPr>
          <w:rFonts w:ascii="Times New Roman" w:eastAsia="Times New Roman" w:hAnsi="Times New Roman" w:cs="Times New Roman"/>
          <w:bCs/>
          <w:sz w:val="28"/>
          <w:szCs w:val="28"/>
        </w:rPr>
        <w:t xml:space="preserve">м регламентации </w:t>
      </w:r>
      <w:r w:rsidR="00457500" w:rsidRPr="003522A8">
        <w:rPr>
          <w:rFonts w:ascii="Times New Roman" w:eastAsia="Times New Roman" w:hAnsi="Times New Roman" w:cs="Times New Roman"/>
          <w:bCs/>
          <w:sz w:val="28"/>
          <w:szCs w:val="28"/>
        </w:rPr>
        <w:t xml:space="preserve">«Реестра товаров социальных предпринимателей» и отдельного функционала «Социальный продукт» в мобильных приложениях банков второго уровня и на других цифровых платформах, </w:t>
      </w:r>
      <w:r w:rsidRPr="003522A8">
        <w:rPr>
          <w:rFonts w:ascii="Times New Roman" w:eastAsia="Times New Roman" w:hAnsi="Times New Roman" w:cs="Times New Roman"/>
          <w:bCs/>
          <w:sz w:val="28"/>
          <w:szCs w:val="28"/>
        </w:rPr>
        <w:t>что позволит снизить кризисную нагрузку на бюджет страны путём охвата большего числа социально-уязвимых слоёв общества</w:t>
      </w:r>
      <w:r w:rsidR="005835FE" w:rsidRPr="003522A8">
        <w:rPr>
          <w:rFonts w:ascii="Times New Roman" w:eastAsia="Times New Roman" w:hAnsi="Times New Roman" w:cs="Times New Roman"/>
          <w:bCs/>
          <w:sz w:val="28"/>
          <w:szCs w:val="28"/>
        </w:rPr>
        <w:t xml:space="preserve">, </w:t>
      </w:r>
      <w:r w:rsidR="000F4A70" w:rsidRPr="003522A8">
        <w:rPr>
          <w:rFonts w:ascii="Times New Roman" w:eastAsia="Times New Roman" w:hAnsi="Times New Roman" w:cs="Times New Roman"/>
          <w:bCs/>
          <w:sz w:val="28"/>
          <w:szCs w:val="28"/>
        </w:rPr>
        <w:t xml:space="preserve">повысить узнаваемость </w:t>
      </w:r>
      <w:r w:rsidR="00166090" w:rsidRPr="003522A8">
        <w:rPr>
          <w:rFonts w:ascii="Times New Roman" w:eastAsia="Times New Roman" w:hAnsi="Times New Roman" w:cs="Times New Roman"/>
          <w:bCs/>
          <w:sz w:val="28"/>
          <w:szCs w:val="28"/>
        </w:rPr>
        <w:t>товаров</w:t>
      </w:r>
      <w:r w:rsidR="00104113" w:rsidRPr="003522A8">
        <w:rPr>
          <w:rFonts w:ascii="Times New Roman" w:eastAsia="Times New Roman" w:hAnsi="Times New Roman" w:cs="Times New Roman"/>
          <w:bCs/>
          <w:sz w:val="28"/>
          <w:szCs w:val="28"/>
        </w:rPr>
        <w:t xml:space="preserve"> и конкурентоспособность предприятий. </w:t>
      </w:r>
      <w:r w:rsidRPr="003522A8">
        <w:rPr>
          <w:rFonts w:ascii="Times New Roman" w:eastAsia="Times New Roman" w:hAnsi="Times New Roman" w:cs="Times New Roman"/>
          <w:bCs/>
          <w:sz w:val="28"/>
          <w:szCs w:val="28"/>
        </w:rPr>
        <w:t xml:space="preserve">Авторский проект «Концепции развития социального предпринимательства» может быть использован в законодательной и правотворческой работе, а также в вопросах совершенствования социального предпринимательства. </w:t>
      </w:r>
    </w:p>
    <w:p w14:paraId="5FCA23AE" w14:textId="77777777" w:rsidR="006B52B5" w:rsidRPr="003522A8" w:rsidRDefault="006B52B5" w:rsidP="00061A67">
      <w:pPr>
        <w:keepNext/>
        <w:keepLines/>
        <w:spacing w:after="0" w:line="240" w:lineRule="auto"/>
        <w:ind w:firstLine="709"/>
        <w:jc w:val="both"/>
        <w:outlineLvl w:val="7"/>
        <w:rPr>
          <w:rFonts w:ascii="Times New Roman" w:eastAsia="Times New Roman" w:hAnsi="Times New Roman" w:cs="Times New Roman"/>
          <w:b/>
          <w:bCs/>
          <w:color w:val="000000" w:themeColor="text1"/>
          <w:sz w:val="28"/>
          <w:szCs w:val="28"/>
          <w:lang w:eastAsia="ru-RU"/>
        </w:rPr>
      </w:pPr>
      <w:r w:rsidRPr="003522A8">
        <w:rPr>
          <w:rFonts w:ascii="Times New Roman" w:eastAsia="Times New Roman" w:hAnsi="Times New Roman" w:cs="Times New Roman"/>
          <w:b/>
          <w:bCs/>
          <w:color w:val="000000" w:themeColor="text1"/>
          <w:sz w:val="28"/>
          <w:szCs w:val="28"/>
          <w:lang w:eastAsia="ru-RU"/>
        </w:rPr>
        <w:t xml:space="preserve">Апробация (в т.ч. результаты анкетирования и внедрение результатов) </w:t>
      </w:r>
    </w:p>
    <w:p w14:paraId="7A0A11C7" w14:textId="77777777" w:rsidR="004A3A23" w:rsidRDefault="004A3A23" w:rsidP="004A3A2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Основные положения диссертации внедрены в учебный процесс ГУ «Академия правоохранительных органов при Генеральной прокуратуре Республики Казахстан» при проведении занятий по дисциплине «Актуальные проблемы предпринимательской деятельности» для магистрантов 1 курса по специальности «юриспруденция», а также по дисциплине «Нормотворческая деятельность в правоохранительных органах» для магистрантов 1 курса по специальности «правоохранительная деятельность» </w:t>
      </w:r>
      <w:r>
        <w:rPr>
          <w:rFonts w:ascii="Times New Roman" w:hAnsi="Times New Roman" w:cs="Times New Roman"/>
          <w:iCs/>
          <w:sz w:val="28"/>
          <w:szCs w:val="28"/>
        </w:rPr>
        <w:t>(Приложение Д)</w:t>
      </w:r>
      <w:r>
        <w:rPr>
          <w:rFonts w:ascii="Times New Roman" w:hAnsi="Times New Roman" w:cs="Times New Roman"/>
          <w:sz w:val="28"/>
          <w:szCs w:val="28"/>
        </w:rPr>
        <w:t xml:space="preserve">. </w:t>
      </w:r>
    </w:p>
    <w:p w14:paraId="4DA57BA1" w14:textId="636359B4"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Отдельные материалы исследования нашли практическое применение в деятельности 2-го института ГУ «Академия правоохранительных органов при Генеральной прокуратуре Республики Казахстан» и использованы при подготовки анализа зарубежного опыта по социальному предпринимательству </w:t>
      </w:r>
      <w:r w:rsidRPr="003522A8">
        <w:rPr>
          <w:rFonts w:ascii="Times New Roman" w:hAnsi="Times New Roman" w:cs="Times New Roman"/>
          <w:iCs/>
          <w:sz w:val="28"/>
          <w:szCs w:val="28"/>
        </w:rPr>
        <w:t xml:space="preserve">(Приложение Д), </w:t>
      </w:r>
      <w:r w:rsidRPr="003522A8">
        <w:rPr>
          <w:rFonts w:ascii="Times New Roman" w:hAnsi="Times New Roman" w:cs="Times New Roman"/>
          <w:sz w:val="28"/>
          <w:szCs w:val="28"/>
        </w:rPr>
        <w:t xml:space="preserve">а также в изданной электронной версии «Современного толкового словаря предпринимателя», с получением свидетельства о внесении сведений в государственный реестр прав на объекты, охраняемые авторским правом №22484 от 21.12.2021 года </w:t>
      </w:r>
      <w:r w:rsidRPr="003522A8">
        <w:rPr>
          <w:rFonts w:ascii="Times New Roman" w:hAnsi="Times New Roman" w:cs="Times New Roman"/>
          <w:iCs/>
          <w:sz w:val="28"/>
          <w:szCs w:val="28"/>
        </w:rPr>
        <w:t>(Приложение Е)</w:t>
      </w:r>
      <w:r w:rsidRPr="003522A8">
        <w:rPr>
          <w:rFonts w:ascii="Times New Roman" w:hAnsi="Times New Roman" w:cs="Times New Roman"/>
          <w:sz w:val="28"/>
          <w:szCs w:val="28"/>
        </w:rPr>
        <w:t xml:space="preserve">. </w:t>
      </w:r>
    </w:p>
    <w:p w14:paraId="60849CD0" w14:textId="746356E6" w:rsidR="006B52B5" w:rsidRPr="003522A8" w:rsidRDefault="006B52B5"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Выводы и предложения по результатам анкетирования предпринимателей и интервью экспертов были включены в проект авторской </w:t>
      </w:r>
      <w:r w:rsidRPr="003522A8">
        <w:rPr>
          <w:rFonts w:ascii="Times New Roman" w:hAnsi="Times New Roman" w:cs="Times New Roman"/>
          <w:b/>
          <w:bCs/>
          <w:iCs/>
          <w:sz w:val="28"/>
          <w:szCs w:val="28"/>
        </w:rPr>
        <w:t>концепции развития социального предпринимательства в Республике Казахстан</w:t>
      </w:r>
      <w:r w:rsidRPr="003522A8">
        <w:rPr>
          <w:rFonts w:ascii="Times New Roman" w:hAnsi="Times New Roman" w:cs="Times New Roman"/>
          <w:sz w:val="28"/>
          <w:szCs w:val="28"/>
        </w:rPr>
        <w:t xml:space="preserve">, с внедрением в практическую деятельность Национальной палаты предпринимателей Республики Казахстан «Атамекен» </w:t>
      </w:r>
      <w:r w:rsidRPr="003522A8">
        <w:rPr>
          <w:rFonts w:ascii="Times New Roman" w:hAnsi="Times New Roman" w:cs="Times New Roman"/>
          <w:iCs/>
          <w:sz w:val="28"/>
          <w:szCs w:val="28"/>
        </w:rPr>
        <w:t>(Приложение Д)</w:t>
      </w:r>
      <w:r w:rsidRPr="003522A8">
        <w:rPr>
          <w:rFonts w:ascii="Times New Roman" w:hAnsi="Times New Roman" w:cs="Times New Roman"/>
          <w:sz w:val="28"/>
          <w:szCs w:val="28"/>
        </w:rPr>
        <w:t>.</w:t>
      </w:r>
    </w:p>
    <w:p w14:paraId="5ECBF1DC" w14:textId="77777777" w:rsidR="007E0D32" w:rsidRDefault="006B52B5" w:rsidP="007B0C6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Результаты диссертационного исследования были опубликованы </w:t>
      </w:r>
      <w:r w:rsidR="007E0D32" w:rsidRPr="007E0D32">
        <w:rPr>
          <w:rFonts w:ascii="Times New Roman" w:hAnsi="Times New Roman" w:cs="Times New Roman"/>
          <w:sz w:val="28"/>
          <w:szCs w:val="28"/>
        </w:rPr>
        <w:t>в 11 научных трудах, в том числе в научных изданиях, входящих в базу Scopus – 2, в изданиях рекомендованных КОКСОН МОН РК – 5, в материалах международных научных конференций – 4, в том числе дальнего зарубежья – 1.</w:t>
      </w:r>
    </w:p>
    <w:p w14:paraId="413ADAEF" w14:textId="07BA66D4" w:rsidR="007B0C65" w:rsidRPr="003522A8" w:rsidRDefault="006B52B5" w:rsidP="007B0C6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b/>
          <w:bCs/>
          <w:sz w:val="28"/>
          <w:szCs w:val="28"/>
        </w:rPr>
        <w:t xml:space="preserve">Структура и объем диссертации. </w:t>
      </w:r>
      <w:r w:rsidRPr="003522A8">
        <w:rPr>
          <w:rFonts w:ascii="Times New Roman" w:hAnsi="Times New Roman" w:cs="Times New Roman"/>
          <w:sz w:val="28"/>
          <w:szCs w:val="28"/>
        </w:rPr>
        <w:t xml:space="preserve">Диссертация состоит из нормативных ссылок, обозначений и сокращений, определений, введения, трёх разделов, заключения, списка использованных источников, 6 приложений. Содержание работы изложено на </w:t>
      </w:r>
      <w:r w:rsidR="00D07C59">
        <w:rPr>
          <w:rFonts w:ascii="Times New Roman" w:hAnsi="Times New Roman" w:cs="Times New Roman"/>
          <w:sz w:val="28"/>
          <w:szCs w:val="28"/>
        </w:rPr>
        <w:t>16</w:t>
      </w:r>
      <w:r w:rsidR="00234235">
        <w:rPr>
          <w:rFonts w:ascii="Times New Roman" w:hAnsi="Times New Roman" w:cs="Times New Roman"/>
          <w:sz w:val="28"/>
          <w:szCs w:val="28"/>
        </w:rPr>
        <w:t>5</w:t>
      </w:r>
      <w:r w:rsidRPr="003522A8">
        <w:rPr>
          <w:rFonts w:ascii="Times New Roman" w:hAnsi="Times New Roman" w:cs="Times New Roman"/>
          <w:sz w:val="28"/>
          <w:szCs w:val="28"/>
        </w:rPr>
        <w:t xml:space="preserve"> страницах, с использованием </w:t>
      </w:r>
      <w:r w:rsidR="00D07C59">
        <w:rPr>
          <w:rFonts w:ascii="Times New Roman" w:hAnsi="Times New Roman" w:cs="Times New Roman"/>
          <w:sz w:val="28"/>
          <w:szCs w:val="28"/>
        </w:rPr>
        <w:t>277</w:t>
      </w:r>
      <w:r w:rsidRPr="003522A8">
        <w:rPr>
          <w:rFonts w:ascii="Times New Roman" w:hAnsi="Times New Roman" w:cs="Times New Roman"/>
          <w:sz w:val="28"/>
          <w:szCs w:val="28"/>
        </w:rPr>
        <w:t xml:space="preserve"> источник</w:t>
      </w:r>
      <w:r w:rsidR="00D07C59">
        <w:rPr>
          <w:rFonts w:ascii="Times New Roman" w:hAnsi="Times New Roman" w:cs="Times New Roman"/>
          <w:sz w:val="28"/>
          <w:szCs w:val="28"/>
        </w:rPr>
        <w:t>ов</w:t>
      </w:r>
      <w:r w:rsidRPr="003522A8">
        <w:rPr>
          <w:rFonts w:ascii="Times New Roman" w:hAnsi="Times New Roman" w:cs="Times New Roman"/>
          <w:sz w:val="28"/>
          <w:szCs w:val="28"/>
        </w:rPr>
        <w:t xml:space="preserve"> информации, 4 таблиц</w:t>
      </w:r>
      <w:r w:rsidR="00061A67" w:rsidRPr="003522A8">
        <w:rPr>
          <w:rFonts w:ascii="Times New Roman" w:hAnsi="Times New Roman" w:cs="Times New Roman"/>
          <w:sz w:val="28"/>
          <w:szCs w:val="28"/>
          <w:lang w:val="kk-KZ"/>
        </w:rPr>
        <w:t>ы</w:t>
      </w:r>
      <w:r w:rsidR="00061A67" w:rsidRPr="003522A8">
        <w:rPr>
          <w:rFonts w:ascii="Times New Roman" w:hAnsi="Times New Roman" w:cs="Times New Roman"/>
          <w:sz w:val="28"/>
          <w:szCs w:val="28"/>
        </w:rPr>
        <w:t xml:space="preserve">, </w:t>
      </w:r>
      <w:r w:rsidR="00061A67" w:rsidRPr="003522A8">
        <w:rPr>
          <w:rFonts w:ascii="Times New Roman" w:hAnsi="Times New Roman" w:cs="Times New Roman"/>
          <w:sz w:val="28"/>
          <w:szCs w:val="28"/>
          <w:lang w:val="kk-KZ"/>
        </w:rPr>
        <w:t>2</w:t>
      </w:r>
      <w:r w:rsidRPr="003522A8">
        <w:rPr>
          <w:rFonts w:ascii="Times New Roman" w:hAnsi="Times New Roman" w:cs="Times New Roman"/>
          <w:sz w:val="28"/>
          <w:szCs w:val="28"/>
        </w:rPr>
        <w:t xml:space="preserve"> рисунка.</w:t>
      </w:r>
    </w:p>
    <w:p w14:paraId="06E66409" w14:textId="77777777" w:rsidR="007B0C65" w:rsidRDefault="007B0C65" w:rsidP="007B0C65">
      <w:pPr>
        <w:spacing w:after="0" w:line="240" w:lineRule="auto"/>
        <w:ind w:firstLine="709"/>
        <w:jc w:val="both"/>
        <w:rPr>
          <w:rFonts w:ascii="Times New Roman" w:hAnsi="Times New Roman" w:cs="Times New Roman"/>
          <w:sz w:val="28"/>
          <w:szCs w:val="28"/>
        </w:rPr>
      </w:pPr>
    </w:p>
    <w:p w14:paraId="4F985BF3" w14:textId="77777777" w:rsidR="007B0C65" w:rsidRDefault="007B0C65" w:rsidP="007B0C65">
      <w:pPr>
        <w:spacing w:after="0" w:line="240" w:lineRule="auto"/>
        <w:ind w:firstLine="709"/>
        <w:jc w:val="both"/>
        <w:rPr>
          <w:rFonts w:ascii="Times New Roman" w:hAnsi="Times New Roman" w:cs="Times New Roman"/>
          <w:sz w:val="28"/>
          <w:szCs w:val="28"/>
        </w:rPr>
      </w:pPr>
    </w:p>
    <w:p w14:paraId="230C5956" w14:textId="77777777" w:rsidR="007B0C65" w:rsidRDefault="007B0C65" w:rsidP="007B0C65">
      <w:pPr>
        <w:spacing w:after="0" w:line="240" w:lineRule="auto"/>
        <w:ind w:firstLine="709"/>
        <w:jc w:val="both"/>
        <w:rPr>
          <w:rFonts w:ascii="Times New Roman" w:hAnsi="Times New Roman" w:cs="Times New Roman"/>
          <w:sz w:val="28"/>
          <w:szCs w:val="28"/>
        </w:rPr>
      </w:pPr>
    </w:p>
    <w:p w14:paraId="2BCC0CD6" w14:textId="77777777" w:rsidR="007B0C65" w:rsidRDefault="007B0C65" w:rsidP="007B0C65">
      <w:pPr>
        <w:spacing w:after="0" w:line="240" w:lineRule="auto"/>
        <w:ind w:firstLine="709"/>
        <w:jc w:val="both"/>
        <w:rPr>
          <w:rFonts w:ascii="Times New Roman" w:hAnsi="Times New Roman" w:cs="Times New Roman"/>
          <w:sz w:val="28"/>
          <w:szCs w:val="28"/>
        </w:rPr>
      </w:pPr>
    </w:p>
    <w:p w14:paraId="4E154A5A" w14:textId="77777777" w:rsidR="007B0C65" w:rsidRDefault="007B0C65" w:rsidP="007B0C65">
      <w:pPr>
        <w:spacing w:after="0" w:line="240" w:lineRule="auto"/>
        <w:ind w:firstLine="709"/>
        <w:jc w:val="both"/>
        <w:rPr>
          <w:rFonts w:ascii="Times New Roman" w:hAnsi="Times New Roman" w:cs="Times New Roman"/>
          <w:sz w:val="28"/>
          <w:szCs w:val="28"/>
        </w:rPr>
      </w:pPr>
    </w:p>
    <w:p w14:paraId="21D24C05" w14:textId="77777777" w:rsidR="007B0C65" w:rsidRDefault="007B0C65" w:rsidP="007B0C65">
      <w:pPr>
        <w:spacing w:after="0" w:line="240" w:lineRule="auto"/>
        <w:ind w:firstLine="709"/>
        <w:jc w:val="both"/>
        <w:rPr>
          <w:rFonts w:ascii="Times New Roman" w:hAnsi="Times New Roman" w:cs="Times New Roman"/>
          <w:sz w:val="28"/>
          <w:szCs w:val="28"/>
        </w:rPr>
      </w:pPr>
    </w:p>
    <w:p w14:paraId="1BBB0FD2" w14:textId="77777777" w:rsidR="007B0C65" w:rsidRDefault="007B0C65" w:rsidP="007B0C65">
      <w:pPr>
        <w:spacing w:after="0" w:line="240" w:lineRule="auto"/>
        <w:ind w:firstLine="709"/>
        <w:jc w:val="both"/>
        <w:rPr>
          <w:rFonts w:ascii="Times New Roman" w:hAnsi="Times New Roman" w:cs="Times New Roman"/>
          <w:sz w:val="28"/>
          <w:szCs w:val="28"/>
        </w:rPr>
      </w:pPr>
    </w:p>
    <w:p w14:paraId="725AA103" w14:textId="77777777" w:rsidR="007B0C65" w:rsidRDefault="007B0C65" w:rsidP="007B0C65">
      <w:pPr>
        <w:spacing w:after="0" w:line="240" w:lineRule="auto"/>
        <w:ind w:firstLine="709"/>
        <w:jc w:val="both"/>
        <w:rPr>
          <w:rFonts w:ascii="Times New Roman" w:hAnsi="Times New Roman" w:cs="Times New Roman"/>
          <w:sz w:val="28"/>
          <w:szCs w:val="28"/>
        </w:rPr>
      </w:pPr>
    </w:p>
    <w:p w14:paraId="19DFD2FF" w14:textId="77777777" w:rsidR="007B0C65" w:rsidRDefault="007B0C65" w:rsidP="007B0C65">
      <w:pPr>
        <w:spacing w:after="0" w:line="240" w:lineRule="auto"/>
        <w:ind w:firstLine="709"/>
        <w:jc w:val="both"/>
        <w:rPr>
          <w:rFonts w:ascii="Times New Roman" w:hAnsi="Times New Roman" w:cs="Times New Roman"/>
          <w:sz w:val="28"/>
          <w:szCs w:val="28"/>
        </w:rPr>
      </w:pPr>
    </w:p>
    <w:p w14:paraId="3AAE517C" w14:textId="77777777" w:rsidR="007B0C65" w:rsidRDefault="007B0C65" w:rsidP="007B0C65">
      <w:pPr>
        <w:spacing w:after="0" w:line="240" w:lineRule="auto"/>
        <w:ind w:firstLine="709"/>
        <w:jc w:val="both"/>
        <w:rPr>
          <w:rFonts w:ascii="Times New Roman" w:hAnsi="Times New Roman" w:cs="Times New Roman"/>
          <w:sz w:val="28"/>
          <w:szCs w:val="28"/>
        </w:rPr>
      </w:pPr>
    </w:p>
    <w:p w14:paraId="4C78DB83" w14:textId="77777777" w:rsidR="007B0C65" w:rsidRDefault="007B0C65" w:rsidP="007B0C65">
      <w:pPr>
        <w:spacing w:after="0" w:line="240" w:lineRule="auto"/>
        <w:ind w:firstLine="709"/>
        <w:jc w:val="both"/>
        <w:rPr>
          <w:rFonts w:ascii="Times New Roman" w:hAnsi="Times New Roman" w:cs="Times New Roman"/>
          <w:sz w:val="28"/>
          <w:szCs w:val="28"/>
        </w:rPr>
      </w:pPr>
    </w:p>
    <w:p w14:paraId="538A05C8" w14:textId="77777777" w:rsidR="007B0C65" w:rsidRDefault="007B0C65" w:rsidP="007B0C65">
      <w:pPr>
        <w:spacing w:after="0" w:line="240" w:lineRule="auto"/>
        <w:ind w:firstLine="709"/>
        <w:jc w:val="both"/>
        <w:rPr>
          <w:rFonts w:ascii="Times New Roman" w:hAnsi="Times New Roman" w:cs="Times New Roman"/>
          <w:sz w:val="28"/>
          <w:szCs w:val="28"/>
        </w:rPr>
      </w:pPr>
    </w:p>
    <w:p w14:paraId="710CB7A6" w14:textId="77777777" w:rsidR="007B0C65" w:rsidRDefault="007B0C65" w:rsidP="007B0C65">
      <w:pPr>
        <w:spacing w:after="0" w:line="240" w:lineRule="auto"/>
        <w:ind w:firstLine="709"/>
        <w:jc w:val="both"/>
        <w:rPr>
          <w:rFonts w:ascii="Times New Roman" w:hAnsi="Times New Roman" w:cs="Times New Roman"/>
          <w:sz w:val="28"/>
          <w:szCs w:val="28"/>
        </w:rPr>
      </w:pPr>
    </w:p>
    <w:p w14:paraId="0FEE4E06" w14:textId="77777777" w:rsidR="007B0C65" w:rsidRDefault="007B0C65" w:rsidP="007B0C65">
      <w:pPr>
        <w:spacing w:after="0" w:line="240" w:lineRule="auto"/>
        <w:ind w:firstLine="709"/>
        <w:jc w:val="both"/>
        <w:rPr>
          <w:rFonts w:ascii="Times New Roman" w:hAnsi="Times New Roman" w:cs="Times New Roman"/>
          <w:sz w:val="28"/>
          <w:szCs w:val="28"/>
        </w:rPr>
      </w:pPr>
    </w:p>
    <w:p w14:paraId="4433F341" w14:textId="77777777" w:rsidR="007B0C65" w:rsidRDefault="007B0C65" w:rsidP="007B0C65">
      <w:pPr>
        <w:spacing w:after="0" w:line="240" w:lineRule="auto"/>
        <w:ind w:firstLine="709"/>
        <w:jc w:val="both"/>
        <w:rPr>
          <w:rFonts w:ascii="Times New Roman" w:hAnsi="Times New Roman" w:cs="Times New Roman"/>
          <w:sz w:val="28"/>
          <w:szCs w:val="28"/>
        </w:rPr>
      </w:pPr>
    </w:p>
    <w:p w14:paraId="1807CB80" w14:textId="77777777" w:rsidR="007B0C65" w:rsidRDefault="007B0C65" w:rsidP="007B0C65">
      <w:pPr>
        <w:spacing w:after="0" w:line="240" w:lineRule="auto"/>
        <w:ind w:firstLine="709"/>
        <w:jc w:val="both"/>
        <w:rPr>
          <w:rFonts w:ascii="Times New Roman" w:hAnsi="Times New Roman" w:cs="Times New Roman"/>
          <w:sz w:val="28"/>
          <w:szCs w:val="28"/>
        </w:rPr>
      </w:pPr>
    </w:p>
    <w:p w14:paraId="7E169A87" w14:textId="77777777" w:rsidR="007B0C65" w:rsidRDefault="007B0C65" w:rsidP="007B0C65">
      <w:pPr>
        <w:spacing w:after="0" w:line="240" w:lineRule="auto"/>
        <w:ind w:firstLine="709"/>
        <w:jc w:val="both"/>
        <w:rPr>
          <w:rFonts w:ascii="Times New Roman" w:hAnsi="Times New Roman" w:cs="Times New Roman"/>
          <w:sz w:val="28"/>
          <w:szCs w:val="28"/>
        </w:rPr>
      </w:pPr>
    </w:p>
    <w:p w14:paraId="4433339D" w14:textId="77777777" w:rsidR="007B0C65" w:rsidRDefault="007B0C65" w:rsidP="007B0C65">
      <w:pPr>
        <w:spacing w:after="0" w:line="240" w:lineRule="auto"/>
        <w:ind w:firstLine="709"/>
        <w:jc w:val="both"/>
        <w:rPr>
          <w:rFonts w:ascii="Times New Roman" w:hAnsi="Times New Roman" w:cs="Times New Roman"/>
          <w:sz w:val="28"/>
          <w:szCs w:val="28"/>
        </w:rPr>
      </w:pPr>
    </w:p>
    <w:p w14:paraId="7B4FF090" w14:textId="77777777" w:rsidR="007B0C65" w:rsidRDefault="007B0C65" w:rsidP="007B0C65">
      <w:pPr>
        <w:spacing w:after="0" w:line="240" w:lineRule="auto"/>
        <w:ind w:firstLine="709"/>
        <w:jc w:val="both"/>
        <w:rPr>
          <w:rFonts w:ascii="Times New Roman" w:hAnsi="Times New Roman" w:cs="Times New Roman"/>
          <w:sz w:val="28"/>
          <w:szCs w:val="28"/>
        </w:rPr>
      </w:pPr>
    </w:p>
    <w:p w14:paraId="44CCBF0C" w14:textId="77777777" w:rsidR="007B0C65" w:rsidRDefault="007B0C65" w:rsidP="007B0C65">
      <w:pPr>
        <w:spacing w:after="0" w:line="240" w:lineRule="auto"/>
        <w:ind w:firstLine="709"/>
        <w:jc w:val="both"/>
        <w:rPr>
          <w:rFonts w:ascii="Times New Roman" w:hAnsi="Times New Roman" w:cs="Times New Roman"/>
          <w:sz w:val="28"/>
          <w:szCs w:val="28"/>
        </w:rPr>
      </w:pPr>
    </w:p>
    <w:p w14:paraId="7DC9F710" w14:textId="77777777" w:rsidR="007B0C65" w:rsidRDefault="007B0C65" w:rsidP="007B0C65">
      <w:pPr>
        <w:spacing w:after="0" w:line="240" w:lineRule="auto"/>
        <w:ind w:firstLine="709"/>
        <w:jc w:val="both"/>
        <w:rPr>
          <w:rFonts w:ascii="Times New Roman" w:hAnsi="Times New Roman" w:cs="Times New Roman"/>
          <w:sz w:val="28"/>
          <w:szCs w:val="28"/>
        </w:rPr>
      </w:pPr>
    </w:p>
    <w:p w14:paraId="48181A7F" w14:textId="77777777" w:rsidR="007B0C65" w:rsidRDefault="007B0C65" w:rsidP="007B0C65">
      <w:pPr>
        <w:spacing w:after="0" w:line="240" w:lineRule="auto"/>
        <w:ind w:firstLine="709"/>
        <w:jc w:val="both"/>
        <w:rPr>
          <w:rFonts w:ascii="Times New Roman" w:hAnsi="Times New Roman" w:cs="Times New Roman"/>
          <w:sz w:val="28"/>
          <w:szCs w:val="28"/>
        </w:rPr>
      </w:pPr>
    </w:p>
    <w:p w14:paraId="5FBD5360" w14:textId="77777777" w:rsidR="007B0C65" w:rsidRDefault="007B0C65" w:rsidP="007B0C65">
      <w:pPr>
        <w:spacing w:after="0" w:line="240" w:lineRule="auto"/>
        <w:ind w:firstLine="709"/>
        <w:jc w:val="both"/>
        <w:rPr>
          <w:rFonts w:ascii="Times New Roman" w:hAnsi="Times New Roman" w:cs="Times New Roman"/>
          <w:sz w:val="28"/>
          <w:szCs w:val="28"/>
        </w:rPr>
      </w:pPr>
    </w:p>
    <w:p w14:paraId="7D347086" w14:textId="77777777" w:rsidR="007B0C65" w:rsidRDefault="007B0C65" w:rsidP="007B0C65">
      <w:pPr>
        <w:spacing w:after="0" w:line="240" w:lineRule="auto"/>
        <w:ind w:firstLine="709"/>
        <w:jc w:val="both"/>
        <w:rPr>
          <w:rFonts w:ascii="Times New Roman" w:hAnsi="Times New Roman" w:cs="Times New Roman"/>
          <w:sz w:val="28"/>
          <w:szCs w:val="28"/>
        </w:rPr>
      </w:pPr>
    </w:p>
    <w:p w14:paraId="5FCDBF09" w14:textId="77777777" w:rsidR="007B0C65" w:rsidRDefault="007B0C65" w:rsidP="007B0C65">
      <w:pPr>
        <w:spacing w:after="0" w:line="240" w:lineRule="auto"/>
        <w:ind w:firstLine="709"/>
        <w:jc w:val="both"/>
        <w:rPr>
          <w:rFonts w:ascii="Times New Roman" w:hAnsi="Times New Roman" w:cs="Times New Roman"/>
          <w:sz w:val="28"/>
          <w:szCs w:val="28"/>
        </w:rPr>
      </w:pPr>
    </w:p>
    <w:p w14:paraId="7326ADEF" w14:textId="77777777" w:rsidR="007B0C65" w:rsidRDefault="007B0C65" w:rsidP="007B0C65">
      <w:pPr>
        <w:spacing w:after="0" w:line="240" w:lineRule="auto"/>
        <w:ind w:firstLine="709"/>
        <w:jc w:val="both"/>
        <w:rPr>
          <w:rFonts w:ascii="Times New Roman" w:hAnsi="Times New Roman" w:cs="Times New Roman"/>
          <w:sz w:val="28"/>
          <w:szCs w:val="28"/>
        </w:rPr>
      </w:pPr>
    </w:p>
    <w:p w14:paraId="2DEB98B8" w14:textId="77777777" w:rsidR="007B0C65" w:rsidRDefault="007B0C65" w:rsidP="007B0C65">
      <w:pPr>
        <w:spacing w:after="0" w:line="240" w:lineRule="auto"/>
        <w:ind w:firstLine="709"/>
        <w:jc w:val="both"/>
        <w:rPr>
          <w:rFonts w:ascii="Times New Roman" w:hAnsi="Times New Roman" w:cs="Times New Roman"/>
          <w:sz w:val="28"/>
          <w:szCs w:val="28"/>
        </w:rPr>
      </w:pPr>
    </w:p>
    <w:p w14:paraId="424E9E17" w14:textId="77777777" w:rsidR="007B0C65" w:rsidRDefault="007B0C65" w:rsidP="007B0C65">
      <w:pPr>
        <w:spacing w:after="0" w:line="240" w:lineRule="auto"/>
        <w:ind w:firstLine="709"/>
        <w:jc w:val="both"/>
        <w:rPr>
          <w:rFonts w:ascii="Times New Roman" w:hAnsi="Times New Roman" w:cs="Times New Roman"/>
          <w:sz w:val="28"/>
          <w:szCs w:val="28"/>
        </w:rPr>
      </w:pPr>
    </w:p>
    <w:p w14:paraId="5D13AAA0" w14:textId="77777777" w:rsidR="007B0C65" w:rsidRDefault="007B0C65" w:rsidP="007B0C65">
      <w:pPr>
        <w:spacing w:after="0" w:line="240" w:lineRule="auto"/>
        <w:ind w:firstLine="709"/>
        <w:jc w:val="both"/>
        <w:rPr>
          <w:rFonts w:ascii="Times New Roman" w:hAnsi="Times New Roman" w:cs="Times New Roman"/>
          <w:sz w:val="28"/>
          <w:szCs w:val="28"/>
        </w:rPr>
      </w:pPr>
    </w:p>
    <w:p w14:paraId="5685A6E6" w14:textId="77777777" w:rsidR="007B0C65" w:rsidRDefault="007B0C65" w:rsidP="007B0C65">
      <w:pPr>
        <w:spacing w:after="0" w:line="240" w:lineRule="auto"/>
        <w:ind w:firstLine="709"/>
        <w:jc w:val="both"/>
        <w:rPr>
          <w:rFonts w:ascii="Times New Roman" w:hAnsi="Times New Roman" w:cs="Times New Roman"/>
          <w:sz w:val="28"/>
          <w:szCs w:val="28"/>
        </w:rPr>
      </w:pPr>
    </w:p>
    <w:p w14:paraId="6060992C" w14:textId="77777777" w:rsidR="007B0C65" w:rsidRDefault="007B0C65" w:rsidP="007B0C65">
      <w:pPr>
        <w:spacing w:after="0" w:line="240" w:lineRule="auto"/>
        <w:ind w:firstLine="709"/>
        <w:jc w:val="both"/>
        <w:rPr>
          <w:rFonts w:ascii="Times New Roman" w:hAnsi="Times New Roman" w:cs="Times New Roman"/>
          <w:sz w:val="28"/>
          <w:szCs w:val="28"/>
        </w:rPr>
      </w:pPr>
    </w:p>
    <w:p w14:paraId="74E12218" w14:textId="77777777" w:rsidR="007B0C65" w:rsidRDefault="007B0C65" w:rsidP="007B0C65">
      <w:pPr>
        <w:spacing w:after="0" w:line="240" w:lineRule="auto"/>
        <w:ind w:firstLine="709"/>
        <w:jc w:val="both"/>
        <w:rPr>
          <w:rFonts w:ascii="Times New Roman" w:hAnsi="Times New Roman" w:cs="Times New Roman"/>
          <w:sz w:val="28"/>
          <w:szCs w:val="28"/>
        </w:rPr>
      </w:pPr>
    </w:p>
    <w:p w14:paraId="7BE5EF3F" w14:textId="77777777" w:rsidR="007B0C65" w:rsidRDefault="007B0C65" w:rsidP="007B0C65">
      <w:pPr>
        <w:spacing w:after="0" w:line="240" w:lineRule="auto"/>
        <w:ind w:firstLine="709"/>
        <w:jc w:val="both"/>
        <w:rPr>
          <w:rFonts w:ascii="Times New Roman" w:hAnsi="Times New Roman" w:cs="Times New Roman"/>
          <w:sz w:val="28"/>
          <w:szCs w:val="28"/>
        </w:rPr>
      </w:pPr>
    </w:p>
    <w:p w14:paraId="14DE6B78" w14:textId="77777777" w:rsidR="00B53234" w:rsidRDefault="00B53234" w:rsidP="007B0C65">
      <w:pPr>
        <w:spacing w:after="0" w:line="240" w:lineRule="auto"/>
        <w:ind w:firstLine="709"/>
        <w:jc w:val="both"/>
        <w:rPr>
          <w:rFonts w:ascii="Times New Roman" w:hAnsi="Times New Roman" w:cs="Times New Roman"/>
          <w:sz w:val="28"/>
          <w:szCs w:val="28"/>
        </w:rPr>
      </w:pPr>
    </w:p>
    <w:p w14:paraId="33CD9F87" w14:textId="77777777" w:rsidR="00B53234" w:rsidRDefault="00B53234" w:rsidP="007B0C65">
      <w:pPr>
        <w:spacing w:after="0" w:line="240" w:lineRule="auto"/>
        <w:ind w:firstLine="709"/>
        <w:jc w:val="both"/>
        <w:rPr>
          <w:rFonts w:ascii="Times New Roman" w:hAnsi="Times New Roman" w:cs="Times New Roman"/>
          <w:sz w:val="28"/>
          <w:szCs w:val="28"/>
        </w:rPr>
      </w:pPr>
    </w:p>
    <w:p w14:paraId="726DDC13" w14:textId="77777777" w:rsidR="00B53234" w:rsidRDefault="00B53234" w:rsidP="007B0C65">
      <w:pPr>
        <w:spacing w:after="0" w:line="240" w:lineRule="auto"/>
        <w:ind w:firstLine="709"/>
        <w:jc w:val="both"/>
        <w:rPr>
          <w:rFonts w:ascii="Times New Roman" w:hAnsi="Times New Roman" w:cs="Times New Roman"/>
          <w:sz w:val="28"/>
          <w:szCs w:val="28"/>
        </w:rPr>
      </w:pPr>
    </w:p>
    <w:p w14:paraId="3F183FBE" w14:textId="77777777" w:rsidR="007B0C65" w:rsidRDefault="007B0C65" w:rsidP="007B0C65">
      <w:pPr>
        <w:spacing w:after="0" w:line="240" w:lineRule="auto"/>
        <w:ind w:firstLine="709"/>
        <w:jc w:val="both"/>
        <w:rPr>
          <w:rFonts w:ascii="Times New Roman" w:hAnsi="Times New Roman" w:cs="Times New Roman"/>
          <w:sz w:val="28"/>
          <w:szCs w:val="28"/>
        </w:rPr>
      </w:pPr>
    </w:p>
    <w:p w14:paraId="20523F9B" w14:textId="77777777" w:rsidR="007B0C65" w:rsidRDefault="007B0C65" w:rsidP="007B0C65">
      <w:pPr>
        <w:spacing w:after="0" w:line="240" w:lineRule="auto"/>
        <w:ind w:firstLine="709"/>
        <w:jc w:val="both"/>
        <w:rPr>
          <w:rFonts w:ascii="Times New Roman" w:hAnsi="Times New Roman" w:cs="Times New Roman"/>
          <w:sz w:val="28"/>
          <w:szCs w:val="28"/>
        </w:rPr>
      </w:pPr>
    </w:p>
    <w:p w14:paraId="0E5EE026" w14:textId="77777777" w:rsidR="007B0C65" w:rsidRDefault="007B0C65" w:rsidP="007B0C65">
      <w:pPr>
        <w:spacing w:after="0" w:line="240" w:lineRule="auto"/>
        <w:ind w:firstLine="709"/>
        <w:jc w:val="both"/>
        <w:rPr>
          <w:rFonts w:ascii="Times New Roman" w:hAnsi="Times New Roman" w:cs="Times New Roman"/>
          <w:sz w:val="28"/>
          <w:szCs w:val="28"/>
        </w:rPr>
      </w:pPr>
    </w:p>
    <w:p w14:paraId="68C9C62D" w14:textId="77777777" w:rsidR="007B0C65" w:rsidRDefault="007B0C65" w:rsidP="007B0C65">
      <w:pPr>
        <w:spacing w:after="0" w:line="240" w:lineRule="auto"/>
        <w:ind w:firstLine="709"/>
        <w:jc w:val="both"/>
        <w:rPr>
          <w:rFonts w:ascii="Times New Roman" w:hAnsi="Times New Roman" w:cs="Times New Roman"/>
          <w:sz w:val="28"/>
          <w:szCs w:val="28"/>
        </w:rPr>
      </w:pPr>
    </w:p>
    <w:p w14:paraId="1FC4AB47" w14:textId="77777777" w:rsidR="007B0C65" w:rsidRDefault="007B0C65" w:rsidP="007B0C65">
      <w:pPr>
        <w:spacing w:after="0" w:line="240" w:lineRule="auto"/>
        <w:ind w:firstLine="709"/>
        <w:jc w:val="both"/>
        <w:rPr>
          <w:rFonts w:ascii="Times New Roman" w:hAnsi="Times New Roman" w:cs="Times New Roman"/>
          <w:sz w:val="28"/>
          <w:szCs w:val="28"/>
        </w:rPr>
      </w:pPr>
    </w:p>
    <w:p w14:paraId="56EB9118" w14:textId="77777777" w:rsidR="007B0C65" w:rsidRDefault="007B0C65" w:rsidP="007B0C65">
      <w:pPr>
        <w:spacing w:after="0" w:line="240" w:lineRule="auto"/>
        <w:ind w:firstLine="709"/>
        <w:jc w:val="both"/>
        <w:rPr>
          <w:rFonts w:ascii="Times New Roman" w:hAnsi="Times New Roman" w:cs="Times New Roman"/>
          <w:sz w:val="28"/>
          <w:szCs w:val="28"/>
        </w:rPr>
      </w:pPr>
    </w:p>
    <w:p w14:paraId="48536033" w14:textId="09EDE7E8" w:rsidR="000818AB" w:rsidRPr="003522A8" w:rsidRDefault="000818AB" w:rsidP="007B0C65">
      <w:pPr>
        <w:spacing w:after="0" w:line="240" w:lineRule="auto"/>
        <w:ind w:firstLine="709"/>
        <w:jc w:val="both"/>
        <w:rPr>
          <w:rFonts w:ascii="Times New Roman" w:hAnsi="Times New Roman" w:cs="Times New Roman"/>
          <w:b/>
          <w:sz w:val="28"/>
          <w:szCs w:val="28"/>
        </w:rPr>
      </w:pPr>
      <w:r w:rsidRPr="003522A8">
        <w:rPr>
          <w:rFonts w:ascii="Times New Roman" w:hAnsi="Times New Roman" w:cs="Times New Roman"/>
          <w:b/>
          <w:sz w:val="28"/>
          <w:szCs w:val="28"/>
        </w:rPr>
        <w:t>1 ТЕОРЕТИЧЕСКИЕ ОСНОВЫ ГОСУДАРСТВЕННО-ПРАВОВОГО РЕГУЛИРОВАНИЯ СОЦИАЛЬНОГО ПРЕДПРИНИМАТЕЛЬСТВА</w:t>
      </w:r>
    </w:p>
    <w:p w14:paraId="0C6739E9" w14:textId="77777777" w:rsidR="00061A67" w:rsidRPr="00CA20C6" w:rsidRDefault="00061A67" w:rsidP="00CA20C6">
      <w:pPr>
        <w:spacing w:after="0" w:line="240" w:lineRule="auto"/>
        <w:rPr>
          <w:rFonts w:ascii="Times New Roman" w:hAnsi="Times New Roman" w:cs="Times New Roman"/>
          <w:sz w:val="28"/>
          <w:szCs w:val="28"/>
          <w:lang w:val="kk-KZ"/>
        </w:rPr>
      </w:pPr>
    </w:p>
    <w:p w14:paraId="3931ED73" w14:textId="7018C662" w:rsidR="002351EB" w:rsidRPr="003522A8" w:rsidRDefault="002351EB" w:rsidP="00CA20C6">
      <w:pPr>
        <w:pStyle w:val="23"/>
        <w:spacing w:before="0"/>
        <w:ind w:firstLine="709"/>
        <w:jc w:val="both"/>
        <w:rPr>
          <w:rFonts w:cs="Times New Roman"/>
          <w:szCs w:val="28"/>
        </w:rPr>
      </w:pPr>
      <w:r w:rsidRPr="003522A8">
        <w:rPr>
          <w:rFonts w:cs="Times New Roman"/>
          <w:szCs w:val="28"/>
        </w:rPr>
        <w:t>1.</w:t>
      </w:r>
      <w:r w:rsidR="009F4250" w:rsidRPr="003522A8">
        <w:rPr>
          <w:rFonts w:cs="Times New Roman"/>
          <w:szCs w:val="28"/>
        </w:rPr>
        <w:t>1</w:t>
      </w:r>
      <w:r w:rsidRPr="003522A8">
        <w:rPr>
          <w:rFonts w:cs="Times New Roman"/>
          <w:szCs w:val="28"/>
        </w:rPr>
        <w:t xml:space="preserve"> Эволюция системы социального предпринимательства в Республике Казахстан</w:t>
      </w:r>
    </w:p>
    <w:p w14:paraId="4B6F1D75"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Социальная работа в Казахстане начала своё возрождение с возникновением знаний о таких терминах как «помощь», «милосердие», «благотворительность», имеющие древние истоки. «Как свидетельствуют исторические памятники VI-XIII веков – Орхоно-Енисейские письмена, «Книга моего деда Коркыта», «Кутадгу билик» (Благодатное знание) Юсуфа Баласагуни, «Дивани лугат ат-тюрк» (Словарь тюркских наречий), их проявления были показателем высокой нравственности тюрков – предков казахского народа (Антология педагогической мысли Казахстана, 1995). В наследии аль-Фараби, Ибн Сины, Ахмета Ясави и других мыслителей Востока содержатся афоризмы, подчеркивающие значимость таких этических качеств, как взаимопомощь, любовь к людям, внимание к окружающим, сострадание и милосердие. Так, например, Ахмет Ясави в трактате «Книга о премудрости» (XII век) писал: «Если ты умен, привлекай к себе сердца одиноких… Одиноких, бедных, сирот сделай довольными»» [2]</w:t>
      </w:r>
      <w:r w:rsidRPr="003522A8">
        <w:rPr>
          <w:rFonts w:ascii="Times New Roman" w:hAnsi="Times New Roman" w:cs="Times New Roman"/>
          <w:i/>
          <w:iCs/>
          <w:sz w:val="28"/>
          <w:szCs w:val="28"/>
        </w:rPr>
        <w:t>.</w:t>
      </w:r>
    </w:p>
    <w:p w14:paraId="00C9F2B1"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Исторически говоря о степном народе Казахстана, о его суровых условиях жизни, можно утверждать, что именно это и поспособствовало развитию у казахов таких черт как взаимоподдержка и желание помочь друг другу. </w:t>
      </w:r>
    </w:p>
    <w:p w14:paraId="5E7013F7"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Взаимопомощь оказывалась не только материальная, то и физическая. К примеру, такие обычаи как «Асар» и «Уме» – это совместная работа жителей по содействию в постройке дома одной из семей аула, стрижке овец, уборке сена. Эти обычаи, несомненно, сближали казахский народ. В наши дни современные казахстанцы до сих пор оказывают помощь, как трудовую, так и материальную своим близким родственникам, соседям и т.д.</w:t>
      </w:r>
    </w:p>
    <w:p w14:paraId="0CBAD642"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Ещё одной составной частью жизнедеятельности кочевого народа была благотворительность. Она проявлялась в таких обычаях как «Жылу» – то есть предоставление помощи землякам, у которых в результате погодных условий, обледенения пастбищ, произошёл массовый падёж скота. «Кеусен» – распределение между соплеменниками излишков урожая. «Шулен тарату» – баи и бии (судьи и зажиточные люди) дарили скот, имущество, продукты соплеменникам, тем самым помогая бедным слоям населения.</w:t>
      </w:r>
    </w:p>
    <w:p w14:paraId="76BA53A7"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У казахского народа существовали и другие обычаи, среди них это помощь вдовам, оставшимся без кормильца – «Оли сыбага», пожертвования сиротам и нуждающимся – «Садака» и много других.</w:t>
      </w:r>
    </w:p>
    <w:p w14:paraId="652817EA"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древние традиции казахского народа, проводимая социальная работа в Казахстане стали фундаментом зарождения </w:t>
      </w:r>
      <w:r w:rsidRPr="003522A8">
        <w:rPr>
          <w:rFonts w:ascii="Times New Roman" w:hAnsi="Times New Roman" w:cs="Times New Roman"/>
          <w:bCs/>
          <w:i/>
          <w:sz w:val="28"/>
          <w:szCs w:val="28"/>
        </w:rPr>
        <w:t>первого этапа</w:t>
      </w:r>
      <w:r w:rsidRPr="003522A8">
        <w:rPr>
          <w:rFonts w:ascii="Times New Roman" w:hAnsi="Times New Roman" w:cs="Times New Roman"/>
          <w:sz w:val="28"/>
          <w:szCs w:val="28"/>
        </w:rPr>
        <w:t xml:space="preserve"> социального предпринимательства. С давних времен было привито почитание старших. Престарелые родители всегда находились под присмотром сыновей. Так, младший сын оставался жить в доме родителей, а когда создавал свою семью, жили все вместе. Если же старшее поколение не имели потомства, то они располагались в жилищах аулчан. И до начала двадцатого века домов престарелых в Казахстане не существовало. </w:t>
      </w:r>
    </w:p>
    <w:p w14:paraId="4E2A5BBA"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Букейханов А., описывая коммунистический период в Казахстане, повествовал, что: «предпринимались меры по поддержке пожилых, нетрудоспособных граждан, защите детства, материнства. Так, в условиях борьбы с беспризорностью в 20-30-х гг. XX века начала формироваться система учреждений для безнадзорных детей. Были созданы детские приемники-распределители, дома ребенка, детские дома, трудовые колонии. Однако, такая социальная поддержка имела свои недостатки. Использовались, в основном, материальные формы помощи. Социальная поддержка не имела адресности на конкретную личность. Сама сфера общественной социальной помощи была невелика, так как считалось, что государство может охватить своей заботой всех нуждающихся в социальной помощи. Единственным источником финансирования был государственный бюджет. Отсутствовала частная благотворительность. Сама социальная помощь была построена на концепции льгот и привилегий» [3].</w:t>
      </w:r>
    </w:p>
    <w:p w14:paraId="4A0DC1BE" w14:textId="4A0E0CCA"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годы Великой Отечественной войны (1941-1945) социальная помощь была направлена на попечение детей-сирот, поддержку военнослужащих и их семей. Также поддержка оказывалась инвалидам в их реабилитации и возобновлении трудовой активности, создавались приюты для них. </w:t>
      </w:r>
    </w:p>
    <w:p w14:paraId="0CCE6154"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60-х годах XX века малообеспеченные семьи могли получать бесплатные лекарства для своих детей, не достигших возраста 1 года. А уже с 70-х годов был внедрен институт выплаты единовременного пособия при рождении ребенка. </w:t>
      </w:r>
    </w:p>
    <w:p w14:paraId="64789C0B"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Социальное обеспечение в Казахстане начало своё развитие по причине повышенного внимания к проблемам социальной поддержки граждан. </w:t>
      </w:r>
    </w:p>
    <w:p w14:paraId="02074B9C"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Как отмечает Мухтарова Ш.М. «повышение внимания к человеку, его правам, социальным проблемам, развитие социальных служб, направленных на оказание помощи различным категориям населения, способствовало становлению института социальной работы в Республике Казахстан в годы суверенитета и независимости» [4].</w:t>
      </w:r>
    </w:p>
    <w:p w14:paraId="074C8960" w14:textId="77777777" w:rsidR="00747562" w:rsidRPr="003522A8" w:rsidRDefault="00747562"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i/>
          <w:iCs/>
          <w:sz w:val="28"/>
          <w:szCs w:val="28"/>
        </w:rPr>
        <w:t>Социальная политика</w:t>
      </w:r>
      <w:r w:rsidRPr="003522A8">
        <w:rPr>
          <w:rFonts w:ascii="Times New Roman" w:hAnsi="Times New Roman" w:cs="Times New Roman"/>
          <w:sz w:val="28"/>
          <w:szCs w:val="28"/>
        </w:rPr>
        <w:t xml:space="preserve"> Казахстана отражена в Конституции и в таких областях как: право на свободу труда, охрану здоровья, гарантируется минимальный размер заработной платы и пенсии, социальное обеспечение по возрасту, в случае болезни, инвалидности, потери кормильца.</w:t>
      </w:r>
    </w:p>
    <w:p w14:paraId="1E3EE23F" w14:textId="2112F448" w:rsidR="00747562" w:rsidRPr="003522A8" w:rsidRDefault="00747562" w:rsidP="00061A67">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По мнению Плюхина А.А. «Социальную политику можно определить как деятельность государства и иных общественных институтов, направленную на прогрессивное развитие социальной сферы, совершенствование условий, образа и качества жизни людей, обеспечение достойного уровня благосостояния, формирование необходимой социальной поддержки, помощи и защиты» </w:t>
      </w:r>
      <w:bookmarkStart w:id="4" w:name="_Hlk169771580"/>
      <w:r w:rsidRPr="003522A8">
        <w:rPr>
          <w:rFonts w:ascii="Times New Roman" w:hAnsi="Times New Roman" w:cs="Times New Roman"/>
          <w:sz w:val="28"/>
          <w:szCs w:val="28"/>
        </w:rPr>
        <w:t>[</w:t>
      </w:r>
      <w:r w:rsidR="00A4717C" w:rsidRPr="003522A8">
        <w:rPr>
          <w:rFonts w:ascii="Times New Roman" w:hAnsi="Times New Roman" w:cs="Times New Roman"/>
          <w:sz w:val="28"/>
          <w:szCs w:val="28"/>
        </w:rPr>
        <w:t>5</w:t>
      </w:r>
      <w:r w:rsidRPr="003522A8">
        <w:rPr>
          <w:rFonts w:ascii="Times New Roman" w:hAnsi="Times New Roman" w:cs="Times New Roman"/>
          <w:sz w:val="28"/>
          <w:szCs w:val="28"/>
        </w:rPr>
        <w:t>].</w:t>
      </w:r>
      <w:bookmarkEnd w:id="4"/>
    </w:p>
    <w:p w14:paraId="6D7A5177" w14:textId="77777777" w:rsidR="00747562" w:rsidRPr="003522A8" w:rsidRDefault="00747562"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свою очередь </w:t>
      </w:r>
      <w:r w:rsidRPr="003522A8">
        <w:rPr>
          <w:rFonts w:ascii="Times New Roman" w:hAnsi="Times New Roman" w:cs="Times New Roman"/>
          <w:i/>
          <w:iCs/>
          <w:sz w:val="28"/>
          <w:szCs w:val="28"/>
        </w:rPr>
        <w:t>социальное предпринимательство</w:t>
      </w:r>
      <w:r w:rsidRPr="003522A8">
        <w:rPr>
          <w:rFonts w:ascii="Times New Roman" w:hAnsi="Times New Roman" w:cs="Times New Roman"/>
          <w:sz w:val="28"/>
          <w:szCs w:val="28"/>
        </w:rPr>
        <w:t xml:space="preserve"> внедряет свои начинания в рамках целей и задач социальной политики. Социальные предприниматели способны восполнять пробелы в государственной социальной политике, предлагая инновационные и устойчивые решения для социальных проблем.</w:t>
      </w:r>
    </w:p>
    <w:p w14:paraId="0894467C" w14:textId="77777777" w:rsidR="00747562" w:rsidRPr="003522A8" w:rsidRDefault="00747562"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iCs/>
          <w:sz w:val="28"/>
          <w:szCs w:val="28"/>
        </w:rPr>
        <w:t>Социальная работа</w:t>
      </w:r>
      <w:r w:rsidRPr="003522A8">
        <w:rPr>
          <w:rFonts w:ascii="Times New Roman" w:hAnsi="Times New Roman" w:cs="Times New Roman"/>
          <w:sz w:val="28"/>
          <w:szCs w:val="28"/>
        </w:rPr>
        <w:t xml:space="preserve"> направлена на непосредственную помощь и поддержку людям, соответствуя целям социальной политики. При этом социальный опыт работы неразрывно связан с желанием граждан стать социальным предпринимателем.</w:t>
      </w:r>
    </w:p>
    <w:p w14:paraId="3B60A717" w14:textId="5B78E622" w:rsidR="00747562" w:rsidRPr="003522A8" w:rsidRDefault="00747562"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Указанные три понятия «социальная политика», «социальное предпринимательство» и «социальная работа» основаны на их общей цели </w:t>
      </w:r>
      <w:r w:rsidR="00061A67" w:rsidRPr="003522A8">
        <w:rPr>
          <w:rFonts w:ascii="Times New Roman" w:hAnsi="Times New Roman" w:cs="Times New Roman"/>
          <w:sz w:val="28"/>
          <w:szCs w:val="28"/>
        </w:rPr>
        <w:t>‒</w:t>
      </w:r>
      <w:r w:rsidRPr="003522A8">
        <w:rPr>
          <w:rFonts w:ascii="Times New Roman" w:hAnsi="Times New Roman" w:cs="Times New Roman"/>
          <w:sz w:val="28"/>
          <w:szCs w:val="28"/>
        </w:rPr>
        <w:t xml:space="preserve"> улучшение социального благосостояния и решение социальных проблем. </w:t>
      </w:r>
    </w:p>
    <w:p w14:paraId="05F6DEFF" w14:textId="5F76666F" w:rsidR="00747562" w:rsidRPr="003522A8" w:rsidRDefault="00747562"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Социальная политика направлена на развитие социального предпринимательства и социальной работы через создание благоприятных условий, таких как гранты, субсидии, налоговые льготы и другие формы поддержки. Важным аспектом выступает их взаимодополняемость, влияющая на эффективность в решении социальных проблем.</w:t>
      </w:r>
    </w:p>
    <w:p w14:paraId="6CEC4B94" w14:textId="4ED0B971" w:rsidR="002351EB" w:rsidRPr="003522A8" w:rsidRDefault="00754BFE" w:rsidP="00061A67">
      <w:pPr>
        <w:pStyle w:val="a3"/>
        <w:spacing w:after="0" w:line="240" w:lineRule="auto"/>
        <w:ind w:left="0" w:firstLine="709"/>
        <w:jc w:val="both"/>
        <w:rPr>
          <w:rFonts w:ascii="Times New Roman" w:hAnsi="Times New Roman" w:cs="Times New Roman"/>
          <w:sz w:val="28"/>
          <w:szCs w:val="28"/>
          <w:highlight w:val="yellow"/>
        </w:rPr>
      </w:pPr>
      <w:r w:rsidRPr="003522A8">
        <w:rPr>
          <w:rFonts w:ascii="Times New Roman" w:hAnsi="Times New Roman" w:cs="Times New Roman"/>
          <w:sz w:val="28"/>
          <w:szCs w:val="28"/>
        </w:rPr>
        <w:t>На основании изложенного, можно констатировать, что</w:t>
      </w:r>
      <w:r w:rsidR="002351EB" w:rsidRPr="003522A8">
        <w:rPr>
          <w:rFonts w:ascii="Times New Roman" w:hAnsi="Times New Roman" w:cs="Times New Roman"/>
          <w:sz w:val="28"/>
          <w:szCs w:val="28"/>
        </w:rPr>
        <w:t xml:space="preserve"> </w:t>
      </w:r>
      <w:r w:rsidR="002351EB" w:rsidRPr="003522A8">
        <w:rPr>
          <w:rFonts w:ascii="Times New Roman" w:hAnsi="Times New Roman" w:cs="Times New Roman"/>
          <w:bCs/>
          <w:i/>
          <w:sz w:val="28"/>
          <w:szCs w:val="28"/>
        </w:rPr>
        <w:t>1 этап</w:t>
      </w:r>
      <w:r w:rsidR="002351EB" w:rsidRPr="003522A8">
        <w:rPr>
          <w:rFonts w:ascii="Times New Roman" w:hAnsi="Times New Roman" w:cs="Times New Roman"/>
          <w:sz w:val="28"/>
          <w:szCs w:val="28"/>
        </w:rPr>
        <w:t xml:space="preserve"> становления социального предпринимательства зародился в период коммунизма, где поддержке подлежали пожилые, нетрудоспособные граждане, велась защита детства и материнства, борьба с беспризорностью, создавались детские приемники-распределители, дома ребенка, детские дома, трудовые колонии. На такую поддержку использовались материальные формы помощи. Социальная поддержка не имела адресности на конкретную личность. Сама сфера общественной социальной помощи была невелика, так как считалось, что государство может охватить своей заботой всех нуждающихся в социальной помощи. Единственным источником финансирования был государственный бюджет. Отсутствовала частная благотворительность. Сама социальная помощь была построена на концепции льгот и привилегий</w:t>
      </w:r>
      <w:r w:rsidR="007B0C65" w:rsidRPr="003522A8">
        <w:rPr>
          <w:rFonts w:ascii="Times New Roman" w:hAnsi="Times New Roman" w:cs="Times New Roman"/>
          <w:sz w:val="28"/>
          <w:szCs w:val="28"/>
        </w:rPr>
        <w:t>.</w:t>
      </w:r>
    </w:p>
    <w:p w14:paraId="401C578B" w14:textId="1C617088"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СССР в период «перестройки», возникшего дефицита продукции, экономика переходила к развитию хозрасчёта, аренды, самофинансирования. В системе социалистического хозяйствования стали формироваться малые предприятия, нацеленные на выпуск социально значимых товаров и услуг, т.е. социальные предприятия </w:t>
      </w:r>
      <w:r w:rsidR="00A32627" w:rsidRPr="003522A8">
        <w:rPr>
          <w:rFonts w:ascii="Times New Roman" w:hAnsi="Times New Roman" w:cs="Times New Roman"/>
          <w:sz w:val="28"/>
          <w:szCs w:val="28"/>
        </w:rPr>
        <w:t xml:space="preserve">[6]. </w:t>
      </w:r>
      <w:r w:rsidRPr="003522A8">
        <w:rPr>
          <w:rFonts w:ascii="Times New Roman" w:hAnsi="Times New Roman" w:cs="Times New Roman"/>
          <w:sz w:val="28"/>
          <w:szCs w:val="28"/>
        </w:rPr>
        <w:t xml:space="preserve">Требовались дополнительные источники финансирования экономики страны. В этой связи в 2015 году принят Закон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 благотворительности», регулирующий общественные отношения в данной сфере. Законом определены основные направления, такие как благотворительная, спонсорская и меценатская деятельность. Следующим законом в 2016 году стал Закон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 волонтерской деятельности». </w:t>
      </w:r>
    </w:p>
    <w:p w14:paraId="1A5733C2" w14:textId="488A661C"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2007 году в Казахстане, в целях социального развития в предпринимательстве, было образовано 7 социально-предпринимательских корпораций (далее – СПК). В последующем, с принятием Закона РК «О</w:t>
      </w:r>
      <w:r w:rsidR="00061A67" w:rsidRPr="003522A8">
        <w:rPr>
          <w:rFonts w:ascii="Times New Roman" w:hAnsi="Times New Roman" w:cs="Times New Roman"/>
          <w:sz w:val="28"/>
          <w:szCs w:val="28"/>
          <w:lang w:val="kk-KZ"/>
        </w:rPr>
        <w:t> </w:t>
      </w:r>
      <w:r w:rsidRPr="003522A8">
        <w:rPr>
          <w:rFonts w:ascii="Times New Roman" w:hAnsi="Times New Roman" w:cs="Times New Roman"/>
          <w:sz w:val="28"/>
          <w:szCs w:val="28"/>
        </w:rPr>
        <w:t>государственном имуществе» в 2011 году СПК подверглись реорганизации и их количество достигло 16-ти [</w:t>
      </w:r>
      <w:r w:rsidR="00A32627" w:rsidRPr="003522A8">
        <w:rPr>
          <w:rFonts w:ascii="Times New Roman" w:hAnsi="Times New Roman" w:cs="Times New Roman"/>
          <w:sz w:val="28"/>
          <w:szCs w:val="28"/>
        </w:rPr>
        <w:t>7</w:t>
      </w:r>
      <w:r w:rsidRPr="003522A8">
        <w:rPr>
          <w:rFonts w:ascii="Times New Roman" w:hAnsi="Times New Roman" w:cs="Times New Roman"/>
          <w:sz w:val="28"/>
          <w:szCs w:val="28"/>
        </w:rPr>
        <w:t xml:space="preserve">]. </w:t>
      </w:r>
    </w:p>
    <w:p w14:paraId="1E695F2A" w14:textId="0266FA14"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Задача СПК, в соответствии с постановлением Правительства РК «Об одобрении Концепции развития социально-предпринимательских корпораций», состояла в «содействии социально-экономическому развитию региона на принципах партнерства государства и бизнеса» [</w:t>
      </w:r>
      <w:r w:rsidR="005268DF" w:rsidRPr="003522A8">
        <w:rPr>
          <w:rFonts w:ascii="Times New Roman" w:hAnsi="Times New Roman" w:cs="Times New Roman"/>
          <w:sz w:val="28"/>
          <w:szCs w:val="28"/>
        </w:rPr>
        <w:t>4</w:t>
      </w:r>
      <w:r w:rsidRPr="003522A8">
        <w:rPr>
          <w:rFonts w:ascii="Times New Roman" w:hAnsi="Times New Roman" w:cs="Times New Roman"/>
          <w:sz w:val="28"/>
          <w:szCs w:val="28"/>
        </w:rPr>
        <w:t>, с.</w:t>
      </w:r>
      <w:r w:rsidR="00061A67" w:rsidRPr="003522A8">
        <w:rPr>
          <w:rFonts w:ascii="Times New Roman" w:hAnsi="Times New Roman" w:cs="Times New Roman"/>
          <w:sz w:val="28"/>
          <w:szCs w:val="28"/>
          <w:lang w:val="kk-KZ"/>
        </w:rPr>
        <w:t xml:space="preserve"> </w:t>
      </w:r>
      <w:r w:rsidRPr="003522A8">
        <w:rPr>
          <w:rFonts w:ascii="Times New Roman" w:hAnsi="Times New Roman" w:cs="Times New Roman"/>
          <w:sz w:val="28"/>
          <w:szCs w:val="28"/>
        </w:rPr>
        <w:t xml:space="preserve">1]. </w:t>
      </w:r>
    </w:p>
    <w:p w14:paraId="4B747EE3"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Ассоциация социальных предпринимателей Казахстана сформирована в 2014 году для создания благоприятных условий для развития предпринимательской деятельности. При этом базой для формирования ассоциации был благотворительный фонд «Эльдани».</w:t>
      </w:r>
    </w:p>
    <w:p w14:paraId="4F349FE2"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Продвижение СПК будет способствовать конкуренции и развитию районных (сельских) проектов, ориентированных на социальное развитие. СПК будут направлять бизнес и государство на социально-предпринимательскую деятельность.</w:t>
      </w:r>
    </w:p>
    <w:p w14:paraId="30E67DA4" w14:textId="2D04CAD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Например, в Актюбинской области, в результате воплощения в жизнь социальных программ, возведен ледяной дворец, детский реабилитационный центр для детей с ДЦП, Центр ядерной медицины и др. [</w:t>
      </w:r>
      <w:r w:rsidR="008C6DD7" w:rsidRPr="003522A8">
        <w:rPr>
          <w:rFonts w:ascii="Times New Roman" w:hAnsi="Times New Roman" w:cs="Times New Roman"/>
          <w:sz w:val="28"/>
          <w:szCs w:val="28"/>
        </w:rPr>
        <w:t>8</w:t>
      </w:r>
      <w:r w:rsidRPr="003522A8">
        <w:rPr>
          <w:rFonts w:ascii="Times New Roman" w:hAnsi="Times New Roman" w:cs="Times New Roman"/>
          <w:sz w:val="28"/>
          <w:szCs w:val="28"/>
        </w:rPr>
        <w:t>]. Программы предоставили субсидии работодателям, благодаря чему предприятием образованы рабочие места для людей с ограниченными возможностями [</w:t>
      </w:r>
      <w:r w:rsidR="008C6DD7" w:rsidRPr="003522A8">
        <w:rPr>
          <w:rFonts w:ascii="Times New Roman" w:hAnsi="Times New Roman" w:cs="Times New Roman"/>
          <w:sz w:val="28"/>
          <w:szCs w:val="28"/>
        </w:rPr>
        <w:t>9</w:t>
      </w:r>
      <w:r w:rsidRPr="003522A8">
        <w:rPr>
          <w:rFonts w:ascii="Times New Roman" w:hAnsi="Times New Roman" w:cs="Times New Roman"/>
          <w:sz w:val="28"/>
          <w:szCs w:val="28"/>
        </w:rPr>
        <w:t xml:space="preserve">]. </w:t>
      </w:r>
    </w:p>
    <w:p w14:paraId="156EBC92" w14:textId="77777777" w:rsidR="002351EB" w:rsidRPr="003522A8" w:rsidRDefault="002351EB" w:rsidP="00061A67">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Именно благополучное и обеспеченное общество не даст наступлению таких фактов как безработица и бедность, что в свою очередь влияет на экономическую составляющую страны в целом, что не могло не стимулировать бизнес-среду и государство к ориентации на социальную предпринимательскую деятельность.</w:t>
      </w:r>
    </w:p>
    <w:p w14:paraId="5444E529" w14:textId="77777777"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Впервые нормы о социальном предпринимательстве в Республике Казахстан приняты в июне 2021 года законом «О внесении изменений и дополнений в некоторые законодательные акты Республики Казахстан по вопросам предпринимательства, социального предпринимательства и обязательного социального медицинского страхования».</w:t>
      </w:r>
    </w:p>
    <w:p w14:paraId="7218319B" w14:textId="77777777"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Указанным законом в ПК добавлена новая глава 6-1 под названием «Социальное предпринимательство», которым дано его понятие, определены задачи, а также типизированы субъекты социального предпринимательства по 4-м категориям. Кроме того, закреплена необходимость ведения реестра субъектов социального предпринимательства.</w:t>
      </w:r>
    </w:p>
    <w:p w14:paraId="2533EDBD" w14:textId="77777777"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 xml:space="preserve">Этим же законом в Бюджетный кодекс Республики Казахстан добавлена норма, определяющая расходование республиканских средств на сферу регулирования экономической деятельности в части государственной поддержки социального предпринимательства. </w:t>
      </w:r>
    </w:p>
    <w:p w14:paraId="54342AD3" w14:textId="77777777"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 xml:space="preserve">Вместе с тем, как показала практика, создание СПК и разработка законов в сфере благотворительности, волонтёрства и социального предпринимательства не могли решить всех социальных проблем. Одной из причин тому было множество законодательных актов, регулирующих общественные отношения в сфере социального обеспечения. </w:t>
      </w:r>
    </w:p>
    <w:p w14:paraId="705BBF36" w14:textId="77777777"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 xml:space="preserve">Так, социальная сфера регулировалась 17 законами и более 100 подзаконными нормативными правовыми актами. Загруженность социального законодательства приводило к появлению противоречий и пробелов. Это несомненно, затрудняло понимание социального законодательства населением. </w:t>
      </w:r>
    </w:p>
    <w:p w14:paraId="0AC35D4D" w14:textId="41A5A99F"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 xml:space="preserve">Экономический кризис ещё больше подчеркнул плачевность ситуации. Для решения задачи по совершенствованию системы социального обеспечения Концепцией правовой политики </w:t>
      </w:r>
      <w:r w:rsidR="00625F81" w:rsidRPr="003522A8">
        <w:rPr>
          <w:rFonts w:ascii="Times New Roman" w:eastAsiaTheme="minorHAnsi" w:hAnsi="Times New Roman" w:cs="Times New Roman"/>
          <w:sz w:val="28"/>
          <w:szCs w:val="28"/>
        </w:rPr>
        <w:t>РК</w:t>
      </w:r>
      <w:r w:rsidRPr="003522A8">
        <w:rPr>
          <w:rFonts w:ascii="Times New Roman" w:eastAsiaTheme="minorHAnsi" w:hAnsi="Times New Roman" w:cs="Times New Roman"/>
          <w:sz w:val="28"/>
          <w:szCs w:val="28"/>
        </w:rPr>
        <w:t xml:space="preserve"> до 2030 года предложено кодифицировать нормативные правовые акты в единый Социальный кодекс </w:t>
      </w:r>
      <w:r w:rsidR="00625F81" w:rsidRPr="003522A8">
        <w:rPr>
          <w:rFonts w:ascii="Times New Roman" w:eastAsiaTheme="minorHAnsi" w:hAnsi="Times New Roman" w:cs="Times New Roman"/>
          <w:sz w:val="28"/>
          <w:szCs w:val="28"/>
        </w:rPr>
        <w:t>РК</w:t>
      </w:r>
      <w:r w:rsidRPr="003522A8">
        <w:rPr>
          <w:rFonts w:ascii="Times New Roman" w:eastAsiaTheme="minorHAnsi" w:hAnsi="Times New Roman" w:cs="Times New Roman"/>
          <w:sz w:val="28"/>
          <w:szCs w:val="28"/>
        </w:rPr>
        <w:t xml:space="preserve">. </w:t>
      </w:r>
    </w:p>
    <w:p w14:paraId="03DF0EFF" w14:textId="77777777" w:rsidR="002351EB" w:rsidRPr="003522A8" w:rsidRDefault="002351EB" w:rsidP="00061A67">
      <w:pPr>
        <w:shd w:val="clear" w:color="auto" w:fill="FFFFFF"/>
        <w:spacing w:after="0" w:line="240" w:lineRule="auto"/>
        <w:ind w:firstLine="709"/>
        <w:jc w:val="both"/>
        <w:rPr>
          <w:rFonts w:ascii="Times New Roman" w:eastAsiaTheme="minorHAnsi" w:hAnsi="Times New Roman" w:cs="Times New Roman"/>
          <w:sz w:val="28"/>
          <w:szCs w:val="28"/>
        </w:rPr>
      </w:pPr>
      <w:r w:rsidRPr="003522A8">
        <w:rPr>
          <w:rFonts w:ascii="Times New Roman" w:eastAsiaTheme="minorHAnsi" w:hAnsi="Times New Roman" w:cs="Times New Roman"/>
          <w:sz w:val="28"/>
          <w:szCs w:val="28"/>
        </w:rPr>
        <w:t>В 2023 году принят Социальный кодекс и Закон Республики Казахстан «О внесении изменений и дополнений в некоторые законодательные акты Республики Казахстан по вопросам социального обеспечения». Данный кодекс направлен на профилактику социальных рисков и обеспечение правового регулирования прав граждан при предоставлении социальных услуг - пенсий, пособий, компенсаций, социальное и медицинское обслуживание и т.д.</w:t>
      </w:r>
    </w:p>
    <w:p w14:paraId="1F4EECB5" w14:textId="5245ECAF" w:rsidR="002351EB" w:rsidRPr="003522A8" w:rsidRDefault="002351EB" w:rsidP="00061A67">
      <w:pPr>
        <w:spacing w:after="0" w:line="240" w:lineRule="auto"/>
        <w:ind w:firstLine="709"/>
        <w:contextualSpacing/>
        <w:jc w:val="both"/>
        <w:rPr>
          <w:rFonts w:ascii="Times New Roman" w:hAnsi="Times New Roman" w:cs="Times New Roman"/>
          <w:i/>
          <w:iCs/>
          <w:sz w:val="28"/>
          <w:szCs w:val="28"/>
        </w:rPr>
      </w:pPr>
      <w:r w:rsidRPr="003522A8">
        <w:rPr>
          <w:rFonts w:ascii="Times New Roman" w:hAnsi="Times New Roman" w:cs="Times New Roman"/>
          <w:sz w:val="28"/>
          <w:szCs w:val="28"/>
        </w:rPr>
        <w:t>По мнению VanSandt C.V., Sud M., Marmé C. «в период капиталистической экономики система предоставления товаров и услуг для всех, сместила свой фокус на концентрацию богатства в высших эшелонах общества. Социальные предприниматели стали одним из источников повторного воплощения первоначальной цели капитализма. Они имеют большой потенциал в облегчении многих социальных проблем»</w:t>
      </w:r>
      <w:r w:rsidR="002669B3" w:rsidRPr="003522A8">
        <w:rPr>
          <w:rFonts w:ascii="Times New Roman" w:hAnsi="Times New Roman" w:cs="Times New Roman"/>
          <w:sz w:val="28"/>
          <w:szCs w:val="28"/>
        </w:rPr>
        <w:t xml:space="preserve"> [1</w:t>
      </w:r>
      <w:r w:rsidR="00A96EDD" w:rsidRPr="003522A8">
        <w:rPr>
          <w:rFonts w:ascii="Times New Roman" w:hAnsi="Times New Roman" w:cs="Times New Roman"/>
          <w:sz w:val="28"/>
          <w:szCs w:val="28"/>
        </w:rPr>
        <w:t>0</w:t>
      </w:r>
      <w:r w:rsidR="002669B3"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31DBABB4" w14:textId="29B75352"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w:t>
      </w:r>
      <w:r w:rsidRPr="003522A8">
        <w:rPr>
          <w:rFonts w:ascii="Times New Roman" w:hAnsi="Times New Roman" w:cs="Times New Roman"/>
          <w:bCs/>
          <w:i/>
          <w:sz w:val="28"/>
          <w:szCs w:val="28"/>
        </w:rPr>
        <w:t>2 этап</w:t>
      </w:r>
      <w:r w:rsidRPr="003522A8">
        <w:rPr>
          <w:rFonts w:ascii="Times New Roman" w:hAnsi="Times New Roman" w:cs="Times New Roman"/>
          <w:sz w:val="28"/>
          <w:szCs w:val="28"/>
        </w:rPr>
        <w:t xml:space="preserve"> эволюции системы социального предпринимательства в Республике Казахстан характеризуется изменением рыночных отношений и обострением социально-экономического положения населения, что способствовало изменению системы государственной социальной помощи и развитию предпринимательства и самоорганизации. В новых условиях были законодательно урегулированы такие институты как благотворительность, волонтёрство, социально-предпринимательские корпорации, </w:t>
      </w:r>
      <w:r w:rsidR="00F3015E" w:rsidRPr="003522A8">
        <w:rPr>
          <w:rFonts w:ascii="Times New Roman" w:hAnsi="Times New Roman" w:cs="Times New Roman"/>
          <w:sz w:val="28"/>
          <w:szCs w:val="28"/>
        </w:rPr>
        <w:t>ГЧП</w:t>
      </w:r>
      <w:r w:rsidRPr="003522A8">
        <w:rPr>
          <w:rFonts w:ascii="Times New Roman" w:hAnsi="Times New Roman" w:cs="Times New Roman"/>
          <w:sz w:val="28"/>
          <w:szCs w:val="28"/>
        </w:rPr>
        <w:t xml:space="preserve">, </w:t>
      </w:r>
      <w:r w:rsidR="00F3015E" w:rsidRPr="003522A8">
        <w:rPr>
          <w:rFonts w:ascii="Times New Roman" w:hAnsi="Times New Roman" w:cs="Times New Roman"/>
          <w:sz w:val="28"/>
          <w:szCs w:val="28"/>
        </w:rPr>
        <w:t>НПО</w:t>
      </w:r>
      <w:r w:rsidRPr="003522A8">
        <w:rPr>
          <w:rFonts w:ascii="Times New Roman" w:hAnsi="Times New Roman" w:cs="Times New Roman"/>
          <w:sz w:val="28"/>
          <w:szCs w:val="28"/>
        </w:rPr>
        <w:t>, социальное предпринимательство</w:t>
      </w:r>
      <w:r w:rsidR="006337B1" w:rsidRPr="003522A8">
        <w:rPr>
          <w:rFonts w:ascii="Times New Roman" w:hAnsi="Times New Roman" w:cs="Times New Roman"/>
          <w:sz w:val="28"/>
          <w:szCs w:val="28"/>
        </w:rPr>
        <w:t xml:space="preserve">. </w:t>
      </w:r>
      <w:r w:rsidRPr="003522A8">
        <w:rPr>
          <w:rFonts w:ascii="Times New Roman" w:hAnsi="Times New Roman" w:cs="Times New Roman"/>
          <w:sz w:val="28"/>
          <w:szCs w:val="28"/>
        </w:rPr>
        <w:t>Кроме того, принят Социальный кодекс РК, определяющий регулирование социальной помощи.</w:t>
      </w:r>
      <w:r w:rsidR="006337B1" w:rsidRPr="003522A8">
        <w:rPr>
          <w:rFonts w:ascii="Times New Roman" w:hAnsi="Times New Roman" w:cs="Times New Roman"/>
          <w:sz w:val="28"/>
          <w:szCs w:val="28"/>
        </w:rPr>
        <w:t xml:space="preserve"> Начали создаваться ассоциации социальных предпринимателей.</w:t>
      </w:r>
    </w:p>
    <w:p w14:paraId="4880BFA6" w14:textId="7DE2D841" w:rsidR="002351EB" w:rsidRPr="003522A8" w:rsidRDefault="002351EB" w:rsidP="00061A67">
      <w:pPr>
        <w:spacing w:after="0" w:line="240" w:lineRule="auto"/>
        <w:ind w:firstLine="709"/>
        <w:contextualSpacing/>
        <w:jc w:val="both"/>
        <w:rPr>
          <w:rFonts w:ascii="Times New Roman" w:hAnsi="Times New Roman" w:cs="Times New Roman"/>
          <w:i/>
          <w:iCs/>
          <w:sz w:val="28"/>
          <w:szCs w:val="28"/>
        </w:rPr>
      </w:pPr>
      <w:r w:rsidRPr="003522A8">
        <w:rPr>
          <w:rFonts w:ascii="Times New Roman" w:hAnsi="Times New Roman" w:cs="Times New Roman"/>
          <w:i/>
          <w:sz w:val="28"/>
          <w:szCs w:val="28"/>
        </w:rPr>
        <w:t>Реестр социальных предпринимателей Республики Казахстан.</w:t>
      </w:r>
      <w:r w:rsidR="001508C0" w:rsidRPr="003522A8">
        <w:rPr>
          <w:rFonts w:ascii="Times New Roman" w:hAnsi="Times New Roman" w:cs="Times New Roman"/>
          <w:i/>
          <w:sz w:val="28"/>
          <w:szCs w:val="28"/>
        </w:rPr>
        <w:t xml:space="preserve"> </w:t>
      </w:r>
      <w:r w:rsidRPr="003522A8">
        <w:rPr>
          <w:rFonts w:ascii="Times New Roman" w:hAnsi="Times New Roman" w:cs="Times New Roman"/>
          <w:sz w:val="28"/>
          <w:szCs w:val="28"/>
        </w:rPr>
        <w:t>Анализируя официальную статистику по социальным предприятиям в Казахстане, установлено, что в реестре социальных предпринимателей по состоянию на 31.12.2021 года (на момент создания реестра), было зарегистрировано лишь 2 субъекта предпринимательства в сфере производства безалкогольных напитков и спецодежды [1</w:t>
      </w:r>
      <w:r w:rsidR="00A96EDD" w:rsidRPr="003522A8">
        <w:rPr>
          <w:rFonts w:ascii="Times New Roman" w:hAnsi="Times New Roman" w:cs="Times New Roman"/>
          <w:sz w:val="28"/>
          <w:szCs w:val="28"/>
        </w:rPr>
        <w:t>1</w:t>
      </w:r>
      <w:r w:rsidRPr="003522A8">
        <w:rPr>
          <w:rFonts w:ascii="Times New Roman" w:hAnsi="Times New Roman" w:cs="Times New Roman"/>
          <w:sz w:val="28"/>
          <w:szCs w:val="28"/>
        </w:rPr>
        <w:t xml:space="preserve">]. Однако, уже по состоянию на 1 </w:t>
      </w:r>
      <w:r w:rsidR="004B547A" w:rsidRPr="003522A8">
        <w:rPr>
          <w:rFonts w:ascii="Times New Roman" w:hAnsi="Times New Roman" w:cs="Times New Roman"/>
          <w:sz w:val="28"/>
          <w:szCs w:val="28"/>
        </w:rPr>
        <w:t>апреля</w:t>
      </w:r>
      <w:r w:rsidRPr="003522A8">
        <w:rPr>
          <w:rFonts w:ascii="Times New Roman" w:hAnsi="Times New Roman" w:cs="Times New Roman"/>
          <w:sz w:val="28"/>
          <w:szCs w:val="28"/>
        </w:rPr>
        <w:t xml:space="preserve"> 2024 года их количество увеличилось до </w:t>
      </w:r>
      <w:r w:rsidR="004B547A" w:rsidRPr="003522A8">
        <w:rPr>
          <w:rFonts w:ascii="Times New Roman" w:hAnsi="Times New Roman" w:cs="Times New Roman"/>
          <w:sz w:val="28"/>
          <w:szCs w:val="28"/>
        </w:rPr>
        <w:t>437</w:t>
      </w:r>
      <w:r w:rsidRPr="003522A8">
        <w:rPr>
          <w:rFonts w:ascii="Times New Roman" w:hAnsi="Times New Roman" w:cs="Times New Roman"/>
          <w:sz w:val="28"/>
          <w:szCs w:val="28"/>
        </w:rPr>
        <w:t xml:space="preserve"> [1</w:t>
      </w:r>
      <w:r w:rsidR="0075580C" w:rsidRPr="003522A8">
        <w:rPr>
          <w:rFonts w:ascii="Times New Roman" w:hAnsi="Times New Roman" w:cs="Times New Roman"/>
          <w:sz w:val="28"/>
          <w:szCs w:val="28"/>
        </w:rPr>
        <w:t>2</w:t>
      </w:r>
      <w:r w:rsidRPr="003522A8">
        <w:rPr>
          <w:rFonts w:ascii="Times New Roman" w:hAnsi="Times New Roman" w:cs="Times New Roman"/>
          <w:sz w:val="28"/>
          <w:szCs w:val="28"/>
        </w:rPr>
        <w:t xml:space="preserve">]. </w:t>
      </w:r>
    </w:p>
    <w:p w14:paraId="0E452CCF" w14:textId="0E44A3EC"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При этом риторика свидетельствует о большем количестве существующих в стране социальных предпринимателей по отношению к официально зарегистрированному в реестре числу организаций. Так, по информации </w:t>
      </w:r>
      <w:r w:rsidRPr="003522A8">
        <w:rPr>
          <w:rFonts w:ascii="Times New Roman" w:hAnsi="Times New Roman" w:cs="Times New Roman"/>
          <w:i/>
          <w:iCs/>
          <w:sz w:val="28"/>
          <w:szCs w:val="28"/>
        </w:rPr>
        <w:t>(от февраля 2022 года)</w:t>
      </w:r>
      <w:r w:rsidRPr="003522A8">
        <w:rPr>
          <w:rFonts w:ascii="Times New Roman" w:hAnsi="Times New Roman" w:cs="Times New Roman"/>
          <w:sz w:val="28"/>
          <w:szCs w:val="28"/>
        </w:rPr>
        <w:t xml:space="preserve"> социального предпринимателя, по совместительству председателя подкомитета по развитию социального предпринимательства НПП «Атамекен», Эмина Аскерова количество социальных предпринимателей составляет 500, из которых 70% функционируют в форме общественных фондов [</w:t>
      </w:r>
      <w:r w:rsidR="00A73B74" w:rsidRPr="003522A8">
        <w:rPr>
          <w:rFonts w:ascii="Times New Roman" w:hAnsi="Times New Roman" w:cs="Times New Roman"/>
          <w:sz w:val="28"/>
          <w:szCs w:val="28"/>
        </w:rPr>
        <w:t>1</w:t>
      </w:r>
      <w:r w:rsidR="00A96EDD" w:rsidRPr="003522A8">
        <w:rPr>
          <w:rFonts w:ascii="Times New Roman" w:hAnsi="Times New Roman" w:cs="Times New Roman"/>
          <w:sz w:val="28"/>
          <w:szCs w:val="28"/>
        </w:rPr>
        <w:t>3</w:t>
      </w:r>
      <w:r w:rsidRPr="003522A8">
        <w:rPr>
          <w:rFonts w:ascii="Times New Roman" w:hAnsi="Times New Roman" w:cs="Times New Roman"/>
          <w:sz w:val="28"/>
          <w:szCs w:val="28"/>
        </w:rPr>
        <w:t xml:space="preserve">]. По более поздней информации </w:t>
      </w:r>
      <w:r w:rsidR="00061A67" w:rsidRPr="003522A8">
        <w:rPr>
          <w:rFonts w:ascii="Times New Roman" w:hAnsi="Times New Roman" w:cs="Times New Roman"/>
          <w:i/>
          <w:iCs/>
          <w:sz w:val="28"/>
          <w:szCs w:val="28"/>
        </w:rPr>
        <w:t xml:space="preserve">(от </w:t>
      </w:r>
      <w:r w:rsidRPr="003522A8">
        <w:rPr>
          <w:rFonts w:ascii="Times New Roman" w:hAnsi="Times New Roman" w:cs="Times New Roman"/>
          <w:i/>
          <w:iCs/>
          <w:sz w:val="28"/>
          <w:szCs w:val="28"/>
        </w:rPr>
        <w:t>декабря 2023 года)</w:t>
      </w:r>
      <w:r w:rsidRPr="003522A8">
        <w:rPr>
          <w:rFonts w:ascii="Times New Roman" w:hAnsi="Times New Roman" w:cs="Times New Roman"/>
          <w:sz w:val="28"/>
          <w:szCs w:val="28"/>
        </w:rPr>
        <w:t xml:space="preserve"> в рамках проведённого интервью, настоящим исследованием с социальным предпринимателем Пармышевой Гульмирой, являющейся одновременно и членом специальной комиссии при акимате г. Алматы по рассмотрению вопросов, касающихся включения индивидуальных предпринимателей и юридических лиц в реестр субъектов социального предпринимательства, в Казахстане действует около 15 000 социальных предпринимателей, а зарегистрировано в реестре </w:t>
      </w:r>
      <w:r w:rsidR="00686E88" w:rsidRPr="003522A8">
        <w:rPr>
          <w:rFonts w:ascii="Times New Roman" w:hAnsi="Times New Roman" w:cs="Times New Roman"/>
          <w:sz w:val="28"/>
          <w:szCs w:val="28"/>
        </w:rPr>
        <w:t>437</w:t>
      </w:r>
      <w:r w:rsidRPr="003522A8">
        <w:rPr>
          <w:rFonts w:ascii="Times New Roman" w:hAnsi="Times New Roman" w:cs="Times New Roman"/>
          <w:sz w:val="28"/>
          <w:szCs w:val="28"/>
        </w:rPr>
        <w:t xml:space="preserve"> </w:t>
      </w:r>
      <w:r w:rsidRPr="003522A8">
        <w:rPr>
          <w:rFonts w:ascii="Times New Roman" w:hAnsi="Times New Roman" w:cs="Times New Roman"/>
          <w:iCs/>
          <w:sz w:val="28"/>
          <w:szCs w:val="28"/>
        </w:rPr>
        <w:t>(Приложение</w:t>
      </w:r>
      <w:r w:rsidR="00061A67" w:rsidRPr="003522A8">
        <w:rPr>
          <w:rFonts w:ascii="Times New Roman" w:hAnsi="Times New Roman" w:cs="Times New Roman"/>
          <w:iCs/>
          <w:sz w:val="28"/>
          <w:szCs w:val="28"/>
          <w:lang w:val="kk-KZ"/>
        </w:rPr>
        <w:t> </w:t>
      </w:r>
      <w:r w:rsidRPr="003522A8">
        <w:rPr>
          <w:rFonts w:ascii="Times New Roman" w:hAnsi="Times New Roman" w:cs="Times New Roman"/>
          <w:iCs/>
          <w:sz w:val="28"/>
          <w:szCs w:val="28"/>
        </w:rPr>
        <w:t>А)</w:t>
      </w:r>
      <w:r w:rsidRPr="003522A8">
        <w:rPr>
          <w:rFonts w:ascii="Times New Roman" w:hAnsi="Times New Roman" w:cs="Times New Roman"/>
          <w:sz w:val="28"/>
          <w:szCs w:val="28"/>
        </w:rPr>
        <w:t>.</w:t>
      </w:r>
    </w:p>
    <w:p w14:paraId="0ED4AB16" w14:textId="49C5D378"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Кроме того, этим же Законом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 внесении изменений и дополнений в некоторые законодательные акты Республики Казахстан по вопросам волонтерской деятельности, благотворительности, государственного социального заказа, государственного заказа на реализацию стратегического партнерства, грантов и премий для неправительственных организаций, лекарственного и социального обеспечения» исключена обязанность ведения электронного реестра благотворительных организаций. Причиной тому послужило, во-первых, формирование уже существующей базы реестра неправительственных организаций. Поскольку указанный реестр неправительственных организаций включает в себя и благотворительные организации, то и ведение отдельного реестра видится нецелесообразным. Во-вторых, не определены цели и задачи реестра, что вызывает сложности при их анализе на предмет легитимности [</w:t>
      </w:r>
      <w:r w:rsidR="00811E02" w:rsidRPr="003522A8">
        <w:rPr>
          <w:rFonts w:ascii="Times New Roman" w:hAnsi="Times New Roman" w:cs="Times New Roman"/>
          <w:sz w:val="28"/>
          <w:szCs w:val="28"/>
        </w:rPr>
        <w:t>1</w:t>
      </w:r>
      <w:r w:rsidR="0075580C" w:rsidRPr="003522A8">
        <w:rPr>
          <w:rFonts w:ascii="Times New Roman" w:hAnsi="Times New Roman" w:cs="Times New Roman"/>
          <w:sz w:val="28"/>
          <w:szCs w:val="28"/>
        </w:rPr>
        <w:t>4</w:t>
      </w:r>
      <w:r w:rsidRPr="003522A8">
        <w:rPr>
          <w:rFonts w:ascii="Times New Roman" w:hAnsi="Times New Roman" w:cs="Times New Roman"/>
          <w:sz w:val="28"/>
          <w:szCs w:val="28"/>
        </w:rPr>
        <w:t xml:space="preserve">]. </w:t>
      </w:r>
    </w:p>
    <w:p w14:paraId="0FB43314"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Анализ истории ведения реестра благотворительных организаций от законодательного урегулирования до его прекращения, позволяет сделать вывод о том, что своеобразная стандартная процедура закрепления в законодательстве нормы о ведении реестра без основательного анализа и тщательной проработки всех механизмов реализации нововведения привело к его ликвидации.</w:t>
      </w:r>
    </w:p>
    <w:p w14:paraId="0F182FB4"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При изучении реестра социальных предпринимателей и его роли в системе государственного регулирования, несомненное значение имеет ранее действующая практика аналогичных институтов (на примере реестра благотворительных организаций). В этой связи подвергается обсуждению вопрос целесообразности ведения реестра, путём изучения данной проблемы на предмет дублирования электронных систем. Наряду с этим требуется уточнить цель реестра социальных предпринимателей.</w:t>
      </w:r>
    </w:p>
    <w:p w14:paraId="2DEAD107" w14:textId="7A513B2B"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В соответствии со статьей 25 ПК предусмотрено ведение реестра субъектов предпринимательства Министерством национальной экономики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Суть реестра заключается в предоставлении сведений о категории субъекта предпринимательства – крупный, средний, малый, микро. Для определения категории предпринимательства уполномоченный орган руководствуется «Правилами ведения и использования реестра субъектов предпринимательства», утвержденными постановлением Правительства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28 декабря 2015 года №1091. Согласно нормам данных правил сведения по категориям предпринимателей формируется на основании информации:</w:t>
      </w:r>
    </w:p>
    <w:p w14:paraId="2461BBB5" w14:textId="04AEABEC" w:rsidR="002351EB" w:rsidRPr="003522A8" w:rsidRDefault="00061A67"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lang w:val="kk-KZ"/>
        </w:rPr>
        <w:t>1.</w:t>
      </w:r>
      <w:r w:rsidR="002351EB" w:rsidRPr="003522A8">
        <w:rPr>
          <w:rFonts w:ascii="Times New Roman" w:hAnsi="Times New Roman" w:cs="Times New Roman"/>
          <w:sz w:val="28"/>
          <w:szCs w:val="28"/>
        </w:rPr>
        <w:t xml:space="preserve"> Комитета государственных доходов Министерства финансов Республики Казахстан о доходах субъектов предпринимательства за последние 3 года и численности работников за год</w:t>
      </w:r>
      <w:r w:rsidRPr="003522A8">
        <w:rPr>
          <w:rFonts w:ascii="Times New Roman" w:hAnsi="Times New Roman" w:cs="Times New Roman"/>
          <w:sz w:val="28"/>
          <w:szCs w:val="28"/>
          <w:lang w:val="kk-KZ"/>
        </w:rPr>
        <w:t>.</w:t>
      </w:r>
    </w:p>
    <w:p w14:paraId="546AD124" w14:textId="5204955A" w:rsidR="002351EB" w:rsidRPr="003522A8" w:rsidRDefault="00061A67"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lang w:val="kk-KZ"/>
        </w:rPr>
        <w:t>2.</w:t>
      </w:r>
      <w:r w:rsidR="002351EB" w:rsidRPr="003522A8">
        <w:rPr>
          <w:rFonts w:ascii="Times New Roman" w:hAnsi="Times New Roman" w:cs="Times New Roman"/>
          <w:sz w:val="28"/>
          <w:szCs w:val="28"/>
        </w:rPr>
        <w:t xml:space="preserve"> Министерства юстиции </w:t>
      </w:r>
      <w:r w:rsidR="00625F81" w:rsidRPr="003522A8">
        <w:rPr>
          <w:rFonts w:ascii="Times New Roman" w:hAnsi="Times New Roman" w:cs="Times New Roman"/>
          <w:sz w:val="28"/>
          <w:szCs w:val="28"/>
        </w:rPr>
        <w:t>РК</w:t>
      </w:r>
      <w:r w:rsidR="002351EB" w:rsidRPr="003522A8">
        <w:rPr>
          <w:rFonts w:ascii="Times New Roman" w:hAnsi="Times New Roman" w:cs="Times New Roman"/>
          <w:sz w:val="28"/>
          <w:szCs w:val="28"/>
        </w:rPr>
        <w:t xml:space="preserve"> о БИН и наименовании юридического лица и его организационно-правовой формы</w:t>
      </w:r>
      <w:r w:rsidRPr="003522A8">
        <w:rPr>
          <w:rFonts w:ascii="Times New Roman" w:hAnsi="Times New Roman" w:cs="Times New Roman"/>
          <w:sz w:val="28"/>
          <w:szCs w:val="28"/>
          <w:lang w:val="kk-KZ"/>
        </w:rPr>
        <w:t>.</w:t>
      </w:r>
    </w:p>
    <w:p w14:paraId="20E6295F" w14:textId="50C860A7" w:rsidR="002351EB" w:rsidRPr="003522A8" w:rsidRDefault="00061A67"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lang w:val="kk-KZ"/>
        </w:rPr>
        <w:t>3.</w:t>
      </w:r>
      <w:r w:rsidR="002351EB"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Государственный </w:t>
      </w:r>
      <w:r w:rsidR="002351EB" w:rsidRPr="003522A8">
        <w:rPr>
          <w:rFonts w:ascii="Times New Roman" w:hAnsi="Times New Roman" w:cs="Times New Roman"/>
          <w:sz w:val="28"/>
          <w:szCs w:val="28"/>
        </w:rPr>
        <w:t xml:space="preserve">орган в сфере информатизации (на сегодня это Министерство цифрового развития, инноваций и аэрокосмической промышленности </w:t>
      </w:r>
      <w:r w:rsidR="00625F81" w:rsidRPr="003522A8">
        <w:rPr>
          <w:rFonts w:ascii="Times New Roman" w:hAnsi="Times New Roman" w:cs="Times New Roman"/>
          <w:sz w:val="28"/>
          <w:szCs w:val="28"/>
        </w:rPr>
        <w:t>РК</w:t>
      </w:r>
      <w:r w:rsidR="002351EB" w:rsidRPr="003522A8">
        <w:rPr>
          <w:rFonts w:ascii="Times New Roman" w:hAnsi="Times New Roman" w:cs="Times New Roman"/>
          <w:sz w:val="28"/>
          <w:szCs w:val="28"/>
        </w:rPr>
        <w:t>) обеспечивает достоверной информацией о лицензиях по видам деятельности</w:t>
      </w:r>
      <w:r w:rsidR="00D67FB0" w:rsidRPr="003522A8">
        <w:rPr>
          <w:rFonts w:ascii="Times New Roman" w:hAnsi="Times New Roman" w:cs="Times New Roman"/>
          <w:sz w:val="28"/>
          <w:szCs w:val="28"/>
        </w:rPr>
        <w:t xml:space="preserve"> [15]</w:t>
      </w:r>
      <w:r w:rsidRPr="003522A8">
        <w:rPr>
          <w:rFonts w:ascii="Times New Roman" w:hAnsi="Times New Roman" w:cs="Times New Roman"/>
          <w:sz w:val="28"/>
          <w:szCs w:val="28"/>
          <w:lang w:val="kk-KZ"/>
        </w:rPr>
        <w:t>.</w:t>
      </w:r>
    </w:p>
    <w:p w14:paraId="38CDEC71" w14:textId="77777777" w:rsidR="002351EB" w:rsidRPr="003522A8" w:rsidRDefault="002351EB" w:rsidP="00061A67">
      <w:pPr>
        <w:spacing w:after="0" w:line="240" w:lineRule="auto"/>
        <w:ind w:firstLine="709"/>
        <w:contextualSpacing/>
        <w:jc w:val="both"/>
        <w:rPr>
          <w:rFonts w:ascii="Times New Roman" w:hAnsi="Times New Roman" w:cs="Times New Roman"/>
          <w:color w:val="000000"/>
          <w:spacing w:val="2"/>
          <w:sz w:val="28"/>
          <w:szCs w:val="28"/>
          <w:shd w:val="clear" w:color="auto" w:fill="FFFFFF"/>
        </w:rPr>
      </w:pPr>
      <w:r w:rsidRPr="003522A8">
        <w:rPr>
          <w:rFonts w:ascii="Times New Roman" w:hAnsi="Times New Roman" w:cs="Times New Roman"/>
          <w:color w:val="000000"/>
          <w:spacing w:val="2"/>
          <w:sz w:val="28"/>
          <w:szCs w:val="28"/>
          <w:shd w:val="clear" w:color="auto" w:fill="FFFFFF"/>
        </w:rPr>
        <w:t xml:space="preserve">Реестр является основным правовым источником о категории субъектов предпринимательства. </w:t>
      </w:r>
    </w:p>
    <w:p w14:paraId="4EF4771A" w14:textId="77777777" w:rsidR="002351EB" w:rsidRPr="003522A8" w:rsidRDefault="002351EB" w:rsidP="00061A67">
      <w:pPr>
        <w:spacing w:after="0" w:line="240" w:lineRule="auto"/>
        <w:ind w:firstLine="709"/>
        <w:contextualSpacing/>
        <w:jc w:val="both"/>
        <w:rPr>
          <w:rFonts w:ascii="Times New Roman" w:hAnsi="Times New Roman" w:cs="Times New Roman"/>
          <w:color w:val="000000"/>
          <w:spacing w:val="2"/>
          <w:sz w:val="28"/>
          <w:szCs w:val="28"/>
          <w:shd w:val="clear" w:color="auto" w:fill="FFFFFF"/>
        </w:rPr>
      </w:pPr>
      <w:r w:rsidRPr="003522A8">
        <w:rPr>
          <w:rFonts w:ascii="Times New Roman" w:hAnsi="Times New Roman" w:cs="Times New Roman"/>
          <w:color w:val="000000"/>
          <w:spacing w:val="2"/>
          <w:sz w:val="28"/>
          <w:szCs w:val="28"/>
          <w:shd w:val="clear" w:color="auto" w:fill="FFFFFF"/>
        </w:rPr>
        <w:t>Резюмируя итоги анализа нормативных правовых актов, можно заключить что реестр субъектов предпринимательства включает в себя сведения о всех субъектах предпринимательства, часть из которых потенциальные социальные предприятия. В этой связи, полагаем перспективным рассмотрение вопроса дублирования сведений о субъектах предпринимательства в указанных реестрах.</w:t>
      </w:r>
    </w:p>
    <w:p w14:paraId="138A084D" w14:textId="77777777" w:rsidR="002351EB" w:rsidRPr="003522A8" w:rsidRDefault="002351EB" w:rsidP="00061A67">
      <w:pPr>
        <w:spacing w:after="0" w:line="240" w:lineRule="auto"/>
        <w:ind w:firstLine="709"/>
        <w:contextualSpacing/>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Обсуждаемый вопрос числа существующих социальных предпринимателей де юре и де факто, на сегодняшний день не разрешен с помощью инструмента ведения реестра социальных предпринимателей, а значит не соответствует действующим законам, поскольку численность фактически действующих и зарегистрированных в реестре социальных предпринимателей является не однозначной.</w:t>
      </w:r>
    </w:p>
    <w:p w14:paraId="316D1C02" w14:textId="3230D5B6"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Относительно же цели реестра социального предпринимательства, то в правовых актах, описывающих нормы о реестре и порядке его ведения, таких как ПК и Приказ и.о. Министра национальной экономики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17 июля 2023 года №140 «Об утверждении Правил ведения реестра субъектов социального предпринимательства», чётко не определена цель создания и ведения данного реестра.</w:t>
      </w:r>
    </w:p>
    <w:p w14:paraId="41D84EBF"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В этой связи вопрос о том какие основные задачи должен решить реестр субъектов социального предпринимательства и каким основным целям он должен следовать остаётся открытым, а в законодательстве присутствует пробел. </w:t>
      </w:r>
    </w:p>
    <w:p w14:paraId="2251BCF2" w14:textId="77777777" w:rsidR="002351EB" w:rsidRPr="003522A8" w:rsidRDefault="002351EB" w:rsidP="00061A67">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sz w:val="28"/>
          <w:szCs w:val="28"/>
        </w:rPr>
        <w:t xml:space="preserve">Настоящим исследованием сделана попытка определить уровень осведомлённости бизнесменов о действующем институте социального предпринимательства. </w:t>
      </w:r>
      <w:r w:rsidRPr="003522A8">
        <w:rPr>
          <w:rFonts w:ascii="Times New Roman" w:hAnsi="Times New Roman" w:cs="Times New Roman"/>
          <w:iCs/>
          <w:sz w:val="28"/>
          <w:szCs w:val="28"/>
        </w:rPr>
        <w:t>Например, предпринимателям были заданы следующие вопросы: «</w:t>
      </w:r>
      <w:r w:rsidRPr="003522A8">
        <w:rPr>
          <w:rFonts w:ascii="Times New Roman" w:hAnsi="Times New Roman" w:cs="Times New Roman"/>
          <w:i/>
          <w:sz w:val="28"/>
          <w:szCs w:val="28"/>
        </w:rPr>
        <w:t>Знаете ли вы, что в законодательстве Казахстана внедрен новый термин «социальное предпринимательство?»</w:t>
      </w:r>
      <w:r w:rsidRPr="003522A8">
        <w:rPr>
          <w:rFonts w:ascii="Times New Roman" w:hAnsi="Times New Roman" w:cs="Times New Roman"/>
          <w:iCs/>
          <w:sz w:val="28"/>
          <w:szCs w:val="28"/>
        </w:rPr>
        <w:t xml:space="preserve"> около 70% предпринимателей ответили, что не осведомлены о введении нового термина «социальное предпринимательство» в законодательстве Казахстана, оставшиеся 30% указали о том, что знают об изменениях в законе.</w:t>
      </w:r>
    </w:p>
    <w:p w14:paraId="34CA554C" w14:textId="2DBB2426" w:rsidR="002351EB" w:rsidRPr="003522A8" w:rsidRDefault="002351EB" w:rsidP="00061A67">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iCs/>
          <w:sz w:val="28"/>
          <w:szCs w:val="28"/>
        </w:rPr>
        <w:t>На вопрос «</w:t>
      </w:r>
      <w:r w:rsidRPr="003522A8">
        <w:rPr>
          <w:rFonts w:ascii="Times New Roman" w:hAnsi="Times New Roman" w:cs="Times New Roman"/>
          <w:i/>
          <w:sz w:val="28"/>
          <w:szCs w:val="28"/>
        </w:rPr>
        <w:t>Как Вы думаете, что представляет собой термин «социальное предпринимательство?»</w:t>
      </w:r>
      <w:r w:rsidRPr="003522A8">
        <w:rPr>
          <w:rFonts w:ascii="Times New Roman" w:hAnsi="Times New Roman" w:cs="Times New Roman"/>
          <w:iCs/>
          <w:sz w:val="28"/>
          <w:szCs w:val="28"/>
        </w:rPr>
        <w:t xml:space="preserve"> Результаты ответов позволили сделать заключение о том, что лишь 19% опрошенных имеют представление о социальном предпринимательстве, где ими указано, что это бизнес в социальной сфере (чем он и является по определению в </w:t>
      </w:r>
      <w:r w:rsidR="009A6422" w:rsidRPr="003522A8">
        <w:rPr>
          <w:rFonts w:ascii="Times New Roman" w:hAnsi="Times New Roman" w:cs="Times New Roman"/>
          <w:iCs/>
          <w:sz w:val="28"/>
          <w:szCs w:val="28"/>
        </w:rPr>
        <w:t>ПК</w:t>
      </w:r>
      <w:r w:rsidRPr="003522A8">
        <w:rPr>
          <w:rFonts w:ascii="Times New Roman" w:hAnsi="Times New Roman" w:cs="Times New Roman"/>
          <w:iCs/>
          <w:sz w:val="28"/>
          <w:szCs w:val="28"/>
        </w:rPr>
        <w:t>). Другие же ответы на данный вопрос не представляли данный термин как объединение сферы бизнеса и социальной сферы. Так, 24% опрошенных считают, что это безвозмездная помощь в решении социальных проблем, благотворительность и другие добрые дела. 6% предпринимателей считают, что социальное предпринимательство – это определённые льготы. Оставшиеся ответили «не знаю» (24%) и другие варианты ответов (6%).</w:t>
      </w:r>
    </w:p>
    <w:p w14:paraId="51372617"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Для установления ответа на вопрос осведомлённости предпринимателей о существующем </w:t>
      </w:r>
      <w:r w:rsidRPr="003522A8">
        <w:rPr>
          <w:rFonts w:ascii="Times New Roman" w:hAnsi="Times New Roman" w:cs="Times New Roman"/>
          <w:bCs/>
          <w:i/>
          <w:sz w:val="28"/>
          <w:szCs w:val="28"/>
        </w:rPr>
        <w:t>реестре</w:t>
      </w:r>
      <w:r w:rsidRPr="003522A8">
        <w:rPr>
          <w:rFonts w:ascii="Times New Roman" w:hAnsi="Times New Roman" w:cs="Times New Roman"/>
          <w:b/>
          <w:bCs/>
          <w:sz w:val="28"/>
          <w:szCs w:val="28"/>
        </w:rPr>
        <w:t xml:space="preserve"> </w:t>
      </w:r>
      <w:r w:rsidRPr="003522A8">
        <w:rPr>
          <w:rFonts w:ascii="Times New Roman" w:hAnsi="Times New Roman" w:cs="Times New Roman"/>
          <w:sz w:val="28"/>
          <w:szCs w:val="28"/>
        </w:rPr>
        <w:t xml:space="preserve">субъектов социальных предпринимателей был сформирован вопрос: </w:t>
      </w:r>
      <w:r w:rsidRPr="003522A8">
        <w:rPr>
          <w:rFonts w:ascii="Times New Roman" w:hAnsi="Times New Roman" w:cs="Times New Roman"/>
          <w:i/>
          <w:iCs/>
          <w:sz w:val="28"/>
          <w:szCs w:val="28"/>
        </w:rPr>
        <w:t>«</w:t>
      </w:r>
      <w:r w:rsidRPr="003522A8">
        <w:rPr>
          <w:rFonts w:ascii="Times New Roman" w:hAnsi="Times New Roman" w:cs="Times New Roman"/>
          <w:i/>
          <w:sz w:val="28"/>
          <w:szCs w:val="28"/>
        </w:rPr>
        <w:t xml:space="preserve">На сегодня в официальном реестре социальных предпринимателей зарегистрировано лишь 5% бизнесменов от общего количества действующих социальных предпринимателей. Как Вы думаете в чём причина не регистрации предпринимателей»? </w:t>
      </w:r>
      <w:r w:rsidRPr="003522A8">
        <w:rPr>
          <w:rFonts w:ascii="Times New Roman" w:hAnsi="Times New Roman" w:cs="Times New Roman"/>
          <w:sz w:val="28"/>
          <w:szCs w:val="28"/>
        </w:rPr>
        <w:t>Результатами проведённого опроса установлено, что из 434 опрошенных:</w:t>
      </w:r>
    </w:p>
    <w:p w14:paraId="4BBD2642"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62% (или 270 предпринимателей) ответили, что «впервые слышат о существовании реестра социальных предпринимателей»;</w:t>
      </w:r>
    </w:p>
    <w:p w14:paraId="32718D04"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14% (или 60 предпринимателей) считают, что «предусмотренные законом льготы сложны для получения предпринимателями в случае регистрации их в качестве социального предпринимателя»;</w:t>
      </w:r>
    </w:p>
    <w:p w14:paraId="493BA087"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13% (или 55 предпринимателей) указали о «недостаточности оказываемых финансовых и нефинансовых мер поддержки»;</w:t>
      </w:r>
    </w:p>
    <w:p w14:paraId="0F8A3F3A"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8% (или 36 бизнесменов) думают, что «оказываемые налоговые льготы недостаточны»;</w:t>
      </w:r>
    </w:p>
    <w:p w14:paraId="45A841ED"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3% (или 13) убеждены что мало освещается информация о социальном предпринимательстве, нет доверия со стороны бизнесменов, бюрократия, не выгодно и т.д.</w:t>
      </w:r>
    </w:p>
    <w:p w14:paraId="62F6013B"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У респондентов также спросили: </w:t>
      </w:r>
      <w:r w:rsidRPr="003522A8">
        <w:rPr>
          <w:rFonts w:ascii="Times New Roman" w:hAnsi="Times New Roman" w:cs="Times New Roman"/>
          <w:i/>
          <w:iCs/>
          <w:sz w:val="28"/>
          <w:szCs w:val="28"/>
        </w:rPr>
        <w:t xml:space="preserve">В октябре 2021 года законодательно урегулированы нормы по ведению электронной базы «Реестр субъектов социального предпринимательства», как Вы считаете, какие нормы были </w:t>
      </w:r>
      <w:r w:rsidRPr="003522A8">
        <w:rPr>
          <w:rFonts w:ascii="Times New Roman" w:hAnsi="Times New Roman" w:cs="Times New Roman"/>
          <w:bCs/>
          <w:iCs/>
          <w:sz w:val="28"/>
          <w:szCs w:val="28"/>
        </w:rPr>
        <w:t>упущены</w:t>
      </w:r>
      <w:r w:rsidRPr="003522A8">
        <w:rPr>
          <w:rFonts w:ascii="Times New Roman" w:hAnsi="Times New Roman" w:cs="Times New Roman"/>
          <w:i/>
          <w:iCs/>
          <w:sz w:val="28"/>
          <w:szCs w:val="28"/>
        </w:rPr>
        <w:t xml:space="preserve"> в законодательстве? </w:t>
      </w:r>
      <w:r w:rsidRPr="003522A8">
        <w:rPr>
          <w:rFonts w:ascii="Times New Roman" w:hAnsi="Times New Roman" w:cs="Times New Roman"/>
          <w:sz w:val="28"/>
          <w:szCs w:val="28"/>
        </w:rPr>
        <w:t>Анализом указанных ответов установлено, что почти 80% опрошенных не владеют информацией о реестре. Так, 44% опрошенных сказали, что «затрудняются ответить», а 31,6% предпринимателей «впервые слышат о Реестре субъектов социального предпринимательства».</w:t>
      </w:r>
    </w:p>
    <w:p w14:paraId="129A1000" w14:textId="77777777" w:rsidR="002351EB" w:rsidRPr="003522A8" w:rsidRDefault="002351EB" w:rsidP="00061A67">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iCs/>
          <w:sz w:val="28"/>
          <w:szCs w:val="28"/>
        </w:rPr>
        <w:t>Следовательно, наблюдается низкая осведомлённость (лишь 19%) среди предпринимателей о существующем в Казахстане инновационном институте социального предпринимательства.</w:t>
      </w:r>
    </w:p>
    <w:p w14:paraId="3B648221" w14:textId="77777777" w:rsidR="002351EB" w:rsidRPr="003522A8" w:rsidRDefault="002351EB" w:rsidP="00061A67">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iCs/>
          <w:sz w:val="28"/>
          <w:szCs w:val="28"/>
        </w:rPr>
        <w:t>Дополнительно у респондентов спросили: «</w:t>
      </w:r>
      <w:r w:rsidRPr="003522A8">
        <w:rPr>
          <w:rFonts w:ascii="Times New Roman" w:hAnsi="Times New Roman" w:cs="Times New Roman"/>
          <w:i/>
          <w:sz w:val="28"/>
          <w:szCs w:val="28"/>
        </w:rPr>
        <w:t xml:space="preserve">Как Вы считаете, активное освещение в СМИ (реклама) о социальных предприятиях может усилить желания помочь социальным предпринимателям?». </w:t>
      </w:r>
      <w:r w:rsidRPr="003522A8">
        <w:rPr>
          <w:rFonts w:ascii="Times New Roman" w:hAnsi="Times New Roman" w:cs="Times New Roman"/>
          <w:iCs/>
          <w:sz w:val="28"/>
          <w:szCs w:val="28"/>
        </w:rPr>
        <w:t xml:space="preserve">Большинством анкетируемых высказано мнение о том, что освещение в СМИ поможет </w:t>
      </w:r>
      <w:r w:rsidRPr="003522A8">
        <w:rPr>
          <w:rFonts w:ascii="Times New Roman" w:hAnsi="Times New Roman" w:cs="Times New Roman"/>
          <w:bCs/>
          <w:sz w:val="28"/>
          <w:szCs w:val="28"/>
        </w:rPr>
        <w:t>усилить желание бизнесменов заняться данной деятельностью</w:t>
      </w:r>
      <w:r w:rsidRPr="003522A8">
        <w:rPr>
          <w:rFonts w:ascii="Times New Roman" w:hAnsi="Times New Roman" w:cs="Times New Roman"/>
          <w:iCs/>
          <w:sz w:val="28"/>
          <w:szCs w:val="28"/>
        </w:rPr>
        <w:t>, поскольку на сегодня низкий уровень знаний о социальном предпринимательстве (70% опрошенных предпринимателей).</w:t>
      </w:r>
      <w:r w:rsidRPr="003522A8">
        <w:rPr>
          <w:rFonts w:ascii="Times New Roman" w:hAnsi="Times New Roman" w:cs="Times New Roman"/>
          <w:sz w:val="28"/>
          <w:szCs w:val="28"/>
        </w:rPr>
        <w:t xml:space="preserve"> При этом остальные 30% ответили, что затрудняются ответить, либо сомневаются в возможностях рекламы решить данную проблему.</w:t>
      </w:r>
    </w:p>
    <w:p w14:paraId="19E0F353" w14:textId="77777777" w:rsidR="002351EB" w:rsidRPr="003522A8" w:rsidRDefault="002351EB" w:rsidP="00061A67">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На основании изложенного, ответы респондентов на указанные выше вопросы позволили установить, что более 70% опрошенных респондентов не осведомлены о законодательном урегулировании термина «социальное предпринимательство» и его значении, а 62% – не осведомлены о реестре. Действующие нормы не оказывают стимулирующего эффекта на усиление желания предпринимателей быть включенными в реестр социальных предпринимателей, что является наиболее вероятным объяснением того, что основной целью реестра субъектов социального предпринимательства должно стать обеспечение новыми стимулирующими механизмами увеличения числа работающих социальных предприятий и вызывая у предпринимателей конкурентный альтруизм. При этом предприниматели считают, что реклама в СМИ является эффективной мерой популяризации социального предпринимательства.</w:t>
      </w:r>
    </w:p>
    <w:p w14:paraId="65E367A1" w14:textId="77777777" w:rsidR="002351EB" w:rsidRPr="003522A8" w:rsidRDefault="002351EB" w:rsidP="00061A67">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w:t>
      </w:r>
      <w:r w:rsidRPr="003522A8">
        <w:rPr>
          <w:rFonts w:ascii="Times New Roman" w:hAnsi="Times New Roman" w:cs="Times New Roman"/>
          <w:bCs/>
          <w:i/>
          <w:sz w:val="28"/>
          <w:szCs w:val="28"/>
        </w:rPr>
        <w:t>3 этап</w:t>
      </w:r>
      <w:r w:rsidRPr="003522A8">
        <w:rPr>
          <w:rFonts w:ascii="Times New Roman" w:hAnsi="Times New Roman" w:cs="Times New Roman"/>
          <w:sz w:val="28"/>
          <w:szCs w:val="28"/>
        </w:rPr>
        <w:t xml:space="preserve"> эволюции социального предпринимательства можно характеризовать как период стагнации, поскольку действующие нормы, регулирующие социальное предпринимательство, не способствуют его активному развитию по причине неосведомлённости предпринимателей о действующих мерах поддержки в случае их регистрации в качестве субъекта социального предпринимательства. Отсутствуют механизмы популяризации, содействующие спросу товаров, производимых социальными предприятиями. Низкий уровень осведомлённости граждан о социальном предпринимательстве и мерах государственной поддержки способствует предпринимательской инертности в социальной сфере. </w:t>
      </w:r>
    </w:p>
    <w:p w14:paraId="2B4FA092" w14:textId="4F10BC00" w:rsidR="007135AE" w:rsidRPr="003522A8" w:rsidRDefault="007135AE" w:rsidP="00061A67">
      <w:pPr>
        <w:pStyle w:val="a3"/>
        <w:spacing w:after="0" w:line="240" w:lineRule="auto"/>
        <w:ind w:left="0" w:firstLine="709"/>
        <w:jc w:val="both"/>
        <w:rPr>
          <w:rFonts w:ascii="Times New Roman" w:hAnsi="Times New Roman" w:cs="Times New Roman"/>
          <w:i/>
          <w:color w:val="000000" w:themeColor="text1"/>
          <w:sz w:val="28"/>
          <w:szCs w:val="28"/>
        </w:rPr>
      </w:pPr>
      <w:bookmarkStart w:id="5" w:name="_Hlk144210555"/>
      <w:r w:rsidRPr="003522A8">
        <w:rPr>
          <w:rFonts w:ascii="Times New Roman" w:hAnsi="Times New Roman" w:cs="Times New Roman"/>
          <w:i/>
          <w:color w:val="000000" w:themeColor="text1"/>
          <w:sz w:val="28"/>
          <w:szCs w:val="28"/>
        </w:rPr>
        <w:t>В</w:t>
      </w:r>
      <w:r w:rsidR="00061A67" w:rsidRPr="003522A8">
        <w:rPr>
          <w:rFonts w:ascii="Times New Roman" w:hAnsi="Times New Roman" w:cs="Times New Roman"/>
          <w:i/>
          <w:color w:val="000000" w:themeColor="text1"/>
          <w:sz w:val="28"/>
          <w:szCs w:val="28"/>
        </w:rPr>
        <w:t>ывод</w:t>
      </w:r>
      <w:r w:rsidRPr="003522A8">
        <w:rPr>
          <w:rFonts w:ascii="Times New Roman" w:hAnsi="Times New Roman" w:cs="Times New Roman"/>
          <w:i/>
          <w:color w:val="000000" w:themeColor="text1"/>
          <w:sz w:val="28"/>
          <w:szCs w:val="28"/>
        </w:rPr>
        <w:t>:</w:t>
      </w:r>
    </w:p>
    <w:p w14:paraId="5DD452F3" w14:textId="50093785" w:rsidR="00B6253D" w:rsidRPr="003522A8" w:rsidRDefault="00B6253D" w:rsidP="00061A67">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Понятия «социальная политика», «социальное предпринимательство» и «социальная работа» объединяет их общая цель — улучшение социального благосостояния и решение социальных проблем. Социальная политика направлена на развитие социального предпринимательства и социальной работы через создание благоприятных условий, таких как гранты, субсидии, налоговые льготы и другие формы поддержки. Важным аспектом выступает их взаимодополняемость, влияющая на эффективность в решении общественных вопросов. </w:t>
      </w:r>
    </w:p>
    <w:p w14:paraId="357F2D36" w14:textId="77777777" w:rsidR="00B6253D" w:rsidRPr="003522A8" w:rsidRDefault="00B6253D" w:rsidP="00061A67">
      <w:pPr>
        <w:pStyle w:val="a3"/>
        <w:numPr>
          <w:ilvl w:val="0"/>
          <w:numId w:val="7"/>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Социальная работа в Казахстане широко применялась как мера социальной помощи нуждающимся слоям населения, исторически же проявлялась как мера взаимопомощи в суровых степных условиях кочевого народа. Указанное свидетельствует о высоком желании казахстанских граждан оказывать помощь нуждающимся. Наличие в обществе социально ориентированных граждан, способных сопереживать уязвимым слоям населения, будет основополагающей движущей силой и благоприятной предпосылкой в развитии социального предпринимательства в стране.</w:t>
      </w:r>
    </w:p>
    <w:p w14:paraId="69B290A2" w14:textId="5A79E0A7" w:rsidR="002351EB" w:rsidRPr="003522A8" w:rsidRDefault="002351EB" w:rsidP="00061A67">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Изучение становления и развития системы социального предпринимательства в Республике Казахстан, позволило раскрыть этапы её </w:t>
      </w:r>
      <w:r w:rsidRPr="003522A8">
        <w:rPr>
          <w:rFonts w:ascii="Times New Roman" w:hAnsi="Times New Roman" w:cs="Times New Roman"/>
          <w:bCs/>
          <w:i/>
          <w:sz w:val="28"/>
          <w:szCs w:val="28"/>
        </w:rPr>
        <w:t>эволюции</w:t>
      </w:r>
      <w:r w:rsidRPr="003522A8">
        <w:rPr>
          <w:rFonts w:ascii="Times New Roman" w:hAnsi="Times New Roman" w:cs="Times New Roman"/>
          <w:i/>
          <w:sz w:val="28"/>
          <w:szCs w:val="28"/>
        </w:rPr>
        <w:t>:</w:t>
      </w:r>
    </w:p>
    <w:p w14:paraId="02637C62" w14:textId="77777777" w:rsidR="002351EB" w:rsidRPr="003522A8" w:rsidRDefault="002351EB" w:rsidP="00061A67">
      <w:pPr>
        <w:pStyle w:val="a3"/>
        <w:spacing w:after="0" w:line="240" w:lineRule="auto"/>
        <w:ind w:left="0" w:firstLine="851"/>
        <w:jc w:val="both"/>
        <w:rPr>
          <w:rFonts w:ascii="Times New Roman" w:hAnsi="Times New Roman" w:cs="Times New Roman"/>
          <w:sz w:val="28"/>
          <w:szCs w:val="28"/>
        </w:rPr>
      </w:pPr>
      <w:r w:rsidRPr="003522A8">
        <w:rPr>
          <w:rFonts w:ascii="Times New Roman" w:hAnsi="Times New Roman" w:cs="Times New Roman"/>
          <w:sz w:val="28"/>
          <w:szCs w:val="28"/>
        </w:rPr>
        <w:t xml:space="preserve">– 1 этап </w:t>
      </w:r>
      <w:r w:rsidRPr="003522A8">
        <w:rPr>
          <w:rFonts w:ascii="Times New Roman" w:hAnsi="Times New Roman" w:cs="Times New Roman"/>
          <w:bCs/>
          <w:i/>
          <w:sz w:val="28"/>
          <w:szCs w:val="28"/>
        </w:rPr>
        <w:t>становления</w:t>
      </w:r>
      <w:r w:rsidRPr="003522A8">
        <w:rPr>
          <w:rFonts w:ascii="Times New Roman" w:hAnsi="Times New Roman" w:cs="Times New Roman"/>
          <w:b/>
          <w:bCs/>
          <w:i/>
          <w:iCs/>
          <w:sz w:val="28"/>
          <w:szCs w:val="28"/>
        </w:rPr>
        <w:t xml:space="preserve"> </w:t>
      </w:r>
      <w:r w:rsidRPr="003522A8">
        <w:rPr>
          <w:rFonts w:ascii="Times New Roman" w:hAnsi="Times New Roman" w:cs="Times New Roman"/>
          <w:sz w:val="28"/>
          <w:szCs w:val="28"/>
        </w:rPr>
        <w:t>социального предпринимательства зародился в период коммунизма, где поддержке подлежали пожилые, нетрудоспособные граждане, велась защита детства и материнства, борьба с беспризорностью, создавались детские приемники-распределители, дома ребенка, детские дома, трудовые колонии. На такую поддержку использовались материальные формы помощи. Социальная поддержка не имела адресности на конкретную личность. Сама сфера общественной социальной помощи была невелика, так как считалось, что государство может охватить своей заботой всех нуждающихся в социальной помощи. Единственным источником финансирования был государственный бюджет. Отсутствовала частная благотворительность. Сама социальная помощь была построена на концепции льгот и привилегий;</w:t>
      </w:r>
    </w:p>
    <w:p w14:paraId="3DA773CC" w14:textId="0D7A8B7F" w:rsidR="002351EB" w:rsidRPr="003522A8" w:rsidRDefault="002351EB" w:rsidP="00061A67">
      <w:pPr>
        <w:pStyle w:val="a3"/>
        <w:spacing w:after="0" w:line="240" w:lineRule="auto"/>
        <w:ind w:left="0" w:firstLine="851"/>
        <w:jc w:val="both"/>
        <w:rPr>
          <w:rFonts w:ascii="Times New Roman" w:hAnsi="Times New Roman" w:cs="Times New Roman"/>
          <w:sz w:val="28"/>
          <w:szCs w:val="28"/>
        </w:rPr>
      </w:pPr>
      <w:r w:rsidRPr="003522A8">
        <w:rPr>
          <w:rFonts w:ascii="Times New Roman" w:hAnsi="Times New Roman" w:cs="Times New Roman"/>
          <w:sz w:val="28"/>
          <w:szCs w:val="28"/>
        </w:rPr>
        <w:t xml:space="preserve">– 2 этап характеризуется </w:t>
      </w:r>
      <w:r w:rsidRPr="003522A8">
        <w:rPr>
          <w:rFonts w:ascii="Times New Roman" w:hAnsi="Times New Roman" w:cs="Times New Roman"/>
          <w:bCs/>
          <w:i/>
          <w:sz w:val="28"/>
          <w:szCs w:val="28"/>
        </w:rPr>
        <w:t>изменением</w:t>
      </w:r>
      <w:r w:rsidRPr="003522A8">
        <w:rPr>
          <w:rFonts w:ascii="Times New Roman" w:hAnsi="Times New Roman" w:cs="Times New Roman"/>
          <w:b/>
          <w:bCs/>
          <w:sz w:val="28"/>
          <w:szCs w:val="28"/>
        </w:rPr>
        <w:t xml:space="preserve"> </w:t>
      </w:r>
      <w:r w:rsidRPr="003522A8">
        <w:rPr>
          <w:rFonts w:ascii="Times New Roman" w:hAnsi="Times New Roman" w:cs="Times New Roman"/>
          <w:sz w:val="28"/>
          <w:szCs w:val="28"/>
        </w:rPr>
        <w:t>рыночных отношений и обострением социально-экономического положения населения</w:t>
      </w:r>
      <w:r w:rsidR="00E2357F" w:rsidRPr="003522A8">
        <w:rPr>
          <w:rFonts w:ascii="Times New Roman" w:hAnsi="Times New Roman" w:cs="Times New Roman"/>
          <w:sz w:val="28"/>
          <w:szCs w:val="28"/>
        </w:rPr>
        <w:t xml:space="preserve"> в период «перестройки»</w:t>
      </w:r>
      <w:r w:rsidRPr="003522A8">
        <w:rPr>
          <w:rFonts w:ascii="Times New Roman" w:hAnsi="Times New Roman" w:cs="Times New Roman"/>
          <w:sz w:val="28"/>
          <w:szCs w:val="28"/>
        </w:rPr>
        <w:t xml:space="preserve">. Изменилась система государственной социальной помощи. Развитие предпринимательства привело к самоорганизации. </w:t>
      </w:r>
      <w:r w:rsidR="00850306" w:rsidRPr="003522A8">
        <w:rPr>
          <w:rFonts w:ascii="Times New Roman" w:hAnsi="Times New Roman" w:cs="Times New Roman"/>
          <w:sz w:val="28"/>
          <w:szCs w:val="28"/>
        </w:rPr>
        <w:t>Далее в 2000-х в</w:t>
      </w:r>
      <w:r w:rsidRPr="003522A8">
        <w:rPr>
          <w:rFonts w:ascii="Times New Roman" w:hAnsi="Times New Roman" w:cs="Times New Roman"/>
          <w:sz w:val="28"/>
          <w:szCs w:val="28"/>
        </w:rPr>
        <w:t xml:space="preserve"> новых условиях были законодательно урегулированы такие институты как благотворительность, волонтёрство, социально-предпринимательские корпорации, </w:t>
      </w:r>
      <w:r w:rsidR="00C7381E" w:rsidRPr="003522A8">
        <w:rPr>
          <w:rFonts w:ascii="Times New Roman" w:hAnsi="Times New Roman" w:cs="Times New Roman"/>
          <w:sz w:val="28"/>
          <w:szCs w:val="28"/>
        </w:rPr>
        <w:t>ГЧП</w:t>
      </w:r>
      <w:r w:rsidRPr="003522A8">
        <w:rPr>
          <w:rFonts w:ascii="Times New Roman" w:hAnsi="Times New Roman" w:cs="Times New Roman"/>
          <w:sz w:val="28"/>
          <w:szCs w:val="28"/>
        </w:rPr>
        <w:t xml:space="preserve">, </w:t>
      </w:r>
      <w:r w:rsidR="00F3015E" w:rsidRPr="003522A8">
        <w:rPr>
          <w:rFonts w:ascii="Times New Roman" w:hAnsi="Times New Roman" w:cs="Times New Roman"/>
          <w:sz w:val="28"/>
          <w:szCs w:val="28"/>
        </w:rPr>
        <w:t>НПО</w:t>
      </w:r>
      <w:r w:rsidRPr="003522A8">
        <w:rPr>
          <w:rFonts w:ascii="Times New Roman" w:hAnsi="Times New Roman" w:cs="Times New Roman"/>
          <w:sz w:val="28"/>
          <w:szCs w:val="28"/>
        </w:rPr>
        <w:t xml:space="preserve">. Принят Социальный кодекс РК, определяющий регулирование социальной помощи, в </w:t>
      </w:r>
      <w:r w:rsidR="009A6422" w:rsidRPr="003522A8">
        <w:rPr>
          <w:rFonts w:ascii="Times New Roman" w:hAnsi="Times New Roman" w:cs="Times New Roman"/>
          <w:sz w:val="28"/>
          <w:szCs w:val="28"/>
        </w:rPr>
        <w:t>ПК</w:t>
      </w:r>
      <w:r w:rsidRPr="003522A8">
        <w:rPr>
          <w:rFonts w:ascii="Times New Roman" w:hAnsi="Times New Roman" w:cs="Times New Roman"/>
          <w:sz w:val="28"/>
          <w:szCs w:val="28"/>
        </w:rPr>
        <w:t xml:space="preserve"> закреплён новый институт «социальное предпринимательство».</w:t>
      </w:r>
      <w:r w:rsidR="006337B1" w:rsidRPr="003522A8">
        <w:rPr>
          <w:rFonts w:ascii="Times New Roman" w:hAnsi="Times New Roman" w:cs="Times New Roman"/>
          <w:sz w:val="28"/>
          <w:szCs w:val="28"/>
        </w:rPr>
        <w:t xml:space="preserve"> Начали создаваться общественные организации «Ассоциации социальных предпринимателей».</w:t>
      </w:r>
    </w:p>
    <w:p w14:paraId="5C123BCA" w14:textId="5A85007B" w:rsidR="002351EB" w:rsidRPr="003522A8" w:rsidRDefault="002351EB" w:rsidP="00061A67">
      <w:pPr>
        <w:pStyle w:val="a3"/>
        <w:spacing w:after="0" w:line="240" w:lineRule="auto"/>
        <w:ind w:left="0" w:firstLine="851"/>
        <w:jc w:val="both"/>
        <w:rPr>
          <w:rFonts w:ascii="Times New Roman" w:eastAsia="Times New Roman" w:hAnsi="Times New Roman" w:cs="Times New Roman"/>
          <w:color w:val="000000" w:themeColor="text1"/>
          <w:sz w:val="28"/>
          <w:szCs w:val="28"/>
          <w:lang w:eastAsia="ru-RU"/>
        </w:rPr>
      </w:pPr>
      <w:r w:rsidRPr="003522A8">
        <w:rPr>
          <w:rFonts w:ascii="Times New Roman" w:hAnsi="Times New Roman" w:cs="Times New Roman"/>
          <w:sz w:val="28"/>
          <w:szCs w:val="28"/>
        </w:rPr>
        <w:t xml:space="preserve">– </w:t>
      </w:r>
      <w:bookmarkStart w:id="6" w:name="_Hlk167198191"/>
      <w:r w:rsidRPr="003522A8">
        <w:rPr>
          <w:rFonts w:ascii="Times New Roman" w:hAnsi="Times New Roman" w:cs="Times New Roman"/>
          <w:sz w:val="28"/>
          <w:szCs w:val="28"/>
        </w:rPr>
        <w:t xml:space="preserve">3 этап – </w:t>
      </w:r>
      <w:r w:rsidRPr="003522A8">
        <w:rPr>
          <w:rFonts w:ascii="Times New Roman" w:hAnsi="Times New Roman" w:cs="Times New Roman"/>
          <w:bCs/>
          <w:i/>
          <w:sz w:val="28"/>
          <w:szCs w:val="28"/>
        </w:rPr>
        <w:t>стагнация</w:t>
      </w:r>
      <w:r w:rsidR="00850306" w:rsidRPr="003522A8">
        <w:rPr>
          <w:rFonts w:ascii="Times New Roman" w:hAnsi="Times New Roman" w:cs="Times New Roman"/>
          <w:b/>
          <w:bCs/>
          <w:sz w:val="28"/>
          <w:szCs w:val="28"/>
        </w:rPr>
        <w:t xml:space="preserve"> </w:t>
      </w:r>
      <w:r w:rsidR="00850306" w:rsidRPr="003522A8">
        <w:rPr>
          <w:rFonts w:ascii="Times New Roman" w:hAnsi="Times New Roman" w:cs="Times New Roman"/>
          <w:sz w:val="28"/>
          <w:szCs w:val="28"/>
        </w:rPr>
        <w:t>в современном периоде</w:t>
      </w:r>
      <w:r w:rsidRPr="003522A8">
        <w:rPr>
          <w:rFonts w:ascii="Times New Roman" w:hAnsi="Times New Roman" w:cs="Times New Roman"/>
          <w:sz w:val="28"/>
          <w:szCs w:val="28"/>
        </w:rPr>
        <w:t xml:space="preserve">. Действующие нормы, регулирующие социальное предпринимательство, не способствуют его активному развитию по причине низкой осведомлённости граждан о социальном предпринимательстве и о существующих мерах государственной поддержки, что </w:t>
      </w:r>
      <w:r w:rsidRPr="003522A8">
        <w:rPr>
          <w:rFonts w:ascii="Times New Roman" w:eastAsia="Times New Roman" w:hAnsi="Times New Roman" w:cs="Times New Roman"/>
          <w:color w:val="000000" w:themeColor="text1"/>
          <w:sz w:val="28"/>
          <w:szCs w:val="28"/>
          <w:lang w:eastAsia="ru-RU"/>
        </w:rPr>
        <w:t>способствует предпринимательской инертности в социальной сфере.</w:t>
      </w:r>
    </w:p>
    <w:p w14:paraId="428CADB1" w14:textId="0766ABA2" w:rsidR="002351EB" w:rsidRPr="003522A8" w:rsidRDefault="002351EB" w:rsidP="00061A67">
      <w:pPr>
        <w:pStyle w:val="a3"/>
        <w:numPr>
          <w:ilvl w:val="0"/>
          <w:numId w:val="7"/>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Анализ правовых актов, регламентирующих ведение реестра социальных предпринимателей, позволил выделить некоторые недостатки правового регулирования:</w:t>
      </w:r>
    </w:p>
    <w:p w14:paraId="29F03C10" w14:textId="37FA0E11" w:rsidR="002351EB" w:rsidRPr="003522A8" w:rsidRDefault="008F2800" w:rsidP="00061A67">
      <w:pPr>
        <w:pStyle w:val="a3"/>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w:t>
      </w:r>
      <w:r w:rsidR="002351EB" w:rsidRPr="003522A8">
        <w:rPr>
          <w:rFonts w:ascii="Times New Roman" w:eastAsia="Times New Roman" w:hAnsi="Times New Roman" w:cs="Times New Roman"/>
          <w:color w:val="000000" w:themeColor="text1"/>
          <w:sz w:val="28"/>
          <w:szCs w:val="28"/>
          <w:lang w:eastAsia="ru-RU"/>
        </w:rPr>
        <w:t xml:space="preserve"> неэффективность реестра социального предпринимательства, поскольку только лишь его наличие не имеет стимулирующего эффекта на усиление желаний предпринимателей быть включенными в реестр социальных предпринимателей;</w:t>
      </w:r>
    </w:p>
    <w:p w14:paraId="003D06B6" w14:textId="38694EAA" w:rsidR="002351EB" w:rsidRPr="003522A8" w:rsidRDefault="008F2800" w:rsidP="00061A67">
      <w:pPr>
        <w:pStyle w:val="a3"/>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w:t>
      </w:r>
      <w:r w:rsidR="002351EB" w:rsidRPr="003522A8">
        <w:rPr>
          <w:rFonts w:ascii="Times New Roman" w:eastAsia="Times New Roman" w:hAnsi="Times New Roman" w:cs="Times New Roman"/>
          <w:color w:val="000000" w:themeColor="text1"/>
          <w:sz w:val="28"/>
          <w:szCs w:val="28"/>
          <w:lang w:eastAsia="ru-RU"/>
        </w:rPr>
        <w:t xml:space="preserve"> отсутствует цель ведения реестра и не определены его задачи;</w:t>
      </w:r>
    </w:p>
    <w:p w14:paraId="40371FE0" w14:textId="60FFC2C6" w:rsidR="002351EB" w:rsidRPr="003522A8" w:rsidRDefault="008F2800" w:rsidP="00061A67">
      <w:pPr>
        <w:pStyle w:val="a3"/>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w:t>
      </w:r>
      <w:r w:rsidR="002351EB" w:rsidRPr="003522A8">
        <w:rPr>
          <w:rFonts w:ascii="Times New Roman" w:eastAsia="Times New Roman" w:hAnsi="Times New Roman" w:cs="Times New Roman"/>
          <w:color w:val="000000" w:themeColor="text1"/>
          <w:sz w:val="28"/>
          <w:szCs w:val="28"/>
          <w:lang w:eastAsia="ru-RU"/>
        </w:rPr>
        <w:t xml:space="preserve"> дублирование двух реестров – реестра субъектов предпринимательства и реестра социальных предпринимателей;</w:t>
      </w:r>
    </w:p>
    <w:p w14:paraId="1DCEB137" w14:textId="01ECF29D" w:rsidR="002351EB" w:rsidRPr="003522A8" w:rsidRDefault="002351EB" w:rsidP="00061A67">
      <w:pPr>
        <w:pStyle w:val="a3"/>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В этой связи выдвигаются следующие предложения в законодательств</w:t>
      </w:r>
      <w:r w:rsidR="00F46593" w:rsidRPr="003522A8">
        <w:rPr>
          <w:rFonts w:ascii="Times New Roman" w:eastAsia="Times New Roman" w:hAnsi="Times New Roman" w:cs="Times New Roman"/>
          <w:color w:val="000000" w:themeColor="text1"/>
          <w:sz w:val="28"/>
          <w:szCs w:val="28"/>
          <w:lang w:eastAsia="ru-RU"/>
        </w:rPr>
        <w:t>о</w:t>
      </w:r>
      <w:r w:rsidRPr="003522A8">
        <w:rPr>
          <w:rFonts w:ascii="Times New Roman" w:eastAsia="Times New Roman" w:hAnsi="Times New Roman" w:cs="Times New Roman"/>
          <w:color w:val="000000" w:themeColor="text1"/>
          <w:sz w:val="28"/>
          <w:szCs w:val="28"/>
          <w:lang w:eastAsia="ru-RU"/>
        </w:rPr>
        <w:t>:</w:t>
      </w:r>
    </w:p>
    <w:p w14:paraId="1D714EDE" w14:textId="021BB1B8" w:rsidR="002351EB" w:rsidRPr="003522A8" w:rsidRDefault="008F2800" w:rsidP="00061A67">
      <w:pPr>
        <w:pStyle w:val="a3"/>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 </w:t>
      </w:r>
      <w:r w:rsidR="002351EB" w:rsidRPr="003522A8">
        <w:rPr>
          <w:rFonts w:ascii="Times New Roman" w:eastAsia="Times New Roman" w:hAnsi="Times New Roman" w:cs="Times New Roman"/>
          <w:color w:val="000000" w:themeColor="text1"/>
          <w:sz w:val="28"/>
          <w:szCs w:val="28"/>
          <w:lang w:eastAsia="ru-RU"/>
        </w:rPr>
        <w:t xml:space="preserve">во-первых, предлагается в </w:t>
      </w:r>
      <w:r w:rsidR="009A6422" w:rsidRPr="003522A8">
        <w:rPr>
          <w:rFonts w:ascii="Times New Roman" w:eastAsia="Times New Roman" w:hAnsi="Times New Roman" w:cs="Times New Roman"/>
          <w:color w:val="000000" w:themeColor="text1"/>
          <w:sz w:val="28"/>
          <w:szCs w:val="28"/>
          <w:lang w:eastAsia="ru-RU"/>
        </w:rPr>
        <w:t>ПК</w:t>
      </w:r>
      <w:r w:rsidR="002351EB" w:rsidRPr="003522A8">
        <w:rPr>
          <w:rFonts w:ascii="Times New Roman" w:eastAsia="Times New Roman" w:hAnsi="Times New Roman" w:cs="Times New Roman"/>
          <w:color w:val="000000" w:themeColor="text1"/>
          <w:sz w:val="28"/>
          <w:szCs w:val="28"/>
          <w:lang w:eastAsia="ru-RU"/>
        </w:rPr>
        <w:t xml:space="preserve"> внести дополнения касательно цели и задач реестра субъектов социального предпринимательства, дополнив пункт 1 статьи 79-4 абзацами следующего содержания: </w:t>
      </w:r>
    </w:p>
    <w:p w14:paraId="1EEB63DB" w14:textId="77777777" w:rsidR="002351EB" w:rsidRPr="003522A8" w:rsidRDefault="002351EB" w:rsidP="00061A67">
      <w:pPr>
        <w:pStyle w:val="a3"/>
        <w:spacing w:after="0" w:line="240" w:lineRule="auto"/>
        <w:ind w:left="0" w:firstLine="709"/>
        <w:jc w:val="both"/>
        <w:rPr>
          <w:rFonts w:ascii="Times New Roman" w:eastAsia="Times New Roman" w:hAnsi="Times New Roman" w:cs="Times New Roman"/>
          <w:i/>
          <w:iCs/>
          <w:color w:val="000000" w:themeColor="text1"/>
          <w:sz w:val="28"/>
          <w:szCs w:val="28"/>
          <w:lang w:eastAsia="ru-RU"/>
        </w:rPr>
      </w:pPr>
      <w:r w:rsidRPr="003522A8">
        <w:rPr>
          <w:rFonts w:ascii="Times New Roman" w:eastAsia="Times New Roman" w:hAnsi="Times New Roman" w:cs="Times New Roman"/>
          <w:i/>
          <w:iCs/>
          <w:color w:val="000000" w:themeColor="text1"/>
          <w:sz w:val="28"/>
          <w:szCs w:val="28"/>
          <w:lang w:eastAsia="ru-RU"/>
        </w:rPr>
        <w:t>«Целью создания которого является формирование стимулирующих мер для занятия социально-предпринимательской деятельностью.</w:t>
      </w:r>
    </w:p>
    <w:p w14:paraId="47628DCB" w14:textId="221BD0EE" w:rsidR="002351EB" w:rsidRPr="003522A8" w:rsidRDefault="002351EB" w:rsidP="00061A67">
      <w:pPr>
        <w:pStyle w:val="a3"/>
        <w:spacing w:after="0" w:line="240" w:lineRule="auto"/>
        <w:ind w:left="0" w:firstLine="709"/>
        <w:jc w:val="both"/>
        <w:rPr>
          <w:rFonts w:ascii="Times New Roman" w:eastAsia="Times New Roman" w:hAnsi="Times New Roman" w:cs="Times New Roman"/>
          <w:i/>
          <w:iCs/>
          <w:color w:val="000000" w:themeColor="text1"/>
          <w:sz w:val="28"/>
          <w:szCs w:val="28"/>
          <w:lang w:eastAsia="ru-RU"/>
        </w:rPr>
      </w:pPr>
      <w:r w:rsidRPr="003522A8">
        <w:rPr>
          <w:rFonts w:ascii="Times New Roman" w:eastAsia="Times New Roman" w:hAnsi="Times New Roman" w:cs="Times New Roman"/>
          <w:i/>
          <w:iCs/>
          <w:color w:val="000000" w:themeColor="text1"/>
          <w:sz w:val="28"/>
          <w:szCs w:val="28"/>
          <w:lang w:eastAsia="ru-RU"/>
        </w:rPr>
        <w:t xml:space="preserve">Задачи ведения реестра субъектов социального предпринимательства включают: </w:t>
      </w:r>
    </w:p>
    <w:p w14:paraId="2AE6784B" w14:textId="77777777" w:rsidR="002351EB" w:rsidRPr="003522A8" w:rsidRDefault="002351EB" w:rsidP="00061A67">
      <w:pPr>
        <w:pStyle w:val="a3"/>
        <w:spacing w:after="0" w:line="240" w:lineRule="auto"/>
        <w:ind w:left="0" w:firstLine="709"/>
        <w:jc w:val="both"/>
        <w:rPr>
          <w:rFonts w:ascii="Times New Roman" w:eastAsia="Times New Roman" w:hAnsi="Times New Roman" w:cs="Times New Roman"/>
          <w:i/>
          <w:iCs/>
          <w:color w:val="000000" w:themeColor="text1"/>
          <w:sz w:val="28"/>
          <w:szCs w:val="28"/>
          <w:lang w:eastAsia="ru-RU"/>
        </w:rPr>
      </w:pPr>
      <w:r w:rsidRPr="003522A8">
        <w:rPr>
          <w:rFonts w:ascii="Times New Roman" w:eastAsia="Times New Roman" w:hAnsi="Times New Roman" w:cs="Times New Roman"/>
          <w:i/>
          <w:iCs/>
          <w:color w:val="000000" w:themeColor="text1"/>
          <w:sz w:val="28"/>
          <w:szCs w:val="28"/>
          <w:lang w:eastAsia="ru-RU"/>
        </w:rPr>
        <w:t xml:space="preserve">1. Популяризацию социального предпринимательства и требований для вхождения в реестр в СМИ, способствующей осведомленности и стимулирующей к социально-предпринимательской деятельности. </w:t>
      </w:r>
    </w:p>
    <w:p w14:paraId="66A19D06" w14:textId="31618DF1" w:rsidR="002351EB" w:rsidRPr="003522A8" w:rsidRDefault="002351EB" w:rsidP="00061A67">
      <w:pPr>
        <w:pStyle w:val="a3"/>
        <w:spacing w:after="0" w:line="240" w:lineRule="auto"/>
        <w:ind w:left="0" w:firstLine="709"/>
        <w:jc w:val="both"/>
        <w:rPr>
          <w:rFonts w:ascii="Times New Roman" w:eastAsia="Times New Roman" w:hAnsi="Times New Roman" w:cs="Times New Roman"/>
          <w:i/>
          <w:iCs/>
          <w:color w:val="000000" w:themeColor="text1"/>
          <w:sz w:val="28"/>
          <w:szCs w:val="28"/>
          <w:lang w:val="kk-KZ" w:eastAsia="ru-RU"/>
        </w:rPr>
      </w:pPr>
      <w:r w:rsidRPr="003522A8">
        <w:rPr>
          <w:rFonts w:ascii="Times New Roman" w:eastAsia="Times New Roman" w:hAnsi="Times New Roman" w:cs="Times New Roman"/>
          <w:i/>
          <w:iCs/>
          <w:color w:val="000000" w:themeColor="text1"/>
          <w:sz w:val="28"/>
          <w:szCs w:val="28"/>
          <w:lang w:eastAsia="ru-RU"/>
        </w:rPr>
        <w:t>2. Освещение действующих преференций для социальных предпринимателей»</w:t>
      </w:r>
      <w:r w:rsidR="00947160" w:rsidRPr="003522A8">
        <w:rPr>
          <w:rFonts w:ascii="Times New Roman" w:eastAsia="Times New Roman" w:hAnsi="Times New Roman" w:cs="Times New Roman"/>
          <w:i/>
          <w:iCs/>
          <w:color w:val="000000" w:themeColor="text1"/>
          <w:sz w:val="28"/>
          <w:szCs w:val="28"/>
          <w:lang w:eastAsia="ru-RU"/>
        </w:rPr>
        <w:t xml:space="preserve"> </w:t>
      </w:r>
      <w:r w:rsidR="00947160" w:rsidRPr="003522A8">
        <w:rPr>
          <w:rFonts w:ascii="Times New Roman" w:eastAsia="Times New Roman" w:hAnsi="Times New Roman" w:cs="Times New Roman"/>
          <w:iCs/>
          <w:color w:val="000000" w:themeColor="text1"/>
          <w:sz w:val="28"/>
          <w:szCs w:val="28"/>
          <w:lang w:eastAsia="ru-RU"/>
        </w:rPr>
        <w:t>(</w:t>
      </w:r>
      <w:r w:rsidR="003E50B6" w:rsidRPr="003522A8">
        <w:rPr>
          <w:rFonts w:ascii="Times New Roman" w:eastAsia="Times New Roman" w:hAnsi="Times New Roman" w:cs="Times New Roman"/>
          <w:iCs/>
          <w:color w:val="000000" w:themeColor="text1"/>
          <w:sz w:val="28"/>
          <w:szCs w:val="28"/>
          <w:lang w:eastAsia="ru-RU"/>
        </w:rPr>
        <w:t>Приложения Б)</w:t>
      </w:r>
      <w:r w:rsidR="00061A67" w:rsidRPr="003522A8">
        <w:rPr>
          <w:rFonts w:ascii="Times New Roman" w:eastAsia="Times New Roman" w:hAnsi="Times New Roman" w:cs="Times New Roman"/>
          <w:iCs/>
          <w:color w:val="000000" w:themeColor="text1"/>
          <w:sz w:val="28"/>
          <w:szCs w:val="28"/>
          <w:lang w:val="kk-KZ" w:eastAsia="ru-RU"/>
        </w:rPr>
        <w:t>:</w:t>
      </w:r>
    </w:p>
    <w:p w14:paraId="6111EFD4" w14:textId="1A4D50B1" w:rsidR="002351EB" w:rsidRPr="003522A8" w:rsidRDefault="008F2800" w:rsidP="00061A67">
      <w:pPr>
        <w:pStyle w:val="a3"/>
        <w:spacing w:after="0" w:line="240" w:lineRule="auto"/>
        <w:ind w:left="0" w:firstLine="851"/>
        <w:jc w:val="both"/>
        <w:rPr>
          <w:rFonts w:ascii="Times New Roman" w:eastAsia="Times New Roman" w:hAnsi="Times New Roman" w:cs="Times New Roman"/>
          <w:color w:val="000000" w:themeColor="text1"/>
          <w:sz w:val="28"/>
          <w:szCs w:val="28"/>
          <w:lang w:val="kk-KZ" w:eastAsia="ru-RU"/>
        </w:rPr>
      </w:pPr>
      <w:r w:rsidRPr="003522A8">
        <w:rPr>
          <w:rFonts w:ascii="Times New Roman" w:eastAsia="Times New Roman" w:hAnsi="Times New Roman" w:cs="Times New Roman"/>
          <w:color w:val="000000" w:themeColor="text1"/>
          <w:sz w:val="28"/>
          <w:szCs w:val="28"/>
          <w:lang w:eastAsia="ru-RU"/>
        </w:rPr>
        <w:t xml:space="preserve">– </w:t>
      </w:r>
      <w:r w:rsidR="002351EB" w:rsidRPr="003522A8">
        <w:rPr>
          <w:rFonts w:ascii="Times New Roman" w:eastAsia="Times New Roman" w:hAnsi="Times New Roman" w:cs="Times New Roman"/>
          <w:color w:val="000000" w:themeColor="text1"/>
          <w:sz w:val="28"/>
          <w:szCs w:val="28"/>
          <w:lang w:eastAsia="ru-RU"/>
        </w:rPr>
        <w:t>в-третьих, видится перспективным, вопрос объединения двух реестров «реестра субъектов предпринимательства» и «реестра социальных предпринимателей» по результатам завершения этапа пополнения реестра фактически действующими в республике субъектами социального предпринимательства</w:t>
      </w:r>
      <w:r w:rsidR="00035B77" w:rsidRPr="003522A8">
        <w:rPr>
          <w:rFonts w:ascii="Times New Roman" w:eastAsia="Times New Roman" w:hAnsi="Times New Roman" w:cs="Times New Roman"/>
          <w:color w:val="000000" w:themeColor="text1"/>
          <w:sz w:val="28"/>
          <w:szCs w:val="28"/>
          <w:lang w:eastAsia="ru-RU"/>
        </w:rPr>
        <w:t>.</w:t>
      </w:r>
      <w:r w:rsidR="002351EB" w:rsidRPr="003522A8">
        <w:rPr>
          <w:rFonts w:ascii="Times New Roman" w:eastAsia="Times New Roman" w:hAnsi="Times New Roman" w:cs="Times New Roman"/>
          <w:color w:val="000000" w:themeColor="text1"/>
          <w:sz w:val="28"/>
          <w:szCs w:val="28"/>
          <w:lang w:eastAsia="ru-RU"/>
        </w:rPr>
        <w:t xml:space="preserve"> </w:t>
      </w:r>
    </w:p>
    <w:p w14:paraId="068F1AF7" w14:textId="77777777" w:rsidR="00061A67" w:rsidRPr="00061A67" w:rsidRDefault="00061A67" w:rsidP="00061A67">
      <w:pPr>
        <w:pStyle w:val="a3"/>
        <w:spacing w:after="0" w:line="240" w:lineRule="auto"/>
        <w:ind w:left="0" w:firstLine="851"/>
        <w:jc w:val="both"/>
        <w:rPr>
          <w:rFonts w:ascii="Times New Roman" w:eastAsia="Times New Roman" w:hAnsi="Times New Roman" w:cs="Times New Roman"/>
          <w:color w:val="000000" w:themeColor="text1"/>
          <w:sz w:val="28"/>
          <w:szCs w:val="28"/>
          <w:lang w:val="kk-KZ" w:eastAsia="ru-RU"/>
        </w:rPr>
      </w:pPr>
    </w:p>
    <w:bookmarkEnd w:id="5"/>
    <w:bookmarkEnd w:id="6"/>
    <w:p w14:paraId="132B7DB0" w14:textId="3715DDFB" w:rsidR="00170352" w:rsidRPr="00061A67" w:rsidRDefault="00170352" w:rsidP="00061A67">
      <w:pPr>
        <w:pStyle w:val="23"/>
        <w:spacing w:before="0"/>
        <w:ind w:firstLine="709"/>
        <w:jc w:val="both"/>
        <w:rPr>
          <w:szCs w:val="28"/>
        </w:rPr>
      </w:pPr>
      <w:r w:rsidRPr="00061A67">
        <w:rPr>
          <w:szCs w:val="28"/>
        </w:rPr>
        <w:t>1.</w:t>
      </w:r>
      <w:r w:rsidR="001B3B04" w:rsidRPr="00061A67">
        <w:rPr>
          <w:szCs w:val="28"/>
        </w:rPr>
        <w:t>2</w:t>
      </w:r>
      <w:r w:rsidRPr="00061A67">
        <w:rPr>
          <w:szCs w:val="28"/>
        </w:rPr>
        <w:t xml:space="preserve"> </w:t>
      </w:r>
      <w:r w:rsidR="002351EB" w:rsidRPr="00061A67">
        <w:rPr>
          <w:szCs w:val="28"/>
        </w:rPr>
        <w:t>Понятие</w:t>
      </w:r>
      <w:r w:rsidR="0009042B" w:rsidRPr="00061A67">
        <w:rPr>
          <w:szCs w:val="28"/>
        </w:rPr>
        <w:t xml:space="preserve"> и </w:t>
      </w:r>
      <w:r w:rsidR="002351EB" w:rsidRPr="00061A67">
        <w:rPr>
          <w:szCs w:val="28"/>
        </w:rPr>
        <w:t>сущность социального предпринимательства</w:t>
      </w:r>
    </w:p>
    <w:p w14:paraId="0CE3DDB8" w14:textId="4D5AA06E"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Социальное предпринимательство призвано решать острые проблемы в обществе, при этом экономя бюджетные средства, выделяемые на такую деятельность</w:t>
      </w:r>
      <w:r w:rsidR="00E7061A" w:rsidRPr="00061A67">
        <w:rPr>
          <w:rFonts w:ascii="Times New Roman" w:hAnsi="Times New Roman" w:cs="Times New Roman"/>
          <w:sz w:val="28"/>
          <w:szCs w:val="28"/>
        </w:rPr>
        <w:t xml:space="preserve"> </w:t>
      </w:r>
      <w:r w:rsidR="00E36358" w:rsidRPr="00061A67">
        <w:rPr>
          <w:rFonts w:ascii="Times New Roman" w:hAnsi="Times New Roman" w:cs="Times New Roman"/>
          <w:sz w:val="28"/>
          <w:szCs w:val="28"/>
        </w:rPr>
        <w:t>[1</w:t>
      </w:r>
      <w:r w:rsidR="00FD2389" w:rsidRPr="00061A67">
        <w:rPr>
          <w:rFonts w:ascii="Times New Roman" w:hAnsi="Times New Roman" w:cs="Times New Roman"/>
          <w:sz w:val="28"/>
          <w:szCs w:val="28"/>
        </w:rPr>
        <w:t>6</w:t>
      </w:r>
      <w:r w:rsidR="00E36358" w:rsidRPr="00061A67">
        <w:rPr>
          <w:rFonts w:ascii="Times New Roman" w:hAnsi="Times New Roman" w:cs="Times New Roman"/>
          <w:sz w:val="28"/>
          <w:szCs w:val="28"/>
        </w:rPr>
        <w:t xml:space="preserve">]. </w:t>
      </w:r>
    </w:p>
    <w:p w14:paraId="1B7912ED" w14:textId="7D2E7256" w:rsidR="00170352" w:rsidRPr="00061A67" w:rsidRDefault="005C3798" w:rsidP="00061A67">
      <w:pPr>
        <w:pStyle w:val="a3"/>
        <w:spacing w:after="0" w:line="240" w:lineRule="auto"/>
        <w:ind w:left="0" w:firstLine="709"/>
        <w:jc w:val="both"/>
        <w:rPr>
          <w:rFonts w:ascii="Times New Roman" w:hAnsi="Times New Roman" w:cs="Times New Roman"/>
          <w:sz w:val="28"/>
          <w:szCs w:val="28"/>
          <w:lang w:val="kk-KZ"/>
        </w:rPr>
      </w:pPr>
      <w:r w:rsidRPr="00061A67">
        <w:rPr>
          <w:rFonts w:ascii="Times New Roman" w:hAnsi="Times New Roman" w:cs="Times New Roman"/>
          <w:sz w:val="28"/>
          <w:szCs w:val="28"/>
        </w:rPr>
        <w:t>В</w:t>
      </w:r>
      <w:r w:rsidR="00170352" w:rsidRPr="00061A67">
        <w:rPr>
          <w:rFonts w:ascii="Times New Roman" w:hAnsi="Times New Roman" w:cs="Times New Roman"/>
          <w:sz w:val="28"/>
          <w:szCs w:val="28"/>
        </w:rPr>
        <w:t xml:space="preserve"> Казахстан</w:t>
      </w:r>
      <w:r w:rsidRPr="00061A67">
        <w:rPr>
          <w:rFonts w:ascii="Times New Roman" w:hAnsi="Times New Roman" w:cs="Times New Roman"/>
          <w:sz w:val="28"/>
          <w:szCs w:val="28"/>
        </w:rPr>
        <w:t>е, н</w:t>
      </w:r>
      <w:r w:rsidR="00170352" w:rsidRPr="00061A67">
        <w:rPr>
          <w:rFonts w:ascii="Times New Roman" w:hAnsi="Times New Roman" w:cs="Times New Roman"/>
          <w:sz w:val="28"/>
          <w:szCs w:val="28"/>
        </w:rPr>
        <w:t>а сегодня</w:t>
      </w:r>
      <w:r w:rsidRPr="00061A67">
        <w:rPr>
          <w:rFonts w:ascii="Times New Roman" w:hAnsi="Times New Roman" w:cs="Times New Roman"/>
          <w:sz w:val="28"/>
          <w:szCs w:val="28"/>
        </w:rPr>
        <w:t>,</w:t>
      </w:r>
      <w:r w:rsidR="00170352" w:rsidRPr="00061A67">
        <w:rPr>
          <w:rFonts w:ascii="Times New Roman" w:hAnsi="Times New Roman" w:cs="Times New Roman"/>
          <w:sz w:val="28"/>
          <w:szCs w:val="28"/>
        </w:rPr>
        <w:t xml:space="preserve"> можно выделить 4 основные проблемы</w:t>
      </w:r>
      <w:r w:rsidR="00995EEA" w:rsidRPr="00061A67">
        <w:rPr>
          <w:rFonts w:ascii="Times New Roman" w:hAnsi="Times New Roman" w:cs="Times New Roman"/>
          <w:sz w:val="28"/>
          <w:szCs w:val="28"/>
        </w:rPr>
        <w:t xml:space="preserve"> в соответствии с таблицей 1</w:t>
      </w:r>
      <w:r w:rsidR="00061A67">
        <w:rPr>
          <w:rFonts w:ascii="Times New Roman" w:hAnsi="Times New Roman" w:cs="Times New Roman"/>
          <w:sz w:val="28"/>
          <w:szCs w:val="28"/>
          <w:lang w:val="kk-KZ"/>
        </w:rPr>
        <w:t>.</w:t>
      </w:r>
    </w:p>
    <w:p w14:paraId="69168483" w14:textId="77777777" w:rsidR="00D70005" w:rsidRPr="00061A67" w:rsidRDefault="00D70005" w:rsidP="00061A67">
      <w:pPr>
        <w:pStyle w:val="a3"/>
        <w:spacing w:after="0" w:line="240" w:lineRule="auto"/>
        <w:ind w:left="0" w:firstLine="709"/>
        <w:jc w:val="both"/>
        <w:rPr>
          <w:rFonts w:ascii="Times New Roman" w:hAnsi="Times New Roman" w:cs="Times New Roman"/>
          <w:i/>
          <w:sz w:val="28"/>
          <w:szCs w:val="28"/>
        </w:rPr>
      </w:pPr>
    </w:p>
    <w:p w14:paraId="3B35B967" w14:textId="4756EAF2" w:rsidR="00995EEA" w:rsidRPr="00061A67" w:rsidRDefault="00995EEA" w:rsidP="00061A67">
      <w:pPr>
        <w:pStyle w:val="a3"/>
        <w:spacing w:after="0" w:line="240" w:lineRule="auto"/>
        <w:ind w:left="0"/>
        <w:jc w:val="both"/>
        <w:rPr>
          <w:rFonts w:ascii="Times New Roman" w:hAnsi="Times New Roman" w:cs="Times New Roman"/>
          <w:sz w:val="28"/>
          <w:szCs w:val="28"/>
        </w:rPr>
      </w:pPr>
      <w:r w:rsidRPr="00061A67">
        <w:rPr>
          <w:rFonts w:ascii="Times New Roman" w:hAnsi="Times New Roman" w:cs="Times New Roman"/>
          <w:sz w:val="28"/>
          <w:szCs w:val="28"/>
        </w:rPr>
        <w:t xml:space="preserve">Таблица 1 </w:t>
      </w:r>
      <w:r w:rsidR="00061A67">
        <w:rPr>
          <w:rFonts w:ascii="Times New Roman" w:hAnsi="Times New Roman" w:cs="Times New Roman"/>
          <w:sz w:val="28"/>
          <w:szCs w:val="28"/>
        </w:rPr>
        <w:t>‒</w:t>
      </w:r>
      <w:r w:rsidRPr="00061A67">
        <w:rPr>
          <w:rFonts w:ascii="Times New Roman" w:hAnsi="Times New Roman" w:cs="Times New Roman"/>
          <w:sz w:val="28"/>
          <w:szCs w:val="28"/>
        </w:rPr>
        <w:t xml:space="preserve"> Социальные проблемы Казахстана, подлежащие решению при помощи инструмента «социального предпринимательства»</w:t>
      </w:r>
    </w:p>
    <w:p w14:paraId="557873A8" w14:textId="77777777" w:rsidR="00094584" w:rsidRPr="00061A67" w:rsidRDefault="00094584" w:rsidP="00061A67">
      <w:pPr>
        <w:pStyle w:val="a3"/>
        <w:spacing w:after="0" w:line="240" w:lineRule="auto"/>
        <w:ind w:left="0" w:firstLine="709"/>
        <w:jc w:val="both"/>
        <w:rPr>
          <w:rFonts w:ascii="Times New Roman" w:hAnsi="Times New Roman" w:cs="Times New Roman"/>
          <w:i/>
          <w:sz w:val="16"/>
          <w:szCs w:val="16"/>
        </w:rPr>
      </w:pPr>
    </w:p>
    <w:tbl>
      <w:tblPr>
        <w:tblStyle w:val="a5"/>
        <w:tblW w:w="9645" w:type="dxa"/>
        <w:jc w:val="center"/>
        <w:tblLook w:val="04A0" w:firstRow="1" w:lastRow="0" w:firstColumn="1" w:lastColumn="0" w:noHBand="0" w:noVBand="1"/>
      </w:tblPr>
      <w:tblGrid>
        <w:gridCol w:w="2552"/>
        <w:gridCol w:w="7093"/>
      </w:tblGrid>
      <w:tr w:rsidR="00170352" w:rsidRPr="00061A67" w14:paraId="4F097576" w14:textId="77777777" w:rsidTr="00061A67">
        <w:trPr>
          <w:jc w:val="center"/>
        </w:trPr>
        <w:tc>
          <w:tcPr>
            <w:tcW w:w="2552" w:type="dxa"/>
            <w:shd w:val="clear" w:color="auto" w:fill="auto"/>
            <w:vAlign w:val="center"/>
          </w:tcPr>
          <w:p w14:paraId="09601117" w14:textId="77777777" w:rsidR="00170352" w:rsidRPr="00061A67" w:rsidRDefault="00170352" w:rsidP="00061A67">
            <w:pPr>
              <w:ind w:firstLine="37"/>
              <w:jc w:val="center"/>
              <w:rPr>
                <w:rFonts w:ascii="Times New Roman" w:hAnsi="Times New Roman" w:cs="Times New Roman"/>
                <w:sz w:val="24"/>
                <w:szCs w:val="24"/>
              </w:rPr>
            </w:pPr>
            <w:r w:rsidRPr="00061A67">
              <w:rPr>
                <w:rFonts w:ascii="Times New Roman" w:hAnsi="Times New Roman" w:cs="Times New Roman"/>
                <w:sz w:val="24"/>
                <w:szCs w:val="24"/>
              </w:rPr>
              <w:t>Наименование проблемы</w:t>
            </w:r>
          </w:p>
        </w:tc>
        <w:tc>
          <w:tcPr>
            <w:tcW w:w="7093" w:type="dxa"/>
            <w:shd w:val="clear" w:color="auto" w:fill="auto"/>
            <w:vAlign w:val="center"/>
          </w:tcPr>
          <w:p w14:paraId="457C5D05" w14:textId="77777777" w:rsidR="00170352" w:rsidRPr="00061A67" w:rsidRDefault="00170352" w:rsidP="00061A67">
            <w:pPr>
              <w:ind w:firstLine="37"/>
              <w:jc w:val="center"/>
              <w:rPr>
                <w:rFonts w:ascii="Times New Roman" w:hAnsi="Times New Roman" w:cs="Times New Roman"/>
                <w:sz w:val="24"/>
                <w:szCs w:val="24"/>
              </w:rPr>
            </w:pPr>
            <w:r w:rsidRPr="00061A67">
              <w:rPr>
                <w:rFonts w:ascii="Times New Roman" w:hAnsi="Times New Roman" w:cs="Times New Roman"/>
                <w:sz w:val="24"/>
                <w:szCs w:val="24"/>
              </w:rPr>
              <w:t>Состояние</w:t>
            </w:r>
          </w:p>
        </w:tc>
      </w:tr>
      <w:tr w:rsidR="00170352" w:rsidRPr="00061A67" w14:paraId="22BA0BC7" w14:textId="77777777" w:rsidTr="00061A67">
        <w:trPr>
          <w:jc w:val="center"/>
        </w:trPr>
        <w:tc>
          <w:tcPr>
            <w:tcW w:w="2552" w:type="dxa"/>
          </w:tcPr>
          <w:p w14:paraId="38EC183E" w14:textId="77777777" w:rsidR="00170352" w:rsidRPr="00061A67" w:rsidRDefault="00170352" w:rsidP="00476AF5">
            <w:pPr>
              <w:jc w:val="both"/>
              <w:rPr>
                <w:rFonts w:ascii="Times New Roman" w:hAnsi="Times New Roman" w:cs="Times New Roman"/>
                <w:sz w:val="24"/>
                <w:szCs w:val="24"/>
              </w:rPr>
            </w:pPr>
            <w:r w:rsidRPr="00061A67">
              <w:rPr>
                <w:rFonts w:ascii="Times New Roman" w:hAnsi="Times New Roman" w:cs="Times New Roman"/>
                <w:sz w:val="24"/>
                <w:szCs w:val="24"/>
              </w:rPr>
              <w:t>Низкий уровень жизни и бедность</w:t>
            </w:r>
          </w:p>
        </w:tc>
        <w:tc>
          <w:tcPr>
            <w:tcW w:w="7093" w:type="dxa"/>
          </w:tcPr>
          <w:p w14:paraId="546ADD56" w14:textId="0E3C7663" w:rsidR="00170352" w:rsidRPr="00061A67" w:rsidRDefault="00170352" w:rsidP="00061A67">
            <w:pPr>
              <w:jc w:val="both"/>
              <w:rPr>
                <w:rFonts w:ascii="Times New Roman" w:hAnsi="Times New Roman" w:cs="Times New Roman"/>
                <w:sz w:val="24"/>
                <w:szCs w:val="24"/>
              </w:rPr>
            </w:pPr>
            <w:r w:rsidRPr="00061A67">
              <w:rPr>
                <w:rFonts w:ascii="Times New Roman" w:hAnsi="Times New Roman" w:cs="Times New Roman"/>
                <w:sz w:val="24"/>
                <w:szCs w:val="24"/>
              </w:rPr>
              <w:t xml:space="preserve">Уровень бедности в 2016 -2,5%, 2017-2,7%, 2018 – 4,3%, 2019 -4,3% и в 2020 – 5,3%, что в 2 раза больше 2016 года. </w:t>
            </w:r>
          </w:p>
        </w:tc>
      </w:tr>
      <w:tr w:rsidR="00170352" w:rsidRPr="00061A67" w14:paraId="5286916B" w14:textId="77777777" w:rsidTr="00061A67">
        <w:trPr>
          <w:jc w:val="center"/>
        </w:trPr>
        <w:tc>
          <w:tcPr>
            <w:tcW w:w="2552" w:type="dxa"/>
          </w:tcPr>
          <w:p w14:paraId="56629B79" w14:textId="77777777" w:rsidR="00170352" w:rsidRPr="00061A67" w:rsidRDefault="00170352" w:rsidP="00476AF5">
            <w:pPr>
              <w:jc w:val="both"/>
              <w:rPr>
                <w:rFonts w:ascii="Times New Roman" w:hAnsi="Times New Roman" w:cs="Times New Roman"/>
                <w:sz w:val="24"/>
                <w:szCs w:val="24"/>
              </w:rPr>
            </w:pPr>
            <w:r w:rsidRPr="00061A67">
              <w:rPr>
                <w:rFonts w:ascii="Times New Roman" w:hAnsi="Times New Roman" w:cs="Times New Roman"/>
                <w:sz w:val="24"/>
                <w:szCs w:val="24"/>
              </w:rPr>
              <w:t>Безработица</w:t>
            </w:r>
          </w:p>
        </w:tc>
        <w:tc>
          <w:tcPr>
            <w:tcW w:w="7093" w:type="dxa"/>
          </w:tcPr>
          <w:p w14:paraId="1FF3440E" w14:textId="5ACD083E" w:rsidR="00170352" w:rsidRPr="00061A67" w:rsidRDefault="002521BC" w:rsidP="00061A67">
            <w:pPr>
              <w:jc w:val="both"/>
              <w:rPr>
                <w:rFonts w:ascii="Times New Roman" w:hAnsi="Times New Roman" w:cs="Times New Roman"/>
                <w:sz w:val="24"/>
                <w:szCs w:val="24"/>
              </w:rPr>
            </w:pPr>
            <w:r w:rsidRPr="00061A67">
              <w:rPr>
                <w:rFonts w:ascii="Times New Roman" w:hAnsi="Times New Roman" w:cs="Times New Roman"/>
                <w:sz w:val="24"/>
                <w:szCs w:val="24"/>
              </w:rPr>
              <w:t>«</w:t>
            </w:r>
            <w:r w:rsidR="00170352" w:rsidRPr="00061A67">
              <w:rPr>
                <w:rFonts w:ascii="Times New Roman" w:hAnsi="Times New Roman" w:cs="Times New Roman"/>
                <w:sz w:val="24"/>
                <w:szCs w:val="24"/>
              </w:rPr>
              <w:t>Уровень долгосрочной безработицы в 2020 году не изменился и составил 2,2%. Что касается занятости, в 2020 году в условиях пандемии уровень занятости населения в возрасте от 15 до 64 лет, которые имеют оплачиваемую работу снизился и составил 78%, что превышает средний уровень занятости по странам ОЭСР (68%)</w:t>
            </w:r>
            <w:r w:rsidRPr="00061A67">
              <w:rPr>
                <w:rFonts w:ascii="Times New Roman" w:hAnsi="Times New Roman" w:cs="Times New Roman"/>
                <w:sz w:val="24"/>
                <w:szCs w:val="24"/>
              </w:rPr>
              <w:t>»</w:t>
            </w:r>
          </w:p>
        </w:tc>
      </w:tr>
      <w:tr w:rsidR="00170352" w:rsidRPr="00061A67" w14:paraId="2400BC0A" w14:textId="77777777" w:rsidTr="00061A67">
        <w:trPr>
          <w:jc w:val="center"/>
        </w:trPr>
        <w:tc>
          <w:tcPr>
            <w:tcW w:w="2552" w:type="dxa"/>
          </w:tcPr>
          <w:p w14:paraId="0F85A8E4" w14:textId="77777777" w:rsidR="00170352" w:rsidRPr="00061A67" w:rsidRDefault="00170352" w:rsidP="00476AF5">
            <w:pPr>
              <w:jc w:val="both"/>
              <w:rPr>
                <w:rFonts w:ascii="Times New Roman" w:hAnsi="Times New Roman" w:cs="Times New Roman"/>
                <w:sz w:val="24"/>
                <w:szCs w:val="24"/>
              </w:rPr>
            </w:pPr>
            <w:r w:rsidRPr="00061A67">
              <w:rPr>
                <w:rFonts w:ascii="Times New Roman" w:hAnsi="Times New Roman" w:cs="Times New Roman"/>
                <w:sz w:val="24"/>
                <w:szCs w:val="24"/>
              </w:rPr>
              <w:t>Злоупотребление спиртными напитками</w:t>
            </w:r>
          </w:p>
        </w:tc>
        <w:tc>
          <w:tcPr>
            <w:tcW w:w="7093" w:type="dxa"/>
          </w:tcPr>
          <w:p w14:paraId="15ACDF57" w14:textId="63358077" w:rsidR="00170352" w:rsidRPr="00061A67" w:rsidRDefault="002521BC" w:rsidP="00061A67">
            <w:pPr>
              <w:pStyle w:val="a7"/>
              <w:shd w:val="clear" w:color="auto" w:fill="FFFFFF"/>
              <w:spacing w:before="0" w:beforeAutospacing="0" w:after="0" w:afterAutospacing="0"/>
              <w:jc w:val="both"/>
            </w:pPr>
            <w:r w:rsidRPr="00061A67">
              <w:rPr>
                <w:color w:val="000000"/>
              </w:rPr>
              <w:t>«</w:t>
            </w:r>
            <w:r w:rsidR="00170352" w:rsidRPr="00061A67">
              <w:rPr>
                <w:color w:val="000000"/>
              </w:rPr>
              <w:t xml:space="preserve">В 2020 году на 11% возросло употребление алкоголя. Причина тому карантинные ограничения. Увеличились соответственно и цены на алкоголь в 2020 году на 12%, тогда как в 2019 году показатель был равен 5%. Наркологи заявили о росте зависимых пациентов за 2020 год. </w:t>
            </w:r>
            <w:r w:rsidR="00170352" w:rsidRPr="00061A67">
              <w:rPr>
                <w:rStyle w:val="af5"/>
                <w:b w:val="0"/>
                <w:color w:val="000000"/>
                <w:shd w:val="clear" w:color="auto" w:fill="FFFFFF"/>
              </w:rPr>
              <w:t>Согласно данным ООН</w:t>
            </w:r>
            <w:r w:rsidR="00BA116F" w:rsidRPr="00061A67">
              <w:rPr>
                <w:rStyle w:val="af5"/>
                <w:b w:val="0"/>
                <w:color w:val="000000"/>
                <w:shd w:val="clear" w:color="auto" w:fill="FFFFFF"/>
              </w:rPr>
              <w:t>,</w:t>
            </w:r>
            <w:r w:rsidR="00170352" w:rsidRPr="00061A67">
              <w:rPr>
                <w:rStyle w:val="af5"/>
                <w:b w:val="0"/>
                <w:color w:val="000000"/>
                <w:shd w:val="clear" w:color="auto" w:fill="FFFFFF"/>
              </w:rPr>
              <w:t xml:space="preserve"> Казахстан занял 10 место в рейтинге стран с самой высокой смертностью из-за алкоголя</w:t>
            </w:r>
            <w:r w:rsidRPr="00061A67">
              <w:rPr>
                <w:rStyle w:val="af5"/>
                <w:b w:val="0"/>
                <w:color w:val="000000"/>
                <w:shd w:val="clear" w:color="auto" w:fill="FFFFFF"/>
              </w:rPr>
              <w:t>»</w:t>
            </w:r>
          </w:p>
        </w:tc>
      </w:tr>
      <w:tr w:rsidR="00170352" w:rsidRPr="00061A67" w14:paraId="3B777910" w14:textId="77777777" w:rsidTr="00061A67">
        <w:trPr>
          <w:trHeight w:val="763"/>
          <w:jc w:val="center"/>
        </w:trPr>
        <w:tc>
          <w:tcPr>
            <w:tcW w:w="2552" w:type="dxa"/>
          </w:tcPr>
          <w:p w14:paraId="4B3A7E49" w14:textId="77777777" w:rsidR="00170352" w:rsidRPr="00061A67" w:rsidRDefault="00170352" w:rsidP="00476AF5">
            <w:pPr>
              <w:jc w:val="both"/>
              <w:rPr>
                <w:rFonts w:ascii="Times New Roman" w:hAnsi="Times New Roman" w:cs="Times New Roman"/>
                <w:sz w:val="24"/>
                <w:szCs w:val="24"/>
              </w:rPr>
            </w:pPr>
            <w:r w:rsidRPr="00061A67">
              <w:rPr>
                <w:rFonts w:ascii="Times New Roman" w:hAnsi="Times New Roman" w:cs="Times New Roman"/>
                <w:sz w:val="24"/>
                <w:szCs w:val="24"/>
              </w:rPr>
              <w:t>Социальная напряженность</w:t>
            </w:r>
          </w:p>
        </w:tc>
        <w:tc>
          <w:tcPr>
            <w:tcW w:w="7093" w:type="dxa"/>
          </w:tcPr>
          <w:p w14:paraId="1E0B8845" w14:textId="673E1063" w:rsidR="00170352" w:rsidRPr="00061A67" w:rsidRDefault="002521BC" w:rsidP="00061A67">
            <w:pPr>
              <w:jc w:val="both"/>
              <w:rPr>
                <w:rFonts w:ascii="Times New Roman" w:hAnsi="Times New Roman" w:cs="Times New Roman"/>
                <w:sz w:val="24"/>
                <w:szCs w:val="24"/>
              </w:rPr>
            </w:pPr>
            <w:r w:rsidRPr="00061A67">
              <w:rPr>
                <w:rFonts w:ascii="Times New Roman" w:hAnsi="Times New Roman" w:cs="Times New Roman"/>
                <w:sz w:val="24"/>
                <w:szCs w:val="24"/>
              </w:rPr>
              <w:t>«</w:t>
            </w:r>
            <w:r w:rsidR="00170352" w:rsidRPr="00061A67">
              <w:rPr>
                <w:rFonts w:ascii="Times New Roman" w:hAnsi="Times New Roman" w:cs="Times New Roman"/>
                <w:sz w:val="24"/>
                <w:szCs w:val="24"/>
              </w:rPr>
              <w:t>Алматы 2006 (снос незаконно возведенных построек), Жана</w:t>
            </w:r>
            <w:r w:rsidR="00170352" w:rsidRPr="00061A67">
              <w:rPr>
                <w:rFonts w:ascii="Times New Roman" w:hAnsi="Times New Roman" w:cs="Times New Roman"/>
                <w:sz w:val="24"/>
                <w:szCs w:val="24"/>
                <w:lang w:val="kk-KZ"/>
              </w:rPr>
              <w:t>өзен 2011 (низкая заработная плата)</w:t>
            </w:r>
            <w:r w:rsidR="00170352" w:rsidRPr="00061A67">
              <w:rPr>
                <w:rFonts w:ascii="Times New Roman" w:hAnsi="Times New Roman" w:cs="Times New Roman"/>
                <w:sz w:val="24"/>
                <w:szCs w:val="24"/>
              </w:rPr>
              <w:t>, Атырау-Актобе-Семей 2016 (земельные митинги против новых поправок в Земельный Кодекс), Кордай 2020 (борьба преступных группировок), Атырау и др. города 2022 (повышение цен на сжиженный газ)</w:t>
            </w:r>
            <w:r w:rsidRPr="00061A67">
              <w:rPr>
                <w:rFonts w:ascii="Times New Roman" w:hAnsi="Times New Roman" w:cs="Times New Roman"/>
                <w:sz w:val="24"/>
                <w:szCs w:val="24"/>
              </w:rPr>
              <w:t>»</w:t>
            </w:r>
          </w:p>
        </w:tc>
      </w:tr>
      <w:tr w:rsidR="00061A67" w:rsidRPr="00061A67" w14:paraId="55F13687" w14:textId="77777777" w:rsidTr="00061A67">
        <w:trPr>
          <w:jc w:val="center"/>
        </w:trPr>
        <w:tc>
          <w:tcPr>
            <w:tcW w:w="9645" w:type="dxa"/>
            <w:gridSpan w:val="2"/>
          </w:tcPr>
          <w:p w14:paraId="55E53A0F" w14:textId="04A31729" w:rsidR="00061A67" w:rsidRPr="00061A67" w:rsidRDefault="00061A67" w:rsidP="0094238A">
            <w:pPr>
              <w:ind w:firstLine="605"/>
              <w:jc w:val="both"/>
              <w:rPr>
                <w:rFonts w:ascii="Times New Roman" w:hAnsi="Times New Roman" w:cs="Times New Roman"/>
                <w:sz w:val="24"/>
                <w:szCs w:val="24"/>
                <w:lang w:val="kk-KZ"/>
              </w:rPr>
            </w:pPr>
            <w:r>
              <w:rPr>
                <w:rFonts w:ascii="Times New Roman" w:hAnsi="Times New Roman" w:cs="Times New Roman"/>
                <w:sz w:val="24"/>
                <w:szCs w:val="24"/>
                <w:lang w:val="kk-KZ"/>
              </w:rPr>
              <w:t xml:space="preserve">Примечание – Составлено по источникам </w:t>
            </w:r>
            <w:r w:rsidRPr="00061A67">
              <w:rPr>
                <w:rFonts w:ascii="Times New Roman" w:hAnsi="Times New Roman" w:cs="Times New Roman"/>
                <w:sz w:val="24"/>
                <w:szCs w:val="24"/>
              </w:rPr>
              <w:t>[1</w:t>
            </w:r>
            <w:r>
              <w:rPr>
                <w:rFonts w:ascii="Times New Roman" w:hAnsi="Times New Roman" w:cs="Times New Roman"/>
                <w:sz w:val="24"/>
                <w:szCs w:val="24"/>
                <w:lang w:val="kk-KZ"/>
              </w:rPr>
              <w:t>6, с. 24; 17</w:t>
            </w:r>
            <w:r w:rsidRPr="00061A67">
              <w:rPr>
                <w:rFonts w:ascii="Times New Roman" w:hAnsi="Times New Roman" w:cs="Times New Roman"/>
                <w:sz w:val="24"/>
                <w:szCs w:val="24"/>
              </w:rPr>
              <w:t>]</w:t>
            </w:r>
          </w:p>
        </w:tc>
      </w:tr>
    </w:tbl>
    <w:p w14:paraId="79E555D5" w14:textId="77777777" w:rsidR="00061A67" w:rsidRDefault="00061A67" w:rsidP="00476AF5">
      <w:pPr>
        <w:pStyle w:val="a3"/>
        <w:spacing w:after="0" w:line="240" w:lineRule="auto"/>
        <w:ind w:left="0" w:firstLine="709"/>
        <w:jc w:val="both"/>
        <w:rPr>
          <w:rFonts w:ascii="Times New Roman" w:hAnsi="Times New Roman" w:cs="Times New Roman"/>
          <w:sz w:val="28"/>
          <w:szCs w:val="28"/>
          <w:lang w:val="kk-KZ"/>
        </w:rPr>
      </w:pPr>
    </w:p>
    <w:p w14:paraId="5CD1177F" w14:textId="77777777"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Вместе с тем, рассматривая формулировку понятия «социальное предпринимательство», отражённую в статье 79-1 ПК законодатель разделяет социальные проблемы на проблемы граждан и проблемы общества.</w:t>
      </w:r>
    </w:p>
    <w:p w14:paraId="5C7F51F4" w14:textId="64A8F8B6" w:rsidR="00170352" w:rsidRPr="00061A67" w:rsidRDefault="00170352" w:rsidP="00061A67">
      <w:pPr>
        <w:pStyle w:val="a3"/>
        <w:spacing w:after="0" w:line="240" w:lineRule="auto"/>
        <w:ind w:left="0" w:firstLine="709"/>
        <w:jc w:val="both"/>
        <w:rPr>
          <w:rFonts w:ascii="Times New Roman" w:hAnsi="Times New Roman" w:cs="Times New Roman"/>
          <w:i/>
          <w:color w:val="000000" w:themeColor="text1"/>
          <w:sz w:val="28"/>
          <w:szCs w:val="28"/>
        </w:rPr>
      </w:pPr>
      <w:bookmarkStart w:id="7" w:name="_Hlk150870620"/>
      <w:r w:rsidRPr="00061A67">
        <w:rPr>
          <w:rFonts w:ascii="Times New Roman" w:hAnsi="Times New Roman" w:cs="Times New Roman"/>
          <w:color w:val="000000" w:themeColor="text1"/>
          <w:sz w:val="28"/>
          <w:szCs w:val="28"/>
        </w:rPr>
        <w:t xml:space="preserve">Российский учёный Н.П. Попов, описывая социальные проблемы, отмечает сложность их ранжирования, так как значительная часть проблем взаимозависимы. </w:t>
      </w:r>
      <w:bookmarkEnd w:id="7"/>
      <w:r w:rsidRPr="00061A67">
        <w:rPr>
          <w:rFonts w:ascii="Times New Roman" w:hAnsi="Times New Roman" w:cs="Times New Roman"/>
          <w:color w:val="000000" w:themeColor="text1"/>
          <w:sz w:val="28"/>
          <w:szCs w:val="28"/>
        </w:rPr>
        <w:t>В социальных проблемах кроются медицинские, экономические, экологические, психологические, педагогические и морально-этические проблемы, и для их разрешения (краткосрочного или долгосрочного) заинтересованы совершенно разные слои общества, имеющие зачастую противоречащие интересы [</w:t>
      </w:r>
      <w:r w:rsidR="007144DF" w:rsidRPr="00061A67">
        <w:rPr>
          <w:rFonts w:ascii="Times New Roman" w:hAnsi="Times New Roman" w:cs="Times New Roman"/>
          <w:color w:val="000000" w:themeColor="text1"/>
          <w:sz w:val="28"/>
          <w:szCs w:val="28"/>
        </w:rPr>
        <w:t>1</w:t>
      </w:r>
      <w:r w:rsidR="0086720A" w:rsidRPr="00061A67">
        <w:rPr>
          <w:rFonts w:ascii="Times New Roman" w:hAnsi="Times New Roman" w:cs="Times New Roman"/>
          <w:color w:val="000000" w:themeColor="text1"/>
          <w:sz w:val="28"/>
          <w:szCs w:val="28"/>
        </w:rPr>
        <w:t>8</w:t>
      </w:r>
      <w:r w:rsidRPr="00061A67">
        <w:rPr>
          <w:rFonts w:ascii="Times New Roman" w:hAnsi="Times New Roman" w:cs="Times New Roman"/>
          <w:color w:val="000000" w:themeColor="text1"/>
          <w:sz w:val="28"/>
          <w:szCs w:val="28"/>
        </w:rPr>
        <w:t xml:space="preserve">]. </w:t>
      </w:r>
    </w:p>
    <w:p w14:paraId="1B77F049" w14:textId="40FB7751" w:rsidR="00170352" w:rsidRPr="00061A67" w:rsidRDefault="00170352" w:rsidP="00061A67">
      <w:pPr>
        <w:pStyle w:val="a3"/>
        <w:spacing w:after="0" w:line="240" w:lineRule="auto"/>
        <w:ind w:left="0" w:firstLine="709"/>
        <w:jc w:val="both"/>
        <w:rPr>
          <w:rFonts w:ascii="Times New Roman" w:hAnsi="Times New Roman" w:cs="Times New Roman"/>
          <w:i/>
          <w:color w:val="000000" w:themeColor="text1"/>
          <w:sz w:val="28"/>
          <w:szCs w:val="28"/>
        </w:rPr>
      </w:pPr>
      <w:r w:rsidRPr="00061A67">
        <w:rPr>
          <w:rFonts w:ascii="Times New Roman" w:hAnsi="Times New Roman" w:cs="Times New Roman"/>
          <w:color w:val="000000" w:themeColor="text1"/>
          <w:sz w:val="28"/>
          <w:szCs w:val="28"/>
        </w:rPr>
        <w:t xml:space="preserve">Так, Попов Н.П., помимо указанных в таблице 1 настоящей диссертации, отмечает в дополнение следующие проблемы: коррупция, низкая рождаемость и высокая смертность, преступность, </w:t>
      </w:r>
      <w:r w:rsidR="00F55231" w:rsidRPr="00061A67">
        <w:rPr>
          <w:rFonts w:ascii="Times New Roman" w:hAnsi="Times New Roman" w:cs="Times New Roman"/>
          <w:color w:val="000000" w:themeColor="text1"/>
          <w:sz w:val="28"/>
          <w:szCs w:val="28"/>
        </w:rPr>
        <w:t xml:space="preserve">борьба с </w:t>
      </w:r>
      <w:r w:rsidRPr="00061A67">
        <w:rPr>
          <w:rFonts w:ascii="Times New Roman" w:hAnsi="Times New Roman" w:cs="Times New Roman"/>
          <w:color w:val="000000" w:themeColor="text1"/>
          <w:sz w:val="28"/>
          <w:szCs w:val="28"/>
        </w:rPr>
        <w:t>повышение</w:t>
      </w:r>
      <w:r w:rsidR="00F55231" w:rsidRPr="00061A67">
        <w:rPr>
          <w:rFonts w:ascii="Times New Roman" w:hAnsi="Times New Roman" w:cs="Times New Roman"/>
          <w:color w:val="000000" w:themeColor="text1"/>
          <w:sz w:val="28"/>
          <w:szCs w:val="28"/>
        </w:rPr>
        <w:t>м</w:t>
      </w:r>
      <w:r w:rsidRPr="00061A67">
        <w:rPr>
          <w:rFonts w:ascii="Times New Roman" w:hAnsi="Times New Roman" w:cs="Times New Roman"/>
          <w:color w:val="000000" w:themeColor="text1"/>
          <w:sz w:val="28"/>
          <w:szCs w:val="28"/>
        </w:rPr>
        <w:t xml:space="preserve"> пенсий, состояние морали и нравственности, уровень образования и здравоохранения, монополизация власти в руках одной правящей партии, социальное сиротство [</w:t>
      </w:r>
      <w:r w:rsidR="007144DF" w:rsidRPr="00061A67">
        <w:rPr>
          <w:rFonts w:ascii="Times New Roman" w:hAnsi="Times New Roman" w:cs="Times New Roman"/>
          <w:color w:val="000000" w:themeColor="text1"/>
          <w:sz w:val="28"/>
          <w:szCs w:val="28"/>
        </w:rPr>
        <w:t>1</w:t>
      </w:r>
      <w:r w:rsidR="0086720A" w:rsidRPr="00061A67">
        <w:rPr>
          <w:rFonts w:ascii="Times New Roman" w:hAnsi="Times New Roman" w:cs="Times New Roman"/>
          <w:color w:val="000000" w:themeColor="text1"/>
          <w:sz w:val="28"/>
          <w:szCs w:val="28"/>
        </w:rPr>
        <w:t>8</w:t>
      </w:r>
      <w:r w:rsidRPr="00061A67">
        <w:rPr>
          <w:rFonts w:ascii="Times New Roman" w:hAnsi="Times New Roman" w:cs="Times New Roman"/>
          <w:color w:val="000000" w:themeColor="text1"/>
          <w:sz w:val="28"/>
          <w:szCs w:val="28"/>
        </w:rPr>
        <w:t xml:space="preserve">, </w:t>
      </w:r>
      <w:r w:rsidRPr="00061A67">
        <w:rPr>
          <w:rFonts w:ascii="Times New Roman" w:hAnsi="Times New Roman" w:cs="Times New Roman"/>
          <w:color w:val="000000" w:themeColor="text1"/>
          <w:sz w:val="28"/>
          <w:szCs w:val="28"/>
          <w:lang w:val="en-US"/>
        </w:rPr>
        <w:t>c</w:t>
      </w:r>
      <w:r w:rsidRPr="00061A67">
        <w:rPr>
          <w:rFonts w:ascii="Times New Roman" w:hAnsi="Times New Roman" w:cs="Times New Roman"/>
          <w:color w:val="000000" w:themeColor="text1"/>
          <w:sz w:val="28"/>
          <w:szCs w:val="28"/>
        </w:rPr>
        <w:t>. 57].</w:t>
      </w:r>
      <w:r w:rsidRPr="00061A67">
        <w:rPr>
          <w:rFonts w:ascii="Times New Roman" w:hAnsi="Times New Roman" w:cs="Times New Roman"/>
          <w:i/>
          <w:color w:val="000000" w:themeColor="text1"/>
          <w:sz w:val="28"/>
          <w:szCs w:val="28"/>
        </w:rPr>
        <w:t xml:space="preserve"> </w:t>
      </w:r>
    </w:p>
    <w:p w14:paraId="6349D08C" w14:textId="77777777"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В этой связи распределение проблем на проблемы граждан и проблемы общества представляется затруднительным процессом, вместе с тем необходимо изначально определиться с понятиями «гражданин» и «общество».</w:t>
      </w:r>
    </w:p>
    <w:p w14:paraId="21D27542" w14:textId="07C840DE"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Так, согласно статье 3 Закона </w:t>
      </w:r>
      <w:r w:rsidR="00625F81" w:rsidRPr="00061A67">
        <w:rPr>
          <w:rFonts w:ascii="Times New Roman" w:hAnsi="Times New Roman" w:cs="Times New Roman"/>
          <w:sz w:val="28"/>
          <w:szCs w:val="28"/>
        </w:rPr>
        <w:t>РК</w:t>
      </w:r>
      <w:r w:rsidRPr="00061A67">
        <w:rPr>
          <w:rFonts w:ascii="Times New Roman" w:hAnsi="Times New Roman" w:cs="Times New Roman"/>
          <w:sz w:val="28"/>
          <w:szCs w:val="28"/>
        </w:rPr>
        <w:t xml:space="preserve"> «О гражданстве Республики Казахстан» гражданином является лицо проживающее, родившееся</w:t>
      </w:r>
      <w:r w:rsidR="00347790" w:rsidRPr="00061A67">
        <w:rPr>
          <w:rFonts w:ascii="Times New Roman" w:hAnsi="Times New Roman" w:cs="Times New Roman"/>
          <w:sz w:val="28"/>
          <w:szCs w:val="28"/>
        </w:rPr>
        <w:t>,</w:t>
      </w:r>
      <w:r w:rsidRPr="00061A67">
        <w:rPr>
          <w:rFonts w:ascii="Times New Roman" w:hAnsi="Times New Roman" w:cs="Times New Roman"/>
          <w:sz w:val="28"/>
          <w:szCs w:val="28"/>
        </w:rPr>
        <w:t xml:space="preserve"> на территории Казахстана и не имеющее гражданство другого государства</w:t>
      </w:r>
      <w:r w:rsidR="00347790" w:rsidRPr="00061A67">
        <w:rPr>
          <w:rFonts w:ascii="Times New Roman" w:hAnsi="Times New Roman" w:cs="Times New Roman"/>
          <w:sz w:val="28"/>
          <w:szCs w:val="28"/>
        </w:rPr>
        <w:t xml:space="preserve"> [</w:t>
      </w:r>
      <w:r w:rsidR="00235E97" w:rsidRPr="00061A67">
        <w:rPr>
          <w:rFonts w:ascii="Times New Roman" w:hAnsi="Times New Roman" w:cs="Times New Roman"/>
          <w:sz w:val="28"/>
          <w:szCs w:val="28"/>
        </w:rPr>
        <w:t>19</w:t>
      </w:r>
      <w:r w:rsidR="00347790" w:rsidRPr="00061A67">
        <w:rPr>
          <w:rFonts w:ascii="Times New Roman" w:hAnsi="Times New Roman" w:cs="Times New Roman"/>
          <w:sz w:val="28"/>
          <w:szCs w:val="28"/>
        </w:rPr>
        <w:t>]</w:t>
      </w:r>
      <w:r w:rsidRPr="00061A67">
        <w:rPr>
          <w:rFonts w:ascii="Times New Roman" w:hAnsi="Times New Roman" w:cs="Times New Roman"/>
          <w:sz w:val="28"/>
          <w:szCs w:val="28"/>
        </w:rPr>
        <w:t xml:space="preserve">. </w:t>
      </w:r>
    </w:p>
    <w:p w14:paraId="21E93C1F" w14:textId="00A1BA37"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Общество же, согласно позиции Бороноева А.О. </w:t>
      </w:r>
      <w:r w:rsidR="00501F67" w:rsidRPr="00061A67">
        <w:rPr>
          <w:rFonts w:ascii="Times New Roman" w:hAnsi="Times New Roman" w:cs="Times New Roman"/>
          <w:sz w:val="28"/>
          <w:szCs w:val="28"/>
        </w:rPr>
        <w:t>[</w:t>
      </w:r>
      <w:r w:rsidR="00AD61BE" w:rsidRPr="00061A67">
        <w:rPr>
          <w:rFonts w:ascii="Times New Roman" w:hAnsi="Times New Roman" w:cs="Times New Roman"/>
          <w:sz w:val="28"/>
          <w:szCs w:val="28"/>
        </w:rPr>
        <w:t>2</w:t>
      </w:r>
      <w:r w:rsidR="00235E97" w:rsidRPr="00061A67">
        <w:rPr>
          <w:rFonts w:ascii="Times New Roman" w:hAnsi="Times New Roman" w:cs="Times New Roman"/>
          <w:sz w:val="28"/>
          <w:szCs w:val="28"/>
        </w:rPr>
        <w:t>0</w:t>
      </w:r>
      <w:r w:rsidR="00501F67" w:rsidRPr="00061A67">
        <w:rPr>
          <w:rFonts w:ascii="Times New Roman" w:hAnsi="Times New Roman" w:cs="Times New Roman"/>
          <w:sz w:val="28"/>
          <w:szCs w:val="28"/>
        </w:rPr>
        <w:t>]</w:t>
      </w:r>
      <w:r w:rsidR="00AD61BE" w:rsidRPr="00061A67">
        <w:rPr>
          <w:rFonts w:ascii="Times New Roman" w:hAnsi="Times New Roman" w:cs="Times New Roman"/>
          <w:sz w:val="28"/>
          <w:szCs w:val="28"/>
        </w:rPr>
        <w:t>,</w:t>
      </w:r>
      <w:r w:rsidR="00501F67" w:rsidRPr="00061A67">
        <w:rPr>
          <w:rFonts w:ascii="Times New Roman" w:hAnsi="Times New Roman" w:cs="Times New Roman"/>
          <w:sz w:val="28"/>
          <w:szCs w:val="28"/>
        </w:rPr>
        <w:t xml:space="preserve"> </w:t>
      </w:r>
      <w:r w:rsidRPr="00061A67">
        <w:rPr>
          <w:rFonts w:ascii="Times New Roman" w:hAnsi="Times New Roman" w:cs="Times New Roman"/>
          <w:sz w:val="28"/>
          <w:szCs w:val="28"/>
        </w:rPr>
        <w:t xml:space="preserve">должно содержать такой признак как «деятельностное взаимодействие людей», предлагая понимать под ним объединение людей, основанное на деятельностном взаимодействии. </w:t>
      </w:r>
    </w:p>
    <w:p w14:paraId="23065516" w14:textId="0F23C9C4" w:rsidR="000012D8" w:rsidRPr="00061A67" w:rsidRDefault="000012D8"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В </w:t>
      </w:r>
      <w:r w:rsidR="002172B1" w:rsidRPr="00061A67">
        <w:rPr>
          <w:rFonts w:ascii="Times New Roman" w:hAnsi="Times New Roman" w:cs="Times New Roman"/>
          <w:sz w:val="28"/>
          <w:szCs w:val="28"/>
        </w:rPr>
        <w:t>о</w:t>
      </w:r>
      <w:r w:rsidRPr="00061A67">
        <w:rPr>
          <w:rFonts w:ascii="Times New Roman" w:hAnsi="Times New Roman" w:cs="Times New Roman"/>
          <w:sz w:val="28"/>
          <w:szCs w:val="28"/>
        </w:rPr>
        <w:t>сновном законе страны провозглашено, что народ Казахстана осознает себя миролюбивым гражданским обществом, приверженным идеалам свободы, равенства и согласия, а Республика Казахстан является демократическим, светским, правовым и социальным государством, в котором высшими ценностями признаны гражданин, его жизнь, права и свободы.</w:t>
      </w:r>
    </w:p>
    <w:p w14:paraId="0ED3B486" w14:textId="2F8471AC" w:rsidR="000012D8" w:rsidRPr="00061A67" w:rsidRDefault="000012D8"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Согласно Концепции развития гражданского общества в Республике Казахстан, утверждённой Указом Президента </w:t>
      </w:r>
      <w:r w:rsidR="00625F81" w:rsidRPr="00061A67">
        <w:rPr>
          <w:rFonts w:ascii="Times New Roman" w:hAnsi="Times New Roman" w:cs="Times New Roman"/>
          <w:sz w:val="28"/>
          <w:szCs w:val="28"/>
        </w:rPr>
        <w:t>РК</w:t>
      </w:r>
      <w:r w:rsidRPr="00061A67">
        <w:rPr>
          <w:rFonts w:ascii="Times New Roman" w:hAnsi="Times New Roman" w:cs="Times New Roman"/>
          <w:sz w:val="28"/>
          <w:szCs w:val="28"/>
        </w:rPr>
        <w:t xml:space="preserve"> от 27 августа 2020 года №390, «гражданское общество определяется как совокупность индивидов, групп, социально-экономических, нравственных и духовных, семейных отношений и различных социальных институтов, учитывающих интересы индивидов и групп, свободно и добровольно создающих объединения, ассоциации и другие союзы для удовлетворения собственных и общественных потребностей и интересов»</w:t>
      </w:r>
      <w:r w:rsidR="00707656" w:rsidRPr="00061A67">
        <w:rPr>
          <w:rFonts w:ascii="Times New Roman" w:hAnsi="Times New Roman" w:cs="Times New Roman"/>
          <w:sz w:val="28"/>
          <w:szCs w:val="28"/>
        </w:rPr>
        <w:t xml:space="preserve"> [21]</w:t>
      </w:r>
      <w:r w:rsidRPr="00061A67">
        <w:rPr>
          <w:rFonts w:ascii="Times New Roman" w:hAnsi="Times New Roman" w:cs="Times New Roman"/>
          <w:sz w:val="28"/>
          <w:szCs w:val="28"/>
        </w:rPr>
        <w:t>.</w:t>
      </w:r>
    </w:p>
    <w:p w14:paraId="0BB42E42" w14:textId="2CCB5048"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Таким образом, нами поддерживается позиция законодателя, отраженная в статье 79-1 ПК в части разделения социальных проблем на проблемы граждан и проблемы общества, поскольку общество – это не только объединение людей, включающих в себя граждан, иностранных граждан и лиц без гражданства, но и определённое взаимодействие. </w:t>
      </w:r>
    </w:p>
    <w:p w14:paraId="1A5F47E9" w14:textId="08ED689D"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В этой связи, можно выделить следующие социальные проблемы граждан и </w:t>
      </w:r>
      <w:r w:rsidR="00006C0F" w:rsidRPr="00061A67">
        <w:rPr>
          <w:rFonts w:ascii="Times New Roman" w:hAnsi="Times New Roman" w:cs="Times New Roman"/>
          <w:sz w:val="28"/>
          <w:szCs w:val="28"/>
        </w:rPr>
        <w:t>общества</w:t>
      </w:r>
      <w:r w:rsidRPr="00061A67">
        <w:rPr>
          <w:rFonts w:ascii="Times New Roman" w:hAnsi="Times New Roman" w:cs="Times New Roman"/>
          <w:sz w:val="28"/>
          <w:szCs w:val="28"/>
        </w:rPr>
        <w:t>:</w:t>
      </w:r>
    </w:p>
    <w:p w14:paraId="54567662" w14:textId="1A31107B" w:rsidR="00170352" w:rsidRPr="00061A67" w:rsidRDefault="00170352" w:rsidP="00061A67">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несомненно, к социальным проблемам </w:t>
      </w:r>
      <w:r w:rsidRPr="00061A67">
        <w:rPr>
          <w:rFonts w:ascii="Times New Roman" w:hAnsi="Times New Roman" w:cs="Times New Roman"/>
          <w:i/>
          <w:sz w:val="28"/>
          <w:szCs w:val="28"/>
        </w:rPr>
        <w:t>граждан</w:t>
      </w:r>
      <w:r w:rsidRPr="00061A67">
        <w:rPr>
          <w:rFonts w:ascii="Times New Roman" w:hAnsi="Times New Roman" w:cs="Times New Roman"/>
          <w:sz w:val="28"/>
          <w:szCs w:val="28"/>
        </w:rPr>
        <w:t xml:space="preserve"> можно отнести такие личностные проблемы как: </w:t>
      </w:r>
      <w:bookmarkStart w:id="8" w:name="_Hlk158325147"/>
      <w:r w:rsidRPr="00061A67">
        <w:rPr>
          <w:rFonts w:ascii="Times New Roman" w:hAnsi="Times New Roman" w:cs="Times New Roman"/>
          <w:sz w:val="28"/>
          <w:szCs w:val="28"/>
        </w:rPr>
        <w:t xml:space="preserve">низкий уровень жизни и бедность, безработица, </w:t>
      </w:r>
      <w:bookmarkEnd w:id="8"/>
      <w:r w:rsidRPr="00061A67">
        <w:rPr>
          <w:rFonts w:ascii="Times New Roman" w:hAnsi="Times New Roman" w:cs="Times New Roman"/>
          <w:sz w:val="28"/>
          <w:szCs w:val="28"/>
        </w:rPr>
        <w:t>злоупотребление спиртными напитками,</w:t>
      </w:r>
      <w:r w:rsidR="006D5100" w:rsidRPr="00061A67">
        <w:rPr>
          <w:rFonts w:ascii="Times New Roman" w:hAnsi="Times New Roman" w:cs="Times New Roman"/>
          <w:sz w:val="28"/>
          <w:szCs w:val="28"/>
        </w:rPr>
        <w:t xml:space="preserve"> бытовое насилие,</w:t>
      </w:r>
      <w:r w:rsidRPr="00061A67">
        <w:rPr>
          <w:rFonts w:ascii="Times New Roman" w:hAnsi="Times New Roman" w:cs="Times New Roman"/>
          <w:sz w:val="28"/>
          <w:szCs w:val="28"/>
        </w:rPr>
        <w:t xml:space="preserve"> низкая рождаемость и высокая смертность</w:t>
      </w:r>
      <w:r w:rsidR="00061A67">
        <w:rPr>
          <w:rFonts w:ascii="Times New Roman" w:hAnsi="Times New Roman" w:cs="Times New Roman"/>
          <w:sz w:val="28"/>
          <w:szCs w:val="28"/>
          <w:lang w:val="kk-KZ"/>
        </w:rPr>
        <w:t>;</w:t>
      </w:r>
    </w:p>
    <w:p w14:paraId="1408650C" w14:textId="74DBA4DF" w:rsidR="00170352" w:rsidRPr="00061A67" w:rsidRDefault="00170352" w:rsidP="00061A67">
      <w:pPr>
        <w:pStyle w:val="a3"/>
        <w:numPr>
          <w:ilvl w:val="0"/>
          <w:numId w:val="8"/>
        </w:numPr>
        <w:tabs>
          <w:tab w:val="left" w:pos="993"/>
        </w:tabs>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к социальным проблемам </w:t>
      </w:r>
      <w:r w:rsidRPr="00061A67">
        <w:rPr>
          <w:rFonts w:ascii="Times New Roman" w:hAnsi="Times New Roman" w:cs="Times New Roman"/>
          <w:i/>
          <w:sz w:val="28"/>
          <w:szCs w:val="28"/>
        </w:rPr>
        <w:t>общества</w:t>
      </w:r>
      <w:r w:rsidRPr="00061A67">
        <w:rPr>
          <w:rFonts w:ascii="Times New Roman" w:hAnsi="Times New Roman" w:cs="Times New Roman"/>
          <w:sz w:val="28"/>
          <w:szCs w:val="28"/>
        </w:rPr>
        <w:t xml:space="preserve"> прилегают: </w:t>
      </w:r>
      <w:r w:rsidR="00C83415" w:rsidRPr="00061A67">
        <w:rPr>
          <w:rFonts w:ascii="Times New Roman" w:hAnsi="Times New Roman" w:cs="Times New Roman"/>
          <w:sz w:val="28"/>
          <w:szCs w:val="28"/>
        </w:rPr>
        <w:t xml:space="preserve">коррупция, </w:t>
      </w:r>
      <w:r w:rsidRPr="00061A67">
        <w:rPr>
          <w:rFonts w:ascii="Times New Roman" w:hAnsi="Times New Roman" w:cs="Times New Roman"/>
          <w:sz w:val="28"/>
          <w:szCs w:val="28"/>
        </w:rPr>
        <w:t xml:space="preserve">преступность, </w:t>
      </w:r>
      <w:r w:rsidR="00F55231" w:rsidRPr="00061A67">
        <w:rPr>
          <w:rFonts w:ascii="Times New Roman" w:hAnsi="Times New Roman" w:cs="Times New Roman"/>
          <w:sz w:val="28"/>
          <w:szCs w:val="28"/>
        </w:rPr>
        <w:t xml:space="preserve">борьба с </w:t>
      </w:r>
      <w:r w:rsidRPr="00061A67">
        <w:rPr>
          <w:rFonts w:ascii="Times New Roman" w:hAnsi="Times New Roman" w:cs="Times New Roman"/>
          <w:sz w:val="28"/>
          <w:szCs w:val="28"/>
        </w:rPr>
        <w:t>повышение</w:t>
      </w:r>
      <w:r w:rsidR="00F55231" w:rsidRPr="00061A67">
        <w:rPr>
          <w:rFonts w:ascii="Times New Roman" w:hAnsi="Times New Roman" w:cs="Times New Roman"/>
          <w:sz w:val="28"/>
          <w:szCs w:val="28"/>
        </w:rPr>
        <w:t>м</w:t>
      </w:r>
      <w:r w:rsidRPr="00061A67">
        <w:rPr>
          <w:rFonts w:ascii="Times New Roman" w:hAnsi="Times New Roman" w:cs="Times New Roman"/>
          <w:sz w:val="28"/>
          <w:szCs w:val="28"/>
        </w:rPr>
        <w:t xml:space="preserve"> пенсий, состояние морали и нравственности, социальная напряжённость, уровень образования и здравоохранения,</w:t>
      </w:r>
      <w:r w:rsidR="006D5100" w:rsidRPr="00061A67">
        <w:rPr>
          <w:rFonts w:ascii="Times New Roman" w:hAnsi="Times New Roman" w:cs="Times New Roman"/>
          <w:sz w:val="28"/>
          <w:szCs w:val="28"/>
        </w:rPr>
        <w:t xml:space="preserve"> </w:t>
      </w:r>
      <w:r w:rsidRPr="00061A67">
        <w:rPr>
          <w:rFonts w:ascii="Times New Roman" w:hAnsi="Times New Roman" w:cs="Times New Roman"/>
          <w:sz w:val="28"/>
          <w:szCs w:val="28"/>
        </w:rPr>
        <w:t>монополизация власти в руках одной правящей партии, социальное сиротство.</w:t>
      </w:r>
    </w:p>
    <w:p w14:paraId="21192FDD" w14:textId="2BA9B995" w:rsidR="00170352" w:rsidRPr="00061A67" w:rsidRDefault="000E1B11" w:rsidP="00061A67">
      <w:pPr>
        <w:pStyle w:val="a3"/>
        <w:spacing w:after="0" w:line="240" w:lineRule="auto"/>
        <w:ind w:left="0" w:firstLine="709"/>
        <w:jc w:val="both"/>
        <w:rPr>
          <w:rFonts w:ascii="Times New Roman" w:hAnsi="Times New Roman" w:cs="Times New Roman"/>
          <w:i/>
          <w:sz w:val="28"/>
          <w:szCs w:val="28"/>
        </w:rPr>
      </w:pPr>
      <w:r w:rsidRPr="00061A67">
        <w:rPr>
          <w:rFonts w:ascii="Times New Roman" w:hAnsi="Times New Roman" w:cs="Times New Roman"/>
          <w:sz w:val="28"/>
          <w:szCs w:val="28"/>
        </w:rPr>
        <w:t xml:space="preserve">В минимизации перечисленных выше проблем может помочь </w:t>
      </w:r>
      <w:r w:rsidR="00170352" w:rsidRPr="00061A67">
        <w:rPr>
          <w:rFonts w:ascii="Times New Roman" w:hAnsi="Times New Roman" w:cs="Times New Roman"/>
          <w:sz w:val="28"/>
          <w:szCs w:val="28"/>
        </w:rPr>
        <w:t xml:space="preserve">институт социального предпринимательства, </w:t>
      </w:r>
      <w:r w:rsidRPr="00061A67">
        <w:rPr>
          <w:rFonts w:ascii="Times New Roman" w:hAnsi="Times New Roman" w:cs="Times New Roman"/>
          <w:sz w:val="28"/>
          <w:szCs w:val="28"/>
        </w:rPr>
        <w:t xml:space="preserve">активно распространённого </w:t>
      </w:r>
      <w:r w:rsidR="00170352" w:rsidRPr="00061A67">
        <w:rPr>
          <w:rFonts w:ascii="Times New Roman" w:hAnsi="Times New Roman" w:cs="Times New Roman"/>
          <w:sz w:val="28"/>
          <w:szCs w:val="28"/>
        </w:rPr>
        <w:t>за рубежом, и получившего поддержку в обществе.</w:t>
      </w:r>
    </w:p>
    <w:p w14:paraId="5E4DF518" w14:textId="09891AF4" w:rsidR="00170352" w:rsidRPr="00061A67" w:rsidRDefault="00547BE3" w:rsidP="00061A67">
      <w:pPr>
        <w:pStyle w:val="a3"/>
        <w:spacing w:after="0" w:line="240" w:lineRule="auto"/>
        <w:ind w:left="0" w:firstLine="709"/>
        <w:jc w:val="both"/>
        <w:rPr>
          <w:rFonts w:ascii="Times New Roman" w:hAnsi="Times New Roman" w:cs="Times New Roman"/>
          <w:i/>
          <w:sz w:val="28"/>
          <w:szCs w:val="28"/>
        </w:rPr>
      </w:pPr>
      <w:r w:rsidRPr="00061A67">
        <w:rPr>
          <w:rFonts w:ascii="Times New Roman" w:hAnsi="Times New Roman" w:cs="Times New Roman"/>
          <w:sz w:val="28"/>
          <w:szCs w:val="28"/>
        </w:rPr>
        <w:t>Нередко с</w:t>
      </w:r>
      <w:r w:rsidR="00170352" w:rsidRPr="00061A67">
        <w:rPr>
          <w:rFonts w:ascii="Times New Roman" w:hAnsi="Times New Roman" w:cs="Times New Roman"/>
          <w:sz w:val="28"/>
          <w:szCs w:val="28"/>
        </w:rPr>
        <w:t xml:space="preserve">оциальное предпринимательство рассматривается как инструмент снижения социальной напряженности в обществе. </w:t>
      </w:r>
      <w:r w:rsidR="002A0391" w:rsidRPr="00061A67">
        <w:rPr>
          <w:rFonts w:ascii="Times New Roman" w:hAnsi="Times New Roman" w:cs="Times New Roman"/>
          <w:sz w:val="28"/>
          <w:szCs w:val="28"/>
        </w:rPr>
        <w:t>В</w:t>
      </w:r>
      <w:r w:rsidR="00170352" w:rsidRPr="00061A67">
        <w:rPr>
          <w:rFonts w:ascii="Times New Roman" w:hAnsi="Times New Roman" w:cs="Times New Roman"/>
          <w:sz w:val="28"/>
          <w:szCs w:val="28"/>
        </w:rPr>
        <w:t xml:space="preserve"> </w:t>
      </w:r>
      <w:r w:rsidR="00170352" w:rsidRPr="00061A67">
        <w:rPr>
          <w:rFonts w:ascii="Times New Roman" w:hAnsi="Times New Roman" w:cs="Times New Roman"/>
          <w:i/>
          <w:sz w:val="28"/>
          <w:szCs w:val="28"/>
        </w:rPr>
        <w:t>Великобритании</w:t>
      </w:r>
      <w:r w:rsidR="00170352" w:rsidRPr="00061A67">
        <w:rPr>
          <w:rFonts w:ascii="Times New Roman" w:hAnsi="Times New Roman" w:cs="Times New Roman"/>
          <w:sz w:val="28"/>
          <w:szCs w:val="28"/>
        </w:rPr>
        <w:t xml:space="preserve"> </w:t>
      </w:r>
      <w:r w:rsidR="002A0391" w:rsidRPr="00061A67">
        <w:rPr>
          <w:rFonts w:ascii="Times New Roman" w:hAnsi="Times New Roman" w:cs="Times New Roman"/>
          <w:sz w:val="28"/>
          <w:szCs w:val="28"/>
        </w:rPr>
        <w:t xml:space="preserve">в 2006 году </w:t>
      </w:r>
      <w:r w:rsidR="00170352" w:rsidRPr="00061A67">
        <w:rPr>
          <w:rFonts w:ascii="Times New Roman" w:hAnsi="Times New Roman" w:cs="Times New Roman"/>
          <w:sz w:val="28"/>
          <w:szCs w:val="28"/>
        </w:rPr>
        <w:t>был сформирован Отдел социального предпринимательства и финансов</w:t>
      </w:r>
      <w:r w:rsidR="002A0391" w:rsidRPr="00061A67">
        <w:rPr>
          <w:rFonts w:ascii="Times New Roman" w:hAnsi="Times New Roman" w:cs="Times New Roman"/>
          <w:sz w:val="28"/>
          <w:szCs w:val="28"/>
        </w:rPr>
        <w:t xml:space="preserve"> при Кабинете министров</w:t>
      </w:r>
      <w:r w:rsidR="00170352" w:rsidRPr="00061A67">
        <w:rPr>
          <w:rFonts w:ascii="Times New Roman" w:hAnsi="Times New Roman" w:cs="Times New Roman"/>
          <w:sz w:val="28"/>
          <w:szCs w:val="28"/>
        </w:rPr>
        <w:t xml:space="preserve">. </w:t>
      </w:r>
      <w:r w:rsidR="002A0391" w:rsidRPr="00061A67">
        <w:rPr>
          <w:rFonts w:ascii="Times New Roman" w:hAnsi="Times New Roman" w:cs="Times New Roman"/>
          <w:sz w:val="28"/>
          <w:szCs w:val="28"/>
        </w:rPr>
        <w:t>Им была</w:t>
      </w:r>
      <w:r w:rsidR="000E15C5" w:rsidRPr="00061A67">
        <w:rPr>
          <w:rFonts w:ascii="Times New Roman" w:hAnsi="Times New Roman" w:cs="Times New Roman"/>
          <w:sz w:val="28"/>
          <w:szCs w:val="28"/>
        </w:rPr>
        <w:t xml:space="preserve"> </w:t>
      </w:r>
      <w:r w:rsidR="00170352" w:rsidRPr="00061A67">
        <w:rPr>
          <w:rFonts w:ascii="Times New Roman" w:hAnsi="Times New Roman" w:cs="Times New Roman"/>
          <w:sz w:val="28"/>
          <w:szCs w:val="28"/>
        </w:rPr>
        <w:t xml:space="preserve">легализована </w:t>
      </w:r>
      <w:r w:rsidR="002A0391" w:rsidRPr="00061A67">
        <w:rPr>
          <w:rFonts w:ascii="Times New Roman" w:hAnsi="Times New Roman" w:cs="Times New Roman"/>
          <w:sz w:val="28"/>
          <w:szCs w:val="28"/>
        </w:rPr>
        <w:t>обязанность</w:t>
      </w:r>
      <w:r w:rsidR="00170352" w:rsidRPr="00061A67">
        <w:rPr>
          <w:rFonts w:ascii="Times New Roman" w:hAnsi="Times New Roman" w:cs="Times New Roman"/>
          <w:sz w:val="28"/>
          <w:szCs w:val="28"/>
        </w:rPr>
        <w:t xml:space="preserve"> </w:t>
      </w:r>
      <w:r w:rsidR="000E15C5" w:rsidRPr="00061A67">
        <w:rPr>
          <w:rFonts w:ascii="Times New Roman" w:hAnsi="Times New Roman" w:cs="Times New Roman"/>
          <w:sz w:val="28"/>
          <w:szCs w:val="28"/>
        </w:rPr>
        <w:t xml:space="preserve">по </w:t>
      </w:r>
      <w:r w:rsidR="00170352" w:rsidRPr="00061A67">
        <w:rPr>
          <w:rFonts w:ascii="Times New Roman" w:hAnsi="Times New Roman" w:cs="Times New Roman"/>
          <w:sz w:val="28"/>
          <w:szCs w:val="28"/>
        </w:rPr>
        <w:t>реинвестировани</w:t>
      </w:r>
      <w:r w:rsidR="000E15C5" w:rsidRPr="00061A67">
        <w:rPr>
          <w:rFonts w:ascii="Times New Roman" w:hAnsi="Times New Roman" w:cs="Times New Roman"/>
          <w:sz w:val="28"/>
          <w:szCs w:val="28"/>
        </w:rPr>
        <w:t>ю</w:t>
      </w:r>
      <w:r w:rsidR="00170352" w:rsidRPr="00061A67">
        <w:rPr>
          <w:rFonts w:ascii="Times New Roman" w:hAnsi="Times New Roman" w:cs="Times New Roman"/>
          <w:sz w:val="28"/>
          <w:szCs w:val="28"/>
        </w:rPr>
        <w:t xml:space="preserve"> </w:t>
      </w:r>
      <w:r w:rsidR="002A0391" w:rsidRPr="00061A67">
        <w:rPr>
          <w:rFonts w:ascii="Times New Roman" w:hAnsi="Times New Roman" w:cs="Times New Roman"/>
          <w:sz w:val="28"/>
          <w:szCs w:val="28"/>
        </w:rPr>
        <w:t xml:space="preserve">предпринимателями </w:t>
      </w:r>
      <w:r w:rsidR="00170352" w:rsidRPr="00061A67">
        <w:rPr>
          <w:rFonts w:ascii="Times New Roman" w:hAnsi="Times New Roman" w:cs="Times New Roman"/>
          <w:sz w:val="28"/>
          <w:szCs w:val="28"/>
        </w:rPr>
        <w:t xml:space="preserve">2/3 своей прибыли в решение социальных проблем </w:t>
      </w:r>
      <w:r w:rsidR="00E32171" w:rsidRPr="00061A67">
        <w:rPr>
          <w:rFonts w:ascii="Times New Roman" w:hAnsi="Times New Roman" w:cs="Times New Roman"/>
          <w:sz w:val="28"/>
          <w:szCs w:val="28"/>
        </w:rPr>
        <w:t>[</w:t>
      </w:r>
      <w:r w:rsidR="00A13252" w:rsidRPr="00061A67">
        <w:rPr>
          <w:rFonts w:ascii="Times New Roman" w:hAnsi="Times New Roman" w:cs="Times New Roman"/>
          <w:sz w:val="28"/>
          <w:szCs w:val="28"/>
        </w:rPr>
        <w:t>22</w:t>
      </w:r>
      <w:r w:rsidR="00E32171" w:rsidRPr="00061A67">
        <w:rPr>
          <w:rFonts w:ascii="Times New Roman" w:hAnsi="Times New Roman" w:cs="Times New Roman"/>
          <w:sz w:val="28"/>
          <w:szCs w:val="28"/>
        </w:rPr>
        <w:t xml:space="preserve">]. </w:t>
      </w:r>
    </w:p>
    <w:p w14:paraId="47544D25" w14:textId="50088671" w:rsidR="00170352" w:rsidRPr="00061A67" w:rsidRDefault="00170352" w:rsidP="00061A67">
      <w:pPr>
        <w:pStyle w:val="a3"/>
        <w:tabs>
          <w:tab w:val="left" w:pos="993"/>
        </w:tabs>
        <w:spacing w:after="0" w:line="240" w:lineRule="auto"/>
        <w:ind w:left="0" w:firstLine="709"/>
        <w:jc w:val="both"/>
        <w:rPr>
          <w:rFonts w:ascii="Times New Roman" w:hAnsi="Times New Roman"/>
          <w:i/>
          <w:sz w:val="28"/>
          <w:szCs w:val="28"/>
        </w:rPr>
      </w:pPr>
      <w:r w:rsidRPr="00061A67">
        <w:rPr>
          <w:rFonts w:ascii="Times New Roman" w:hAnsi="Times New Roman" w:cs="Times New Roman"/>
          <w:sz w:val="28"/>
          <w:szCs w:val="28"/>
        </w:rPr>
        <w:t>Анализ</w:t>
      </w:r>
      <w:r w:rsidR="000E15C5" w:rsidRPr="00061A67">
        <w:rPr>
          <w:rFonts w:ascii="Times New Roman" w:hAnsi="Times New Roman" w:cs="Times New Roman"/>
          <w:sz w:val="28"/>
          <w:szCs w:val="28"/>
        </w:rPr>
        <w:t xml:space="preserve"> </w:t>
      </w:r>
      <w:r w:rsidRPr="00061A67">
        <w:rPr>
          <w:rFonts w:ascii="Times New Roman" w:hAnsi="Times New Roman" w:cs="Times New Roman"/>
          <w:i/>
          <w:sz w:val="28"/>
          <w:szCs w:val="28"/>
        </w:rPr>
        <w:t>Австрали</w:t>
      </w:r>
      <w:r w:rsidR="000E15C5" w:rsidRPr="00061A67">
        <w:rPr>
          <w:rFonts w:ascii="Times New Roman" w:hAnsi="Times New Roman" w:cs="Times New Roman"/>
          <w:i/>
          <w:sz w:val="28"/>
          <w:szCs w:val="28"/>
        </w:rPr>
        <w:t xml:space="preserve">йского </w:t>
      </w:r>
      <w:r w:rsidR="000E15C5" w:rsidRPr="00061A67">
        <w:rPr>
          <w:rFonts w:ascii="Times New Roman" w:hAnsi="Times New Roman" w:cs="Times New Roman"/>
          <w:iCs/>
          <w:sz w:val="28"/>
          <w:szCs w:val="28"/>
        </w:rPr>
        <w:t>опыта</w:t>
      </w:r>
      <w:r w:rsidRPr="00061A67">
        <w:rPr>
          <w:rFonts w:ascii="Times New Roman" w:hAnsi="Times New Roman" w:cs="Times New Roman"/>
          <w:sz w:val="28"/>
          <w:szCs w:val="28"/>
        </w:rPr>
        <w:t xml:space="preserve"> характеризуется высок</w:t>
      </w:r>
      <w:r w:rsidR="000E15C5" w:rsidRPr="00061A67">
        <w:rPr>
          <w:rFonts w:ascii="Times New Roman" w:hAnsi="Times New Roman" w:cs="Times New Roman"/>
          <w:sz w:val="28"/>
          <w:szCs w:val="28"/>
        </w:rPr>
        <w:t xml:space="preserve">ой </w:t>
      </w:r>
      <w:r w:rsidRPr="00061A67">
        <w:rPr>
          <w:rFonts w:ascii="Times New Roman" w:hAnsi="Times New Roman" w:cs="Times New Roman"/>
          <w:sz w:val="28"/>
          <w:szCs w:val="28"/>
        </w:rPr>
        <w:t>образованност</w:t>
      </w:r>
      <w:r w:rsidR="000E15C5" w:rsidRPr="00061A67">
        <w:rPr>
          <w:rFonts w:ascii="Times New Roman" w:hAnsi="Times New Roman" w:cs="Times New Roman"/>
          <w:sz w:val="28"/>
          <w:szCs w:val="28"/>
        </w:rPr>
        <w:t>ью</w:t>
      </w:r>
      <w:r w:rsidRPr="00061A67">
        <w:rPr>
          <w:rFonts w:ascii="Times New Roman" w:hAnsi="Times New Roman" w:cs="Times New Roman"/>
          <w:sz w:val="28"/>
          <w:szCs w:val="28"/>
        </w:rPr>
        <w:t xml:space="preserve"> предпринимателей. </w:t>
      </w:r>
      <w:r w:rsidR="007F519B" w:rsidRPr="00061A67">
        <w:rPr>
          <w:rFonts w:ascii="Times New Roman" w:hAnsi="Times New Roman" w:cs="Times New Roman"/>
          <w:sz w:val="28"/>
          <w:szCs w:val="28"/>
        </w:rPr>
        <w:t xml:space="preserve">Вместе с тем, </w:t>
      </w:r>
      <w:r w:rsidRPr="00061A67">
        <w:rPr>
          <w:rFonts w:ascii="Times New Roman" w:hAnsi="Times New Roman" w:cs="Times New Roman"/>
          <w:sz w:val="28"/>
          <w:szCs w:val="28"/>
        </w:rPr>
        <w:t xml:space="preserve">политика Австралии </w:t>
      </w:r>
      <w:r w:rsidR="007F519B" w:rsidRPr="00061A67">
        <w:rPr>
          <w:rFonts w:ascii="Times New Roman" w:hAnsi="Times New Roman" w:cs="Times New Roman"/>
          <w:sz w:val="28"/>
          <w:szCs w:val="28"/>
        </w:rPr>
        <w:t xml:space="preserve">обязывает вкладывать </w:t>
      </w:r>
      <w:r w:rsidRPr="00061A67">
        <w:rPr>
          <w:rFonts w:ascii="Times New Roman" w:hAnsi="Times New Roman" w:cs="Times New Roman"/>
          <w:sz w:val="28"/>
          <w:szCs w:val="28"/>
        </w:rPr>
        <w:t>первоначальны</w:t>
      </w:r>
      <w:r w:rsidR="007F519B" w:rsidRPr="00061A67">
        <w:rPr>
          <w:rFonts w:ascii="Times New Roman" w:hAnsi="Times New Roman" w:cs="Times New Roman"/>
          <w:sz w:val="28"/>
          <w:szCs w:val="28"/>
        </w:rPr>
        <w:t>е</w:t>
      </w:r>
      <w:r w:rsidRPr="00061A67">
        <w:rPr>
          <w:rFonts w:ascii="Times New Roman" w:hAnsi="Times New Roman" w:cs="Times New Roman"/>
          <w:sz w:val="28"/>
          <w:szCs w:val="28"/>
        </w:rPr>
        <w:t xml:space="preserve"> инвестици</w:t>
      </w:r>
      <w:r w:rsidR="007F519B" w:rsidRPr="00061A67">
        <w:rPr>
          <w:rFonts w:ascii="Times New Roman" w:hAnsi="Times New Roman" w:cs="Times New Roman"/>
          <w:sz w:val="28"/>
          <w:szCs w:val="28"/>
        </w:rPr>
        <w:t>и</w:t>
      </w:r>
      <w:r w:rsidRPr="00061A67">
        <w:rPr>
          <w:rFonts w:ascii="Times New Roman" w:hAnsi="Times New Roman" w:cs="Times New Roman"/>
          <w:sz w:val="28"/>
          <w:szCs w:val="28"/>
        </w:rPr>
        <w:t xml:space="preserve"> и предоставляет собственные инвестиции при стартапе </w:t>
      </w:r>
      <w:r w:rsidR="003A1E66" w:rsidRPr="00061A67">
        <w:rPr>
          <w:rFonts w:ascii="Times New Roman" w:hAnsi="Times New Roman" w:cs="Times New Roman"/>
          <w:sz w:val="28"/>
          <w:szCs w:val="28"/>
        </w:rPr>
        <w:t>[</w:t>
      </w:r>
      <w:r w:rsidR="00B72B17" w:rsidRPr="00061A67">
        <w:rPr>
          <w:rFonts w:ascii="Times New Roman" w:hAnsi="Times New Roman" w:cs="Times New Roman"/>
          <w:sz w:val="28"/>
          <w:szCs w:val="28"/>
        </w:rPr>
        <w:t>23</w:t>
      </w:r>
      <w:r w:rsidR="003A1E66" w:rsidRPr="00061A67">
        <w:rPr>
          <w:rFonts w:ascii="Times New Roman" w:hAnsi="Times New Roman" w:cs="Times New Roman"/>
          <w:sz w:val="28"/>
          <w:szCs w:val="28"/>
        </w:rPr>
        <w:t xml:space="preserve">]. </w:t>
      </w:r>
      <w:r w:rsidR="00F94161" w:rsidRPr="00061A67">
        <w:rPr>
          <w:rFonts w:ascii="Times New Roman" w:hAnsi="Times New Roman" w:cs="Times New Roman"/>
          <w:sz w:val="28"/>
          <w:szCs w:val="28"/>
        </w:rPr>
        <w:t>Ф</w:t>
      </w:r>
      <w:r w:rsidRPr="00061A67">
        <w:rPr>
          <w:rFonts w:ascii="Times New Roman" w:hAnsi="Times New Roman" w:cs="Times New Roman"/>
          <w:sz w:val="28"/>
          <w:szCs w:val="28"/>
        </w:rPr>
        <w:t>инансов</w:t>
      </w:r>
      <w:r w:rsidR="00F94161" w:rsidRPr="00061A67">
        <w:rPr>
          <w:rFonts w:ascii="Times New Roman" w:hAnsi="Times New Roman" w:cs="Times New Roman"/>
          <w:sz w:val="28"/>
          <w:szCs w:val="28"/>
        </w:rPr>
        <w:t>ая</w:t>
      </w:r>
      <w:r w:rsidRPr="00061A67">
        <w:rPr>
          <w:rFonts w:ascii="Times New Roman" w:hAnsi="Times New Roman" w:cs="Times New Roman"/>
          <w:sz w:val="28"/>
          <w:szCs w:val="28"/>
        </w:rPr>
        <w:t xml:space="preserve"> поддержк</w:t>
      </w:r>
      <w:r w:rsidR="00F94161" w:rsidRPr="00061A67">
        <w:rPr>
          <w:rFonts w:ascii="Times New Roman" w:hAnsi="Times New Roman" w:cs="Times New Roman"/>
          <w:sz w:val="28"/>
          <w:szCs w:val="28"/>
        </w:rPr>
        <w:t xml:space="preserve">а осуществляется посредством государственных </w:t>
      </w:r>
      <w:r w:rsidRPr="00061A67">
        <w:rPr>
          <w:rFonts w:ascii="Times New Roman" w:hAnsi="Times New Roman" w:cs="Times New Roman"/>
          <w:sz w:val="28"/>
          <w:szCs w:val="28"/>
        </w:rPr>
        <w:t>программ, пожертвовани</w:t>
      </w:r>
      <w:r w:rsidR="00F94161" w:rsidRPr="00061A67">
        <w:rPr>
          <w:rFonts w:ascii="Times New Roman" w:hAnsi="Times New Roman" w:cs="Times New Roman"/>
          <w:sz w:val="28"/>
          <w:szCs w:val="28"/>
        </w:rPr>
        <w:t>й</w:t>
      </w:r>
      <w:r w:rsidRPr="00061A67">
        <w:rPr>
          <w:rFonts w:ascii="Times New Roman" w:hAnsi="Times New Roman" w:cs="Times New Roman"/>
          <w:sz w:val="28"/>
          <w:szCs w:val="28"/>
        </w:rPr>
        <w:t xml:space="preserve"> или грант</w:t>
      </w:r>
      <w:r w:rsidR="00F94161" w:rsidRPr="00061A67">
        <w:rPr>
          <w:rFonts w:ascii="Times New Roman" w:hAnsi="Times New Roman" w:cs="Times New Roman"/>
          <w:sz w:val="28"/>
          <w:szCs w:val="28"/>
        </w:rPr>
        <w:t>ов</w:t>
      </w:r>
      <w:r w:rsidRPr="00061A67">
        <w:rPr>
          <w:rFonts w:ascii="Times New Roman" w:hAnsi="Times New Roman" w:cs="Times New Roman"/>
          <w:sz w:val="28"/>
          <w:szCs w:val="28"/>
        </w:rPr>
        <w:t>, инвестици</w:t>
      </w:r>
      <w:r w:rsidR="00F94161" w:rsidRPr="00061A67">
        <w:rPr>
          <w:rFonts w:ascii="Times New Roman" w:hAnsi="Times New Roman" w:cs="Times New Roman"/>
          <w:sz w:val="28"/>
          <w:szCs w:val="28"/>
        </w:rPr>
        <w:t xml:space="preserve">й граждан и </w:t>
      </w:r>
      <w:r w:rsidRPr="00061A67">
        <w:rPr>
          <w:rFonts w:ascii="Times New Roman" w:hAnsi="Times New Roman" w:cs="Times New Roman"/>
          <w:sz w:val="28"/>
          <w:szCs w:val="28"/>
        </w:rPr>
        <w:t xml:space="preserve">работодателей, банков </w:t>
      </w:r>
      <w:r w:rsidR="00F94161" w:rsidRPr="00061A67">
        <w:rPr>
          <w:rFonts w:ascii="Times New Roman" w:hAnsi="Times New Roman" w:cs="Times New Roman"/>
          <w:sz w:val="28"/>
          <w:szCs w:val="28"/>
        </w:rPr>
        <w:t xml:space="preserve">и </w:t>
      </w:r>
      <w:r w:rsidRPr="00061A67">
        <w:rPr>
          <w:rFonts w:ascii="Times New Roman" w:hAnsi="Times New Roman" w:cs="Times New Roman"/>
          <w:sz w:val="28"/>
          <w:szCs w:val="28"/>
        </w:rPr>
        <w:t>финансовых учреждений, частны</w:t>
      </w:r>
      <w:r w:rsidR="00F94161" w:rsidRPr="00061A67">
        <w:rPr>
          <w:rFonts w:ascii="Times New Roman" w:hAnsi="Times New Roman" w:cs="Times New Roman"/>
          <w:sz w:val="28"/>
          <w:szCs w:val="28"/>
        </w:rPr>
        <w:t>х</w:t>
      </w:r>
      <w:r w:rsidRPr="00061A67">
        <w:rPr>
          <w:rFonts w:ascii="Times New Roman" w:hAnsi="Times New Roman" w:cs="Times New Roman"/>
          <w:sz w:val="28"/>
          <w:szCs w:val="28"/>
        </w:rPr>
        <w:t xml:space="preserve"> инвестор</w:t>
      </w:r>
      <w:r w:rsidR="00F94161" w:rsidRPr="00061A67">
        <w:rPr>
          <w:rFonts w:ascii="Times New Roman" w:hAnsi="Times New Roman" w:cs="Times New Roman"/>
          <w:sz w:val="28"/>
          <w:szCs w:val="28"/>
        </w:rPr>
        <w:t>ов</w:t>
      </w:r>
      <w:r w:rsidRPr="00061A67">
        <w:rPr>
          <w:rFonts w:ascii="Times New Roman" w:hAnsi="Times New Roman" w:cs="Times New Roman"/>
          <w:sz w:val="28"/>
          <w:szCs w:val="28"/>
        </w:rPr>
        <w:t>, венчурн</w:t>
      </w:r>
      <w:r w:rsidR="00F94161" w:rsidRPr="00061A67">
        <w:rPr>
          <w:rFonts w:ascii="Times New Roman" w:hAnsi="Times New Roman" w:cs="Times New Roman"/>
          <w:sz w:val="28"/>
          <w:szCs w:val="28"/>
        </w:rPr>
        <w:t>ого</w:t>
      </w:r>
      <w:r w:rsidRPr="00061A67">
        <w:rPr>
          <w:rFonts w:ascii="Times New Roman" w:hAnsi="Times New Roman" w:cs="Times New Roman"/>
          <w:sz w:val="28"/>
          <w:szCs w:val="28"/>
        </w:rPr>
        <w:t xml:space="preserve"> капитал</w:t>
      </w:r>
      <w:r w:rsidR="00F94161" w:rsidRPr="00061A67">
        <w:rPr>
          <w:rFonts w:ascii="Times New Roman" w:hAnsi="Times New Roman" w:cs="Times New Roman"/>
          <w:sz w:val="28"/>
          <w:szCs w:val="28"/>
        </w:rPr>
        <w:t>а</w:t>
      </w:r>
      <w:r w:rsidRPr="00061A67">
        <w:rPr>
          <w:rFonts w:ascii="Times New Roman" w:hAnsi="Times New Roman" w:cs="Times New Roman"/>
          <w:sz w:val="28"/>
          <w:szCs w:val="28"/>
        </w:rPr>
        <w:t>, а также интернет-краудфандинг</w:t>
      </w:r>
      <w:r w:rsidR="002172B1" w:rsidRPr="00061A67">
        <w:rPr>
          <w:rFonts w:ascii="Times New Roman" w:hAnsi="Times New Roman" w:cs="Times New Roman"/>
          <w:sz w:val="28"/>
          <w:szCs w:val="28"/>
        </w:rPr>
        <w:t>а</w:t>
      </w:r>
      <w:r w:rsidRPr="00061A67">
        <w:rPr>
          <w:rFonts w:ascii="Times New Roman" w:hAnsi="Times New Roman" w:cs="Times New Roman"/>
          <w:sz w:val="28"/>
          <w:szCs w:val="28"/>
        </w:rPr>
        <w:t xml:space="preserve">. Доля волонтеров </w:t>
      </w:r>
      <w:r w:rsidR="00F94161" w:rsidRPr="00061A67">
        <w:rPr>
          <w:rFonts w:ascii="Times New Roman" w:hAnsi="Times New Roman" w:cs="Times New Roman"/>
          <w:sz w:val="28"/>
          <w:szCs w:val="28"/>
        </w:rPr>
        <w:t>в</w:t>
      </w:r>
      <w:r w:rsidRPr="00061A67">
        <w:rPr>
          <w:rFonts w:ascii="Times New Roman" w:hAnsi="Times New Roman" w:cs="Times New Roman"/>
          <w:sz w:val="28"/>
          <w:szCs w:val="28"/>
        </w:rPr>
        <w:t xml:space="preserve"> социальн</w:t>
      </w:r>
      <w:r w:rsidR="00F94161" w:rsidRPr="00061A67">
        <w:rPr>
          <w:rFonts w:ascii="Times New Roman" w:hAnsi="Times New Roman" w:cs="Times New Roman"/>
          <w:sz w:val="28"/>
          <w:szCs w:val="28"/>
        </w:rPr>
        <w:t>ом</w:t>
      </w:r>
      <w:r w:rsidRPr="00061A67">
        <w:rPr>
          <w:rFonts w:ascii="Times New Roman" w:hAnsi="Times New Roman" w:cs="Times New Roman"/>
          <w:sz w:val="28"/>
          <w:szCs w:val="28"/>
        </w:rPr>
        <w:t xml:space="preserve"> предпри</w:t>
      </w:r>
      <w:r w:rsidR="00F94161" w:rsidRPr="00061A67">
        <w:rPr>
          <w:rFonts w:ascii="Times New Roman" w:hAnsi="Times New Roman" w:cs="Times New Roman"/>
          <w:sz w:val="28"/>
          <w:szCs w:val="28"/>
        </w:rPr>
        <w:t>ятии</w:t>
      </w:r>
      <w:r w:rsidRPr="00061A67">
        <w:rPr>
          <w:rFonts w:ascii="Times New Roman" w:hAnsi="Times New Roman" w:cs="Times New Roman"/>
          <w:sz w:val="28"/>
          <w:szCs w:val="28"/>
        </w:rPr>
        <w:t xml:space="preserve"> составляет около 50% </w:t>
      </w:r>
      <w:r w:rsidRPr="00061A67">
        <w:rPr>
          <w:rFonts w:ascii="Times New Roman" w:hAnsi="Times New Roman" w:cs="Times New Roman"/>
          <w:iCs/>
          <w:sz w:val="28"/>
          <w:szCs w:val="28"/>
        </w:rPr>
        <w:t>[</w:t>
      </w:r>
      <w:r w:rsidR="00B72B17" w:rsidRPr="00061A67">
        <w:rPr>
          <w:rFonts w:ascii="Times New Roman" w:hAnsi="Times New Roman" w:cs="Times New Roman"/>
          <w:iCs/>
          <w:sz w:val="28"/>
          <w:szCs w:val="28"/>
        </w:rPr>
        <w:t>24</w:t>
      </w:r>
      <w:r w:rsidRPr="00061A67">
        <w:rPr>
          <w:rFonts w:ascii="Times New Roman" w:hAnsi="Times New Roman" w:cs="Times New Roman"/>
          <w:iCs/>
          <w:sz w:val="28"/>
          <w:szCs w:val="28"/>
        </w:rPr>
        <w:t>].</w:t>
      </w:r>
      <w:r w:rsidRPr="00061A67">
        <w:rPr>
          <w:rFonts w:ascii="Times New Roman" w:hAnsi="Times New Roman" w:cs="Times New Roman"/>
          <w:sz w:val="28"/>
          <w:szCs w:val="28"/>
        </w:rPr>
        <w:t xml:space="preserve"> </w:t>
      </w:r>
      <w:r w:rsidR="00F94161" w:rsidRPr="00061A67">
        <w:rPr>
          <w:rFonts w:ascii="Times New Roman" w:hAnsi="Times New Roman" w:cs="Times New Roman"/>
          <w:sz w:val="28"/>
          <w:szCs w:val="28"/>
        </w:rPr>
        <w:t xml:space="preserve">В современном мире </w:t>
      </w:r>
      <w:r w:rsidRPr="00061A67">
        <w:rPr>
          <w:rFonts w:ascii="Times New Roman" w:hAnsi="Times New Roman" w:cs="Times New Roman"/>
          <w:sz w:val="28"/>
          <w:szCs w:val="28"/>
        </w:rPr>
        <w:t>Австрали</w:t>
      </w:r>
      <w:r w:rsidR="00F94161" w:rsidRPr="00061A67">
        <w:rPr>
          <w:rFonts w:ascii="Times New Roman" w:hAnsi="Times New Roman" w:cs="Times New Roman"/>
          <w:sz w:val="28"/>
          <w:szCs w:val="28"/>
        </w:rPr>
        <w:t>я</w:t>
      </w:r>
      <w:r w:rsidRPr="00061A67">
        <w:rPr>
          <w:rFonts w:ascii="Times New Roman" w:hAnsi="Times New Roman" w:cs="Times New Roman"/>
          <w:sz w:val="28"/>
          <w:szCs w:val="28"/>
        </w:rPr>
        <w:t xml:space="preserve"> </w:t>
      </w:r>
      <w:r w:rsidR="00061A67">
        <w:rPr>
          <w:rFonts w:ascii="Times New Roman" w:hAnsi="Times New Roman" w:cs="Times New Roman"/>
          <w:sz w:val="28"/>
          <w:szCs w:val="28"/>
        </w:rPr>
        <w:t>‒</w:t>
      </w:r>
      <w:r w:rsidR="00F94161" w:rsidRPr="00061A67">
        <w:rPr>
          <w:rFonts w:ascii="Times New Roman" w:hAnsi="Times New Roman" w:cs="Times New Roman"/>
          <w:sz w:val="28"/>
          <w:szCs w:val="28"/>
        </w:rPr>
        <w:t xml:space="preserve"> перспективная страна, которая способна </w:t>
      </w:r>
      <w:r w:rsidRPr="00061A67">
        <w:rPr>
          <w:rFonts w:ascii="Times New Roman" w:hAnsi="Times New Roman" w:cs="Times New Roman"/>
          <w:sz w:val="28"/>
          <w:szCs w:val="28"/>
        </w:rPr>
        <w:t>удерживать лидирующие позиции</w:t>
      </w:r>
      <w:r w:rsidR="00F94161" w:rsidRPr="00061A67">
        <w:rPr>
          <w:rFonts w:ascii="Times New Roman" w:hAnsi="Times New Roman" w:cs="Times New Roman"/>
          <w:sz w:val="28"/>
          <w:szCs w:val="28"/>
        </w:rPr>
        <w:t xml:space="preserve"> в развитии социального предпринимательства</w:t>
      </w:r>
      <w:r w:rsidRPr="00061A67">
        <w:rPr>
          <w:rFonts w:ascii="Times New Roman" w:hAnsi="Times New Roman" w:cs="Times New Roman"/>
          <w:sz w:val="28"/>
          <w:szCs w:val="28"/>
        </w:rPr>
        <w:t xml:space="preserve"> </w:t>
      </w:r>
      <w:r w:rsidR="00F94161" w:rsidRPr="00061A67">
        <w:rPr>
          <w:rFonts w:ascii="Times New Roman" w:hAnsi="Times New Roman" w:cs="Times New Roman"/>
          <w:sz w:val="28"/>
          <w:szCs w:val="28"/>
        </w:rPr>
        <w:t>долгое время</w:t>
      </w:r>
      <w:r w:rsidRPr="00061A67">
        <w:rPr>
          <w:rFonts w:ascii="Times New Roman" w:hAnsi="Times New Roman" w:cs="Times New Roman"/>
          <w:sz w:val="28"/>
          <w:szCs w:val="28"/>
        </w:rPr>
        <w:t xml:space="preserve">. </w:t>
      </w:r>
    </w:p>
    <w:p w14:paraId="4FDCAFAF" w14:textId="30420168" w:rsidR="00170352" w:rsidRPr="00061A67" w:rsidRDefault="00170352" w:rsidP="00061A67">
      <w:pPr>
        <w:pStyle w:val="af6"/>
        <w:ind w:firstLine="709"/>
        <w:jc w:val="both"/>
        <w:rPr>
          <w:rFonts w:ascii="Times New Roman" w:eastAsia="Times New Roman" w:hAnsi="Times New Roman" w:cs="Times New Roman"/>
          <w:color w:val="000000"/>
          <w:spacing w:val="2"/>
          <w:sz w:val="28"/>
          <w:szCs w:val="28"/>
          <w:lang w:eastAsia="ru-RU"/>
        </w:rPr>
      </w:pPr>
      <w:r w:rsidRPr="00061A67">
        <w:rPr>
          <w:rFonts w:ascii="Times New Roman" w:hAnsi="Times New Roman" w:cs="Times New Roman"/>
          <w:sz w:val="28"/>
          <w:szCs w:val="28"/>
        </w:rPr>
        <w:t>В</w:t>
      </w:r>
      <w:r w:rsidR="006801F2" w:rsidRPr="00061A67">
        <w:rPr>
          <w:rFonts w:ascii="Times New Roman" w:hAnsi="Times New Roman" w:cs="Times New Roman"/>
          <w:sz w:val="28"/>
          <w:szCs w:val="28"/>
        </w:rPr>
        <w:t xml:space="preserve"> </w:t>
      </w:r>
      <w:r w:rsidRPr="00061A67">
        <w:rPr>
          <w:rFonts w:ascii="Times New Roman" w:hAnsi="Times New Roman" w:cs="Times New Roman"/>
          <w:sz w:val="28"/>
          <w:szCs w:val="28"/>
        </w:rPr>
        <w:t>Казахстан</w:t>
      </w:r>
      <w:r w:rsidR="00D26122" w:rsidRPr="00061A67">
        <w:rPr>
          <w:rFonts w:ascii="Times New Roman" w:hAnsi="Times New Roman" w:cs="Times New Roman"/>
          <w:sz w:val="28"/>
          <w:szCs w:val="28"/>
        </w:rPr>
        <w:t>е</w:t>
      </w:r>
      <w:r w:rsidRPr="00061A67">
        <w:rPr>
          <w:rFonts w:ascii="Times New Roman" w:hAnsi="Times New Roman" w:cs="Times New Roman"/>
          <w:sz w:val="28"/>
          <w:szCs w:val="28"/>
        </w:rPr>
        <w:t xml:space="preserve"> под волонтёрством понимается добровольная деятельность, которая социально ориентирована и общественно полезна, осуществляемая по свободному волеизъявлению на безвозмездной основе </w:t>
      </w:r>
      <w:r w:rsidR="00EA399B" w:rsidRPr="00061A67">
        <w:rPr>
          <w:rFonts w:ascii="Times New Roman" w:hAnsi="Times New Roman" w:cs="Times New Roman"/>
          <w:sz w:val="28"/>
          <w:szCs w:val="28"/>
        </w:rPr>
        <w:t>[</w:t>
      </w:r>
      <w:r w:rsidR="00B72B17" w:rsidRPr="00061A67">
        <w:rPr>
          <w:rFonts w:ascii="Times New Roman" w:hAnsi="Times New Roman" w:cs="Times New Roman"/>
          <w:sz w:val="28"/>
          <w:szCs w:val="28"/>
        </w:rPr>
        <w:t>25</w:t>
      </w:r>
      <w:r w:rsidR="00EA399B" w:rsidRPr="00061A67">
        <w:rPr>
          <w:rFonts w:ascii="Times New Roman" w:hAnsi="Times New Roman" w:cs="Times New Roman"/>
          <w:sz w:val="28"/>
          <w:szCs w:val="28"/>
        </w:rPr>
        <w:t xml:space="preserve">]. </w:t>
      </w:r>
      <w:r w:rsidRPr="00061A67">
        <w:rPr>
          <w:rFonts w:ascii="Times New Roman" w:eastAsia="Times New Roman" w:hAnsi="Times New Roman" w:cs="Times New Roman"/>
          <w:color w:val="000000"/>
          <w:sz w:val="28"/>
          <w:szCs w:val="28"/>
          <w:lang w:eastAsia="ru-RU"/>
        </w:rPr>
        <w:t>Одн</w:t>
      </w:r>
      <w:r w:rsidR="006801F2" w:rsidRPr="00061A67">
        <w:rPr>
          <w:rFonts w:ascii="Times New Roman" w:eastAsia="Times New Roman" w:hAnsi="Times New Roman" w:cs="Times New Roman"/>
          <w:color w:val="000000"/>
          <w:sz w:val="28"/>
          <w:szCs w:val="28"/>
          <w:lang w:eastAsia="ru-RU"/>
        </w:rPr>
        <w:t xml:space="preserve">им из направлений </w:t>
      </w:r>
      <w:r w:rsidRPr="00061A67">
        <w:rPr>
          <w:rFonts w:ascii="Times New Roman" w:eastAsia="Times New Roman" w:hAnsi="Times New Roman" w:cs="Times New Roman"/>
          <w:color w:val="000000"/>
          <w:sz w:val="28"/>
          <w:szCs w:val="28"/>
          <w:lang w:eastAsia="ru-RU"/>
        </w:rPr>
        <w:t>волонтёрс</w:t>
      </w:r>
      <w:r w:rsidR="006801F2" w:rsidRPr="00061A67">
        <w:rPr>
          <w:rFonts w:ascii="Times New Roman" w:eastAsia="Times New Roman" w:hAnsi="Times New Roman" w:cs="Times New Roman"/>
          <w:color w:val="000000"/>
          <w:sz w:val="28"/>
          <w:szCs w:val="28"/>
          <w:lang w:eastAsia="ru-RU"/>
        </w:rPr>
        <w:t>тва значится</w:t>
      </w:r>
      <w:r w:rsidRPr="00061A67">
        <w:rPr>
          <w:rFonts w:ascii="Times New Roman" w:eastAsia="Times New Roman" w:hAnsi="Times New Roman" w:cs="Times New Roman"/>
          <w:color w:val="000000"/>
          <w:sz w:val="28"/>
          <w:szCs w:val="28"/>
          <w:lang w:eastAsia="ru-RU"/>
        </w:rPr>
        <w:t xml:space="preserve"> помощь социуму в </w:t>
      </w:r>
      <w:r w:rsidR="006801F2" w:rsidRPr="00061A67">
        <w:rPr>
          <w:rFonts w:ascii="Times New Roman" w:eastAsia="Times New Roman" w:hAnsi="Times New Roman" w:cs="Times New Roman"/>
          <w:color w:val="000000"/>
          <w:sz w:val="28"/>
          <w:szCs w:val="28"/>
          <w:lang w:eastAsia="ru-RU"/>
        </w:rPr>
        <w:t xml:space="preserve">урегулировании </w:t>
      </w:r>
      <w:r w:rsidRPr="00061A67">
        <w:rPr>
          <w:rFonts w:ascii="Times New Roman" w:eastAsia="Times New Roman" w:hAnsi="Times New Roman" w:cs="Times New Roman"/>
          <w:color w:val="000000"/>
          <w:sz w:val="28"/>
          <w:szCs w:val="28"/>
          <w:lang w:eastAsia="ru-RU"/>
        </w:rPr>
        <w:t xml:space="preserve">социальных проблем. </w:t>
      </w:r>
      <w:bookmarkStart w:id="9" w:name="_Hlk140056366"/>
      <w:r w:rsidRPr="00061A67">
        <w:rPr>
          <w:rFonts w:ascii="Times New Roman" w:eastAsia="Times New Roman" w:hAnsi="Times New Roman" w:cs="Times New Roman"/>
          <w:color w:val="000000"/>
          <w:sz w:val="28"/>
          <w:szCs w:val="28"/>
          <w:lang w:eastAsia="ru-RU"/>
        </w:rPr>
        <w:t>Изучение</w:t>
      </w:r>
      <w:r w:rsidR="00D26122" w:rsidRPr="00061A67">
        <w:rPr>
          <w:rFonts w:ascii="Times New Roman" w:eastAsia="Times New Roman" w:hAnsi="Times New Roman" w:cs="Times New Roman"/>
          <w:color w:val="000000"/>
          <w:sz w:val="28"/>
          <w:szCs w:val="28"/>
          <w:lang w:eastAsia="ru-RU"/>
        </w:rPr>
        <w:t>м</w:t>
      </w:r>
      <w:r w:rsidRPr="00061A67">
        <w:rPr>
          <w:rFonts w:ascii="Times New Roman" w:eastAsia="Times New Roman" w:hAnsi="Times New Roman" w:cs="Times New Roman"/>
          <w:color w:val="000000"/>
          <w:sz w:val="28"/>
          <w:szCs w:val="28"/>
          <w:lang w:eastAsia="ru-RU"/>
        </w:rPr>
        <w:t xml:space="preserve"> </w:t>
      </w:r>
      <w:r w:rsidR="00D26122" w:rsidRPr="00061A67">
        <w:rPr>
          <w:rFonts w:ascii="Times New Roman" w:eastAsia="Times New Roman" w:hAnsi="Times New Roman" w:cs="Times New Roman"/>
          <w:color w:val="000000"/>
          <w:sz w:val="28"/>
          <w:szCs w:val="28"/>
          <w:lang w:eastAsia="ru-RU"/>
        </w:rPr>
        <w:t>направленности</w:t>
      </w:r>
      <w:r w:rsidRPr="00061A67">
        <w:rPr>
          <w:rFonts w:ascii="Times New Roman" w:eastAsia="Times New Roman" w:hAnsi="Times New Roman" w:cs="Times New Roman"/>
          <w:color w:val="000000"/>
          <w:sz w:val="28"/>
          <w:szCs w:val="28"/>
          <w:lang w:eastAsia="ru-RU"/>
        </w:rPr>
        <w:t xml:space="preserve"> волонтёрской деятельности установ</w:t>
      </w:r>
      <w:r w:rsidR="00D26122" w:rsidRPr="00061A67">
        <w:rPr>
          <w:rFonts w:ascii="Times New Roman" w:eastAsia="Times New Roman" w:hAnsi="Times New Roman" w:cs="Times New Roman"/>
          <w:color w:val="000000"/>
          <w:sz w:val="28"/>
          <w:szCs w:val="28"/>
          <w:lang w:eastAsia="ru-RU"/>
        </w:rPr>
        <w:t xml:space="preserve">лено, что у </w:t>
      </w:r>
      <w:r w:rsidRPr="00061A67">
        <w:rPr>
          <w:rFonts w:ascii="Times New Roman" w:eastAsia="Times New Roman" w:hAnsi="Times New Roman" w:cs="Times New Roman"/>
          <w:color w:val="000000"/>
          <w:sz w:val="28"/>
          <w:szCs w:val="28"/>
          <w:lang w:eastAsia="ru-RU"/>
        </w:rPr>
        <w:t>социального предпринимательства</w:t>
      </w:r>
      <w:r w:rsidR="00D26122" w:rsidRPr="00061A67">
        <w:rPr>
          <w:rFonts w:ascii="Times New Roman" w:eastAsia="Times New Roman" w:hAnsi="Times New Roman" w:cs="Times New Roman"/>
          <w:color w:val="000000"/>
          <w:sz w:val="28"/>
          <w:szCs w:val="28"/>
          <w:lang w:eastAsia="ru-RU"/>
        </w:rPr>
        <w:t xml:space="preserve"> аналогичные сферы</w:t>
      </w:r>
      <w:r w:rsidRPr="00061A67">
        <w:rPr>
          <w:rFonts w:ascii="Times New Roman" w:eastAsia="Times New Roman" w:hAnsi="Times New Roman" w:cs="Times New Roman"/>
          <w:color w:val="000000"/>
          <w:sz w:val="28"/>
          <w:szCs w:val="28"/>
          <w:lang w:eastAsia="ru-RU"/>
        </w:rPr>
        <w:t>,</w:t>
      </w:r>
      <w:r w:rsidR="00D26122" w:rsidRPr="00061A67">
        <w:rPr>
          <w:rFonts w:ascii="Times New Roman" w:eastAsia="Times New Roman" w:hAnsi="Times New Roman" w:cs="Times New Roman"/>
          <w:color w:val="000000"/>
          <w:sz w:val="28"/>
          <w:szCs w:val="28"/>
          <w:lang w:eastAsia="ru-RU"/>
        </w:rPr>
        <w:t xml:space="preserve"> на которых направлена их деятельность,</w:t>
      </w:r>
      <w:r w:rsidRPr="00061A67">
        <w:rPr>
          <w:rFonts w:ascii="Times New Roman" w:eastAsia="Times New Roman" w:hAnsi="Times New Roman" w:cs="Times New Roman"/>
          <w:color w:val="000000"/>
          <w:sz w:val="28"/>
          <w:szCs w:val="28"/>
          <w:lang w:eastAsia="ru-RU"/>
        </w:rPr>
        <w:t xml:space="preserve"> а именно</w:t>
      </w:r>
      <w:r w:rsidR="00E60098" w:rsidRPr="00061A67">
        <w:rPr>
          <w:rFonts w:ascii="Times New Roman" w:eastAsia="Times New Roman" w:hAnsi="Times New Roman" w:cs="Times New Roman"/>
          <w:color w:val="000000"/>
          <w:sz w:val="28"/>
          <w:szCs w:val="28"/>
          <w:lang w:eastAsia="ru-RU"/>
        </w:rPr>
        <w:t xml:space="preserve"> товар</w:t>
      </w:r>
      <w:r w:rsidR="00D26122" w:rsidRPr="00061A67">
        <w:rPr>
          <w:rFonts w:ascii="Times New Roman" w:eastAsia="Times New Roman" w:hAnsi="Times New Roman" w:cs="Times New Roman"/>
          <w:color w:val="000000"/>
          <w:sz w:val="28"/>
          <w:szCs w:val="28"/>
          <w:lang w:eastAsia="ru-RU"/>
        </w:rPr>
        <w:t>ы</w:t>
      </w:r>
      <w:r w:rsidR="00E60098" w:rsidRPr="00061A67">
        <w:rPr>
          <w:rFonts w:ascii="Times New Roman" w:eastAsia="Times New Roman" w:hAnsi="Times New Roman" w:cs="Times New Roman"/>
          <w:color w:val="000000"/>
          <w:sz w:val="28"/>
          <w:szCs w:val="28"/>
          <w:lang w:eastAsia="ru-RU"/>
        </w:rPr>
        <w:t>, работ</w:t>
      </w:r>
      <w:r w:rsidR="00D26122" w:rsidRPr="00061A67">
        <w:rPr>
          <w:rFonts w:ascii="Times New Roman" w:eastAsia="Times New Roman" w:hAnsi="Times New Roman" w:cs="Times New Roman"/>
          <w:color w:val="000000"/>
          <w:sz w:val="28"/>
          <w:szCs w:val="28"/>
          <w:lang w:eastAsia="ru-RU"/>
        </w:rPr>
        <w:t>ы</w:t>
      </w:r>
      <w:r w:rsidR="00E60098" w:rsidRPr="00061A67">
        <w:rPr>
          <w:rFonts w:ascii="Times New Roman" w:eastAsia="Times New Roman" w:hAnsi="Times New Roman" w:cs="Times New Roman"/>
          <w:color w:val="000000"/>
          <w:sz w:val="28"/>
          <w:szCs w:val="28"/>
          <w:lang w:eastAsia="ru-RU"/>
        </w:rPr>
        <w:t xml:space="preserve"> и услуг</w:t>
      </w:r>
      <w:r w:rsidR="00D26122" w:rsidRPr="00061A67">
        <w:rPr>
          <w:rFonts w:ascii="Times New Roman" w:eastAsia="Times New Roman" w:hAnsi="Times New Roman" w:cs="Times New Roman"/>
          <w:color w:val="000000"/>
          <w:sz w:val="28"/>
          <w:szCs w:val="28"/>
          <w:lang w:eastAsia="ru-RU"/>
        </w:rPr>
        <w:t>и</w:t>
      </w:r>
      <w:r w:rsidR="00233CF4" w:rsidRPr="00061A67">
        <w:rPr>
          <w:rFonts w:ascii="Times New Roman" w:eastAsia="Times New Roman" w:hAnsi="Times New Roman" w:cs="Times New Roman"/>
          <w:color w:val="000000"/>
          <w:sz w:val="28"/>
          <w:szCs w:val="28"/>
          <w:lang w:eastAsia="ru-RU"/>
        </w:rPr>
        <w:t>,</w:t>
      </w:r>
      <w:r w:rsidR="00E60098" w:rsidRPr="00061A67">
        <w:rPr>
          <w:rFonts w:ascii="Times New Roman" w:eastAsia="Times New Roman" w:hAnsi="Times New Roman" w:cs="Times New Roman"/>
          <w:color w:val="000000"/>
          <w:sz w:val="28"/>
          <w:szCs w:val="28"/>
          <w:lang w:eastAsia="ru-RU"/>
        </w:rPr>
        <w:t xml:space="preserve"> </w:t>
      </w:r>
      <w:r w:rsidR="00D26122" w:rsidRPr="00061A67">
        <w:rPr>
          <w:rFonts w:ascii="Times New Roman" w:eastAsia="Times New Roman" w:hAnsi="Times New Roman" w:cs="Times New Roman"/>
          <w:color w:val="000000"/>
          <w:sz w:val="28"/>
          <w:szCs w:val="28"/>
          <w:lang w:eastAsia="ru-RU"/>
        </w:rPr>
        <w:t>улучшающие</w:t>
      </w:r>
      <w:r w:rsidR="00B77F49" w:rsidRPr="00061A67">
        <w:rPr>
          <w:rFonts w:ascii="Times New Roman" w:eastAsia="Times New Roman" w:hAnsi="Times New Roman" w:cs="Times New Roman"/>
          <w:color w:val="000000"/>
          <w:sz w:val="28"/>
          <w:szCs w:val="28"/>
          <w:lang w:eastAsia="ru-RU"/>
        </w:rPr>
        <w:t xml:space="preserve"> </w:t>
      </w:r>
      <w:r w:rsidR="00E60098" w:rsidRPr="00061A67">
        <w:rPr>
          <w:rFonts w:ascii="Times New Roman" w:eastAsia="Times New Roman" w:hAnsi="Times New Roman" w:cs="Times New Roman"/>
          <w:color w:val="000000"/>
          <w:sz w:val="28"/>
          <w:szCs w:val="28"/>
          <w:lang w:eastAsia="ru-RU"/>
        </w:rPr>
        <w:t>положени</w:t>
      </w:r>
      <w:r w:rsidR="00D26122" w:rsidRPr="00061A67">
        <w:rPr>
          <w:rFonts w:ascii="Times New Roman" w:eastAsia="Times New Roman" w:hAnsi="Times New Roman" w:cs="Times New Roman"/>
          <w:color w:val="000000"/>
          <w:sz w:val="28"/>
          <w:szCs w:val="28"/>
          <w:lang w:eastAsia="ru-RU"/>
        </w:rPr>
        <w:t>е</w:t>
      </w:r>
      <w:r w:rsidR="00E60098" w:rsidRPr="00061A67">
        <w:rPr>
          <w:rFonts w:ascii="Times New Roman" w:eastAsia="Times New Roman" w:hAnsi="Times New Roman" w:cs="Times New Roman"/>
          <w:color w:val="000000"/>
          <w:spacing w:val="2"/>
          <w:sz w:val="28"/>
          <w:szCs w:val="28"/>
          <w:lang w:eastAsia="ru-RU"/>
        </w:rPr>
        <w:t xml:space="preserve"> </w:t>
      </w:r>
      <w:r w:rsidRPr="00061A67">
        <w:rPr>
          <w:rFonts w:ascii="Times New Roman" w:eastAsia="Times New Roman" w:hAnsi="Times New Roman" w:cs="Times New Roman"/>
          <w:color w:val="000000"/>
          <w:spacing w:val="2"/>
          <w:sz w:val="28"/>
          <w:szCs w:val="28"/>
          <w:lang w:eastAsia="ru-RU"/>
        </w:rPr>
        <w:t>престарелы</w:t>
      </w:r>
      <w:r w:rsidR="00E60098" w:rsidRPr="00061A67">
        <w:rPr>
          <w:rFonts w:ascii="Times New Roman" w:eastAsia="Times New Roman" w:hAnsi="Times New Roman" w:cs="Times New Roman"/>
          <w:color w:val="000000"/>
          <w:spacing w:val="2"/>
          <w:sz w:val="28"/>
          <w:szCs w:val="28"/>
          <w:lang w:eastAsia="ru-RU"/>
        </w:rPr>
        <w:t>х</w:t>
      </w:r>
      <w:r w:rsidRPr="00061A67">
        <w:rPr>
          <w:rFonts w:ascii="Times New Roman" w:eastAsia="Times New Roman" w:hAnsi="Times New Roman" w:cs="Times New Roman"/>
          <w:color w:val="000000"/>
          <w:spacing w:val="2"/>
          <w:sz w:val="28"/>
          <w:szCs w:val="28"/>
          <w:lang w:eastAsia="ru-RU"/>
        </w:rPr>
        <w:t xml:space="preserve"> граждан;</w:t>
      </w:r>
      <w:r w:rsidR="00B77F49" w:rsidRPr="00061A67">
        <w:rPr>
          <w:rFonts w:ascii="Times New Roman" w:eastAsia="Times New Roman" w:hAnsi="Times New Roman" w:cs="Times New Roman"/>
          <w:color w:val="000000"/>
          <w:spacing w:val="2"/>
          <w:sz w:val="28"/>
          <w:szCs w:val="28"/>
          <w:lang w:eastAsia="ru-RU"/>
        </w:rPr>
        <w:t xml:space="preserve"> </w:t>
      </w:r>
      <w:r w:rsidR="00E60098" w:rsidRPr="00061A67">
        <w:rPr>
          <w:rFonts w:ascii="Times New Roman" w:eastAsia="Times New Roman" w:hAnsi="Times New Roman" w:cs="Times New Roman"/>
          <w:color w:val="000000"/>
          <w:spacing w:val="2"/>
          <w:sz w:val="28"/>
          <w:szCs w:val="28"/>
          <w:lang w:eastAsia="ru-RU"/>
        </w:rPr>
        <w:t>положени</w:t>
      </w:r>
      <w:r w:rsidR="00D26122" w:rsidRPr="00061A67">
        <w:rPr>
          <w:rFonts w:ascii="Times New Roman" w:eastAsia="Times New Roman" w:hAnsi="Times New Roman" w:cs="Times New Roman"/>
          <w:color w:val="000000"/>
          <w:spacing w:val="2"/>
          <w:sz w:val="28"/>
          <w:szCs w:val="28"/>
          <w:lang w:eastAsia="ru-RU"/>
        </w:rPr>
        <w:t>е</w:t>
      </w:r>
      <w:r w:rsidRPr="00061A67">
        <w:rPr>
          <w:rFonts w:ascii="Times New Roman" w:eastAsia="Times New Roman" w:hAnsi="Times New Roman" w:cs="Times New Roman"/>
          <w:color w:val="000000"/>
          <w:spacing w:val="2"/>
          <w:sz w:val="28"/>
          <w:szCs w:val="28"/>
          <w:lang w:eastAsia="ru-RU"/>
        </w:rPr>
        <w:t xml:space="preserve"> лиц с инвалидностью;</w:t>
      </w:r>
      <w:r w:rsidR="00B77F49" w:rsidRPr="00061A67">
        <w:rPr>
          <w:rFonts w:ascii="Times New Roman" w:eastAsia="Times New Roman" w:hAnsi="Times New Roman" w:cs="Times New Roman"/>
          <w:color w:val="000000"/>
          <w:spacing w:val="2"/>
          <w:sz w:val="28"/>
          <w:szCs w:val="28"/>
          <w:lang w:eastAsia="ru-RU"/>
        </w:rPr>
        <w:t xml:space="preserve"> </w:t>
      </w:r>
      <w:r w:rsidRPr="00061A67">
        <w:rPr>
          <w:rFonts w:ascii="Times New Roman" w:eastAsia="Times New Roman" w:hAnsi="Times New Roman" w:cs="Times New Roman"/>
          <w:color w:val="000000"/>
          <w:spacing w:val="2"/>
          <w:sz w:val="28"/>
          <w:szCs w:val="28"/>
          <w:lang w:eastAsia="ru-RU"/>
        </w:rPr>
        <w:t>доступ к коммуникации для лиц с инвалидностью;</w:t>
      </w:r>
      <w:r w:rsidR="00B77F49" w:rsidRPr="00061A67">
        <w:rPr>
          <w:rFonts w:ascii="Times New Roman" w:eastAsia="Times New Roman" w:hAnsi="Times New Roman" w:cs="Times New Roman"/>
          <w:color w:val="000000"/>
          <w:spacing w:val="2"/>
          <w:sz w:val="28"/>
          <w:szCs w:val="28"/>
          <w:lang w:eastAsia="ru-RU"/>
        </w:rPr>
        <w:t xml:space="preserve"> </w:t>
      </w:r>
      <w:r w:rsidRPr="00061A67">
        <w:rPr>
          <w:rFonts w:ascii="Times New Roman" w:eastAsia="Times New Roman" w:hAnsi="Times New Roman" w:cs="Times New Roman"/>
          <w:color w:val="000000"/>
          <w:spacing w:val="2"/>
          <w:sz w:val="28"/>
          <w:szCs w:val="28"/>
          <w:lang w:eastAsia="ru-RU"/>
        </w:rPr>
        <w:t>социальн</w:t>
      </w:r>
      <w:r w:rsidR="00D26122" w:rsidRPr="00061A67">
        <w:rPr>
          <w:rFonts w:ascii="Times New Roman" w:eastAsia="Times New Roman" w:hAnsi="Times New Roman" w:cs="Times New Roman"/>
          <w:color w:val="000000"/>
          <w:spacing w:val="2"/>
          <w:sz w:val="28"/>
          <w:szCs w:val="28"/>
          <w:lang w:eastAsia="ru-RU"/>
        </w:rPr>
        <w:t>ую</w:t>
      </w:r>
      <w:r w:rsidRPr="00061A67">
        <w:rPr>
          <w:rFonts w:ascii="Times New Roman" w:eastAsia="Times New Roman" w:hAnsi="Times New Roman" w:cs="Times New Roman"/>
          <w:color w:val="000000"/>
          <w:spacing w:val="2"/>
          <w:sz w:val="28"/>
          <w:szCs w:val="28"/>
          <w:lang w:eastAsia="ru-RU"/>
        </w:rPr>
        <w:t xml:space="preserve"> адаптаци</w:t>
      </w:r>
      <w:r w:rsidR="00D26122" w:rsidRPr="00061A67">
        <w:rPr>
          <w:rFonts w:ascii="Times New Roman" w:eastAsia="Times New Roman" w:hAnsi="Times New Roman" w:cs="Times New Roman"/>
          <w:color w:val="000000"/>
          <w:spacing w:val="2"/>
          <w:sz w:val="28"/>
          <w:szCs w:val="28"/>
          <w:lang w:eastAsia="ru-RU"/>
        </w:rPr>
        <w:t>ю</w:t>
      </w:r>
      <w:r w:rsidRPr="00061A67">
        <w:rPr>
          <w:rFonts w:ascii="Times New Roman" w:eastAsia="Times New Roman" w:hAnsi="Times New Roman" w:cs="Times New Roman"/>
          <w:color w:val="000000"/>
          <w:spacing w:val="2"/>
          <w:sz w:val="28"/>
          <w:szCs w:val="28"/>
          <w:lang w:eastAsia="ru-RU"/>
        </w:rPr>
        <w:t>, воспитани</w:t>
      </w:r>
      <w:r w:rsidR="00D26122" w:rsidRPr="00061A67">
        <w:rPr>
          <w:rFonts w:ascii="Times New Roman" w:eastAsia="Times New Roman" w:hAnsi="Times New Roman" w:cs="Times New Roman"/>
          <w:color w:val="000000"/>
          <w:spacing w:val="2"/>
          <w:sz w:val="28"/>
          <w:szCs w:val="28"/>
          <w:lang w:eastAsia="ru-RU"/>
        </w:rPr>
        <w:t>е</w:t>
      </w:r>
      <w:r w:rsidRPr="00061A67">
        <w:rPr>
          <w:rFonts w:ascii="Times New Roman" w:eastAsia="Times New Roman" w:hAnsi="Times New Roman" w:cs="Times New Roman"/>
          <w:color w:val="000000"/>
          <w:spacing w:val="2"/>
          <w:sz w:val="28"/>
          <w:szCs w:val="28"/>
          <w:lang w:eastAsia="ru-RU"/>
        </w:rPr>
        <w:t xml:space="preserve"> детей-сирот; экологи</w:t>
      </w:r>
      <w:r w:rsidR="00D26122" w:rsidRPr="00061A67">
        <w:rPr>
          <w:rFonts w:ascii="Times New Roman" w:eastAsia="Times New Roman" w:hAnsi="Times New Roman" w:cs="Times New Roman"/>
          <w:color w:val="000000"/>
          <w:spacing w:val="2"/>
          <w:sz w:val="28"/>
          <w:szCs w:val="28"/>
          <w:lang w:eastAsia="ru-RU"/>
        </w:rPr>
        <w:t>ю</w:t>
      </w:r>
      <w:r w:rsidRPr="00061A67">
        <w:rPr>
          <w:rFonts w:ascii="Times New Roman" w:eastAsia="Times New Roman" w:hAnsi="Times New Roman" w:cs="Times New Roman"/>
          <w:color w:val="000000"/>
          <w:spacing w:val="2"/>
          <w:sz w:val="28"/>
          <w:szCs w:val="28"/>
          <w:lang w:eastAsia="ru-RU"/>
        </w:rPr>
        <w:t>.</w:t>
      </w:r>
    </w:p>
    <w:p w14:paraId="604CB014" w14:textId="0911886C" w:rsidR="00170352" w:rsidRPr="00061A67" w:rsidRDefault="00110D0F" w:rsidP="00061A67">
      <w:pPr>
        <w:spacing w:after="0" w:line="240" w:lineRule="auto"/>
        <w:ind w:firstLine="709"/>
        <w:contextualSpacing/>
        <w:jc w:val="both"/>
        <w:rPr>
          <w:rFonts w:ascii="Times New Roman" w:eastAsia="Times New Roman" w:hAnsi="Times New Roman" w:cs="Times New Roman"/>
          <w:color w:val="000000"/>
          <w:sz w:val="28"/>
          <w:szCs w:val="28"/>
          <w:lang w:eastAsia="ru-RU"/>
        </w:rPr>
      </w:pPr>
      <w:r w:rsidRPr="00061A67">
        <w:rPr>
          <w:rFonts w:ascii="Times New Roman" w:eastAsia="Times New Roman" w:hAnsi="Times New Roman" w:cs="Times New Roman"/>
          <w:color w:val="000000"/>
          <w:sz w:val="28"/>
          <w:szCs w:val="28"/>
          <w:lang w:eastAsia="ru-RU"/>
        </w:rPr>
        <w:t xml:space="preserve">Следовательно, преобладающее </w:t>
      </w:r>
      <w:r w:rsidR="00170352" w:rsidRPr="00061A67">
        <w:rPr>
          <w:rFonts w:ascii="Times New Roman" w:eastAsia="Times New Roman" w:hAnsi="Times New Roman" w:cs="Times New Roman"/>
          <w:color w:val="000000"/>
          <w:sz w:val="28"/>
          <w:szCs w:val="28"/>
          <w:lang w:eastAsia="ru-RU"/>
        </w:rPr>
        <w:t xml:space="preserve">внимание волонтёров Казахстана уделяется </w:t>
      </w:r>
      <w:r w:rsidRPr="00061A67">
        <w:rPr>
          <w:rFonts w:ascii="Times New Roman" w:eastAsia="Times New Roman" w:hAnsi="Times New Roman" w:cs="Times New Roman"/>
          <w:color w:val="000000"/>
          <w:sz w:val="28"/>
          <w:szCs w:val="28"/>
          <w:lang w:eastAsia="ru-RU"/>
        </w:rPr>
        <w:t>с</w:t>
      </w:r>
      <w:r w:rsidR="00170352" w:rsidRPr="00061A67">
        <w:rPr>
          <w:rFonts w:ascii="Times New Roman" w:eastAsia="Times New Roman" w:hAnsi="Times New Roman" w:cs="Times New Roman"/>
          <w:color w:val="000000"/>
          <w:sz w:val="28"/>
          <w:szCs w:val="28"/>
          <w:lang w:eastAsia="ru-RU"/>
        </w:rPr>
        <w:t xml:space="preserve">оциальной сфере. </w:t>
      </w:r>
    </w:p>
    <w:bookmarkEnd w:id="9"/>
    <w:p w14:paraId="790BD17E" w14:textId="319A504F" w:rsidR="00170352" w:rsidRPr="00061A67" w:rsidRDefault="00170352" w:rsidP="00061A67">
      <w:pPr>
        <w:spacing w:after="0" w:line="240" w:lineRule="auto"/>
        <w:ind w:firstLine="709"/>
        <w:contextualSpacing/>
        <w:jc w:val="both"/>
        <w:rPr>
          <w:rFonts w:ascii="Times New Roman" w:hAnsi="Times New Roman" w:cs="Times New Roman"/>
          <w:sz w:val="28"/>
          <w:szCs w:val="28"/>
        </w:rPr>
      </w:pPr>
      <w:r w:rsidRPr="00061A67">
        <w:rPr>
          <w:rFonts w:ascii="Times New Roman" w:eastAsia="Times New Roman" w:hAnsi="Times New Roman" w:cs="Times New Roman"/>
          <w:color w:val="000000"/>
          <w:sz w:val="28"/>
          <w:szCs w:val="28"/>
          <w:lang w:eastAsia="ru-RU"/>
        </w:rPr>
        <w:t>Волонтёры,</w:t>
      </w:r>
      <w:r w:rsidR="00AD5BD5" w:rsidRPr="00061A67">
        <w:rPr>
          <w:rFonts w:ascii="Times New Roman" w:eastAsia="Times New Roman" w:hAnsi="Times New Roman" w:cs="Times New Roman"/>
          <w:color w:val="000000"/>
          <w:sz w:val="28"/>
          <w:szCs w:val="28"/>
          <w:lang w:eastAsia="ru-RU"/>
        </w:rPr>
        <w:t xml:space="preserve"> во-первых, они весьма патриотичны, во-вторых,</w:t>
      </w:r>
      <w:r w:rsidRPr="00061A67">
        <w:rPr>
          <w:rFonts w:ascii="Times New Roman" w:eastAsia="Times New Roman" w:hAnsi="Times New Roman" w:cs="Times New Roman"/>
          <w:color w:val="000000"/>
          <w:sz w:val="28"/>
          <w:szCs w:val="28"/>
          <w:lang w:eastAsia="ru-RU"/>
        </w:rPr>
        <w:t xml:space="preserve"> </w:t>
      </w:r>
      <w:r w:rsidR="00AD5BD5" w:rsidRPr="00061A67">
        <w:rPr>
          <w:rFonts w:ascii="Times New Roman" w:eastAsia="Times New Roman" w:hAnsi="Times New Roman" w:cs="Times New Roman"/>
          <w:color w:val="000000"/>
          <w:sz w:val="28"/>
          <w:szCs w:val="28"/>
          <w:lang w:eastAsia="ru-RU"/>
        </w:rPr>
        <w:t>выступают в качестве</w:t>
      </w:r>
      <w:r w:rsidRPr="00061A67">
        <w:rPr>
          <w:rFonts w:ascii="Times New Roman" w:eastAsia="Times New Roman" w:hAnsi="Times New Roman" w:cs="Times New Roman"/>
          <w:color w:val="000000"/>
          <w:sz w:val="28"/>
          <w:szCs w:val="28"/>
          <w:lang w:eastAsia="ru-RU"/>
        </w:rPr>
        <w:t xml:space="preserve"> </w:t>
      </w:r>
      <w:r w:rsidRPr="00061A67">
        <w:rPr>
          <w:rFonts w:ascii="Times New Roman" w:eastAsia="Times New Roman" w:hAnsi="Times New Roman" w:cs="Times New Roman"/>
          <w:sz w:val="28"/>
          <w:szCs w:val="28"/>
          <w:lang w:eastAsia="ru-RU"/>
        </w:rPr>
        <w:t>начинающи</w:t>
      </w:r>
      <w:r w:rsidR="00AD5BD5" w:rsidRPr="00061A67">
        <w:rPr>
          <w:rFonts w:ascii="Times New Roman" w:eastAsia="Times New Roman" w:hAnsi="Times New Roman" w:cs="Times New Roman"/>
          <w:sz w:val="28"/>
          <w:szCs w:val="28"/>
          <w:lang w:eastAsia="ru-RU"/>
        </w:rPr>
        <w:t>х</w:t>
      </w:r>
      <w:r w:rsidRPr="00061A67">
        <w:rPr>
          <w:rFonts w:ascii="Times New Roman" w:eastAsia="Times New Roman" w:hAnsi="Times New Roman" w:cs="Times New Roman"/>
          <w:sz w:val="28"/>
          <w:szCs w:val="28"/>
          <w:lang w:eastAsia="ru-RU"/>
        </w:rPr>
        <w:t xml:space="preserve"> профессионал</w:t>
      </w:r>
      <w:r w:rsidR="00AD5BD5" w:rsidRPr="00061A67">
        <w:rPr>
          <w:rFonts w:ascii="Times New Roman" w:eastAsia="Times New Roman" w:hAnsi="Times New Roman" w:cs="Times New Roman"/>
          <w:sz w:val="28"/>
          <w:szCs w:val="28"/>
          <w:lang w:eastAsia="ru-RU"/>
        </w:rPr>
        <w:t>ов</w:t>
      </w:r>
      <w:r w:rsidRPr="00061A67">
        <w:rPr>
          <w:rFonts w:ascii="Times New Roman" w:eastAsia="Times New Roman" w:hAnsi="Times New Roman" w:cs="Times New Roman"/>
          <w:sz w:val="28"/>
          <w:szCs w:val="28"/>
          <w:lang w:eastAsia="ru-RU"/>
        </w:rPr>
        <w:t xml:space="preserve">, </w:t>
      </w:r>
      <w:r w:rsidR="00AD5BD5" w:rsidRPr="00061A67">
        <w:rPr>
          <w:rFonts w:ascii="Times New Roman" w:eastAsia="Times New Roman" w:hAnsi="Times New Roman" w:cs="Times New Roman"/>
          <w:sz w:val="28"/>
          <w:szCs w:val="28"/>
          <w:lang w:eastAsia="ru-RU"/>
        </w:rPr>
        <w:t xml:space="preserve">нарабатывая в процессе труда </w:t>
      </w:r>
      <w:r w:rsidRPr="00061A67">
        <w:rPr>
          <w:rFonts w:ascii="Times New Roman" w:eastAsia="Times New Roman" w:hAnsi="Times New Roman" w:cs="Times New Roman"/>
          <w:sz w:val="28"/>
          <w:szCs w:val="28"/>
          <w:lang w:eastAsia="ru-RU"/>
        </w:rPr>
        <w:t xml:space="preserve">профессиональный и социальный опыт, навыки и компетенции. </w:t>
      </w:r>
      <w:r w:rsidR="000656DD" w:rsidRPr="00061A67">
        <w:rPr>
          <w:rFonts w:ascii="Times New Roman" w:eastAsia="Times New Roman" w:hAnsi="Times New Roman" w:cs="Times New Roman"/>
          <w:sz w:val="28"/>
          <w:szCs w:val="28"/>
          <w:lang w:eastAsia="ru-RU"/>
        </w:rPr>
        <w:t xml:space="preserve">Бесспорен факт того, что </w:t>
      </w:r>
      <w:r w:rsidRPr="00061A67">
        <w:rPr>
          <w:rFonts w:ascii="Times New Roman" w:eastAsia="Times New Roman" w:hAnsi="Times New Roman" w:cs="Times New Roman"/>
          <w:sz w:val="28"/>
          <w:szCs w:val="28"/>
          <w:lang w:eastAsia="ru-RU"/>
        </w:rPr>
        <w:t xml:space="preserve">волонтёрская деятельность </w:t>
      </w:r>
      <w:r w:rsidR="000656DD" w:rsidRPr="00061A67">
        <w:rPr>
          <w:rFonts w:ascii="Times New Roman" w:eastAsia="Times New Roman" w:hAnsi="Times New Roman" w:cs="Times New Roman"/>
          <w:sz w:val="28"/>
          <w:szCs w:val="28"/>
          <w:lang w:eastAsia="ru-RU"/>
        </w:rPr>
        <w:t xml:space="preserve">облегчает </w:t>
      </w:r>
      <w:r w:rsidRPr="00061A67">
        <w:rPr>
          <w:rFonts w:ascii="Times New Roman" w:eastAsia="Times New Roman" w:hAnsi="Times New Roman" w:cs="Times New Roman"/>
          <w:sz w:val="28"/>
          <w:szCs w:val="28"/>
          <w:lang w:eastAsia="ru-RU"/>
        </w:rPr>
        <w:t>трудоустройств</w:t>
      </w:r>
      <w:r w:rsidR="000656DD" w:rsidRPr="00061A67">
        <w:rPr>
          <w:rFonts w:ascii="Times New Roman" w:eastAsia="Times New Roman" w:hAnsi="Times New Roman" w:cs="Times New Roman"/>
          <w:sz w:val="28"/>
          <w:szCs w:val="28"/>
          <w:lang w:eastAsia="ru-RU"/>
        </w:rPr>
        <w:t>о</w:t>
      </w:r>
      <w:r w:rsidRPr="00061A67">
        <w:rPr>
          <w:rFonts w:ascii="Times New Roman" w:eastAsia="Times New Roman" w:hAnsi="Times New Roman" w:cs="Times New Roman"/>
          <w:sz w:val="28"/>
          <w:szCs w:val="28"/>
          <w:lang w:eastAsia="ru-RU"/>
        </w:rPr>
        <w:t xml:space="preserve"> молодёжи </w:t>
      </w:r>
      <w:r w:rsidRPr="00061A67">
        <w:rPr>
          <w:rFonts w:ascii="Times New Roman" w:eastAsia="Times New Roman" w:hAnsi="Times New Roman" w:cs="Times New Roman"/>
          <w:iCs/>
          <w:sz w:val="28"/>
          <w:szCs w:val="28"/>
          <w:lang w:eastAsia="ru-RU"/>
        </w:rPr>
        <w:t>[</w:t>
      </w:r>
      <w:r w:rsidR="00AF6D7C" w:rsidRPr="00061A67">
        <w:rPr>
          <w:rFonts w:ascii="Times New Roman" w:eastAsia="Times New Roman" w:hAnsi="Times New Roman" w:cs="Times New Roman"/>
          <w:iCs/>
          <w:sz w:val="28"/>
          <w:szCs w:val="28"/>
          <w:lang w:eastAsia="ru-RU"/>
        </w:rPr>
        <w:t>26</w:t>
      </w:r>
      <w:r w:rsidRPr="00061A67">
        <w:rPr>
          <w:rFonts w:ascii="Times New Roman" w:eastAsia="Times New Roman" w:hAnsi="Times New Roman" w:cs="Times New Roman"/>
          <w:iCs/>
          <w:sz w:val="28"/>
          <w:szCs w:val="28"/>
          <w:lang w:eastAsia="ru-RU"/>
        </w:rPr>
        <w:t xml:space="preserve">]. </w:t>
      </w:r>
      <w:r w:rsidRPr="00061A67">
        <w:rPr>
          <w:rFonts w:ascii="Times New Roman" w:eastAsia="Times New Roman" w:hAnsi="Times New Roman" w:cs="Times New Roman"/>
          <w:sz w:val="28"/>
          <w:szCs w:val="28"/>
          <w:lang w:eastAsia="ru-RU"/>
        </w:rPr>
        <w:t>Более того, волонтёры</w:t>
      </w:r>
      <w:r w:rsidR="000656DD" w:rsidRPr="00061A67">
        <w:rPr>
          <w:rFonts w:ascii="Times New Roman" w:eastAsia="Times New Roman" w:hAnsi="Times New Roman" w:cs="Times New Roman"/>
          <w:sz w:val="28"/>
          <w:szCs w:val="28"/>
          <w:lang w:eastAsia="ru-RU"/>
        </w:rPr>
        <w:t xml:space="preserve"> с опытом социальной работы</w:t>
      </w:r>
      <w:r w:rsidRPr="00061A67">
        <w:rPr>
          <w:rFonts w:ascii="Times New Roman" w:eastAsia="Times New Roman" w:hAnsi="Times New Roman" w:cs="Times New Roman"/>
          <w:sz w:val="28"/>
          <w:szCs w:val="28"/>
          <w:lang w:eastAsia="ru-RU"/>
        </w:rPr>
        <w:t>,</w:t>
      </w:r>
      <w:r w:rsidR="000656DD" w:rsidRPr="00061A67">
        <w:rPr>
          <w:rFonts w:ascii="Times New Roman" w:eastAsia="Times New Roman" w:hAnsi="Times New Roman" w:cs="Times New Roman"/>
          <w:sz w:val="28"/>
          <w:szCs w:val="28"/>
          <w:lang w:eastAsia="ru-RU"/>
        </w:rPr>
        <w:t xml:space="preserve"> в ходе трудовой деятельности имеют более высокий уровень </w:t>
      </w:r>
      <w:r w:rsidRPr="00061A67">
        <w:rPr>
          <w:rFonts w:ascii="Times New Roman" w:eastAsia="Times New Roman" w:hAnsi="Times New Roman" w:cs="Times New Roman"/>
          <w:sz w:val="28"/>
          <w:szCs w:val="28"/>
          <w:lang w:eastAsia="ru-RU"/>
        </w:rPr>
        <w:t>социальной ответственности</w:t>
      </w:r>
      <w:r w:rsidR="000656DD" w:rsidRPr="00061A67">
        <w:rPr>
          <w:rFonts w:ascii="Times New Roman" w:eastAsia="Times New Roman" w:hAnsi="Times New Roman" w:cs="Times New Roman"/>
          <w:sz w:val="28"/>
          <w:szCs w:val="28"/>
          <w:lang w:eastAsia="ru-RU"/>
        </w:rPr>
        <w:t>, чем их коллеги</w:t>
      </w:r>
      <w:r w:rsidRPr="00061A67">
        <w:rPr>
          <w:rFonts w:ascii="Times New Roman" w:eastAsia="Times New Roman" w:hAnsi="Times New Roman" w:cs="Times New Roman"/>
          <w:sz w:val="28"/>
          <w:szCs w:val="28"/>
          <w:lang w:eastAsia="ru-RU"/>
        </w:rPr>
        <w:t>.</w:t>
      </w:r>
      <w:r w:rsidRPr="00061A67">
        <w:rPr>
          <w:rFonts w:ascii="Times New Roman" w:hAnsi="Times New Roman" w:cs="Times New Roman"/>
          <w:sz w:val="28"/>
          <w:szCs w:val="28"/>
        </w:rPr>
        <w:t xml:space="preserve"> </w:t>
      </w:r>
    </w:p>
    <w:p w14:paraId="5570D3FF" w14:textId="08D1DAAF" w:rsidR="00170352" w:rsidRPr="00061A67" w:rsidRDefault="00192520" w:rsidP="00061A67">
      <w:pPr>
        <w:shd w:val="clear" w:color="auto" w:fill="FFFFFF"/>
        <w:spacing w:after="0" w:line="240" w:lineRule="auto"/>
        <w:ind w:firstLine="709"/>
        <w:jc w:val="both"/>
        <w:rPr>
          <w:rFonts w:ascii="Times New Roman" w:eastAsia="Times New Roman" w:hAnsi="Times New Roman" w:cs="Times New Roman"/>
          <w:bCs/>
          <w:i/>
          <w:sz w:val="28"/>
          <w:szCs w:val="28"/>
          <w:lang w:eastAsia="ru-RU"/>
        </w:rPr>
      </w:pPr>
      <w:r w:rsidRPr="00061A67">
        <w:rPr>
          <w:rFonts w:ascii="Times New Roman" w:eastAsia="Times New Roman" w:hAnsi="Times New Roman" w:cs="Times New Roman"/>
          <w:bCs/>
          <w:iCs/>
          <w:sz w:val="28"/>
          <w:szCs w:val="28"/>
          <w:lang w:eastAsia="ru-RU"/>
        </w:rPr>
        <w:t>Волонтёрская (д</w:t>
      </w:r>
      <w:r w:rsidR="00170352" w:rsidRPr="00061A67">
        <w:rPr>
          <w:rFonts w:ascii="Times New Roman" w:eastAsia="Times New Roman" w:hAnsi="Times New Roman" w:cs="Times New Roman"/>
          <w:bCs/>
          <w:iCs/>
          <w:sz w:val="28"/>
          <w:szCs w:val="28"/>
          <w:lang w:eastAsia="ru-RU"/>
        </w:rPr>
        <w:t xml:space="preserve">обровольческая) деятельность </w:t>
      </w:r>
      <w:r w:rsidRPr="00061A67">
        <w:rPr>
          <w:rFonts w:ascii="Times New Roman" w:eastAsia="Times New Roman" w:hAnsi="Times New Roman" w:cs="Times New Roman"/>
          <w:bCs/>
          <w:iCs/>
          <w:sz w:val="28"/>
          <w:szCs w:val="28"/>
          <w:lang w:eastAsia="ru-RU"/>
        </w:rPr>
        <w:t xml:space="preserve">занимает важное положение </w:t>
      </w:r>
      <w:r w:rsidR="00170352" w:rsidRPr="00061A67">
        <w:rPr>
          <w:rFonts w:ascii="Times New Roman" w:eastAsia="Times New Roman" w:hAnsi="Times New Roman" w:cs="Times New Roman"/>
          <w:bCs/>
          <w:iCs/>
          <w:sz w:val="28"/>
          <w:szCs w:val="28"/>
          <w:lang w:eastAsia="ru-RU"/>
        </w:rPr>
        <w:t xml:space="preserve">на международном уровне. </w:t>
      </w:r>
      <w:r w:rsidR="00170352" w:rsidRPr="00061A67">
        <w:rPr>
          <w:rFonts w:ascii="Times New Roman" w:eastAsia="Times New Roman" w:hAnsi="Times New Roman" w:cs="Times New Roman"/>
          <w:sz w:val="28"/>
          <w:szCs w:val="28"/>
          <w:lang w:eastAsia="ru-RU"/>
        </w:rPr>
        <w:t xml:space="preserve">Организация Объединенных Наций </w:t>
      </w:r>
      <w:r w:rsidR="00215685" w:rsidRPr="00061A67">
        <w:rPr>
          <w:rFonts w:ascii="Times New Roman" w:eastAsia="Times New Roman" w:hAnsi="Times New Roman" w:cs="Times New Roman"/>
          <w:sz w:val="28"/>
          <w:szCs w:val="28"/>
          <w:lang w:eastAsia="ru-RU"/>
        </w:rPr>
        <w:t>побуждает к</w:t>
      </w:r>
      <w:r w:rsidR="00170352" w:rsidRPr="00061A67">
        <w:rPr>
          <w:rFonts w:ascii="Times New Roman" w:eastAsia="Times New Roman" w:hAnsi="Times New Roman" w:cs="Times New Roman"/>
          <w:sz w:val="28"/>
          <w:szCs w:val="28"/>
          <w:lang w:eastAsia="ru-RU"/>
        </w:rPr>
        <w:t xml:space="preserve"> вовлечени</w:t>
      </w:r>
      <w:r w:rsidR="00215685" w:rsidRPr="00061A67">
        <w:rPr>
          <w:rFonts w:ascii="Times New Roman" w:eastAsia="Times New Roman" w:hAnsi="Times New Roman" w:cs="Times New Roman"/>
          <w:sz w:val="28"/>
          <w:szCs w:val="28"/>
          <w:lang w:eastAsia="ru-RU"/>
        </w:rPr>
        <w:t>ю</w:t>
      </w:r>
      <w:r w:rsidR="00170352" w:rsidRPr="00061A67">
        <w:rPr>
          <w:rFonts w:ascii="Times New Roman" w:eastAsia="Times New Roman" w:hAnsi="Times New Roman" w:cs="Times New Roman"/>
          <w:sz w:val="28"/>
          <w:szCs w:val="28"/>
          <w:lang w:eastAsia="ru-RU"/>
        </w:rPr>
        <w:t xml:space="preserve"> волонтёров в социальн</w:t>
      </w:r>
      <w:r w:rsidR="00215685" w:rsidRPr="00061A67">
        <w:rPr>
          <w:rFonts w:ascii="Times New Roman" w:eastAsia="Times New Roman" w:hAnsi="Times New Roman" w:cs="Times New Roman"/>
          <w:sz w:val="28"/>
          <w:szCs w:val="28"/>
          <w:lang w:eastAsia="ru-RU"/>
        </w:rPr>
        <w:t>ую сферу</w:t>
      </w:r>
      <w:r w:rsidR="00170352" w:rsidRPr="00061A67">
        <w:rPr>
          <w:rFonts w:ascii="Times New Roman" w:eastAsia="Times New Roman" w:hAnsi="Times New Roman" w:cs="Times New Roman"/>
          <w:sz w:val="28"/>
          <w:szCs w:val="28"/>
          <w:lang w:eastAsia="ru-RU"/>
        </w:rPr>
        <w:t xml:space="preserve"> </w:t>
      </w:r>
      <w:r w:rsidR="00170352" w:rsidRPr="00061A67">
        <w:rPr>
          <w:rFonts w:ascii="Times New Roman" w:eastAsia="Times New Roman" w:hAnsi="Times New Roman" w:cs="Times New Roman"/>
          <w:bCs/>
          <w:sz w:val="28"/>
          <w:szCs w:val="28"/>
          <w:lang w:eastAsia="ru-RU"/>
        </w:rPr>
        <w:t xml:space="preserve">«поощряя разрабатывать всеобъемлющие стратегии и программы, повышая уровень информированности общественности о ценности и возможностях работы на добровольных началах и содействуя созданию для отдельных лиц и других представителей гражданского общества благоприятных условий в плане их участия в добровольной деятельности, а для частного сектора – условий, позволяющих ему оказывать поддержку такой деятельности» </w:t>
      </w:r>
      <w:r w:rsidR="006755EE" w:rsidRPr="00061A67">
        <w:rPr>
          <w:rFonts w:ascii="Times New Roman" w:eastAsia="Times New Roman" w:hAnsi="Times New Roman" w:cs="Times New Roman"/>
          <w:bCs/>
          <w:sz w:val="28"/>
          <w:szCs w:val="28"/>
          <w:lang w:eastAsia="ru-RU"/>
        </w:rPr>
        <w:t>[</w:t>
      </w:r>
      <w:r w:rsidR="00DE5127" w:rsidRPr="00061A67">
        <w:rPr>
          <w:rFonts w:ascii="Times New Roman" w:eastAsia="Times New Roman" w:hAnsi="Times New Roman" w:cs="Times New Roman"/>
          <w:bCs/>
          <w:sz w:val="28"/>
          <w:szCs w:val="28"/>
          <w:lang w:eastAsia="ru-RU"/>
        </w:rPr>
        <w:t>2</w:t>
      </w:r>
      <w:r w:rsidR="00744820" w:rsidRPr="00061A67">
        <w:rPr>
          <w:rFonts w:ascii="Times New Roman" w:eastAsia="Times New Roman" w:hAnsi="Times New Roman" w:cs="Times New Roman"/>
          <w:bCs/>
          <w:sz w:val="28"/>
          <w:szCs w:val="28"/>
          <w:lang w:eastAsia="ru-RU"/>
        </w:rPr>
        <w:t>7</w:t>
      </w:r>
      <w:r w:rsidR="006755EE" w:rsidRPr="00061A67">
        <w:rPr>
          <w:rFonts w:ascii="Times New Roman" w:eastAsia="Times New Roman" w:hAnsi="Times New Roman" w:cs="Times New Roman"/>
          <w:bCs/>
          <w:sz w:val="28"/>
          <w:szCs w:val="28"/>
          <w:lang w:eastAsia="ru-RU"/>
        </w:rPr>
        <w:t xml:space="preserve">]. </w:t>
      </w:r>
    </w:p>
    <w:p w14:paraId="6481B5FA" w14:textId="7DF9475B" w:rsidR="00170352" w:rsidRPr="00061A67" w:rsidRDefault="00ED4001" w:rsidP="00061A67">
      <w:pPr>
        <w:shd w:val="clear" w:color="auto" w:fill="FFFFFF"/>
        <w:spacing w:after="0" w:line="240" w:lineRule="auto"/>
        <w:ind w:firstLine="709"/>
        <w:jc w:val="both"/>
        <w:rPr>
          <w:rFonts w:ascii="Times New Roman" w:hAnsi="Times New Roman" w:cs="Times New Roman"/>
          <w:i/>
          <w:sz w:val="28"/>
          <w:szCs w:val="28"/>
        </w:rPr>
      </w:pPr>
      <w:r w:rsidRPr="00061A67">
        <w:rPr>
          <w:rFonts w:ascii="Times New Roman" w:eastAsia="Times New Roman" w:hAnsi="Times New Roman" w:cs="Times New Roman"/>
          <w:bCs/>
          <w:iCs/>
          <w:sz w:val="28"/>
          <w:szCs w:val="28"/>
          <w:lang w:eastAsia="ru-RU"/>
        </w:rPr>
        <w:t xml:space="preserve">В соответствии с нормами </w:t>
      </w:r>
      <w:r w:rsidR="00170352" w:rsidRPr="00061A67">
        <w:rPr>
          <w:rFonts w:ascii="Times New Roman" w:eastAsia="Times New Roman" w:hAnsi="Times New Roman" w:cs="Times New Roman"/>
          <w:bCs/>
          <w:iCs/>
          <w:sz w:val="28"/>
          <w:szCs w:val="28"/>
          <w:lang w:eastAsia="ru-RU"/>
        </w:rPr>
        <w:t>Всемирн</w:t>
      </w:r>
      <w:r w:rsidRPr="00061A67">
        <w:rPr>
          <w:rFonts w:ascii="Times New Roman" w:eastAsia="Times New Roman" w:hAnsi="Times New Roman" w:cs="Times New Roman"/>
          <w:bCs/>
          <w:iCs/>
          <w:sz w:val="28"/>
          <w:szCs w:val="28"/>
          <w:lang w:eastAsia="ru-RU"/>
        </w:rPr>
        <w:t>ой</w:t>
      </w:r>
      <w:r w:rsidR="00170352" w:rsidRPr="00061A67">
        <w:rPr>
          <w:rFonts w:ascii="Times New Roman" w:eastAsia="Times New Roman" w:hAnsi="Times New Roman" w:cs="Times New Roman"/>
          <w:bCs/>
          <w:iCs/>
          <w:sz w:val="28"/>
          <w:szCs w:val="28"/>
          <w:lang w:eastAsia="ru-RU"/>
        </w:rPr>
        <w:t xml:space="preserve"> деклараци</w:t>
      </w:r>
      <w:r w:rsidRPr="00061A67">
        <w:rPr>
          <w:rFonts w:ascii="Times New Roman" w:eastAsia="Times New Roman" w:hAnsi="Times New Roman" w:cs="Times New Roman"/>
          <w:bCs/>
          <w:iCs/>
          <w:sz w:val="28"/>
          <w:szCs w:val="28"/>
          <w:lang w:eastAsia="ru-RU"/>
        </w:rPr>
        <w:t>и</w:t>
      </w:r>
      <w:r w:rsidR="00170352" w:rsidRPr="00061A67">
        <w:rPr>
          <w:rFonts w:ascii="Times New Roman" w:eastAsia="Times New Roman" w:hAnsi="Times New Roman" w:cs="Times New Roman"/>
          <w:bCs/>
          <w:iCs/>
          <w:sz w:val="28"/>
          <w:szCs w:val="28"/>
          <w:lang w:eastAsia="ru-RU"/>
        </w:rPr>
        <w:t xml:space="preserve"> добровольчества </w:t>
      </w:r>
      <w:r w:rsidRPr="00061A67">
        <w:rPr>
          <w:rFonts w:ascii="Times New Roman" w:eastAsia="Times New Roman" w:hAnsi="Times New Roman" w:cs="Times New Roman"/>
          <w:bCs/>
          <w:iCs/>
          <w:sz w:val="28"/>
          <w:szCs w:val="28"/>
          <w:lang w:eastAsia="ru-RU"/>
        </w:rPr>
        <w:t xml:space="preserve">от 1990 года, </w:t>
      </w:r>
      <w:r w:rsidR="00170352" w:rsidRPr="00061A67">
        <w:rPr>
          <w:rFonts w:ascii="Times New Roman" w:eastAsia="Times New Roman" w:hAnsi="Times New Roman" w:cs="Times New Roman"/>
          <w:bCs/>
          <w:iCs/>
          <w:sz w:val="28"/>
          <w:szCs w:val="28"/>
          <w:lang w:eastAsia="ru-RU"/>
        </w:rPr>
        <w:t>«добровольчеств</w:t>
      </w:r>
      <w:r w:rsidRPr="00061A67">
        <w:rPr>
          <w:rFonts w:ascii="Times New Roman" w:eastAsia="Times New Roman" w:hAnsi="Times New Roman" w:cs="Times New Roman"/>
          <w:bCs/>
          <w:iCs/>
          <w:sz w:val="28"/>
          <w:szCs w:val="28"/>
          <w:lang w:eastAsia="ru-RU"/>
        </w:rPr>
        <w:t xml:space="preserve">о </w:t>
      </w:r>
      <w:r w:rsidR="00061A67">
        <w:rPr>
          <w:rFonts w:ascii="Times New Roman" w:eastAsia="Times New Roman" w:hAnsi="Times New Roman" w:cs="Times New Roman"/>
          <w:bCs/>
          <w:iCs/>
          <w:sz w:val="28"/>
          <w:szCs w:val="28"/>
          <w:lang w:eastAsia="ru-RU"/>
        </w:rPr>
        <w:t>‒</w:t>
      </w:r>
      <w:r w:rsidRPr="00061A67">
        <w:rPr>
          <w:rFonts w:ascii="Times New Roman" w:eastAsia="Times New Roman" w:hAnsi="Times New Roman" w:cs="Times New Roman"/>
          <w:bCs/>
          <w:iCs/>
          <w:sz w:val="28"/>
          <w:szCs w:val="28"/>
          <w:lang w:eastAsia="ru-RU"/>
        </w:rPr>
        <w:t xml:space="preserve"> фундамент гражданского общества, сохраняющий и укрепляющий человеческие ценности</w:t>
      </w:r>
      <w:r w:rsidR="00170352" w:rsidRPr="00061A67">
        <w:rPr>
          <w:rFonts w:ascii="Times New Roman" w:eastAsia="Times New Roman" w:hAnsi="Times New Roman" w:cs="Times New Roman"/>
          <w:bCs/>
          <w:iCs/>
          <w:sz w:val="28"/>
          <w:szCs w:val="28"/>
          <w:lang w:eastAsia="ru-RU"/>
        </w:rPr>
        <w:t>»</w:t>
      </w:r>
      <w:r w:rsidRPr="00061A67">
        <w:rPr>
          <w:rFonts w:ascii="Times New Roman" w:eastAsia="Times New Roman" w:hAnsi="Times New Roman" w:cs="Times New Roman"/>
          <w:bCs/>
          <w:iCs/>
          <w:sz w:val="28"/>
          <w:szCs w:val="28"/>
          <w:lang w:eastAsia="ru-RU"/>
        </w:rPr>
        <w:t xml:space="preserve">. Кроме того, декларация призывает к тому, что все люди в </w:t>
      </w:r>
      <w:r w:rsidR="00170352" w:rsidRPr="00061A67">
        <w:rPr>
          <w:rFonts w:ascii="Times New Roman" w:eastAsia="Times New Roman" w:hAnsi="Times New Roman" w:cs="Times New Roman"/>
          <w:bCs/>
          <w:sz w:val="28"/>
          <w:szCs w:val="28"/>
          <w:lang w:eastAsia="ru-RU"/>
        </w:rPr>
        <w:t xml:space="preserve">мире должны иметь право свободно посвящать время, талант, энергию другим людям посредством индивидуальных и коллективных акций, не ожидая вознаграждения </w:t>
      </w:r>
      <w:r w:rsidR="00B13FFE" w:rsidRPr="00061A67">
        <w:rPr>
          <w:rFonts w:ascii="Times New Roman" w:eastAsia="Times New Roman" w:hAnsi="Times New Roman" w:cs="Times New Roman"/>
          <w:bCs/>
          <w:sz w:val="28"/>
          <w:szCs w:val="28"/>
          <w:lang w:eastAsia="ru-RU"/>
        </w:rPr>
        <w:t>[</w:t>
      </w:r>
      <w:r w:rsidR="00DE5127" w:rsidRPr="00061A67">
        <w:rPr>
          <w:rFonts w:ascii="Times New Roman" w:eastAsia="Times New Roman" w:hAnsi="Times New Roman" w:cs="Times New Roman"/>
          <w:bCs/>
          <w:sz w:val="28"/>
          <w:szCs w:val="28"/>
          <w:lang w:eastAsia="ru-RU"/>
        </w:rPr>
        <w:t>2</w:t>
      </w:r>
      <w:r w:rsidR="00DF7684" w:rsidRPr="00061A67">
        <w:rPr>
          <w:rFonts w:ascii="Times New Roman" w:eastAsia="Times New Roman" w:hAnsi="Times New Roman" w:cs="Times New Roman"/>
          <w:bCs/>
          <w:sz w:val="28"/>
          <w:szCs w:val="28"/>
          <w:lang w:eastAsia="ru-RU"/>
        </w:rPr>
        <w:t>8</w:t>
      </w:r>
      <w:r w:rsidR="00B13FFE" w:rsidRPr="00061A67">
        <w:rPr>
          <w:rFonts w:ascii="Times New Roman" w:eastAsia="Times New Roman" w:hAnsi="Times New Roman" w:cs="Times New Roman"/>
          <w:bCs/>
          <w:sz w:val="28"/>
          <w:szCs w:val="28"/>
          <w:lang w:eastAsia="ru-RU"/>
        </w:rPr>
        <w:t xml:space="preserve">]. </w:t>
      </w:r>
    </w:p>
    <w:p w14:paraId="5F2F1794" w14:textId="6B8F7C1D" w:rsidR="00170352" w:rsidRPr="00061A67" w:rsidRDefault="00735C03" w:rsidP="00061A67">
      <w:pPr>
        <w:pStyle w:val="a3"/>
        <w:spacing w:after="0" w:line="240" w:lineRule="auto"/>
        <w:ind w:left="0" w:firstLine="709"/>
        <w:jc w:val="both"/>
        <w:rPr>
          <w:rFonts w:ascii="Times New Roman" w:hAnsi="Times New Roman" w:cs="Times New Roman"/>
          <w:iCs/>
          <w:sz w:val="28"/>
          <w:szCs w:val="28"/>
        </w:rPr>
      </w:pPr>
      <w:r w:rsidRPr="00061A67">
        <w:rPr>
          <w:rFonts w:ascii="Times New Roman" w:hAnsi="Times New Roman" w:cs="Times New Roman"/>
          <w:sz w:val="28"/>
          <w:szCs w:val="28"/>
        </w:rPr>
        <w:t>Научное исследование, проведённое в Бразилии и</w:t>
      </w:r>
      <w:r w:rsidR="00170352" w:rsidRPr="00061A67">
        <w:rPr>
          <w:rFonts w:ascii="Times New Roman" w:hAnsi="Times New Roman" w:cs="Times New Roman"/>
          <w:sz w:val="28"/>
          <w:szCs w:val="28"/>
        </w:rPr>
        <w:t>спански</w:t>
      </w:r>
      <w:r w:rsidRPr="00061A67">
        <w:rPr>
          <w:rFonts w:ascii="Times New Roman" w:hAnsi="Times New Roman" w:cs="Times New Roman"/>
          <w:sz w:val="28"/>
          <w:szCs w:val="28"/>
        </w:rPr>
        <w:t xml:space="preserve">м </w:t>
      </w:r>
      <w:r w:rsidR="00170352" w:rsidRPr="00061A67">
        <w:rPr>
          <w:rFonts w:ascii="Times New Roman" w:hAnsi="Times New Roman" w:cs="Times New Roman"/>
          <w:sz w:val="28"/>
          <w:szCs w:val="28"/>
        </w:rPr>
        <w:t>учёны</w:t>
      </w:r>
      <w:r w:rsidRPr="00061A67">
        <w:rPr>
          <w:rFonts w:ascii="Times New Roman" w:hAnsi="Times New Roman" w:cs="Times New Roman"/>
          <w:sz w:val="28"/>
          <w:szCs w:val="28"/>
        </w:rPr>
        <w:t>м</w:t>
      </w:r>
      <w:r w:rsidR="00170352" w:rsidRPr="00061A67">
        <w:rPr>
          <w:rFonts w:ascii="Times New Roman" w:hAnsi="Times New Roman" w:cs="Times New Roman"/>
          <w:sz w:val="28"/>
          <w:szCs w:val="28"/>
        </w:rPr>
        <w:t xml:space="preserve"> </w:t>
      </w:r>
      <w:r w:rsidRPr="00061A67">
        <w:rPr>
          <w:rFonts w:ascii="Times New Roman" w:hAnsi="Times New Roman" w:cs="Times New Roman"/>
          <w:sz w:val="28"/>
          <w:szCs w:val="28"/>
        </w:rPr>
        <w:t>L. Scheiber заключает</w:t>
      </w:r>
      <w:r w:rsidR="00170352" w:rsidRPr="00061A67">
        <w:rPr>
          <w:rFonts w:ascii="Times New Roman" w:hAnsi="Times New Roman" w:cs="Times New Roman"/>
          <w:sz w:val="28"/>
          <w:szCs w:val="28"/>
        </w:rPr>
        <w:t xml:space="preserve">, что участие в волонтёрской работе может быть одним из объясняющих факторов, даже существенной мотивацией, для последующей реализации проектов социального предпринимательства. Это </w:t>
      </w:r>
      <w:r w:rsidRPr="00061A67">
        <w:rPr>
          <w:rFonts w:ascii="Times New Roman" w:hAnsi="Times New Roman" w:cs="Times New Roman"/>
          <w:sz w:val="28"/>
          <w:szCs w:val="28"/>
        </w:rPr>
        <w:t>объясняет причины того, почему</w:t>
      </w:r>
      <w:r w:rsidR="00170352" w:rsidRPr="00061A67">
        <w:rPr>
          <w:rFonts w:ascii="Times New Roman" w:hAnsi="Times New Roman" w:cs="Times New Roman"/>
          <w:sz w:val="28"/>
          <w:szCs w:val="28"/>
        </w:rPr>
        <w:t xml:space="preserve"> добровольцы, благодаря волонтёрской работе, часто получают более глубокое осознание и понимание того, кто в большей мере испытывает страдания от социальных проблем </w:t>
      </w:r>
      <w:r w:rsidR="00170352" w:rsidRPr="00061A67">
        <w:rPr>
          <w:rFonts w:ascii="Times New Roman" w:hAnsi="Times New Roman" w:cs="Times New Roman"/>
          <w:iCs/>
          <w:sz w:val="28"/>
          <w:szCs w:val="28"/>
        </w:rPr>
        <w:t>[</w:t>
      </w:r>
      <w:r w:rsidR="00DE5127" w:rsidRPr="00061A67">
        <w:rPr>
          <w:rFonts w:ascii="Times New Roman" w:hAnsi="Times New Roman" w:cs="Times New Roman"/>
          <w:iCs/>
          <w:sz w:val="28"/>
          <w:szCs w:val="28"/>
        </w:rPr>
        <w:t>2</w:t>
      </w:r>
      <w:r w:rsidR="00D07F91" w:rsidRPr="00061A67">
        <w:rPr>
          <w:rFonts w:ascii="Times New Roman" w:hAnsi="Times New Roman" w:cs="Times New Roman"/>
          <w:iCs/>
          <w:sz w:val="28"/>
          <w:szCs w:val="28"/>
        </w:rPr>
        <w:t>9</w:t>
      </w:r>
      <w:r w:rsidR="00170352" w:rsidRPr="00061A67">
        <w:rPr>
          <w:rFonts w:ascii="Times New Roman" w:hAnsi="Times New Roman" w:cs="Times New Roman"/>
          <w:iCs/>
          <w:sz w:val="28"/>
          <w:szCs w:val="28"/>
        </w:rPr>
        <w:t>]. </w:t>
      </w:r>
    </w:p>
    <w:p w14:paraId="2CA867DA" w14:textId="7BAAD743"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Таким образом, </w:t>
      </w:r>
      <w:r w:rsidR="00044274" w:rsidRPr="00061A67">
        <w:rPr>
          <w:rFonts w:ascii="Times New Roman" w:hAnsi="Times New Roman" w:cs="Times New Roman"/>
          <w:sz w:val="28"/>
          <w:szCs w:val="28"/>
        </w:rPr>
        <w:t xml:space="preserve">сфера </w:t>
      </w:r>
      <w:r w:rsidRPr="00061A67">
        <w:rPr>
          <w:rFonts w:ascii="Times New Roman" w:hAnsi="Times New Roman" w:cs="Times New Roman"/>
          <w:sz w:val="28"/>
          <w:szCs w:val="28"/>
        </w:rPr>
        <w:t xml:space="preserve">волонтёрства </w:t>
      </w:r>
      <w:r w:rsidR="00044274" w:rsidRPr="00061A67">
        <w:rPr>
          <w:rFonts w:ascii="Times New Roman" w:hAnsi="Times New Roman" w:cs="Times New Roman"/>
          <w:sz w:val="28"/>
          <w:szCs w:val="28"/>
        </w:rPr>
        <w:t xml:space="preserve">представляется в мировом сообществе благоприятной площадкой </w:t>
      </w:r>
      <w:r w:rsidRPr="00061A67">
        <w:rPr>
          <w:rFonts w:ascii="Times New Roman" w:hAnsi="Times New Roman" w:cs="Times New Roman"/>
          <w:sz w:val="28"/>
          <w:szCs w:val="28"/>
        </w:rPr>
        <w:t xml:space="preserve">для формирования другого института – социального предпринимательства. </w:t>
      </w:r>
      <w:r w:rsidR="00044274" w:rsidRPr="00061A67">
        <w:rPr>
          <w:rFonts w:ascii="Times New Roman" w:hAnsi="Times New Roman" w:cs="Times New Roman"/>
          <w:sz w:val="28"/>
          <w:szCs w:val="28"/>
        </w:rPr>
        <w:t>Институт в</w:t>
      </w:r>
      <w:r w:rsidRPr="00061A67">
        <w:rPr>
          <w:rFonts w:ascii="Times New Roman" w:hAnsi="Times New Roman" w:cs="Times New Roman"/>
          <w:sz w:val="28"/>
          <w:szCs w:val="28"/>
        </w:rPr>
        <w:t>олонтёрс</w:t>
      </w:r>
      <w:r w:rsidR="00044274" w:rsidRPr="00061A67">
        <w:rPr>
          <w:rFonts w:ascii="Times New Roman" w:hAnsi="Times New Roman" w:cs="Times New Roman"/>
          <w:sz w:val="28"/>
          <w:szCs w:val="28"/>
        </w:rPr>
        <w:t xml:space="preserve">тва преодолевает </w:t>
      </w:r>
      <w:r w:rsidRPr="00061A67">
        <w:rPr>
          <w:rFonts w:ascii="Times New Roman" w:hAnsi="Times New Roman" w:cs="Times New Roman"/>
          <w:sz w:val="28"/>
          <w:szCs w:val="28"/>
        </w:rPr>
        <w:t>социальны</w:t>
      </w:r>
      <w:r w:rsidR="00044274" w:rsidRPr="00061A67">
        <w:rPr>
          <w:rFonts w:ascii="Times New Roman" w:hAnsi="Times New Roman" w:cs="Times New Roman"/>
          <w:sz w:val="28"/>
          <w:szCs w:val="28"/>
        </w:rPr>
        <w:t>е</w:t>
      </w:r>
      <w:r w:rsidRPr="00061A67">
        <w:rPr>
          <w:rFonts w:ascii="Times New Roman" w:hAnsi="Times New Roman" w:cs="Times New Roman"/>
          <w:sz w:val="28"/>
          <w:szCs w:val="28"/>
        </w:rPr>
        <w:t xml:space="preserve"> проблем</w:t>
      </w:r>
      <w:r w:rsidR="00044274" w:rsidRPr="00061A67">
        <w:rPr>
          <w:rFonts w:ascii="Times New Roman" w:hAnsi="Times New Roman" w:cs="Times New Roman"/>
          <w:sz w:val="28"/>
          <w:szCs w:val="28"/>
        </w:rPr>
        <w:t>ы</w:t>
      </w:r>
      <w:r w:rsidRPr="00061A67">
        <w:rPr>
          <w:rFonts w:ascii="Times New Roman" w:hAnsi="Times New Roman" w:cs="Times New Roman"/>
          <w:sz w:val="28"/>
          <w:szCs w:val="28"/>
        </w:rPr>
        <w:t xml:space="preserve"> силами граждан, </w:t>
      </w:r>
      <w:r w:rsidR="00044274" w:rsidRPr="00061A67">
        <w:rPr>
          <w:rFonts w:ascii="Times New Roman" w:hAnsi="Times New Roman" w:cs="Times New Roman"/>
          <w:sz w:val="28"/>
          <w:szCs w:val="28"/>
        </w:rPr>
        <w:t xml:space="preserve">при этом осуществляя свою деятельность бесплатно, </w:t>
      </w:r>
      <w:r w:rsidR="00011155" w:rsidRPr="00061A67">
        <w:rPr>
          <w:rFonts w:ascii="Times New Roman" w:hAnsi="Times New Roman" w:cs="Times New Roman"/>
          <w:sz w:val="28"/>
          <w:szCs w:val="28"/>
        </w:rPr>
        <w:t>демонстрируя поддержку</w:t>
      </w:r>
      <w:r w:rsidRPr="00061A67">
        <w:rPr>
          <w:rFonts w:ascii="Times New Roman" w:hAnsi="Times New Roman" w:cs="Times New Roman"/>
          <w:sz w:val="28"/>
          <w:szCs w:val="28"/>
        </w:rPr>
        <w:t xml:space="preserve"> частн</w:t>
      </w:r>
      <w:r w:rsidR="00011155" w:rsidRPr="00061A67">
        <w:rPr>
          <w:rFonts w:ascii="Times New Roman" w:hAnsi="Times New Roman" w:cs="Times New Roman"/>
          <w:sz w:val="28"/>
          <w:szCs w:val="28"/>
        </w:rPr>
        <w:t>ым лицам</w:t>
      </w:r>
      <w:r w:rsidRPr="00061A67">
        <w:rPr>
          <w:rFonts w:ascii="Times New Roman" w:hAnsi="Times New Roman" w:cs="Times New Roman"/>
          <w:sz w:val="28"/>
          <w:szCs w:val="28"/>
        </w:rPr>
        <w:t xml:space="preserve"> и </w:t>
      </w:r>
      <w:r w:rsidR="00011155" w:rsidRPr="00061A67">
        <w:rPr>
          <w:rFonts w:ascii="Times New Roman" w:hAnsi="Times New Roman" w:cs="Times New Roman"/>
          <w:sz w:val="28"/>
          <w:szCs w:val="28"/>
        </w:rPr>
        <w:t xml:space="preserve">создавая </w:t>
      </w:r>
      <w:r w:rsidRPr="00061A67">
        <w:rPr>
          <w:rFonts w:ascii="Times New Roman" w:hAnsi="Times New Roman" w:cs="Times New Roman"/>
          <w:sz w:val="28"/>
          <w:szCs w:val="28"/>
        </w:rPr>
        <w:t xml:space="preserve">благородные намерения у граждан к занятию социально-предпринимательской деятельностью. </w:t>
      </w:r>
      <w:r w:rsidR="00011155" w:rsidRPr="00061A67">
        <w:rPr>
          <w:rFonts w:ascii="Times New Roman" w:hAnsi="Times New Roman" w:cs="Times New Roman"/>
          <w:sz w:val="28"/>
          <w:szCs w:val="28"/>
        </w:rPr>
        <w:t xml:space="preserve">Кроме того, </w:t>
      </w:r>
      <w:r w:rsidRPr="00061A67">
        <w:rPr>
          <w:rFonts w:ascii="Times New Roman" w:hAnsi="Times New Roman" w:cs="Times New Roman"/>
          <w:sz w:val="28"/>
          <w:szCs w:val="28"/>
        </w:rPr>
        <w:t xml:space="preserve">социальный </w:t>
      </w:r>
      <w:r w:rsidR="00011155" w:rsidRPr="00061A67">
        <w:rPr>
          <w:rFonts w:ascii="Times New Roman" w:hAnsi="Times New Roman" w:cs="Times New Roman"/>
          <w:sz w:val="28"/>
          <w:szCs w:val="28"/>
        </w:rPr>
        <w:t>бизнесмен</w:t>
      </w:r>
      <w:r w:rsidRPr="00061A67">
        <w:rPr>
          <w:rFonts w:ascii="Times New Roman" w:hAnsi="Times New Roman" w:cs="Times New Roman"/>
          <w:sz w:val="28"/>
          <w:szCs w:val="28"/>
        </w:rPr>
        <w:t xml:space="preserve">, </w:t>
      </w:r>
      <w:r w:rsidR="00011155" w:rsidRPr="00061A67">
        <w:rPr>
          <w:rFonts w:ascii="Times New Roman" w:hAnsi="Times New Roman" w:cs="Times New Roman"/>
          <w:sz w:val="28"/>
          <w:szCs w:val="28"/>
        </w:rPr>
        <w:t xml:space="preserve">применяющий в своём производстве </w:t>
      </w:r>
      <w:r w:rsidRPr="00061A67">
        <w:rPr>
          <w:rFonts w:ascii="Times New Roman" w:hAnsi="Times New Roman" w:cs="Times New Roman"/>
          <w:sz w:val="28"/>
          <w:szCs w:val="28"/>
        </w:rPr>
        <w:t>труд волонтёр</w:t>
      </w:r>
      <w:r w:rsidR="00011155" w:rsidRPr="00061A67">
        <w:rPr>
          <w:rFonts w:ascii="Times New Roman" w:hAnsi="Times New Roman" w:cs="Times New Roman"/>
          <w:sz w:val="28"/>
          <w:szCs w:val="28"/>
        </w:rPr>
        <w:t>ов в силах сэкономить</w:t>
      </w:r>
      <w:r w:rsidRPr="00061A67">
        <w:rPr>
          <w:rFonts w:ascii="Times New Roman" w:hAnsi="Times New Roman" w:cs="Times New Roman"/>
          <w:sz w:val="28"/>
          <w:szCs w:val="28"/>
        </w:rPr>
        <w:t xml:space="preserve"> </w:t>
      </w:r>
      <w:r w:rsidR="00011155" w:rsidRPr="00061A67">
        <w:rPr>
          <w:rFonts w:ascii="Times New Roman" w:hAnsi="Times New Roman" w:cs="Times New Roman"/>
          <w:sz w:val="28"/>
          <w:szCs w:val="28"/>
        </w:rPr>
        <w:t>серьезные</w:t>
      </w:r>
      <w:r w:rsidRPr="00061A67">
        <w:rPr>
          <w:rFonts w:ascii="Times New Roman" w:hAnsi="Times New Roman" w:cs="Times New Roman"/>
          <w:sz w:val="28"/>
          <w:szCs w:val="28"/>
        </w:rPr>
        <w:t xml:space="preserve"> средства на оплату труда своих работников.</w:t>
      </w:r>
    </w:p>
    <w:p w14:paraId="53A4DCED" w14:textId="1F511FD6"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Закон </w:t>
      </w:r>
      <w:r w:rsidR="00625F81" w:rsidRPr="00061A67">
        <w:rPr>
          <w:rFonts w:ascii="Times New Roman" w:hAnsi="Times New Roman" w:cs="Times New Roman"/>
          <w:sz w:val="28"/>
          <w:szCs w:val="28"/>
        </w:rPr>
        <w:t>РК</w:t>
      </w:r>
      <w:r w:rsidRPr="00061A67">
        <w:rPr>
          <w:rFonts w:ascii="Times New Roman" w:hAnsi="Times New Roman" w:cs="Times New Roman"/>
          <w:sz w:val="28"/>
          <w:szCs w:val="28"/>
        </w:rPr>
        <w:t xml:space="preserve"> «О благотворительности» </w:t>
      </w:r>
      <w:r w:rsidR="006C1A76" w:rsidRPr="00061A67">
        <w:rPr>
          <w:rFonts w:ascii="Times New Roman" w:hAnsi="Times New Roman" w:cs="Times New Roman"/>
          <w:sz w:val="28"/>
          <w:szCs w:val="28"/>
        </w:rPr>
        <w:t>определяет благотворительность как «</w:t>
      </w:r>
      <w:r w:rsidRPr="00061A67">
        <w:rPr>
          <w:rFonts w:ascii="Times New Roman" w:hAnsi="Times New Roman" w:cs="Times New Roman"/>
          <w:sz w:val="28"/>
          <w:szCs w:val="28"/>
        </w:rPr>
        <w:t>социально-полезн</w:t>
      </w:r>
      <w:r w:rsidR="006C1A76" w:rsidRPr="00061A67">
        <w:rPr>
          <w:rFonts w:ascii="Times New Roman" w:hAnsi="Times New Roman" w:cs="Times New Roman"/>
          <w:sz w:val="28"/>
          <w:szCs w:val="28"/>
        </w:rPr>
        <w:t>ую</w:t>
      </w:r>
      <w:r w:rsidRPr="00061A67">
        <w:rPr>
          <w:rFonts w:ascii="Times New Roman" w:hAnsi="Times New Roman" w:cs="Times New Roman"/>
          <w:sz w:val="28"/>
          <w:szCs w:val="28"/>
        </w:rPr>
        <w:t xml:space="preserve"> деятельность, основанн</w:t>
      </w:r>
      <w:r w:rsidR="006C1A76" w:rsidRPr="00061A67">
        <w:rPr>
          <w:rFonts w:ascii="Times New Roman" w:hAnsi="Times New Roman" w:cs="Times New Roman"/>
          <w:sz w:val="28"/>
          <w:szCs w:val="28"/>
        </w:rPr>
        <w:t>ую</w:t>
      </w:r>
      <w:r w:rsidRPr="00061A67">
        <w:rPr>
          <w:rFonts w:ascii="Times New Roman" w:hAnsi="Times New Roman" w:cs="Times New Roman"/>
          <w:sz w:val="28"/>
          <w:szCs w:val="28"/>
        </w:rPr>
        <w:t xml:space="preserve"> на оказании благотворительной помощи и удовлетворении гуманных потребностей, осуществляемая добровольно, безвозмездно либо на льготных условиях в виде филантропической, спонсорской и меценатской деятельности, а также оказания поддержки малой родине» </w:t>
      </w:r>
      <w:r w:rsidR="009A39F3" w:rsidRPr="00061A67">
        <w:rPr>
          <w:rFonts w:ascii="Times New Roman" w:hAnsi="Times New Roman" w:cs="Times New Roman"/>
          <w:sz w:val="28"/>
          <w:szCs w:val="28"/>
        </w:rPr>
        <w:t>[</w:t>
      </w:r>
      <w:r w:rsidR="00DE5127" w:rsidRPr="00061A67">
        <w:rPr>
          <w:rFonts w:ascii="Times New Roman" w:hAnsi="Times New Roman" w:cs="Times New Roman"/>
          <w:sz w:val="28"/>
          <w:szCs w:val="28"/>
        </w:rPr>
        <w:t>3</w:t>
      </w:r>
      <w:r w:rsidR="00AA7350" w:rsidRPr="00061A67">
        <w:rPr>
          <w:rFonts w:ascii="Times New Roman" w:hAnsi="Times New Roman" w:cs="Times New Roman"/>
          <w:sz w:val="28"/>
          <w:szCs w:val="28"/>
        </w:rPr>
        <w:t>0</w:t>
      </w:r>
      <w:r w:rsidR="009A39F3" w:rsidRPr="00061A67">
        <w:rPr>
          <w:rFonts w:ascii="Times New Roman" w:hAnsi="Times New Roman" w:cs="Times New Roman"/>
          <w:sz w:val="28"/>
          <w:szCs w:val="28"/>
        </w:rPr>
        <w:t xml:space="preserve">]. </w:t>
      </w:r>
    </w:p>
    <w:p w14:paraId="76BC5BEB" w14:textId="539E0C23" w:rsidR="00170352" w:rsidRPr="00061A67" w:rsidRDefault="002C5382" w:rsidP="00061A67">
      <w:pPr>
        <w:pStyle w:val="a3"/>
        <w:spacing w:after="0" w:line="240" w:lineRule="auto"/>
        <w:ind w:left="0" w:firstLine="709"/>
        <w:jc w:val="both"/>
        <w:rPr>
          <w:rFonts w:ascii="Times New Roman" w:hAnsi="Times New Roman" w:cs="Times New Roman"/>
          <w:i/>
          <w:sz w:val="28"/>
          <w:szCs w:val="28"/>
        </w:rPr>
      </w:pPr>
      <w:r w:rsidRPr="00061A67">
        <w:rPr>
          <w:rFonts w:ascii="Times New Roman" w:hAnsi="Times New Roman" w:cs="Times New Roman"/>
          <w:sz w:val="28"/>
          <w:szCs w:val="28"/>
        </w:rPr>
        <w:t xml:space="preserve">Согласно точке зрения J. Gregory Dees </w:t>
      </w:r>
      <w:r w:rsidR="00061A67">
        <w:rPr>
          <w:rFonts w:ascii="Times New Roman" w:hAnsi="Times New Roman" w:cs="Times New Roman"/>
          <w:sz w:val="28"/>
          <w:szCs w:val="28"/>
        </w:rPr>
        <w:t>‒</w:t>
      </w:r>
      <w:r w:rsidRPr="00061A67">
        <w:rPr>
          <w:rFonts w:ascii="Times New Roman" w:hAnsi="Times New Roman" w:cs="Times New Roman"/>
          <w:sz w:val="28"/>
          <w:szCs w:val="28"/>
        </w:rPr>
        <w:t xml:space="preserve"> </w:t>
      </w:r>
      <w:r w:rsidR="00170352" w:rsidRPr="00061A67">
        <w:rPr>
          <w:rFonts w:ascii="Times New Roman" w:hAnsi="Times New Roman" w:cs="Times New Roman"/>
          <w:sz w:val="28"/>
          <w:szCs w:val="28"/>
        </w:rPr>
        <w:t>основателя Центра развития социального предпринимательства</w:t>
      </w:r>
      <w:r w:rsidRPr="00061A67">
        <w:rPr>
          <w:rFonts w:ascii="Times New Roman" w:hAnsi="Times New Roman" w:cs="Times New Roman"/>
          <w:sz w:val="28"/>
          <w:szCs w:val="28"/>
        </w:rPr>
        <w:t>: «</w:t>
      </w:r>
      <w:r w:rsidR="00170352" w:rsidRPr="00061A67">
        <w:rPr>
          <w:rFonts w:ascii="Times New Roman" w:hAnsi="Times New Roman" w:cs="Times New Roman"/>
          <w:sz w:val="28"/>
          <w:szCs w:val="28"/>
        </w:rPr>
        <w:t>в сфере социального предпринимательства действуют две культуры: вековая культура</w:t>
      </w:r>
      <w:r w:rsidR="00170352" w:rsidRPr="00061A67">
        <w:rPr>
          <w:sz w:val="28"/>
          <w:szCs w:val="28"/>
        </w:rPr>
        <w:t xml:space="preserve"> </w:t>
      </w:r>
      <w:r w:rsidR="00170352" w:rsidRPr="00061A67">
        <w:rPr>
          <w:rFonts w:ascii="Times New Roman" w:hAnsi="Times New Roman" w:cs="Times New Roman"/>
          <w:sz w:val="28"/>
          <w:szCs w:val="28"/>
        </w:rPr>
        <w:t>благотворительности и более современная культура решения предпринимательских проблем, которые играют важную роль. Вместе с тем, автор задаётся вопросом благотворительность – это всё же метод облегчения страданий или разрешения проблемы? В обычной практике благотворительность является ответом на видимые страдания</w:t>
      </w:r>
      <w:r w:rsidRPr="00061A67">
        <w:rPr>
          <w:rFonts w:ascii="Times New Roman" w:hAnsi="Times New Roman" w:cs="Times New Roman"/>
          <w:sz w:val="28"/>
          <w:szCs w:val="28"/>
        </w:rPr>
        <w:t>»</w:t>
      </w:r>
      <w:r w:rsidR="00170352" w:rsidRPr="00061A67">
        <w:rPr>
          <w:rFonts w:ascii="Times New Roman" w:hAnsi="Times New Roman" w:cs="Times New Roman"/>
          <w:sz w:val="28"/>
          <w:szCs w:val="28"/>
        </w:rPr>
        <w:t xml:space="preserve"> </w:t>
      </w:r>
      <w:r w:rsidR="00170352" w:rsidRPr="00061A67">
        <w:rPr>
          <w:rFonts w:ascii="Times New Roman" w:hAnsi="Times New Roman" w:cs="Times New Roman"/>
          <w:iCs/>
          <w:sz w:val="28"/>
          <w:szCs w:val="28"/>
        </w:rPr>
        <w:t>[</w:t>
      </w:r>
      <w:r w:rsidR="000964F9" w:rsidRPr="00061A67">
        <w:rPr>
          <w:rFonts w:ascii="Times New Roman" w:hAnsi="Times New Roman" w:cs="Times New Roman"/>
          <w:iCs/>
          <w:sz w:val="28"/>
          <w:szCs w:val="28"/>
        </w:rPr>
        <w:t>31</w:t>
      </w:r>
      <w:r w:rsidR="00C822AE" w:rsidRPr="00061A67">
        <w:rPr>
          <w:rFonts w:ascii="Times New Roman" w:hAnsi="Times New Roman" w:cs="Times New Roman"/>
          <w:iCs/>
          <w:sz w:val="28"/>
          <w:szCs w:val="28"/>
        </w:rPr>
        <w:t>]</w:t>
      </w:r>
      <w:r w:rsidR="00C822AE" w:rsidRPr="00061A67">
        <w:rPr>
          <w:rFonts w:ascii="Times New Roman" w:hAnsi="Times New Roman" w:cs="Times New Roman"/>
          <w:i/>
          <w:sz w:val="28"/>
          <w:szCs w:val="28"/>
        </w:rPr>
        <w:t xml:space="preserve">. </w:t>
      </w:r>
    </w:p>
    <w:p w14:paraId="331F2ED2" w14:textId="17C6F2A5" w:rsidR="00170352" w:rsidRPr="00061A67" w:rsidRDefault="002A72E6"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 xml:space="preserve">Например, в Астане в мае 2022 года, </w:t>
      </w:r>
      <w:r w:rsidR="00170352" w:rsidRPr="00061A67">
        <w:rPr>
          <w:rFonts w:ascii="Times New Roman" w:hAnsi="Times New Roman" w:cs="Times New Roman"/>
          <w:sz w:val="28"/>
          <w:szCs w:val="28"/>
        </w:rPr>
        <w:t>в жилом комплексе «Камал 2»</w:t>
      </w:r>
      <w:r w:rsidRPr="00061A67">
        <w:rPr>
          <w:rFonts w:ascii="Times New Roman" w:hAnsi="Times New Roman" w:cs="Times New Roman"/>
          <w:sz w:val="28"/>
          <w:szCs w:val="28"/>
        </w:rPr>
        <w:t xml:space="preserve"> мужчина </w:t>
      </w:r>
      <w:r w:rsidR="00170352" w:rsidRPr="00061A67">
        <w:rPr>
          <w:rFonts w:ascii="Times New Roman" w:hAnsi="Times New Roman" w:cs="Times New Roman"/>
          <w:sz w:val="28"/>
          <w:szCs w:val="28"/>
        </w:rPr>
        <w:t xml:space="preserve">спас ребенка, </w:t>
      </w:r>
      <w:r w:rsidRPr="00061A67">
        <w:rPr>
          <w:rFonts w:ascii="Times New Roman" w:hAnsi="Times New Roman" w:cs="Times New Roman"/>
          <w:sz w:val="28"/>
          <w:szCs w:val="28"/>
        </w:rPr>
        <w:t>повисшего на балконе</w:t>
      </w:r>
      <w:r w:rsidR="00170352" w:rsidRPr="00061A67">
        <w:rPr>
          <w:rFonts w:ascii="Times New Roman" w:hAnsi="Times New Roman" w:cs="Times New Roman"/>
          <w:sz w:val="28"/>
          <w:szCs w:val="28"/>
        </w:rPr>
        <w:t xml:space="preserve"> 8-го этажа</w:t>
      </w:r>
      <w:r w:rsidR="00EA2A96" w:rsidRPr="00061A67">
        <w:rPr>
          <w:rFonts w:ascii="Times New Roman" w:hAnsi="Times New Roman" w:cs="Times New Roman"/>
          <w:sz w:val="28"/>
          <w:szCs w:val="28"/>
        </w:rPr>
        <w:t xml:space="preserve"> [</w:t>
      </w:r>
      <w:r w:rsidR="000964F9" w:rsidRPr="00061A67">
        <w:rPr>
          <w:rFonts w:ascii="Times New Roman" w:hAnsi="Times New Roman" w:cs="Times New Roman"/>
          <w:sz w:val="28"/>
          <w:szCs w:val="28"/>
        </w:rPr>
        <w:t>32</w:t>
      </w:r>
      <w:r w:rsidR="00EA2A96" w:rsidRPr="00061A67">
        <w:rPr>
          <w:rFonts w:ascii="Times New Roman" w:hAnsi="Times New Roman" w:cs="Times New Roman"/>
          <w:sz w:val="28"/>
          <w:szCs w:val="28"/>
        </w:rPr>
        <w:t>]</w:t>
      </w:r>
      <w:r w:rsidR="00170352" w:rsidRPr="00061A67">
        <w:rPr>
          <w:rFonts w:ascii="Times New Roman" w:hAnsi="Times New Roman" w:cs="Times New Roman"/>
          <w:sz w:val="28"/>
          <w:szCs w:val="28"/>
        </w:rPr>
        <w:t>.</w:t>
      </w:r>
      <w:r w:rsidR="002F0505" w:rsidRPr="00061A67">
        <w:rPr>
          <w:rFonts w:ascii="Times New Roman" w:hAnsi="Times New Roman" w:cs="Times New Roman"/>
          <w:sz w:val="28"/>
          <w:szCs w:val="28"/>
        </w:rPr>
        <w:t xml:space="preserve"> </w:t>
      </w:r>
      <w:r w:rsidRPr="00061A67">
        <w:rPr>
          <w:rFonts w:ascii="Times New Roman" w:hAnsi="Times New Roman" w:cs="Times New Roman"/>
          <w:sz w:val="28"/>
          <w:szCs w:val="28"/>
        </w:rPr>
        <w:t xml:space="preserve">В результате можно выдвинуть два заключения, во-первых, </w:t>
      </w:r>
      <w:r w:rsidR="00170352" w:rsidRPr="00061A67">
        <w:rPr>
          <w:rFonts w:ascii="Times New Roman" w:hAnsi="Times New Roman" w:cs="Times New Roman"/>
          <w:sz w:val="28"/>
          <w:szCs w:val="28"/>
        </w:rPr>
        <w:t xml:space="preserve">спаситель Сабит Шонтакбаев </w:t>
      </w:r>
      <w:r w:rsidRPr="00061A67">
        <w:rPr>
          <w:rFonts w:ascii="Times New Roman" w:hAnsi="Times New Roman" w:cs="Times New Roman"/>
          <w:sz w:val="28"/>
          <w:szCs w:val="28"/>
        </w:rPr>
        <w:t>спас от смерти</w:t>
      </w:r>
      <w:r w:rsidR="00170352" w:rsidRPr="00061A67">
        <w:rPr>
          <w:rFonts w:ascii="Times New Roman" w:hAnsi="Times New Roman" w:cs="Times New Roman"/>
          <w:sz w:val="28"/>
          <w:szCs w:val="28"/>
        </w:rPr>
        <w:t xml:space="preserve"> ребёнка, </w:t>
      </w:r>
      <w:r w:rsidRPr="00061A67">
        <w:rPr>
          <w:rFonts w:ascii="Times New Roman" w:hAnsi="Times New Roman" w:cs="Times New Roman"/>
          <w:sz w:val="28"/>
          <w:szCs w:val="28"/>
        </w:rPr>
        <w:t xml:space="preserve">однако, во-вторых, </w:t>
      </w:r>
      <w:r w:rsidR="00170352" w:rsidRPr="00061A67">
        <w:rPr>
          <w:rFonts w:ascii="Times New Roman" w:hAnsi="Times New Roman" w:cs="Times New Roman"/>
          <w:sz w:val="28"/>
          <w:szCs w:val="28"/>
        </w:rPr>
        <w:t>если предположи</w:t>
      </w:r>
      <w:r w:rsidR="002F0505" w:rsidRPr="00061A67">
        <w:rPr>
          <w:rFonts w:ascii="Times New Roman" w:hAnsi="Times New Roman" w:cs="Times New Roman"/>
          <w:sz w:val="28"/>
          <w:szCs w:val="28"/>
        </w:rPr>
        <w:t>ть</w:t>
      </w:r>
      <w:r w:rsidR="00170352" w:rsidRPr="00061A67">
        <w:rPr>
          <w:rFonts w:ascii="Times New Roman" w:hAnsi="Times New Roman" w:cs="Times New Roman"/>
          <w:sz w:val="28"/>
          <w:szCs w:val="28"/>
        </w:rPr>
        <w:t>, что причина тому не несчастный случай, а особенности механизмов оконных проёмов, которые легко открываются, давая доступ детям наружу</w:t>
      </w:r>
      <w:r w:rsidR="002F0505" w:rsidRPr="00061A67">
        <w:rPr>
          <w:rFonts w:ascii="Times New Roman" w:hAnsi="Times New Roman" w:cs="Times New Roman"/>
          <w:sz w:val="28"/>
          <w:szCs w:val="28"/>
        </w:rPr>
        <w:t>, то требуется устранение причин, повлекшие наступление указанного происшествия.</w:t>
      </w:r>
      <w:r w:rsidR="00170352" w:rsidRPr="00061A67">
        <w:rPr>
          <w:rFonts w:ascii="Times New Roman" w:hAnsi="Times New Roman" w:cs="Times New Roman"/>
          <w:sz w:val="28"/>
          <w:szCs w:val="28"/>
        </w:rPr>
        <w:t xml:space="preserve"> В этой связи, </w:t>
      </w:r>
      <w:r w:rsidR="002F0505" w:rsidRPr="00061A67">
        <w:rPr>
          <w:rFonts w:ascii="Times New Roman" w:hAnsi="Times New Roman" w:cs="Times New Roman"/>
          <w:sz w:val="28"/>
          <w:szCs w:val="28"/>
        </w:rPr>
        <w:t>видится необходимым изучать способы</w:t>
      </w:r>
      <w:r w:rsidR="00170352" w:rsidRPr="00061A67">
        <w:rPr>
          <w:rFonts w:ascii="Times New Roman" w:hAnsi="Times New Roman" w:cs="Times New Roman"/>
          <w:sz w:val="28"/>
          <w:szCs w:val="28"/>
        </w:rPr>
        <w:t xml:space="preserve"> снижени</w:t>
      </w:r>
      <w:r w:rsidR="002F0505" w:rsidRPr="00061A67">
        <w:rPr>
          <w:rFonts w:ascii="Times New Roman" w:hAnsi="Times New Roman" w:cs="Times New Roman"/>
          <w:sz w:val="28"/>
          <w:szCs w:val="28"/>
        </w:rPr>
        <w:t>я случаев</w:t>
      </w:r>
      <w:r w:rsidR="00170352" w:rsidRPr="00061A67">
        <w:rPr>
          <w:rFonts w:ascii="Times New Roman" w:hAnsi="Times New Roman" w:cs="Times New Roman"/>
          <w:sz w:val="28"/>
          <w:szCs w:val="28"/>
        </w:rPr>
        <w:t xml:space="preserve"> падений детей из окон высотных зданий</w:t>
      </w:r>
      <w:r w:rsidR="002F0505" w:rsidRPr="00061A67">
        <w:rPr>
          <w:rFonts w:ascii="Times New Roman" w:hAnsi="Times New Roman" w:cs="Times New Roman"/>
          <w:sz w:val="28"/>
          <w:szCs w:val="28"/>
        </w:rPr>
        <w:t xml:space="preserve">. Результаты исследований могли бы помочь в разработке законодательных требований к </w:t>
      </w:r>
      <w:r w:rsidR="00170352" w:rsidRPr="00061A67">
        <w:rPr>
          <w:rFonts w:ascii="Times New Roman" w:hAnsi="Times New Roman" w:cs="Times New Roman"/>
          <w:sz w:val="28"/>
          <w:szCs w:val="28"/>
        </w:rPr>
        <w:t>застройщик</w:t>
      </w:r>
      <w:r w:rsidR="002F0505" w:rsidRPr="00061A67">
        <w:rPr>
          <w:rFonts w:ascii="Times New Roman" w:hAnsi="Times New Roman" w:cs="Times New Roman"/>
          <w:sz w:val="28"/>
          <w:szCs w:val="28"/>
        </w:rPr>
        <w:t>ам, обяз</w:t>
      </w:r>
      <w:r w:rsidR="009176AB" w:rsidRPr="00061A67">
        <w:rPr>
          <w:rFonts w:ascii="Times New Roman" w:hAnsi="Times New Roman" w:cs="Times New Roman"/>
          <w:sz w:val="28"/>
          <w:szCs w:val="28"/>
        </w:rPr>
        <w:t>ы</w:t>
      </w:r>
      <w:r w:rsidR="002F0505" w:rsidRPr="00061A67">
        <w:rPr>
          <w:rFonts w:ascii="Times New Roman" w:hAnsi="Times New Roman" w:cs="Times New Roman"/>
          <w:sz w:val="28"/>
          <w:szCs w:val="28"/>
        </w:rPr>
        <w:t xml:space="preserve">вающих </w:t>
      </w:r>
      <w:r w:rsidR="00170352" w:rsidRPr="00061A67">
        <w:rPr>
          <w:rFonts w:ascii="Times New Roman" w:hAnsi="Times New Roman" w:cs="Times New Roman"/>
          <w:sz w:val="28"/>
          <w:szCs w:val="28"/>
        </w:rPr>
        <w:t>устанавливать окна определённой степени безопасности, оснаща</w:t>
      </w:r>
      <w:r w:rsidR="009176AB" w:rsidRPr="00061A67">
        <w:rPr>
          <w:rFonts w:ascii="Times New Roman" w:hAnsi="Times New Roman" w:cs="Times New Roman"/>
          <w:sz w:val="28"/>
          <w:szCs w:val="28"/>
        </w:rPr>
        <w:t xml:space="preserve">я </w:t>
      </w:r>
      <w:r w:rsidR="00170352" w:rsidRPr="00061A67">
        <w:rPr>
          <w:rFonts w:ascii="Times New Roman" w:hAnsi="Times New Roman" w:cs="Times New Roman"/>
          <w:sz w:val="28"/>
          <w:szCs w:val="28"/>
        </w:rPr>
        <w:t>специальными механизмами (ключи на оконных ручках, блокираторы, детские замки и т.д.).</w:t>
      </w:r>
    </w:p>
    <w:p w14:paraId="4E541038" w14:textId="71F1B658" w:rsidR="00170352" w:rsidRPr="00061A67" w:rsidRDefault="00293260" w:rsidP="00061A67">
      <w:pPr>
        <w:pStyle w:val="a3"/>
        <w:spacing w:after="0" w:line="240" w:lineRule="auto"/>
        <w:ind w:left="0" w:firstLine="709"/>
        <w:jc w:val="both"/>
        <w:rPr>
          <w:rFonts w:ascii="Times New Roman" w:hAnsi="Times New Roman" w:cs="Times New Roman"/>
          <w:iCs/>
          <w:sz w:val="28"/>
          <w:szCs w:val="28"/>
        </w:rPr>
      </w:pPr>
      <w:r w:rsidRPr="00061A67">
        <w:rPr>
          <w:rFonts w:ascii="Times New Roman" w:hAnsi="Times New Roman" w:cs="Times New Roman"/>
          <w:sz w:val="28"/>
          <w:szCs w:val="28"/>
          <w:lang w:val="kk-KZ"/>
        </w:rPr>
        <w:t xml:space="preserve">Предотвращение как действие обладает большим достоинством, чем </w:t>
      </w:r>
      <w:r w:rsidR="00170352" w:rsidRPr="00061A67">
        <w:rPr>
          <w:rFonts w:ascii="Times New Roman" w:hAnsi="Times New Roman" w:cs="Times New Roman"/>
          <w:sz w:val="28"/>
          <w:szCs w:val="28"/>
        </w:rPr>
        <w:t xml:space="preserve">помощь одному пострадавшему, </w:t>
      </w:r>
      <w:r w:rsidRPr="00061A67">
        <w:rPr>
          <w:rFonts w:ascii="Times New Roman" w:hAnsi="Times New Roman" w:cs="Times New Roman"/>
          <w:sz w:val="28"/>
          <w:szCs w:val="28"/>
        </w:rPr>
        <w:t xml:space="preserve">однако в традиции </w:t>
      </w:r>
      <w:r w:rsidR="00170352" w:rsidRPr="00061A67">
        <w:rPr>
          <w:rFonts w:ascii="Times New Roman" w:hAnsi="Times New Roman" w:cs="Times New Roman"/>
          <w:sz w:val="28"/>
          <w:szCs w:val="28"/>
        </w:rPr>
        <w:t xml:space="preserve">благотворительности </w:t>
      </w:r>
      <w:r w:rsidRPr="00061A67">
        <w:rPr>
          <w:rFonts w:ascii="Times New Roman" w:hAnsi="Times New Roman" w:cs="Times New Roman"/>
          <w:sz w:val="28"/>
          <w:szCs w:val="28"/>
        </w:rPr>
        <w:t>значительного одобрения получает непосре</w:t>
      </w:r>
      <w:r w:rsidR="00170352" w:rsidRPr="00061A67">
        <w:rPr>
          <w:rFonts w:ascii="Times New Roman" w:hAnsi="Times New Roman" w:cs="Times New Roman"/>
          <w:sz w:val="28"/>
          <w:szCs w:val="28"/>
        </w:rPr>
        <w:t xml:space="preserve">дственное действие. </w:t>
      </w:r>
      <w:r w:rsidRPr="00061A67">
        <w:rPr>
          <w:rFonts w:ascii="Times New Roman" w:hAnsi="Times New Roman" w:cs="Times New Roman"/>
          <w:sz w:val="28"/>
          <w:szCs w:val="28"/>
        </w:rPr>
        <w:t xml:space="preserve">Этические нормы </w:t>
      </w:r>
      <w:r w:rsidR="00170352" w:rsidRPr="00061A67">
        <w:rPr>
          <w:rFonts w:ascii="Times New Roman" w:hAnsi="Times New Roman" w:cs="Times New Roman"/>
          <w:sz w:val="28"/>
          <w:szCs w:val="28"/>
        </w:rPr>
        <w:t>побужда</w:t>
      </w:r>
      <w:r w:rsidRPr="00061A67">
        <w:rPr>
          <w:rFonts w:ascii="Times New Roman" w:hAnsi="Times New Roman" w:cs="Times New Roman"/>
          <w:sz w:val="28"/>
          <w:szCs w:val="28"/>
        </w:rPr>
        <w:t>ю</w:t>
      </w:r>
      <w:r w:rsidR="00170352" w:rsidRPr="00061A67">
        <w:rPr>
          <w:rFonts w:ascii="Times New Roman" w:hAnsi="Times New Roman" w:cs="Times New Roman"/>
          <w:sz w:val="28"/>
          <w:szCs w:val="28"/>
        </w:rPr>
        <w:t>т людей</w:t>
      </w:r>
      <w:r w:rsidRPr="00061A67">
        <w:rPr>
          <w:rFonts w:ascii="Times New Roman" w:hAnsi="Times New Roman" w:cs="Times New Roman"/>
          <w:sz w:val="28"/>
          <w:szCs w:val="28"/>
        </w:rPr>
        <w:t xml:space="preserve"> ориентировать свои </w:t>
      </w:r>
      <w:r w:rsidR="00170352" w:rsidRPr="00061A67">
        <w:rPr>
          <w:rFonts w:ascii="Times New Roman" w:hAnsi="Times New Roman" w:cs="Times New Roman"/>
          <w:sz w:val="28"/>
          <w:szCs w:val="28"/>
        </w:rPr>
        <w:t xml:space="preserve">действия и </w:t>
      </w:r>
      <w:r w:rsidRPr="00061A67">
        <w:rPr>
          <w:rFonts w:ascii="Times New Roman" w:hAnsi="Times New Roman" w:cs="Times New Roman"/>
          <w:sz w:val="28"/>
          <w:szCs w:val="28"/>
        </w:rPr>
        <w:t>средства</w:t>
      </w:r>
      <w:r w:rsidR="00170352" w:rsidRPr="00061A67">
        <w:rPr>
          <w:rFonts w:ascii="Times New Roman" w:hAnsi="Times New Roman" w:cs="Times New Roman"/>
          <w:sz w:val="28"/>
          <w:szCs w:val="28"/>
        </w:rPr>
        <w:t xml:space="preserve"> на видимые страдания, а не на глубинные проблемы. </w:t>
      </w:r>
      <w:r w:rsidR="00AC17A7" w:rsidRPr="00061A67">
        <w:rPr>
          <w:rFonts w:ascii="Times New Roman" w:hAnsi="Times New Roman" w:cs="Times New Roman"/>
          <w:sz w:val="28"/>
          <w:szCs w:val="28"/>
        </w:rPr>
        <w:t xml:space="preserve">Занимательный факт заключается в том, что </w:t>
      </w:r>
      <w:r w:rsidR="00170352" w:rsidRPr="00061A67">
        <w:rPr>
          <w:rFonts w:ascii="Times New Roman" w:hAnsi="Times New Roman" w:cs="Times New Roman"/>
          <w:sz w:val="28"/>
          <w:szCs w:val="28"/>
        </w:rPr>
        <w:t xml:space="preserve">это соответствует нашим внутренним </w:t>
      </w:r>
      <w:r w:rsidR="00AC17A7" w:rsidRPr="00061A67">
        <w:rPr>
          <w:rFonts w:ascii="Times New Roman" w:hAnsi="Times New Roman" w:cs="Times New Roman"/>
          <w:sz w:val="28"/>
          <w:szCs w:val="28"/>
        </w:rPr>
        <w:t>откликам</w:t>
      </w:r>
      <w:r w:rsidR="00170352" w:rsidRPr="00061A67">
        <w:rPr>
          <w:rFonts w:ascii="Times New Roman" w:hAnsi="Times New Roman" w:cs="Times New Roman"/>
          <w:sz w:val="28"/>
          <w:szCs w:val="28"/>
        </w:rPr>
        <w:t xml:space="preserve">. J. Gregory Dees </w:t>
      </w:r>
      <w:r w:rsidR="00AC17A7" w:rsidRPr="00061A67">
        <w:rPr>
          <w:rFonts w:ascii="Times New Roman" w:hAnsi="Times New Roman" w:cs="Times New Roman"/>
          <w:sz w:val="28"/>
          <w:szCs w:val="28"/>
        </w:rPr>
        <w:t xml:space="preserve">отмечает, что сознательно объединяя </w:t>
      </w:r>
      <w:r w:rsidR="00170352" w:rsidRPr="00061A67">
        <w:rPr>
          <w:rFonts w:ascii="Times New Roman" w:hAnsi="Times New Roman" w:cs="Times New Roman"/>
          <w:sz w:val="28"/>
          <w:szCs w:val="28"/>
        </w:rPr>
        <w:t>благотворительност</w:t>
      </w:r>
      <w:r w:rsidR="00AC17A7" w:rsidRPr="00061A67">
        <w:rPr>
          <w:rFonts w:ascii="Times New Roman" w:hAnsi="Times New Roman" w:cs="Times New Roman"/>
          <w:sz w:val="28"/>
          <w:szCs w:val="28"/>
        </w:rPr>
        <w:t xml:space="preserve">ь и культуру </w:t>
      </w:r>
      <w:r w:rsidR="00170352" w:rsidRPr="00061A67">
        <w:rPr>
          <w:rFonts w:ascii="Times New Roman" w:hAnsi="Times New Roman" w:cs="Times New Roman"/>
          <w:sz w:val="28"/>
          <w:szCs w:val="28"/>
        </w:rPr>
        <w:t xml:space="preserve">решения проблем, </w:t>
      </w:r>
      <w:r w:rsidR="00AC17A7" w:rsidRPr="00061A67">
        <w:rPr>
          <w:rFonts w:ascii="Times New Roman" w:hAnsi="Times New Roman" w:cs="Times New Roman"/>
          <w:sz w:val="28"/>
          <w:szCs w:val="28"/>
        </w:rPr>
        <w:t>влияющие на поведение человека в социальной сфере</w:t>
      </w:r>
      <w:r w:rsidR="00170352" w:rsidRPr="00061A67">
        <w:rPr>
          <w:rFonts w:ascii="Times New Roman" w:hAnsi="Times New Roman" w:cs="Times New Roman"/>
          <w:sz w:val="28"/>
          <w:szCs w:val="28"/>
        </w:rPr>
        <w:t xml:space="preserve">, </w:t>
      </w:r>
      <w:r w:rsidR="00AC17A7" w:rsidRPr="00061A67">
        <w:rPr>
          <w:rFonts w:ascii="Times New Roman" w:hAnsi="Times New Roman" w:cs="Times New Roman"/>
          <w:sz w:val="28"/>
          <w:szCs w:val="28"/>
        </w:rPr>
        <w:t>возможно формирование</w:t>
      </w:r>
      <w:r w:rsidR="00170352" w:rsidRPr="00061A67">
        <w:rPr>
          <w:rFonts w:ascii="Times New Roman" w:hAnsi="Times New Roman" w:cs="Times New Roman"/>
          <w:sz w:val="28"/>
          <w:szCs w:val="28"/>
        </w:rPr>
        <w:t xml:space="preserve"> стратегии для движения в правильном направлении </w:t>
      </w:r>
      <w:r w:rsidR="00170352" w:rsidRPr="00061A67">
        <w:rPr>
          <w:rFonts w:ascii="Times New Roman" w:hAnsi="Times New Roman" w:cs="Times New Roman"/>
          <w:iCs/>
          <w:sz w:val="28"/>
          <w:szCs w:val="28"/>
        </w:rPr>
        <w:t>[</w:t>
      </w:r>
      <w:r w:rsidR="00862723" w:rsidRPr="00061A67">
        <w:rPr>
          <w:rFonts w:ascii="Times New Roman" w:hAnsi="Times New Roman" w:cs="Times New Roman"/>
          <w:iCs/>
          <w:sz w:val="28"/>
          <w:szCs w:val="28"/>
        </w:rPr>
        <w:t>31</w:t>
      </w:r>
      <w:r w:rsidR="008821F6" w:rsidRPr="00061A67">
        <w:rPr>
          <w:rFonts w:ascii="Times New Roman" w:hAnsi="Times New Roman" w:cs="Times New Roman"/>
          <w:iCs/>
          <w:sz w:val="28"/>
          <w:szCs w:val="28"/>
        </w:rPr>
        <w:t>,</w:t>
      </w:r>
      <w:r w:rsidR="000C36D8" w:rsidRPr="00061A67">
        <w:rPr>
          <w:rFonts w:ascii="Times New Roman" w:hAnsi="Times New Roman" w:cs="Times New Roman"/>
          <w:iCs/>
          <w:sz w:val="28"/>
          <w:szCs w:val="28"/>
        </w:rPr>
        <w:t xml:space="preserve"> </w:t>
      </w:r>
      <w:r w:rsidR="0094238A">
        <w:rPr>
          <w:rFonts w:ascii="Times New Roman" w:hAnsi="Times New Roman" w:cs="Times New Roman"/>
          <w:iCs/>
          <w:sz w:val="28"/>
          <w:szCs w:val="28"/>
        </w:rPr>
        <w:t>р</w:t>
      </w:r>
      <w:r w:rsidR="000C36D8" w:rsidRPr="00061A67">
        <w:rPr>
          <w:rFonts w:ascii="Times New Roman" w:hAnsi="Times New Roman" w:cs="Times New Roman"/>
          <w:iCs/>
          <w:sz w:val="28"/>
          <w:szCs w:val="28"/>
        </w:rPr>
        <w:t>.</w:t>
      </w:r>
      <w:r w:rsidR="00170352" w:rsidRPr="00061A67">
        <w:rPr>
          <w:rFonts w:ascii="Times New Roman" w:hAnsi="Times New Roman" w:cs="Times New Roman"/>
          <w:iCs/>
          <w:sz w:val="28"/>
          <w:szCs w:val="28"/>
        </w:rPr>
        <w:t xml:space="preserve"> 326</w:t>
      </w:r>
      <w:r w:rsidR="000C36D8" w:rsidRPr="00061A67">
        <w:rPr>
          <w:rFonts w:ascii="Times New Roman" w:hAnsi="Times New Roman" w:cs="Times New Roman"/>
          <w:iCs/>
          <w:sz w:val="28"/>
          <w:szCs w:val="28"/>
        </w:rPr>
        <w:t>].</w:t>
      </w:r>
      <w:r w:rsidR="00170352" w:rsidRPr="00061A67">
        <w:rPr>
          <w:rFonts w:ascii="Times New Roman" w:hAnsi="Times New Roman" w:cs="Times New Roman"/>
          <w:iCs/>
          <w:sz w:val="28"/>
          <w:szCs w:val="28"/>
        </w:rPr>
        <w:t xml:space="preserve"> </w:t>
      </w:r>
    </w:p>
    <w:p w14:paraId="09FF1DB2" w14:textId="6F6F70A2" w:rsidR="00170352" w:rsidRPr="00061A67" w:rsidRDefault="00BA4654" w:rsidP="00061A67">
      <w:pPr>
        <w:spacing w:after="0" w:line="240" w:lineRule="auto"/>
        <w:ind w:firstLine="709"/>
        <w:contextualSpacing/>
        <w:jc w:val="both"/>
        <w:rPr>
          <w:rFonts w:ascii="Times New Roman" w:hAnsi="Times New Roman" w:cs="Times New Roman"/>
          <w:sz w:val="28"/>
          <w:szCs w:val="28"/>
        </w:rPr>
      </w:pPr>
      <w:r w:rsidRPr="00061A67">
        <w:rPr>
          <w:rFonts w:ascii="Times New Roman" w:hAnsi="Times New Roman" w:cs="Times New Roman"/>
          <w:sz w:val="28"/>
          <w:szCs w:val="28"/>
          <w:lang w:val="kk-KZ"/>
        </w:rPr>
        <w:t xml:space="preserve">Российским учёным </w:t>
      </w:r>
      <w:r w:rsidRPr="00061A67">
        <w:rPr>
          <w:rFonts w:ascii="Times New Roman" w:hAnsi="Times New Roman" w:cs="Times New Roman"/>
          <w:sz w:val="28"/>
          <w:szCs w:val="28"/>
        </w:rPr>
        <w:t xml:space="preserve">Захарченко О.А. </w:t>
      </w:r>
      <w:r w:rsidRPr="00061A67">
        <w:rPr>
          <w:rFonts w:ascii="Times New Roman" w:hAnsi="Times New Roman" w:cs="Times New Roman"/>
          <w:sz w:val="28"/>
          <w:szCs w:val="28"/>
          <w:lang w:val="kk-KZ"/>
        </w:rPr>
        <w:t xml:space="preserve">выражено мнение относительно </w:t>
      </w:r>
      <w:r w:rsidRPr="00061A67">
        <w:rPr>
          <w:rFonts w:ascii="Times New Roman" w:hAnsi="Times New Roman" w:cs="Times New Roman"/>
          <w:sz w:val="28"/>
          <w:szCs w:val="28"/>
        </w:rPr>
        <w:t>того, что</w:t>
      </w:r>
      <w:r w:rsidR="00170352" w:rsidRPr="00061A67">
        <w:rPr>
          <w:rFonts w:ascii="Times New Roman" w:hAnsi="Times New Roman" w:cs="Times New Roman"/>
          <w:sz w:val="28"/>
          <w:szCs w:val="28"/>
        </w:rPr>
        <w:t xml:space="preserve"> отличительным признаком социального предпринимательства от благотворительной деятельности </w:t>
      </w:r>
      <w:r w:rsidR="00057FB5" w:rsidRPr="00061A67">
        <w:rPr>
          <w:rFonts w:ascii="Times New Roman" w:hAnsi="Times New Roman" w:cs="Times New Roman"/>
          <w:sz w:val="28"/>
          <w:szCs w:val="28"/>
        </w:rPr>
        <w:t>становится наличие двойной цели</w:t>
      </w:r>
      <w:r w:rsidR="00170352" w:rsidRPr="00061A67">
        <w:rPr>
          <w:rFonts w:ascii="Times New Roman" w:hAnsi="Times New Roman" w:cs="Times New Roman"/>
          <w:sz w:val="28"/>
          <w:szCs w:val="28"/>
        </w:rPr>
        <w:t xml:space="preserve">: коммерческой и социальной. Каждое социальное предпринимательство должно быть самоокупаемым и </w:t>
      </w:r>
      <w:r w:rsidR="00057FB5" w:rsidRPr="00061A67">
        <w:rPr>
          <w:rFonts w:ascii="Times New Roman" w:hAnsi="Times New Roman" w:cs="Times New Roman"/>
          <w:sz w:val="28"/>
          <w:szCs w:val="28"/>
        </w:rPr>
        <w:t>доходным</w:t>
      </w:r>
      <w:r w:rsidR="00170352" w:rsidRPr="00061A67">
        <w:rPr>
          <w:rFonts w:ascii="Times New Roman" w:hAnsi="Times New Roman" w:cs="Times New Roman"/>
          <w:sz w:val="28"/>
          <w:szCs w:val="28"/>
        </w:rPr>
        <w:t>, ведь от прибыльности предприятия зависит его социальн</w:t>
      </w:r>
      <w:r w:rsidR="00057FB5" w:rsidRPr="00061A67">
        <w:rPr>
          <w:rFonts w:ascii="Times New Roman" w:hAnsi="Times New Roman" w:cs="Times New Roman"/>
          <w:sz w:val="28"/>
          <w:szCs w:val="28"/>
        </w:rPr>
        <w:t>ое воздействие</w:t>
      </w:r>
      <w:r w:rsidR="00170352" w:rsidRPr="00061A67">
        <w:rPr>
          <w:rFonts w:ascii="Times New Roman" w:hAnsi="Times New Roman" w:cs="Times New Roman"/>
          <w:sz w:val="28"/>
          <w:szCs w:val="28"/>
        </w:rPr>
        <w:t xml:space="preserve"> </w:t>
      </w:r>
      <w:r w:rsidR="00170352" w:rsidRPr="00061A67">
        <w:rPr>
          <w:rFonts w:ascii="Times New Roman" w:hAnsi="Times New Roman" w:cs="Times New Roman"/>
          <w:iCs/>
          <w:sz w:val="28"/>
          <w:szCs w:val="28"/>
        </w:rPr>
        <w:t>[</w:t>
      </w:r>
      <w:r w:rsidR="00B37A6A" w:rsidRPr="00061A67">
        <w:rPr>
          <w:rFonts w:ascii="Times New Roman" w:hAnsi="Times New Roman" w:cs="Times New Roman"/>
          <w:iCs/>
          <w:sz w:val="28"/>
          <w:szCs w:val="28"/>
        </w:rPr>
        <w:t>33</w:t>
      </w:r>
      <w:r w:rsidR="00AA41D2" w:rsidRPr="00061A67">
        <w:rPr>
          <w:rFonts w:ascii="Times New Roman" w:hAnsi="Times New Roman" w:cs="Times New Roman"/>
          <w:iCs/>
          <w:sz w:val="28"/>
          <w:szCs w:val="28"/>
        </w:rPr>
        <w:t>].</w:t>
      </w:r>
      <w:r w:rsidR="00AA41D2" w:rsidRPr="00061A67">
        <w:rPr>
          <w:rFonts w:ascii="Times New Roman" w:hAnsi="Times New Roman" w:cs="Times New Roman"/>
          <w:i/>
          <w:sz w:val="28"/>
          <w:szCs w:val="28"/>
        </w:rPr>
        <w:t xml:space="preserve"> </w:t>
      </w:r>
    </w:p>
    <w:p w14:paraId="1B22F7FA" w14:textId="6240C456"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Клиндух Р.В. говорит о</w:t>
      </w:r>
      <w:r w:rsidR="00AA2CA2" w:rsidRPr="00061A67">
        <w:rPr>
          <w:rFonts w:ascii="Times New Roman" w:hAnsi="Times New Roman" w:cs="Times New Roman"/>
          <w:sz w:val="28"/>
          <w:szCs w:val="28"/>
        </w:rPr>
        <w:t xml:space="preserve"> промежуточном месте </w:t>
      </w:r>
      <w:r w:rsidRPr="00061A67">
        <w:rPr>
          <w:rFonts w:ascii="Times New Roman" w:hAnsi="Times New Roman" w:cs="Times New Roman"/>
          <w:sz w:val="28"/>
          <w:szCs w:val="28"/>
        </w:rPr>
        <w:t>социально</w:t>
      </w:r>
      <w:r w:rsidR="00AA2CA2" w:rsidRPr="00061A67">
        <w:rPr>
          <w:rFonts w:ascii="Times New Roman" w:hAnsi="Times New Roman" w:cs="Times New Roman"/>
          <w:sz w:val="28"/>
          <w:szCs w:val="28"/>
        </w:rPr>
        <w:t>го</w:t>
      </w:r>
      <w:r w:rsidRPr="00061A67">
        <w:rPr>
          <w:rFonts w:ascii="Times New Roman" w:hAnsi="Times New Roman" w:cs="Times New Roman"/>
          <w:sz w:val="28"/>
          <w:szCs w:val="28"/>
        </w:rPr>
        <w:t xml:space="preserve"> предпринимательств</w:t>
      </w:r>
      <w:r w:rsidR="00AA2CA2" w:rsidRPr="00061A67">
        <w:rPr>
          <w:rFonts w:ascii="Times New Roman" w:hAnsi="Times New Roman" w:cs="Times New Roman"/>
          <w:sz w:val="28"/>
          <w:szCs w:val="28"/>
        </w:rPr>
        <w:t>а</w:t>
      </w:r>
      <w:r w:rsidRPr="00061A67">
        <w:rPr>
          <w:rFonts w:ascii="Times New Roman" w:hAnsi="Times New Roman" w:cs="Times New Roman"/>
          <w:sz w:val="28"/>
          <w:szCs w:val="28"/>
        </w:rPr>
        <w:t xml:space="preserve"> </w:t>
      </w:r>
      <w:r w:rsidR="00CF19A2" w:rsidRPr="00061A67">
        <w:rPr>
          <w:rFonts w:ascii="Times New Roman" w:hAnsi="Times New Roman" w:cs="Times New Roman"/>
          <w:sz w:val="28"/>
          <w:szCs w:val="28"/>
        </w:rPr>
        <w:t>в круге</w:t>
      </w:r>
      <w:r w:rsidRPr="00061A67">
        <w:rPr>
          <w:rFonts w:ascii="Times New Roman" w:hAnsi="Times New Roman" w:cs="Times New Roman"/>
          <w:sz w:val="28"/>
          <w:szCs w:val="28"/>
        </w:rPr>
        <w:t xml:space="preserve"> предпринимательской деятельност</w:t>
      </w:r>
      <w:r w:rsidR="00CF19A2" w:rsidRPr="00061A67">
        <w:rPr>
          <w:rFonts w:ascii="Times New Roman" w:hAnsi="Times New Roman" w:cs="Times New Roman"/>
          <w:sz w:val="28"/>
          <w:szCs w:val="28"/>
        </w:rPr>
        <w:t>и</w:t>
      </w:r>
      <w:r w:rsidRPr="00061A67">
        <w:rPr>
          <w:rFonts w:ascii="Times New Roman" w:hAnsi="Times New Roman" w:cs="Times New Roman"/>
          <w:sz w:val="28"/>
          <w:szCs w:val="28"/>
        </w:rPr>
        <w:t xml:space="preserve"> и благотворительност</w:t>
      </w:r>
      <w:r w:rsidR="00CF19A2" w:rsidRPr="00061A67">
        <w:rPr>
          <w:rFonts w:ascii="Times New Roman" w:hAnsi="Times New Roman" w:cs="Times New Roman"/>
          <w:sz w:val="28"/>
          <w:szCs w:val="28"/>
        </w:rPr>
        <w:t>и</w:t>
      </w:r>
      <w:r w:rsidRPr="00061A67">
        <w:rPr>
          <w:rFonts w:ascii="Times New Roman" w:hAnsi="Times New Roman" w:cs="Times New Roman"/>
          <w:sz w:val="28"/>
          <w:szCs w:val="28"/>
        </w:rPr>
        <w:t xml:space="preserve">, </w:t>
      </w:r>
      <w:r w:rsidR="00AA2CA2" w:rsidRPr="00061A67">
        <w:rPr>
          <w:rFonts w:ascii="Times New Roman" w:hAnsi="Times New Roman" w:cs="Times New Roman"/>
          <w:sz w:val="28"/>
          <w:szCs w:val="28"/>
        </w:rPr>
        <w:t xml:space="preserve">при этом, также как и </w:t>
      </w:r>
      <w:r w:rsidRPr="00061A67">
        <w:rPr>
          <w:rFonts w:ascii="Times New Roman" w:hAnsi="Times New Roman" w:cs="Times New Roman"/>
          <w:sz w:val="28"/>
          <w:szCs w:val="28"/>
        </w:rPr>
        <w:t xml:space="preserve">Захарченко О.А. отмечает </w:t>
      </w:r>
      <w:r w:rsidR="008C048E" w:rsidRPr="00061A67">
        <w:rPr>
          <w:rFonts w:ascii="Times New Roman" w:hAnsi="Times New Roman" w:cs="Times New Roman"/>
          <w:sz w:val="28"/>
          <w:szCs w:val="28"/>
        </w:rPr>
        <w:t xml:space="preserve">характерную черту благотворительности </w:t>
      </w:r>
      <w:r w:rsidR="007B0C65">
        <w:rPr>
          <w:rFonts w:ascii="Times New Roman" w:hAnsi="Times New Roman" w:cs="Times New Roman"/>
          <w:sz w:val="28"/>
          <w:szCs w:val="28"/>
        </w:rPr>
        <w:t>‒</w:t>
      </w:r>
      <w:r w:rsidRPr="00061A67">
        <w:rPr>
          <w:rFonts w:ascii="Times New Roman" w:hAnsi="Times New Roman" w:cs="Times New Roman"/>
          <w:sz w:val="28"/>
          <w:szCs w:val="28"/>
        </w:rPr>
        <w:t xml:space="preserve"> наличи</w:t>
      </w:r>
      <w:r w:rsidR="008C048E" w:rsidRPr="00061A67">
        <w:rPr>
          <w:rFonts w:ascii="Times New Roman" w:hAnsi="Times New Roman" w:cs="Times New Roman"/>
          <w:sz w:val="28"/>
          <w:szCs w:val="28"/>
        </w:rPr>
        <w:t>е</w:t>
      </w:r>
      <w:r w:rsidRPr="00061A67">
        <w:rPr>
          <w:rFonts w:ascii="Times New Roman" w:hAnsi="Times New Roman" w:cs="Times New Roman"/>
          <w:sz w:val="28"/>
          <w:szCs w:val="28"/>
        </w:rPr>
        <w:t xml:space="preserve"> баланса доходов и социального назначения, </w:t>
      </w:r>
      <w:r w:rsidR="008C048E" w:rsidRPr="00061A67">
        <w:rPr>
          <w:rFonts w:ascii="Times New Roman" w:hAnsi="Times New Roman" w:cs="Times New Roman"/>
          <w:sz w:val="28"/>
          <w:szCs w:val="28"/>
        </w:rPr>
        <w:t xml:space="preserve">интеграция </w:t>
      </w:r>
      <w:r w:rsidRPr="00061A67">
        <w:rPr>
          <w:rFonts w:ascii="Times New Roman" w:hAnsi="Times New Roman" w:cs="Times New Roman"/>
          <w:sz w:val="28"/>
          <w:szCs w:val="28"/>
        </w:rPr>
        <w:t>социально-экономических инноваций</w:t>
      </w:r>
      <w:r w:rsidR="008C048E" w:rsidRPr="00061A67">
        <w:rPr>
          <w:rFonts w:ascii="Times New Roman" w:hAnsi="Times New Roman" w:cs="Times New Roman"/>
          <w:sz w:val="28"/>
          <w:szCs w:val="28"/>
        </w:rPr>
        <w:t xml:space="preserve"> для</w:t>
      </w:r>
      <w:r w:rsidRPr="00061A67">
        <w:rPr>
          <w:rFonts w:ascii="Times New Roman" w:hAnsi="Times New Roman" w:cs="Times New Roman"/>
          <w:sz w:val="28"/>
          <w:szCs w:val="28"/>
        </w:rPr>
        <w:t xml:space="preserve"> ускор</w:t>
      </w:r>
      <w:r w:rsidR="008C048E" w:rsidRPr="00061A67">
        <w:rPr>
          <w:rFonts w:ascii="Times New Roman" w:hAnsi="Times New Roman" w:cs="Times New Roman"/>
          <w:sz w:val="28"/>
          <w:szCs w:val="28"/>
        </w:rPr>
        <w:t>ения</w:t>
      </w:r>
      <w:r w:rsidRPr="00061A67">
        <w:rPr>
          <w:rFonts w:ascii="Times New Roman" w:hAnsi="Times New Roman" w:cs="Times New Roman"/>
          <w:sz w:val="28"/>
          <w:szCs w:val="28"/>
        </w:rPr>
        <w:t xml:space="preserve"> процесс</w:t>
      </w:r>
      <w:r w:rsidR="008C048E" w:rsidRPr="00061A67">
        <w:rPr>
          <w:rFonts w:ascii="Times New Roman" w:hAnsi="Times New Roman" w:cs="Times New Roman"/>
          <w:sz w:val="28"/>
          <w:szCs w:val="28"/>
        </w:rPr>
        <w:t>а</w:t>
      </w:r>
      <w:r w:rsidRPr="00061A67">
        <w:rPr>
          <w:rFonts w:ascii="Times New Roman" w:hAnsi="Times New Roman" w:cs="Times New Roman"/>
          <w:sz w:val="28"/>
          <w:szCs w:val="28"/>
        </w:rPr>
        <w:t xml:space="preserve"> изменений в с</w:t>
      </w:r>
      <w:r w:rsidR="008C048E" w:rsidRPr="00061A67">
        <w:rPr>
          <w:rFonts w:ascii="Times New Roman" w:hAnsi="Times New Roman" w:cs="Times New Roman"/>
          <w:sz w:val="28"/>
          <w:szCs w:val="28"/>
        </w:rPr>
        <w:t>оциуме</w:t>
      </w:r>
      <w:r w:rsidRPr="00061A67">
        <w:rPr>
          <w:rFonts w:ascii="Times New Roman" w:hAnsi="Times New Roman" w:cs="Times New Roman"/>
          <w:sz w:val="28"/>
          <w:szCs w:val="28"/>
        </w:rPr>
        <w:t xml:space="preserve"> </w:t>
      </w:r>
      <w:r w:rsidRPr="00061A67">
        <w:rPr>
          <w:rFonts w:ascii="Times New Roman" w:hAnsi="Times New Roman" w:cs="Times New Roman"/>
          <w:iCs/>
          <w:sz w:val="28"/>
          <w:szCs w:val="28"/>
        </w:rPr>
        <w:t>[</w:t>
      </w:r>
      <w:r w:rsidR="00B37A6A" w:rsidRPr="00061A67">
        <w:rPr>
          <w:rFonts w:ascii="Times New Roman" w:hAnsi="Times New Roman" w:cs="Times New Roman"/>
          <w:iCs/>
          <w:sz w:val="28"/>
          <w:szCs w:val="28"/>
        </w:rPr>
        <w:t>34</w:t>
      </w:r>
      <w:r w:rsidRPr="00061A67">
        <w:rPr>
          <w:rFonts w:ascii="Times New Roman" w:hAnsi="Times New Roman" w:cs="Times New Roman"/>
          <w:iCs/>
          <w:sz w:val="28"/>
          <w:szCs w:val="28"/>
        </w:rPr>
        <w:t>].</w:t>
      </w:r>
    </w:p>
    <w:p w14:paraId="27900225" w14:textId="2F538E5C" w:rsidR="00170352" w:rsidRPr="00061A67" w:rsidRDefault="00170352" w:rsidP="00061A67">
      <w:pPr>
        <w:pStyle w:val="a3"/>
        <w:spacing w:after="0" w:line="240" w:lineRule="auto"/>
        <w:ind w:left="0" w:firstLine="709"/>
        <w:jc w:val="both"/>
        <w:rPr>
          <w:rFonts w:ascii="Times New Roman" w:hAnsi="Times New Roman" w:cs="Times New Roman"/>
          <w:i/>
          <w:sz w:val="28"/>
          <w:szCs w:val="28"/>
        </w:rPr>
      </w:pPr>
      <w:r w:rsidRPr="00061A67">
        <w:rPr>
          <w:rFonts w:ascii="Times New Roman" w:hAnsi="Times New Roman" w:cs="Times New Roman"/>
          <w:sz w:val="28"/>
          <w:szCs w:val="28"/>
        </w:rPr>
        <w:t>Нещадин А. и др.</w:t>
      </w:r>
      <w:r w:rsidR="00737615" w:rsidRPr="00061A67">
        <w:rPr>
          <w:rFonts w:ascii="Times New Roman" w:hAnsi="Times New Roman" w:cs="Times New Roman"/>
          <w:sz w:val="28"/>
          <w:szCs w:val="28"/>
        </w:rPr>
        <w:t xml:space="preserve"> учёные отмечают направленность </w:t>
      </w:r>
      <w:r w:rsidRPr="00061A67">
        <w:rPr>
          <w:rFonts w:ascii="Times New Roman" w:hAnsi="Times New Roman" w:cs="Times New Roman"/>
          <w:sz w:val="28"/>
          <w:szCs w:val="28"/>
        </w:rPr>
        <w:t>социально</w:t>
      </w:r>
      <w:r w:rsidR="00737615" w:rsidRPr="00061A67">
        <w:rPr>
          <w:rFonts w:ascii="Times New Roman" w:hAnsi="Times New Roman" w:cs="Times New Roman"/>
          <w:sz w:val="28"/>
          <w:szCs w:val="28"/>
        </w:rPr>
        <w:t>го</w:t>
      </w:r>
      <w:r w:rsidRPr="00061A67">
        <w:rPr>
          <w:rFonts w:ascii="Times New Roman" w:hAnsi="Times New Roman" w:cs="Times New Roman"/>
          <w:sz w:val="28"/>
          <w:szCs w:val="28"/>
        </w:rPr>
        <w:t xml:space="preserve"> предпринимательств</w:t>
      </w:r>
      <w:r w:rsidR="00737615" w:rsidRPr="00061A67">
        <w:rPr>
          <w:rFonts w:ascii="Times New Roman" w:hAnsi="Times New Roman" w:cs="Times New Roman"/>
          <w:sz w:val="28"/>
          <w:szCs w:val="28"/>
        </w:rPr>
        <w:t>а</w:t>
      </w:r>
      <w:r w:rsidRPr="00061A67">
        <w:rPr>
          <w:rFonts w:ascii="Times New Roman" w:hAnsi="Times New Roman" w:cs="Times New Roman"/>
          <w:sz w:val="28"/>
          <w:szCs w:val="28"/>
        </w:rPr>
        <w:t xml:space="preserve"> на проекты, носящие долговременный характер и </w:t>
      </w:r>
      <w:r w:rsidR="00737615" w:rsidRPr="00061A67">
        <w:rPr>
          <w:rFonts w:ascii="Times New Roman" w:hAnsi="Times New Roman" w:cs="Times New Roman"/>
          <w:sz w:val="28"/>
          <w:szCs w:val="28"/>
        </w:rPr>
        <w:t>его соотношение со сферой деятельности</w:t>
      </w:r>
      <w:r w:rsidRPr="00061A67">
        <w:rPr>
          <w:rFonts w:ascii="Times New Roman" w:hAnsi="Times New Roman" w:cs="Times New Roman"/>
          <w:sz w:val="28"/>
          <w:szCs w:val="28"/>
        </w:rPr>
        <w:t xml:space="preserve"> предприятия, </w:t>
      </w:r>
      <w:r w:rsidR="00DC7826" w:rsidRPr="00061A67">
        <w:rPr>
          <w:rFonts w:ascii="Times New Roman" w:hAnsi="Times New Roman" w:cs="Times New Roman"/>
          <w:sz w:val="28"/>
          <w:szCs w:val="28"/>
        </w:rPr>
        <w:t xml:space="preserve">в то время как концепция </w:t>
      </w:r>
      <w:r w:rsidRPr="00061A67">
        <w:rPr>
          <w:rFonts w:ascii="Times New Roman" w:hAnsi="Times New Roman" w:cs="Times New Roman"/>
          <w:sz w:val="28"/>
          <w:szCs w:val="28"/>
        </w:rPr>
        <w:t>благотворительности нос</w:t>
      </w:r>
      <w:r w:rsidR="00DC7826" w:rsidRPr="00061A67">
        <w:rPr>
          <w:rFonts w:ascii="Times New Roman" w:hAnsi="Times New Roman" w:cs="Times New Roman"/>
          <w:sz w:val="28"/>
          <w:szCs w:val="28"/>
        </w:rPr>
        <w:t>и</w:t>
      </w:r>
      <w:r w:rsidRPr="00061A67">
        <w:rPr>
          <w:rFonts w:ascii="Times New Roman" w:hAnsi="Times New Roman" w:cs="Times New Roman"/>
          <w:sz w:val="28"/>
          <w:szCs w:val="28"/>
        </w:rPr>
        <w:t xml:space="preserve">т разовый характер </w:t>
      </w:r>
      <w:r w:rsidRPr="00061A67">
        <w:rPr>
          <w:rFonts w:ascii="Times New Roman" w:hAnsi="Times New Roman" w:cs="Times New Roman"/>
          <w:iCs/>
          <w:sz w:val="28"/>
          <w:szCs w:val="28"/>
        </w:rPr>
        <w:t>[</w:t>
      </w:r>
      <w:r w:rsidR="00B37A6A" w:rsidRPr="00061A67">
        <w:rPr>
          <w:rFonts w:ascii="Times New Roman" w:hAnsi="Times New Roman" w:cs="Times New Roman"/>
          <w:iCs/>
          <w:sz w:val="28"/>
          <w:szCs w:val="28"/>
        </w:rPr>
        <w:t>35</w:t>
      </w:r>
      <w:r w:rsidRPr="00061A67">
        <w:rPr>
          <w:rFonts w:ascii="Times New Roman" w:hAnsi="Times New Roman" w:cs="Times New Roman"/>
          <w:iCs/>
          <w:sz w:val="28"/>
          <w:szCs w:val="28"/>
        </w:rPr>
        <w:t>].</w:t>
      </w:r>
    </w:p>
    <w:p w14:paraId="3169AB58" w14:textId="39567C94" w:rsidR="00170352" w:rsidRPr="00061A67" w:rsidRDefault="00170352" w:rsidP="00061A67">
      <w:pPr>
        <w:pStyle w:val="a3"/>
        <w:spacing w:after="0" w:line="240" w:lineRule="auto"/>
        <w:ind w:left="0" w:firstLine="709"/>
        <w:jc w:val="both"/>
        <w:rPr>
          <w:rFonts w:ascii="Times New Roman" w:hAnsi="Times New Roman" w:cs="Times New Roman"/>
          <w:color w:val="000000"/>
          <w:spacing w:val="2"/>
          <w:sz w:val="28"/>
          <w:szCs w:val="28"/>
          <w:shd w:val="clear" w:color="auto" w:fill="FFFFFF"/>
        </w:rPr>
      </w:pPr>
      <w:r w:rsidRPr="00061A67">
        <w:rPr>
          <w:rFonts w:ascii="Times New Roman" w:hAnsi="Times New Roman" w:cs="Times New Roman"/>
          <w:sz w:val="28"/>
          <w:szCs w:val="28"/>
        </w:rPr>
        <w:t xml:space="preserve">Рассматривая социальное предпринимательство </w:t>
      </w:r>
      <w:r w:rsidR="009E78C6" w:rsidRPr="00061A67">
        <w:rPr>
          <w:rFonts w:ascii="Times New Roman" w:hAnsi="Times New Roman" w:cs="Times New Roman"/>
          <w:sz w:val="28"/>
          <w:szCs w:val="28"/>
        </w:rPr>
        <w:t xml:space="preserve">резонно встаёт вопрос о соотношении его с таким понятием как </w:t>
      </w:r>
      <w:r w:rsidRPr="00061A67">
        <w:rPr>
          <w:rFonts w:ascii="Times New Roman" w:hAnsi="Times New Roman" w:cs="Times New Roman"/>
          <w:sz w:val="28"/>
          <w:szCs w:val="28"/>
        </w:rPr>
        <w:t xml:space="preserve">«социально ответственное предпринимательство». </w:t>
      </w:r>
      <w:r w:rsidR="00A10514" w:rsidRPr="00061A67">
        <w:rPr>
          <w:rFonts w:ascii="Times New Roman" w:hAnsi="Times New Roman" w:cs="Times New Roman"/>
          <w:sz w:val="28"/>
          <w:szCs w:val="28"/>
        </w:rPr>
        <w:t>Социально ответственное предпринимательство</w:t>
      </w:r>
      <w:r w:rsidR="007D7CC5" w:rsidRPr="00061A67">
        <w:rPr>
          <w:rFonts w:ascii="Times New Roman" w:hAnsi="Times New Roman" w:cs="Times New Roman"/>
          <w:sz w:val="28"/>
          <w:szCs w:val="28"/>
        </w:rPr>
        <w:t>,</w:t>
      </w:r>
      <w:r w:rsidR="00A10514" w:rsidRPr="00061A67">
        <w:rPr>
          <w:rFonts w:ascii="Times New Roman" w:hAnsi="Times New Roman" w:cs="Times New Roman"/>
          <w:sz w:val="28"/>
          <w:szCs w:val="28"/>
        </w:rPr>
        <w:t xml:space="preserve"> в силу статьи </w:t>
      </w:r>
      <w:r w:rsidRPr="00061A67">
        <w:rPr>
          <w:rFonts w:ascii="Times New Roman" w:hAnsi="Times New Roman" w:cs="Times New Roman"/>
          <w:sz w:val="28"/>
          <w:szCs w:val="28"/>
        </w:rPr>
        <w:t>75 ПК</w:t>
      </w:r>
      <w:r w:rsidR="007D7CC5" w:rsidRPr="00061A67">
        <w:rPr>
          <w:rFonts w:ascii="Times New Roman" w:hAnsi="Times New Roman" w:cs="Times New Roman"/>
          <w:sz w:val="28"/>
          <w:szCs w:val="28"/>
        </w:rPr>
        <w:t>,</w:t>
      </w:r>
      <w:r w:rsidRPr="00061A67">
        <w:rPr>
          <w:rFonts w:ascii="Times New Roman" w:hAnsi="Times New Roman" w:cs="Times New Roman"/>
          <w:sz w:val="28"/>
          <w:szCs w:val="28"/>
        </w:rPr>
        <w:t xml:space="preserve"> </w:t>
      </w:r>
      <w:r w:rsidR="00A10514" w:rsidRPr="00061A67">
        <w:rPr>
          <w:rFonts w:ascii="Times New Roman" w:hAnsi="Times New Roman" w:cs="Times New Roman"/>
          <w:sz w:val="28"/>
          <w:szCs w:val="28"/>
        </w:rPr>
        <w:t xml:space="preserve">это </w:t>
      </w:r>
      <w:r w:rsidRPr="00061A67">
        <w:rPr>
          <w:rFonts w:ascii="Times New Roman" w:hAnsi="Times New Roman" w:cs="Times New Roman"/>
          <w:bCs/>
          <w:i/>
          <w:iCs/>
          <w:color w:val="000000"/>
          <w:spacing w:val="2"/>
          <w:sz w:val="28"/>
          <w:szCs w:val="28"/>
          <w:shd w:val="clear" w:color="auto" w:fill="FFFFFF"/>
        </w:rPr>
        <w:t>добровольный вклад</w:t>
      </w:r>
      <w:r w:rsidRPr="00061A67">
        <w:rPr>
          <w:rFonts w:ascii="Times New Roman" w:hAnsi="Times New Roman" w:cs="Times New Roman"/>
          <w:color w:val="000000"/>
          <w:spacing w:val="2"/>
          <w:sz w:val="28"/>
          <w:szCs w:val="28"/>
          <w:shd w:val="clear" w:color="auto" w:fill="FFFFFF"/>
        </w:rPr>
        <w:t xml:space="preserve"> бизнесменов в развитие социальной, экологической и иных сфер</w:t>
      </w:r>
      <w:r w:rsidR="00CA18CF" w:rsidRPr="00061A67">
        <w:rPr>
          <w:rFonts w:ascii="Times New Roman" w:hAnsi="Times New Roman" w:cs="Times New Roman"/>
          <w:color w:val="000000"/>
          <w:spacing w:val="2"/>
          <w:sz w:val="28"/>
          <w:szCs w:val="28"/>
          <w:shd w:val="clear" w:color="auto" w:fill="FFFFFF"/>
        </w:rPr>
        <w:t xml:space="preserve"> [36]</w:t>
      </w:r>
      <w:r w:rsidRPr="00061A67">
        <w:rPr>
          <w:rFonts w:ascii="Times New Roman" w:hAnsi="Times New Roman" w:cs="Times New Roman"/>
          <w:color w:val="000000"/>
          <w:spacing w:val="2"/>
          <w:sz w:val="28"/>
          <w:szCs w:val="28"/>
          <w:shd w:val="clear" w:color="auto" w:fill="FFFFFF"/>
        </w:rPr>
        <w:t xml:space="preserve">. </w:t>
      </w:r>
      <w:r w:rsidR="00A10514" w:rsidRPr="00061A67">
        <w:rPr>
          <w:rFonts w:ascii="Times New Roman" w:hAnsi="Times New Roman" w:cs="Times New Roman"/>
          <w:color w:val="000000"/>
          <w:spacing w:val="2"/>
          <w:sz w:val="28"/>
          <w:szCs w:val="28"/>
          <w:shd w:val="clear" w:color="auto" w:fill="FFFFFF"/>
        </w:rPr>
        <w:t xml:space="preserve">При этом при осуществлении </w:t>
      </w:r>
      <w:r w:rsidRPr="00061A67">
        <w:rPr>
          <w:rFonts w:ascii="Times New Roman" w:hAnsi="Times New Roman" w:cs="Times New Roman"/>
          <w:color w:val="000000"/>
          <w:spacing w:val="2"/>
          <w:sz w:val="28"/>
          <w:szCs w:val="28"/>
          <w:shd w:val="clear" w:color="auto" w:fill="FFFFFF"/>
        </w:rPr>
        <w:t xml:space="preserve">социального предпринимательства вклад в социальную сферу является </w:t>
      </w:r>
      <w:r w:rsidRPr="00061A67">
        <w:rPr>
          <w:rFonts w:ascii="Times New Roman" w:hAnsi="Times New Roman" w:cs="Times New Roman"/>
          <w:bCs/>
          <w:i/>
          <w:iCs/>
          <w:color w:val="000000"/>
          <w:spacing w:val="2"/>
          <w:sz w:val="28"/>
          <w:szCs w:val="28"/>
          <w:shd w:val="clear" w:color="auto" w:fill="FFFFFF"/>
        </w:rPr>
        <w:t>обязательной</w:t>
      </w:r>
      <w:r w:rsidRPr="00061A67">
        <w:rPr>
          <w:rFonts w:ascii="Times New Roman" w:hAnsi="Times New Roman" w:cs="Times New Roman"/>
          <w:b/>
          <w:bCs/>
          <w:i/>
          <w:iCs/>
          <w:color w:val="000000"/>
          <w:spacing w:val="2"/>
          <w:sz w:val="28"/>
          <w:szCs w:val="28"/>
          <w:shd w:val="clear" w:color="auto" w:fill="FFFFFF"/>
        </w:rPr>
        <w:t xml:space="preserve"> </w:t>
      </w:r>
      <w:r w:rsidRPr="00061A67">
        <w:rPr>
          <w:rFonts w:ascii="Times New Roman" w:hAnsi="Times New Roman" w:cs="Times New Roman"/>
          <w:color w:val="000000"/>
          <w:spacing w:val="2"/>
          <w:sz w:val="28"/>
          <w:szCs w:val="28"/>
          <w:shd w:val="clear" w:color="auto" w:fill="FFFFFF"/>
        </w:rPr>
        <w:t xml:space="preserve">составляющей </w:t>
      </w:r>
      <w:r w:rsidR="00A10514" w:rsidRPr="00061A67">
        <w:rPr>
          <w:rFonts w:ascii="Times New Roman" w:hAnsi="Times New Roman" w:cs="Times New Roman"/>
          <w:color w:val="000000"/>
          <w:spacing w:val="2"/>
          <w:sz w:val="28"/>
          <w:szCs w:val="28"/>
          <w:shd w:val="clear" w:color="auto" w:fill="FFFFFF"/>
        </w:rPr>
        <w:t xml:space="preserve">одновременно </w:t>
      </w:r>
      <w:r w:rsidRPr="00061A67">
        <w:rPr>
          <w:rFonts w:ascii="Times New Roman" w:hAnsi="Times New Roman" w:cs="Times New Roman"/>
          <w:color w:val="000000"/>
          <w:spacing w:val="2"/>
          <w:sz w:val="28"/>
          <w:szCs w:val="28"/>
          <w:shd w:val="clear" w:color="auto" w:fill="FFFFFF"/>
        </w:rPr>
        <w:t>с деятельностью по извлечению дохода.</w:t>
      </w:r>
    </w:p>
    <w:p w14:paraId="3DDF2822" w14:textId="6B888E20" w:rsidR="00170352" w:rsidRPr="00061A67" w:rsidRDefault="00D76BC3" w:rsidP="00061A67">
      <w:pPr>
        <w:spacing w:after="0" w:line="240" w:lineRule="auto"/>
        <w:ind w:firstLine="709"/>
        <w:jc w:val="both"/>
        <w:rPr>
          <w:rFonts w:ascii="Times New Roman" w:hAnsi="Times New Roman" w:cs="Times New Roman"/>
          <w:iCs/>
          <w:sz w:val="28"/>
          <w:szCs w:val="28"/>
        </w:rPr>
      </w:pPr>
      <w:r w:rsidRPr="00061A67">
        <w:rPr>
          <w:rFonts w:ascii="Times New Roman" w:hAnsi="Times New Roman" w:cs="Times New Roman"/>
          <w:sz w:val="28"/>
          <w:szCs w:val="28"/>
        </w:rPr>
        <w:t xml:space="preserve">Учёным </w:t>
      </w:r>
      <w:r w:rsidR="00170352" w:rsidRPr="00061A67">
        <w:rPr>
          <w:rFonts w:ascii="Times New Roman" w:hAnsi="Times New Roman" w:cs="Times New Roman"/>
          <w:sz w:val="28"/>
          <w:szCs w:val="28"/>
        </w:rPr>
        <w:t>Н.В. Бедрицк</w:t>
      </w:r>
      <w:r w:rsidRPr="00061A67">
        <w:rPr>
          <w:rFonts w:ascii="Times New Roman" w:hAnsi="Times New Roman" w:cs="Times New Roman"/>
          <w:sz w:val="28"/>
          <w:szCs w:val="28"/>
        </w:rPr>
        <w:t xml:space="preserve">ой сформированы </w:t>
      </w:r>
      <w:r w:rsidR="00170352" w:rsidRPr="00061A67">
        <w:rPr>
          <w:rFonts w:ascii="Times New Roman" w:hAnsi="Times New Roman" w:cs="Times New Roman"/>
          <w:sz w:val="28"/>
          <w:szCs w:val="28"/>
        </w:rPr>
        <w:t>уровни социальной ответственности бизнеса</w:t>
      </w:r>
      <w:r w:rsidRPr="00061A67">
        <w:rPr>
          <w:rFonts w:ascii="Times New Roman" w:hAnsi="Times New Roman" w:cs="Times New Roman"/>
          <w:sz w:val="28"/>
          <w:szCs w:val="28"/>
        </w:rPr>
        <w:t xml:space="preserve">, согласно которым на </w:t>
      </w:r>
      <w:r w:rsidR="00170352" w:rsidRPr="00061A67">
        <w:rPr>
          <w:rFonts w:ascii="Times New Roman" w:hAnsi="Times New Roman" w:cs="Times New Roman"/>
          <w:sz w:val="28"/>
          <w:szCs w:val="28"/>
        </w:rPr>
        <w:t>перв</w:t>
      </w:r>
      <w:r w:rsidRPr="00061A67">
        <w:rPr>
          <w:rFonts w:ascii="Times New Roman" w:hAnsi="Times New Roman" w:cs="Times New Roman"/>
          <w:sz w:val="28"/>
          <w:szCs w:val="28"/>
        </w:rPr>
        <w:t>ом</w:t>
      </w:r>
      <w:r w:rsidR="00170352" w:rsidRPr="00061A67">
        <w:rPr>
          <w:rFonts w:ascii="Times New Roman" w:hAnsi="Times New Roman" w:cs="Times New Roman"/>
          <w:sz w:val="28"/>
          <w:szCs w:val="28"/>
        </w:rPr>
        <w:t xml:space="preserve"> уровн</w:t>
      </w:r>
      <w:r w:rsidRPr="00061A67">
        <w:rPr>
          <w:rFonts w:ascii="Times New Roman" w:hAnsi="Times New Roman" w:cs="Times New Roman"/>
          <w:sz w:val="28"/>
          <w:szCs w:val="28"/>
        </w:rPr>
        <w:t>е</w:t>
      </w:r>
      <w:r w:rsidR="00E36BDC" w:rsidRPr="00061A67">
        <w:rPr>
          <w:rFonts w:ascii="Times New Roman" w:hAnsi="Times New Roman" w:cs="Times New Roman"/>
          <w:sz w:val="28"/>
          <w:szCs w:val="28"/>
        </w:rPr>
        <w:t xml:space="preserve"> </w:t>
      </w:r>
      <w:r w:rsidR="00170352" w:rsidRPr="00061A67">
        <w:rPr>
          <w:rFonts w:ascii="Times New Roman" w:hAnsi="Times New Roman" w:cs="Times New Roman"/>
          <w:sz w:val="28"/>
          <w:szCs w:val="28"/>
        </w:rPr>
        <w:t>– соблюдение законодательства об уплате налогов, охраны и условий труда, выплаты заработной плат</w:t>
      </w:r>
      <w:r w:rsidR="00061A67">
        <w:rPr>
          <w:rFonts w:ascii="Times New Roman" w:hAnsi="Times New Roman" w:cs="Times New Roman"/>
          <w:sz w:val="28"/>
          <w:szCs w:val="28"/>
        </w:rPr>
        <w:t>ы, охраны окружающей среды и т.</w:t>
      </w:r>
      <w:r w:rsidR="00170352" w:rsidRPr="00061A67">
        <w:rPr>
          <w:rFonts w:ascii="Times New Roman" w:hAnsi="Times New Roman" w:cs="Times New Roman"/>
          <w:sz w:val="28"/>
          <w:szCs w:val="28"/>
        </w:rPr>
        <w:t xml:space="preserve">п. </w:t>
      </w:r>
      <w:r w:rsidR="00E36BDC" w:rsidRPr="00061A67">
        <w:rPr>
          <w:rFonts w:ascii="Times New Roman" w:hAnsi="Times New Roman" w:cs="Times New Roman"/>
          <w:sz w:val="28"/>
          <w:szCs w:val="28"/>
        </w:rPr>
        <w:t>На в</w:t>
      </w:r>
      <w:r w:rsidR="00170352" w:rsidRPr="00061A67">
        <w:rPr>
          <w:rFonts w:ascii="Times New Roman" w:hAnsi="Times New Roman" w:cs="Times New Roman"/>
          <w:sz w:val="28"/>
          <w:szCs w:val="28"/>
        </w:rPr>
        <w:t>торо</w:t>
      </w:r>
      <w:r w:rsidR="00E36BDC" w:rsidRPr="00061A67">
        <w:rPr>
          <w:rFonts w:ascii="Times New Roman" w:hAnsi="Times New Roman" w:cs="Times New Roman"/>
          <w:sz w:val="28"/>
          <w:szCs w:val="28"/>
        </w:rPr>
        <w:t xml:space="preserve">м уровне </w:t>
      </w:r>
      <w:r w:rsidR="00170352" w:rsidRPr="00061A67">
        <w:rPr>
          <w:rFonts w:ascii="Times New Roman" w:hAnsi="Times New Roman" w:cs="Times New Roman"/>
          <w:sz w:val="28"/>
          <w:szCs w:val="28"/>
        </w:rPr>
        <w:t>– обяза</w:t>
      </w:r>
      <w:r w:rsidR="00E36BDC" w:rsidRPr="00061A67">
        <w:rPr>
          <w:rFonts w:ascii="Times New Roman" w:hAnsi="Times New Roman" w:cs="Times New Roman"/>
          <w:sz w:val="28"/>
          <w:szCs w:val="28"/>
        </w:rPr>
        <w:t xml:space="preserve">нность работодателя по предоставлению </w:t>
      </w:r>
      <w:r w:rsidR="00170352" w:rsidRPr="00061A67">
        <w:rPr>
          <w:rFonts w:ascii="Times New Roman" w:hAnsi="Times New Roman" w:cs="Times New Roman"/>
          <w:sz w:val="28"/>
          <w:szCs w:val="28"/>
        </w:rPr>
        <w:t>сотрудникам жилищ</w:t>
      </w:r>
      <w:r w:rsidR="00E36BDC" w:rsidRPr="00061A67">
        <w:rPr>
          <w:rFonts w:ascii="Times New Roman" w:hAnsi="Times New Roman" w:cs="Times New Roman"/>
          <w:sz w:val="28"/>
          <w:szCs w:val="28"/>
        </w:rPr>
        <w:t>а</w:t>
      </w:r>
      <w:r w:rsidR="00170352" w:rsidRPr="00061A67">
        <w:rPr>
          <w:rFonts w:ascii="Times New Roman" w:hAnsi="Times New Roman" w:cs="Times New Roman"/>
          <w:sz w:val="28"/>
          <w:szCs w:val="28"/>
        </w:rPr>
        <w:t>, медицинского об</w:t>
      </w:r>
      <w:r w:rsidR="00E36BDC" w:rsidRPr="00061A67">
        <w:rPr>
          <w:rFonts w:ascii="Times New Roman" w:hAnsi="Times New Roman" w:cs="Times New Roman"/>
          <w:sz w:val="28"/>
          <w:szCs w:val="28"/>
        </w:rPr>
        <w:t>еспечения</w:t>
      </w:r>
      <w:r w:rsidR="00170352" w:rsidRPr="00061A67">
        <w:rPr>
          <w:rFonts w:ascii="Times New Roman" w:hAnsi="Times New Roman" w:cs="Times New Roman"/>
          <w:sz w:val="28"/>
          <w:szCs w:val="28"/>
        </w:rPr>
        <w:t>,</w:t>
      </w:r>
      <w:r w:rsidR="00E36BDC" w:rsidRPr="00061A67">
        <w:rPr>
          <w:rFonts w:ascii="Times New Roman" w:hAnsi="Times New Roman" w:cs="Times New Roman"/>
          <w:sz w:val="28"/>
          <w:szCs w:val="28"/>
        </w:rPr>
        <w:t xml:space="preserve"> возможности</w:t>
      </w:r>
      <w:r w:rsidR="00170352" w:rsidRPr="00061A67">
        <w:rPr>
          <w:rFonts w:ascii="Times New Roman" w:hAnsi="Times New Roman" w:cs="Times New Roman"/>
          <w:sz w:val="28"/>
          <w:szCs w:val="28"/>
        </w:rPr>
        <w:t xml:space="preserve"> повышения квалификации и обучения. Третий </w:t>
      </w:r>
      <w:r w:rsidR="00E36BDC" w:rsidRPr="00061A67">
        <w:rPr>
          <w:rFonts w:ascii="Times New Roman" w:hAnsi="Times New Roman" w:cs="Times New Roman"/>
          <w:sz w:val="28"/>
          <w:szCs w:val="28"/>
        </w:rPr>
        <w:t xml:space="preserve">уровень </w:t>
      </w:r>
      <w:r w:rsidR="00170352" w:rsidRPr="00061A67">
        <w:rPr>
          <w:rFonts w:ascii="Times New Roman" w:hAnsi="Times New Roman" w:cs="Times New Roman"/>
          <w:sz w:val="28"/>
          <w:szCs w:val="28"/>
        </w:rPr>
        <w:t xml:space="preserve">– благотворительность </w:t>
      </w:r>
      <w:r w:rsidR="00170352" w:rsidRPr="00061A67">
        <w:rPr>
          <w:rFonts w:ascii="Times New Roman" w:hAnsi="Times New Roman" w:cs="Times New Roman"/>
          <w:iCs/>
          <w:sz w:val="28"/>
          <w:szCs w:val="28"/>
        </w:rPr>
        <w:t>[</w:t>
      </w:r>
      <w:r w:rsidR="00BC305E" w:rsidRPr="00061A67">
        <w:rPr>
          <w:rFonts w:ascii="Times New Roman" w:hAnsi="Times New Roman" w:cs="Times New Roman"/>
          <w:iCs/>
          <w:sz w:val="28"/>
          <w:szCs w:val="28"/>
        </w:rPr>
        <w:t>37</w:t>
      </w:r>
      <w:r w:rsidR="00170352" w:rsidRPr="00061A67">
        <w:rPr>
          <w:rFonts w:ascii="Times New Roman" w:hAnsi="Times New Roman" w:cs="Times New Roman"/>
          <w:iCs/>
          <w:sz w:val="28"/>
          <w:szCs w:val="28"/>
        </w:rPr>
        <w:t>].</w:t>
      </w:r>
    </w:p>
    <w:p w14:paraId="35138009" w14:textId="471EFC1C" w:rsidR="00170352" w:rsidRPr="00061A67" w:rsidRDefault="00170352" w:rsidP="00061A67">
      <w:pPr>
        <w:pStyle w:val="writer-about"/>
        <w:shd w:val="clear" w:color="auto" w:fill="FFFFFF"/>
        <w:spacing w:before="0" w:beforeAutospacing="0" w:after="0" w:afterAutospacing="0"/>
        <w:ind w:firstLine="709"/>
        <w:jc w:val="both"/>
        <w:rPr>
          <w:sz w:val="28"/>
          <w:szCs w:val="28"/>
        </w:rPr>
      </w:pPr>
      <w:r w:rsidRPr="00061A67">
        <w:rPr>
          <w:sz w:val="28"/>
          <w:szCs w:val="28"/>
        </w:rPr>
        <w:t>Между тем, казахстанским учёным Галимжановой С.Б. даётся определение социальной ответственности бизнеса, где ею предлагается выделять не только добровольный, но и обязательный характер социальной ответственности бизнеса по вкладу в развитие государства. Данное мнение учёного является весьма плодотворным и имеет право на существование</w:t>
      </w:r>
      <w:r w:rsidR="006833BE" w:rsidRPr="00061A67">
        <w:rPr>
          <w:sz w:val="28"/>
          <w:szCs w:val="28"/>
        </w:rPr>
        <w:t xml:space="preserve"> [</w:t>
      </w:r>
      <w:r w:rsidR="00BC305E" w:rsidRPr="00061A67">
        <w:rPr>
          <w:sz w:val="28"/>
          <w:szCs w:val="28"/>
          <w:lang w:val="kk-KZ"/>
        </w:rPr>
        <w:t>38</w:t>
      </w:r>
      <w:r w:rsidR="006833BE" w:rsidRPr="00061A67">
        <w:rPr>
          <w:sz w:val="28"/>
          <w:szCs w:val="28"/>
        </w:rPr>
        <w:t>]</w:t>
      </w:r>
      <w:r w:rsidRPr="00061A67">
        <w:rPr>
          <w:sz w:val="28"/>
          <w:szCs w:val="28"/>
        </w:rPr>
        <w:t>.</w:t>
      </w:r>
      <w:r w:rsidRPr="00061A67">
        <w:rPr>
          <w:i/>
          <w:iCs/>
          <w:sz w:val="28"/>
          <w:szCs w:val="28"/>
        </w:rPr>
        <w:t xml:space="preserve"> </w:t>
      </w:r>
    </w:p>
    <w:p w14:paraId="4823B163" w14:textId="43DDA7E4" w:rsidR="00170352" w:rsidRPr="00061A67" w:rsidRDefault="00170352" w:rsidP="00061A67">
      <w:pPr>
        <w:pStyle w:val="writer-about"/>
        <w:shd w:val="clear" w:color="auto" w:fill="FFFFFF"/>
        <w:spacing w:before="0" w:beforeAutospacing="0" w:after="0" w:afterAutospacing="0"/>
        <w:ind w:firstLine="709"/>
        <w:jc w:val="both"/>
        <w:rPr>
          <w:sz w:val="28"/>
          <w:szCs w:val="28"/>
        </w:rPr>
      </w:pPr>
      <w:r w:rsidRPr="00061A67">
        <w:rPr>
          <w:sz w:val="28"/>
          <w:szCs w:val="28"/>
        </w:rPr>
        <w:t>Вместе с тем Галимжанова С.Б. выделяет 4 уровня социальной ответственности бизнеса, три из которы</w:t>
      </w:r>
      <w:r w:rsidR="008C2421" w:rsidRPr="00061A67">
        <w:rPr>
          <w:sz w:val="28"/>
          <w:szCs w:val="28"/>
        </w:rPr>
        <w:t>х</w:t>
      </w:r>
      <w:r w:rsidRPr="00061A67">
        <w:rPr>
          <w:sz w:val="28"/>
          <w:szCs w:val="28"/>
        </w:rPr>
        <w:t xml:space="preserve"> схожи с определяемыми Бедрицкой</w:t>
      </w:r>
      <w:r w:rsidR="00B737B8">
        <w:rPr>
          <w:sz w:val="28"/>
          <w:szCs w:val="28"/>
        </w:rPr>
        <w:t> </w:t>
      </w:r>
      <w:r w:rsidRPr="00061A67">
        <w:rPr>
          <w:sz w:val="28"/>
          <w:szCs w:val="28"/>
        </w:rPr>
        <w:t xml:space="preserve">Н.В. </w:t>
      </w:r>
      <w:r w:rsidRPr="00061A67">
        <w:rPr>
          <w:i/>
          <w:iCs/>
          <w:sz w:val="28"/>
          <w:szCs w:val="28"/>
        </w:rPr>
        <w:t>(1 уровень - зарплата, повышение квалификации, налоги, качество продукции, 2 уровень – льготы и услуги: социальные инвестиции в пенсионное  жилищное обеспечение, 4 уровень – благотворительность, спонсорство, волонтёрство, меценатство)</w:t>
      </w:r>
      <w:r w:rsidRPr="00061A67">
        <w:rPr>
          <w:sz w:val="28"/>
          <w:szCs w:val="28"/>
        </w:rPr>
        <w:t xml:space="preserve">, а один из них </w:t>
      </w:r>
      <w:r w:rsidRPr="00061A67">
        <w:rPr>
          <w:i/>
          <w:iCs/>
          <w:sz w:val="28"/>
          <w:szCs w:val="28"/>
        </w:rPr>
        <w:t>(3 уровень)</w:t>
      </w:r>
      <w:r w:rsidRPr="00061A67">
        <w:rPr>
          <w:sz w:val="28"/>
          <w:szCs w:val="28"/>
        </w:rPr>
        <w:t xml:space="preserve"> охватывает направления деятельности, сфера действий которых выходит за рамки предприятия, где объектом инвестиций выступает социум или отдельные его категории, на которых направлена деятельность предприятия</w:t>
      </w:r>
      <w:r w:rsidR="006807E1" w:rsidRPr="00061A67">
        <w:rPr>
          <w:sz w:val="28"/>
          <w:szCs w:val="28"/>
        </w:rPr>
        <w:t xml:space="preserve"> [</w:t>
      </w:r>
      <w:r w:rsidR="008F21A0" w:rsidRPr="00061A67">
        <w:rPr>
          <w:sz w:val="28"/>
          <w:szCs w:val="28"/>
        </w:rPr>
        <w:t>3</w:t>
      </w:r>
      <w:r w:rsidR="00B5252F" w:rsidRPr="00061A67">
        <w:rPr>
          <w:sz w:val="28"/>
          <w:szCs w:val="28"/>
          <w:lang w:val="kk-KZ"/>
        </w:rPr>
        <w:t>8</w:t>
      </w:r>
      <w:r w:rsidR="006807E1" w:rsidRPr="00061A67">
        <w:rPr>
          <w:sz w:val="28"/>
          <w:szCs w:val="28"/>
        </w:rPr>
        <w:t xml:space="preserve">, </w:t>
      </w:r>
      <w:r w:rsidR="006807E1" w:rsidRPr="00061A67">
        <w:rPr>
          <w:sz w:val="28"/>
          <w:szCs w:val="28"/>
          <w:lang w:val="en-US"/>
        </w:rPr>
        <w:t>c</w:t>
      </w:r>
      <w:r w:rsidR="006807E1" w:rsidRPr="00061A67">
        <w:rPr>
          <w:sz w:val="28"/>
          <w:szCs w:val="28"/>
        </w:rPr>
        <w:t>.</w:t>
      </w:r>
      <w:r w:rsidR="0094238A">
        <w:rPr>
          <w:sz w:val="28"/>
          <w:szCs w:val="28"/>
        </w:rPr>
        <w:t xml:space="preserve"> 3-23</w:t>
      </w:r>
      <w:r w:rsidR="006807E1" w:rsidRPr="00061A67">
        <w:rPr>
          <w:sz w:val="28"/>
          <w:szCs w:val="28"/>
        </w:rPr>
        <w:t>]</w:t>
      </w:r>
      <w:r w:rsidRPr="00061A67">
        <w:rPr>
          <w:sz w:val="28"/>
          <w:szCs w:val="28"/>
        </w:rPr>
        <w:t xml:space="preserve">. </w:t>
      </w:r>
    </w:p>
    <w:p w14:paraId="70526B95" w14:textId="0EA62B24" w:rsidR="0097691C" w:rsidRPr="00061A67" w:rsidRDefault="0097691C" w:rsidP="00061A67">
      <w:pPr>
        <w:pStyle w:val="writer-about"/>
        <w:shd w:val="clear" w:color="auto" w:fill="FFFFFF"/>
        <w:spacing w:before="0" w:beforeAutospacing="0" w:after="0" w:afterAutospacing="0"/>
        <w:ind w:firstLine="709"/>
        <w:jc w:val="both"/>
        <w:rPr>
          <w:i/>
          <w:iCs/>
          <w:sz w:val="28"/>
          <w:szCs w:val="28"/>
        </w:rPr>
      </w:pPr>
      <w:bookmarkStart w:id="10" w:name="_Hlk143190818"/>
      <w:r w:rsidRPr="00061A67">
        <w:rPr>
          <w:sz w:val="28"/>
          <w:szCs w:val="28"/>
        </w:rPr>
        <w:t xml:space="preserve">Аяганова М.П. также соотносит социальное предпринимательство к разновидности социальной ответственности бизнеса </w:t>
      </w:r>
      <w:r w:rsidR="007C6314" w:rsidRPr="00061A67">
        <w:rPr>
          <w:sz w:val="28"/>
          <w:szCs w:val="28"/>
        </w:rPr>
        <w:t xml:space="preserve">[39]. </w:t>
      </w:r>
    </w:p>
    <w:p w14:paraId="1C58EDD2" w14:textId="56E6EC0D" w:rsidR="00170352" w:rsidRPr="00061A67" w:rsidRDefault="00056ED2" w:rsidP="00061A67">
      <w:pPr>
        <w:pStyle w:val="writer-about"/>
        <w:shd w:val="clear" w:color="auto" w:fill="FFFFFF"/>
        <w:spacing w:before="0" w:beforeAutospacing="0" w:after="0" w:afterAutospacing="0"/>
        <w:ind w:firstLine="709"/>
        <w:jc w:val="both"/>
        <w:rPr>
          <w:sz w:val="28"/>
          <w:szCs w:val="28"/>
        </w:rPr>
      </w:pPr>
      <w:r w:rsidRPr="00061A67">
        <w:rPr>
          <w:sz w:val="28"/>
          <w:szCs w:val="28"/>
        </w:rPr>
        <w:t>На основании изложенного</w:t>
      </w:r>
      <w:r w:rsidR="00170352" w:rsidRPr="00061A67">
        <w:rPr>
          <w:sz w:val="28"/>
          <w:szCs w:val="28"/>
        </w:rPr>
        <w:t xml:space="preserve">, </w:t>
      </w:r>
      <w:r w:rsidR="00170352" w:rsidRPr="00C0427F">
        <w:rPr>
          <w:i/>
          <w:sz w:val="28"/>
          <w:szCs w:val="28"/>
        </w:rPr>
        <w:t xml:space="preserve">социальная ответственность предпринимателей </w:t>
      </w:r>
      <w:r w:rsidR="006807E1" w:rsidRPr="00061A67">
        <w:rPr>
          <w:sz w:val="28"/>
          <w:szCs w:val="28"/>
        </w:rPr>
        <w:t xml:space="preserve">– </w:t>
      </w:r>
      <w:r w:rsidR="00170352" w:rsidRPr="00061A67">
        <w:rPr>
          <w:sz w:val="28"/>
          <w:szCs w:val="28"/>
        </w:rPr>
        <w:t xml:space="preserve">это добровольная </w:t>
      </w:r>
      <w:r w:rsidRPr="00061A67">
        <w:rPr>
          <w:sz w:val="28"/>
          <w:szCs w:val="28"/>
        </w:rPr>
        <w:t xml:space="preserve">активность, позволяющая оказывать содействие по совершенствованию </w:t>
      </w:r>
      <w:r w:rsidR="00170352" w:rsidRPr="00061A67">
        <w:rPr>
          <w:sz w:val="28"/>
          <w:szCs w:val="28"/>
        </w:rPr>
        <w:t>социальной сферы, которая</w:t>
      </w:r>
      <w:r w:rsidR="004806AF" w:rsidRPr="00061A67">
        <w:rPr>
          <w:sz w:val="28"/>
          <w:szCs w:val="28"/>
        </w:rPr>
        <w:t xml:space="preserve"> </w:t>
      </w:r>
      <w:r w:rsidR="00170352" w:rsidRPr="00061A67">
        <w:rPr>
          <w:sz w:val="28"/>
          <w:szCs w:val="28"/>
        </w:rPr>
        <w:t>может</w:t>
      </w:r>
      <w:r w:rsidR="004806AF" w:rsidRPr="00061A67">
        <w:rPr>
          <w:sz w:val="28"/>
          <w:szCs w:val="28"/>
        </w:rPr>
        <w:t xml:space="preserve"> содержать такие элементы как</w:t>
      </w:r>
      <w:r w:rsidR="00170352" w:rsidRPr="00061A67">
        <w:rPr>
          <w:sz w:val="28"/>
          <w:szCs w:val="28"/>
        </w:rPr>
        <w:t xml:space="preserve"> благотворительность</w:t>
      </w:r>
      <w:r w:rsidR="004806AF" w:rsidRPr="00061A67">
        <w:rPr>
          <w:sz w:val="28"/>
          <w:szCs w:val="28"/>
        </w:rPr>
        <w:t>,</w:t>
      </w:r>
      <w:r w:rsidR="00170352" w:rsidRPr="00061A67">
        <w:rPr>
          <w:sz w:val="28"/>
          <w:szCs w:val="28"/>
        </w:rPr>
        <w:t xml:space="preserve"> волонтёрство и социальное предпринимательство</w:t>
      </w:r>
      <w:r w:rsidR="004806AF" w:rsidRPr="00061A67">
        <w:rPr>
          <w:sz w:val="28"/>
          <w:szCs w:val="28"/>
        </w:rPr>
        <w:t xml:space="preserve">. При этом основная цель </w:t>
      </w:r>
      <w:r w:rsidR="00170352" w:rsidRPr="00061A67">
        <w:rPr>
          <w:sz w:val="28"/>
          <w:szCs w:val="28"/>
        </w:rPr>
        <w:t xml:space="preserve">социально ответственного бизнеса – это </w:t>
      </w:r>
      <w:r w:rsidR="004806AF" w:rsidRPr="00061A67">
        <w:rPr>
          <w:sz w:val="28"/>
          <w:szCs w:val="28"/>
        </w:rPr>
        <w:t xml:space="preserve">отчисление </w:t>
      </w:r>
      <w:r w:rsidR="00170352" w:rsidRPr="00061A67">
        <w:rPr>
          <w:sz w:val="28"/>
          <w:szCs w:val="28"/>
        </w:rPr>
        <w:t xml:space="preserve">части своей прибыли на решение проблем общества. </w:t>
      </w:r>
    </w:p>
    <w:p w14:paraId="1AA85660" w14:textId="46418A15" w:rsidR="00170352" w:rsidRPr="00061A67" w:rsidRDefault="00170352" w:rsidP="00061A67">
      <w:pPr>
        <w:pStyle w:val="a3"/>
        <w:spacing w:after="0" w:line="240" w:lineRule="auto"/>
        <w:ind w:left="0" w:firstLine="709"/>
        <w:jc w:val="both"/>
        <w:rPr>
          <w:rFonts w:ascii="Times New Roman" w:hAnsi="Times New Roman" w:cs="Times New Roman"/>
          <w:sz w:val="28"/>
          <w:szCs w:val="28"/>
        </w:rPr>
      </w:pPr>
      <w:r w:rsidRPr="00061A67">
        <w:rPr>
          <w:rFonts w:ascii="Times New Roman" w:hAnsi="Times New Roman" w:cs="Times New Roman"/>
          <w:sz w:val="28"/>
          <w:szCs w:val="28"/>
        </w:rPr>
        <w:t>Схематично</w:t>
      </w:r>
      <w:r w:rsidR="005E5E2C" w:rsidRPr="00061A67">
        <w:rPr>
          <w:rFonts w:ascii="Times New Roman" w:hAnsi="Times New Roman" w:cs="Times New Roman"/>
          <w:sz w:val="28"/>
          <w:szCs w:val="28"/>
        </w:rPr>
        <w:t xml:space="preserve">е отображение структуры </w:t>
      </w:r>
      <w:r w:rsidRPr="00061A67">
        <w:rPr>
          <w:rFonts w:ascii="Times New Roman" w:hAnsi="Times New Roman" w:cs="Times New Roman"/>
          <w:sz w:val="28"/>
          <w:szCs w:val="28"/>
        </w:rPr>
        <w:t>социально направленн</w:t>
      </w:r>
      <w:r w:rsidR="00981178" w:rsidRPr="00061A67">
        <w:rPr>
          <w:rFonts w:ascii="Times New Roman" w:hAnsi="Times New Roman" w:cs="Times New Roman"/>
          <w:sz w:val="28"/>
          <w:szCs w:val="28"/>
        </w:rPr>
        <w:t>ой</w:t>
      </w:r>
      <w:r w:rsidRPr="00061A67">
        <w:rPr>
          <w:rFonts w:ascii="Times New Roman" w:hAnsi="Times New Roman" w:cs="Times New Roman"/>
          <w:sz w:val="28"/>
          <w:szCs w:val="28"/>
        </w:rPr>
        <w:t xml:space="preserve"> предпринимательск</w:t>
      </w:r>
      <w:r w:rsidR="00981178" w:rsidRPr="00061A67">
        <w:rPr>
          <w:rFonts w:ascii="Times New Roman" w:hAnsi="Times New Roman" w:cs="Times New Roman"/>
          <w:sz w:val="28"/>
          <w:szCs w:val="28"/>
        </w:rPr>
        <w:t>ой</w:t>
      </w:r>
      <w:r w:rsidRPr="00061A67">
        <w:rPr>
          <w:rFonts w:ascii="Times New Roman" w:hAnsi="Times New Roman" w:cs="Times New Roman"/>
          <w:sz w:val="28"/>
          <w:szCs w:val="28"/>
        </w:rPr>
        <w:t xml:space="preserve"> деятельност</w:t>
      </w:r>
      <w:r w:rsidR="00981178" w:rsidRPr="00061A67">
        <w:rPr>
          <w:rFonts w:ascii="Times New Roman" w:hAnsi="Times New Roman" w:cs="Times New Roman"/>
          <w:sz w:val="28"/>
          <w:szCs w:val="28"/>
        </w:rPr>
        <w:t>и</w:t>
      </w:r>
      <w:r w:rsidRPr="00061A67">
        <w:rPr>
          <w:rFonts w:ascii="Times New Roman" w:hAnsi="Times New Roman" w:cs="Times New Roman"/>
          <w:sz w:val="28"/>
          <w:szCs w:val="28"/>
        </w:rPr>
        <w:t xml:space="preserve"> </w:t>
      </w:r>
      <w:r w:rsidR="00981178" w:rsidRPr="00061A67">
        <w:rPr>
          <w:rFonts w:ascii="Times New Roman" w:hAnsi="Times New Roman" w:cs="Times New Roman"/>
          <w:sz w:val="28"/>
          <w:szCs w:val="28"/>
        </w:rPr>
        <w:t>можно в следующем порядке</w:t>
      </w:r>
      <w:r w:rsidR="00B53234">
        <w:rPr>
          <w:rFonts w:ascii="Times New Roman" w:hAnsi="Times New Roman" w:cs="Times New Roman"/>
          <w:sz w:val="28"/>
          <w:szCs w:val="28"/>
        </w:rPr>
        <w:t xml:space="preserve"> (рисунок 1).</w:t>
      </w:r>
    </w:p>
    <w:p w14:paraId="7B3E2595" w14:textId="77777777" w:rsidR="008729F0" w:rsidRDefault="008729F0" w:rsidP="00476AF5">
      <w:pPr>
        <w:pStyle w:val="a3"/>
        <w:spacing w:after="0" w:line="240" w:lineRule="auto"/>
        <w:ind w:left="0" w:firstLine="709"/>
        <w:jc w:val="both"/>
        <w:rPr>
          <w:rFonts w:ascii="Times New Roman" w:hAnsi="Times New Roman" w:cs="Times New Roman"/>
          <w:sz w:val="28"/>
          <w:szCs w:val="28"/>
        </w:rPr>
      </w:pPr>
    </w:p>
    <w:bookmarkEnd w:id="10"/>
    <w:p w14:paraId="4706667C" w14:textId="404E242A" w:rsidR="00170352" w:rsidRPr="00C53094" w:rsidRDefault="00C0427F" w:rsidP="00476AF5">
      <w:pPr>
        <w:pStyle w:val="a3"/>
        <w:spacing w:after="0" w:line="240" w:lineRule="auto"/>
        <w:ind w:left="0" w:firstLine="709"/>
        <w:jc w:val="both"/>
        <w:rPr>
          <w:rFonts w:ascii="Times New Roman" w:hAnsi="Times New Roman" w:cs="Times New Roman"/>
          <w:i/>
          <w:sz w:val="28"/>
          <w:szCs w:val="28"/>
        </w:rPr>
      </w:pPr>
      <w:r>
        <w:rPr>
          <w:rFonts w:ascii="Times New Roman" w:hAnsi="Times New Roman" w:cs="Times New Roman"/>
          <w:i/>
          <w:noProof/>
          <w:sz w:val="28"/>
          <w:szCs w:val="28"/>
          <w:lang w:eastAsia="ru-RU"/>
        </w:rPr>
        <mc:AlternateContent>
          <mc:Choice Requires="wpg">
            <w:drawing>
              <wp:anchor distT="0" distB="0" distL="114300" distR="114300" simplePos="0" relativeHeight="251671552" behindDoc="0" locked="0" layoutInCell="1" allowOverlap="1" wp14:anchorId="10CE2339" wp14:editId="41707A9D">
                <wp:simplePos x="0" y="0"/>
                <wp:positionH relativeFrom="column">
                  <wp:posOffset>-13335</wp:posOffset>
                </wp:positionH>
                <wp:positionV relativeFrom="paragraph">
                  <wp:posOffset>97155</wp:posOffset>
                </wp:positionV>
                <wp:extent cx="6116955" cy="3370580"/>
                <wp:effectExtent l="0" t="0" r="17145" b="20320"/>
                <wp:wrapNone/>
                <wp:docPr id="206" name="Группа 206"/>
                <wp:cNvGraphicFramePr/>
                <a:graphic xmlns:a="http://schemas.openxmlformats.org/drawingml/2006/main">
                  <a:graphicData uri="http://schemas.microsoft.com/office/word/2010/wordprocessingGroup">
                    <wpg:wgp>
                      <wpg:cNvGrpSpPr/>
                      <wpg:grpSpPr>
                        <a:xfrm>
                          <a:off x="0" y="0"/>
                          <a:ext cx="6116955" cy="3370580"/>
                          <a:chOff x="0" y="0"/>
                          <a:chExt cx="6116955" cy="3370580"/>
                        </a:xfrm>
                      </wpg:grpSpPr>
                      <wps:wsp>
                        <wps:cNvPr id="178" name="Прямоугольник 178"/>
                        <wps:cNvSpPr>
                          <a:spLocks/>
                        </wps:cNvSpPr>
                        <wps:spPr>
                          <a:xfrm>
                            <a:off x="0" y="1857375"/>
                            <a:ext cx="1496060" cy="498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B969293"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Волонтёрство</w:t>
                              </w:r>
                            </w:p>
                          </w:txbxContent>
                        </wps:txbx>
                        <wps:bodyPr wrap="square" rtlCol="0" anchor="ctr">
                          <a:noAutofit/>
                        </wps:bodyPr>
                      </wps:wsp>
                      <wps:wsp>
                        <wps:cNvPr id="183" name="Прямоугольник 183"/>
                        <wps:cNvSpPr>
                          <a:spLocks/>
                        </wps:cNvSpPr>
                        <wps:spPr>
                          <a:xfrm>
                            <a:off x="4438650" y="923925"/>
                            <a:ext cx="1678305" cy="62865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640EE14"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Социальное предпринимательство</w:t>
                              </w:r>
                            </w:p>
                          </w:txbxContent>
                        </wps:txbx>
                        <wps:bodyPr wrap="square" rtlCol="0" anchor="ctr">
                          <a:noAutofit/>
                        </wps:bodyPr>
                      </wps:wsp>
                      <wps:wsp>
                        <wps:cNvPr id="180" name="Прямая со стрелкой 180"/>
                        <wps:cNvCnPr>
                          <a:cxnSpLocks/>
                        </wps:cNvCnPr>
                        <wps:spPr>
                          <a:xfrm flipH="1">
                            <a:off x="771525" y="1533525"/>
                            <a:ext cx="45720" cy="32512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6" name="Прямая со стрелкой 186"/>
                        <wps:cNvCnPr>
                          <a:cxnSpLocks/>
                        </wps:cNvCnPr>
                        <wps:spPr>
                          <a:xfrm flipH="1">
                            <a:off x="704850" y="400050"/>
                            <a:ext cx="267970" cy="49149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5" name="Прямая со стрелкой 185"/>
                        <wps:cNvCnPr>
                          <a:cxnSpLocks/>
                        </wps:cNvCnPr>
                        <wps:spPr>
                          <a:xfrm>
                            <a:off x="5305425" y="504825"/>
                            <a:ext cx="45720" cy="31242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9" name="Прямоугольник 179"/>
                        <wps:cNvSpPr>
                          <a:spLocks/>
                        </wps:cNvSpPr>
                        <wps:spPr>
                          <a:xfrm>
                            <a:off x="1609725" y="1885950"/>
                            <a:ext cx="4263390" cy="61722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889C37F"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 xml:space="preserve">Ответственность перед работниками </w:t>
                              </w:r>
                            </w:p>
                            <w:p w14:paraId="381DBA40" w14:textId="77777777" w:rsidR="001E2F08" w:rsidRPr="00C0427F" w:rsidRDefault="001E2F08" w:rsidP="00B41279">
                              <w:pPr>
                                <w:spacing w:after="0" w:line="240" w:lineRule="auto"/>
                                <w:jc w:val="center"/>
                                <w:rPr>
                                  <w:rFonts w:ascii="Times New Roman" w:hAnsi="Times New Roman" w:cs="Times New Roman"/>
                                  <w:color w:val="000000" w:themeColor="text1"/>
                                  <w:kern w:val="24"/>
                                  <w:sz w:val="22"/>
                                  <w:szCs w:val="22"/>
                                </w:rPr>
                              </w:pPr>
                              <w:r w:rsidRPr="00C0427F">
                                <w:rPr>
                                  <w:rFonts w:ascii="Times New Roman" w:hAnsi="Times New Roman" w:cs="Times New Roman"/>
                                  <w:i/>
                                  <w:iCs/>
                                  <w:color w:val="000000" w:themeColor="text1"/>
                                  <w:kern w:val="24"/>
                                  <w:sz w:val="22"/>
                                  <w:szCs w:val="22"/>
                                </w:rPr>
                                <w:t>(охрана труда, гарантии выплат заработной платы, обучение, жилищные условия</w:t>
                              </w:r>
                              <w:r w:rsidRPr="00C0427F">
                                <w:rPr>
                                  <w:rFonts w:ascii="Times New Roman" w:hAnsi="Times New Roman" w:cs="Times New Roman"/>
                                  <w:color w:val="000000" w:themeColor="text1"/>
                                  <w:kern w:val="24"/>
                                  <w:sz w:val="22"/>
                                  <w:szCs w:val="22"/>
                                </w:rPr>
                                <w:t xml:space="preserve">, медицинское обслуживание) </w:t>
                              </w:r>
                            </w:p>
                          </w:txbxContent>
                        </wps:txbx>
                        <wps:bodyPr wrap="square" rtlCol="0" anchor="ctr">
                          <a:noAutofit/>
                        </wps:bodyPr>
                      </wps:wsp>
                      <wps:wsp>
                        <wps:cNvPr id="187" name="Прямая со стрелкой 187"/>
                        <wps:cNvCnPr>
                          <a:cxnSpLocks/>
                        </wps:cNvCnPr>
                        <wps:spPr>
                          <a:xfrm>
                            <a:off x="3028950" y="314325"/>
                            <a:ext cx="45720" cy="50292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1" name="Прямая со стрелкой 181"/>
                        <wps:cNvCnPr>
                          <a:cxnSpLocks/>
                        </wps:cNvCnPr>
                        <wps:spPr>
                          <a:xfrm>
                            <a:off x="3019425" y="1390650"/>
                            <a:ext cx="45720" cy="479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77" name="Прямая со стрелкой 177"/>
                        <wps:cNvCnPr>
                          <a:cxnSpLocks/>
                        </wps:cNvCnPr>
                        <wps:spPr>
                          <a:xfrm>
                            <a:off x="3733800" y="2476500"/>
                            <a:ext cx="45720" cy="32512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88" name="Прямоугольник 188"/>
                        <wps:cNvSpPr>
                          <a:spLocks/>
                        </wps:cNvSpPr>
                        <wps:spPr>
                          <a:xfrm>
                            <a:off x="0" y="0"/>
                            <a:ext cx="6115050" cy="4984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22BF40" w14:textId="77777777" w:rsidR="001E2F08" w:rsidRPr="00C0427F" w:rsidRDefault="001E2F08" w:rsidP="00B41279">
                              <w:pPr>
                                <w:jc w:val="center"/>
                                <w:rPr>
                                  <w:rFonts w:ascii="Times New Roman" w:hAnsi="Times New Roman" w:cs="Times New Roman"/>
                                  <w:bCs/>
                                  <w:i/>
                                  <w:color w:val="000000"/>
                                  <w:kern w:val="24"/>
                                  <w:sz w:val="22"/>
                                  <w:szCs w:val="22"/>
                                </w:rPr>
                              </w:pPr>
                              <w:r w:rsidRPr="00C0427F">
                                <w:rPr>
                                  <w:rFonts w:ascii="Times New Roman" w:hAnsi="Times New Roman" w:cs="Times New Roman"/>
                                  <w:bCs/>
                                  <w:i/>
                                  <w:color w:val="000000"/>
                                  <w:kern w:val="24"/>
                                  <w:sz w:val="22"/>
                                  <w:szCs w:val="22"/>
                                </w:rPr>
                                <w:t>СОЦИАЛЬНАЯ ОТВЕТСТВЕННОСТЬ ПРЕДПРИНИМАТЕЛЬСТВА</w:t>
                              </w:r>
                            </w:p>
                          </w:txbxContent>
                        </wps:txbx>
                        <wps:bodyPr wrap="square" rtlCol="0" anchor="ctr">
                          <a:noAutofit/>
                        </wps:bodyPr>
                      </wps:wsp>
                      <wps:wsp>
                        <wps:cNvPr id="182" name="Прямоугольник 182"/>
                        <wps:cNvSpPr>
                          <a:spLocks/>
                        </wps:cNvSpPr>
                        <wps:spPr>
                          <a:xfrm>
                            <a:off x="1743075" y="923925"/>
                            <a:ext cx="2579370" cy="65278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A81F7E8"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 xml:space="preserve">Ответственность перед государством </w:t>
                              </w:r>
                            </w:p>
                            <w:p w14:paraId="27104557" w14:textId="77777777" w:rsidR="001E2F08" w:rsidRPr="00C0427F" w:rsidRDefault="001E2F08" w:rsidP="00B41279">
                              <w:pPr>
                                <w:spacing w:after="0" w:line="240" w:lineRule="auto"/>
                                <w:jc w:val="center"/>
                                <w:rPr>
                                  <w:rFonts w:hAnsi="Calibri"/>
                                  <w:i/>
                                  <w:iCs/>
                                  <w:color w:val="000000" w:themeColor="text1"/>
                                  <w:kern w:val="24"/>
                                  <w:sz w:val="32"/>
                                  <w:szCs w:val="32"/>
                                </w:rPr>
                              </w:pPr>
                              <w:r w:rsidRPr="00C0427F">
                                <w:rPr>
                                  <w:rFonts w:ascii="Times New Roman" w:hAnsi="Times New Roman" w:cs="Times New Roman"/>
                                  <w:i/>
                                  <w:iCs/>
                                  <w:color w:val="000000" w:themeColor="text1"/>
                                  <w:kern w:val="24"/>
                                  <w:sz w:val="22"/>
                                  <w:szCs w:val="22"/>
                                </w:rPr>
                                <w:t>(уплата налогов, охрана окружающей среды</w:t>
                              </w:r>
                              <w:r w:rsidRPr="00C0427F">
                                <w:rPr>
                                  <w:rFonts w:hAnsi="Calibri"/>
                                  <w:i/>
                                  <w:iCs/>
                                  <w:color w:val="000000" w:themeColor="text1"/>
                                  <w:kern w:val="24"/>
                                  <w:sz w:val="32"/>
                                  <w:szCs w:val="32"/>
                                </w:rPr>
                                <w:t>)</w:t>
                              </w:r>
                            </w:p>
                          </w:txbxContent>
                        </wps:txbx>
                        <wps:bodyPr wrap="square" rtlCol="0" anchor="ctr">
                          <a:noAutofit/>
                        </wps:bodyPr>
                      </wps:wsp>
                      <wps:wsp>
                        <wps:cNvPr id="176" name="Прямоугольник 176"/>
                        <wps:cNvSpPr>
                          <a:spLocks/>
                        </wps:cNvSpPr>
                        <wps:spPr>
                          <a:xfrm>
                            <a:off x="1628775" y="2800350"/>
                            <a:ext cx="4262755" cy="57023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D2C2F38" w14:textId="77777777" w:rsidR="001E2F08" w:rsidRPr="00C0427F" w:rsidRDefault="001E2F08" w:rsidP="00A452D8">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 xml:space="preserve">Ответственность перед потребителями </w:t>
                              </w:r>
                            </w:p>
                            <w:p w14:paraId="531C565A" w14:textId="77777777" w:rsidR="001E2F08" w:rsidRPr="00C0427F" w:rsidRDefault="001E2F08" w:rsidP="00A452D8">
                              <w:pPr>
                                <w:spacing w:after="0" w:line="240" w:lineRule="auto"/>
                                <w:jc w:val="center"/>
                                <w:rPr>
                                  <w:rFonts w:ascii="Times New Roman" w:hAnsi="Times New Roman" w:cs="Times New Roman"/>
                                  <w:i/>
                                  <w:iCs/>
                                  <w:color w:val="000000" w:themeColor="text1"/>
                                  <w:kern w:val="24"/>
                                  <w:sz w:val="22"/>
                                  <w:szCs w:val="22"/>
                                </w:rPr>
                              </w:pPr>
                              <w:r w:rsidRPr="00C0427F">
                                <w:rPr>
                                  <w:rFonts w:ascii="Times New Roman" w:hAnsi="Times New Roman" w:cs="Times New Roman"/>
                                  <w:i/>
                                  <w:iCs/>
                                  <w:color w:val="000000" w:themeColor="text1"/>
                                  <w:kern w:val="24"/>
                                  <w:sz w:val="22"/>
                                  <w:szCs w:val="22"/>
                                </w:rPr>
                                <w:t>(качество товаров, работ и услуг)</w:t>
                              </w:r>
                            </w:p>
                          </w:txbxContent>
                        </wps:txbx>
                        <wps:bodyPr wrap="square" rtlCol="0" anchor="ctr">
                          <a:noAutofit/>
                        </wps:bodyPr>
                      </wps:wsp>
                      <wps:wsp>
                        <wps:cNvPr id="184" name="Прямоугольник 184"/>
                        <wps:cNvSpPr>
                          <a:spLocks/>
                        </wps:cNvSpPr>
                        <wps:spPr>
                          <a:xfrm>
                            <a:off x="19050" y="952500"/>
                            <a:ext cx="1605280" cy="498475"/>
                          </a:xfrm>
                          <a:prstGeom prst="rect">
                            <a:avLst/>
                          </a:prstGeom>
                          <a:solidFill>
                            <a:srgbClr val="4472C4"/>
                          </a:solidFill>
                          <a:ln w="12700" cap="flat" cmpd="sng" algn="ctr">
                            <a:solidFill>
                              <a:srgbClr val="4472C4">
                                <a:shade val="50000"/>
                              </a:srgbClr>
                            </a:solidFill>
                            <a:prstDash val="solid"/>
                            <a:miter lim="800000"/>
                          </a:ln>
                          <a:effectLst/>
                        </wps:spPr>
                        <wps:txbx>
                          <w:txbxContent>
                            <w:p w14:paraId="665E6CF8" w14:textId="3298F958" w:rsidR="001E2F08" w:rsidRPr="00C0427F" w:rsidRDefault="001E2F08" w:rsidP="000A4AF2">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Благотворительность</w:t>
                              </w:r>
                            </w:p>
                          </w:txbxContent>
                        </wps:txbx>
                        <wps:bodyPr wrap="square" rtlCol="0" anchor="ctr">
                          <a:noAutofit/>
                        </wps:bodyPr>
                      </wps:wsp>
                    </wpg:wgp>
                  </a:graphicData>
                </a:graphic>
              </wp:anchor>
            </w:drawing>
          </mc:Choice>
          <mc:Fallback>
            <w:pict>
              <v:group w14:anchorId="10CE2339" id="Группа 206" o:spid="_x0000_s1026" style="position:absolute;left:0;text-align:left;margin-left:-1.05pt;margin-top:7.65pt;width:481.65pt;height:265.4pt;z-index:251671552" coordsize="61169,33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">
                <v:rect id="Прямоугольник 178" o:spid="_x0000_s1027" style="position:absolute;top:18573;width:14960;height:49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cZH8YA&#10;AADcAAAADwAAAGRycy9kb3ducmV2LnhtbESPQWvCQBCF7wX/wzJCL0U3LVg1ukopDSr0UvUHTLJj&#10;EszOhuw2pv31nYPQ2wzvzXvfrLeDa1RPXag9G3ieJqCIC29rLg2cT9lkASpEZIuNZzLwQwG2m9HD&#10;GlPrb/xF/TGWSkI4pGigirFNtQ5FRQ7D1LfEol185zDK2pXadniTcNfolyR51Q5rloYKW3qvqLge&#10;v52B/JDH3ywPT4veZ8uD+9jN/Ccb8zge3lagIg3x33y/3lvBnwutPCMT6M0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cZH8YAAADcAAAADwAAAAAAAAAAAAAAAACYAgAAZHJz&#10;L2Rvd25yZXYueG1sUEsFBgAAAAAEAAQA9QAAAIsDAAAAAA==&#10;" fillcolor="#4472c4 [3204]" strokecolor="#1f3763 [1604]" strokeweight="1pt">
                  <v:path arrowok="t"/>
                  <v:textbox>
                    <w:txbxContent>
                      <w:p w14:paraId="5B969293"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Волонтёрство</w:t>
                        </w:r>
                      </w:p>
                    </w:txbxContent>
                  </v:textbox>
                </v:rect>
                <v:rect id="Прямоугольник 183" o:spid="_x0000_s1028" style="position:absolute;left:44386;top:9239;width:16783;height:62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b7ScMA&#10;AADcAAAADwAAAGRycy9kb3ducmV2LnhtbERPzWrCQBC+F3yHZQq9SN20YolpNiLFYAUvtT7AJDtN&#10;QrOzIbvG6NN3BaG3+fh+J12NphUD9a6xrOBlFoEgLq1uuFJw/M6fYxDOI2tsLZOCCzlYZZOHFBNt&#10;z/xFw8FXIoSwS1BB7X2XSOnKmgy6me2IA/dje4M+wL6SusdzCDetfI2iN2mw4dBQY0cfNZW/h5NR&#10;UOwKf80LN40Hmy93ZrNd2D0r9fQ4rt9BeBr9v/ju/tRhfjyH2zPhAp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0b7ScMAAADcAAAADwAAAAAAAAAAAAAAAACYAgAAZHJzL2Rv&#10;d25yZXYueG1sUEsFBgAAAAAEAAQA9QAAAIgDAAAAAA==&#10;" fillcolor="#4472c4 [3204]" strokecolor="#1f3763 [1604]" strokeweight="1pt">
                  <v:path arrowok="t"/>
                  <v:textbox>
                    <w:txbxContent>
                      <w:p w14:paraId="3640EE14"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Социальное предпринимательство</w:t>
                        </w:r>
                      </w:p>
                    </w:txbxContent>
                  </v:textbox>
                </v:rect>
                <v:shapetype id="_x0000_t32" coordsize="21600,21600" o:spt="32" o:oned="t" path="m,l21600,21600e" filled="f">
                  <v:path arrowok="t" fillok="f" o:connecttype="none"/>
                  <o:lock v:ext="edit" shapetype="t"/>
                </v:shapetype>
                <v:shape id="Прямая со стрелкой 180" o:spid="_x0000_s1029" type="#_x0000_t32" style="position:absolute;left:7715;top:15335;width:457;height:32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8fDcUAAADcAAAADwAAAGRycy9kb3ducmV2LnhtbESPQWvCQBCF74X+h2UKXkrdVGjV1FWK&#10;KOjRtNTrkJ1mo9nZkF1N/Pedg9DbDO/Ne98sVoNv1JW6WAc28DrOQBGXwdZcGfj+2r7MQMWEbLEJ&#10;TAZuFGG1fHxYYG5Dzwe6FqlSEsIxRwMupTbXOpaOPMZxaIlF+w2dxyRrV2nbYS/hvtGTLHvXHmuW&#10;BoctrR2V5+LiDRz63fP05AobTnicv232m+kPno0ZPQ2fH6ASDenffL/eWcGfCb48IxPo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e8fDcUAAADcAAAADwAAAAAAAAAA&#10;AAAAAAChAgAAZHJzL2Rvd25yZXYueG1sUEsFBgAAAAAEAAQA+QAAAJMDAAAAAA==&#10;" strokecolor="red" strokeweight="3pt">
                  <v:stroke endarrow="block" joinstyle="miter"/>
                  <o:lock v:ext="edit" shapetype="f"/>
                </v:shape>
                <v:shape id="Прямая со стрелкой 186" o:spid="_x0000_s1030" type="#_x0000_t32" style="position:absolute;left:7048;top:4000;width:2680;height:49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Uoi4sIAAADcAAAADwAAAGRycy9kb3ducmV2LnhtbERPTWvCQBC9C/0PyxS8iG4s1GjqKkUU&#10;9Ggs9Tpkx2w0OxuyW5P+e7dQ8DaP9znLdW9rcafWV44VTCcJCOLC6YpLBV+n3XgOwgdkjbVjUvBL&#10;Htarl8ESM+06PtI9D6WIIewzVGBCaDIpfWHIop+4hjhyF9daDBG2pdQtdjHc1vItSWbSYsWxwWBD&#10;G0PFLf+xCo7dfpReTa7dFc+L9+1hm37jTanha//5ASJQH57if/dex/nzGfw9Ey+Qqw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Uoi4sIAAADcAAAADwAAAAAAAAAAAAAA&#10;AAChAgAAZHJzL2Rvd25yZXYueG1sUEsFBgAAAAAEAAQA+QAAAJADAAAAAA==&#10;" strokecolor="red" strokeweight="3pt">
                  <v:stroke endarrow="block" joinstyle="miter"/>
                  <o:lock v:ext="edit" shapetype="f"/>
                </v:shape>
                <v:shape id="Прямая со стрелкой 185" o:spid="_x0000_s1031" type="#_x0000_t32" style="position:absolute;left:53054;top:5048;width:457;height:31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rNTsEAAADcAAAADwAAAGRycy9kb3ducmV2LnhtbERPS2vCQBC+F/wPywheim4iVSR1E3xQ&#10;6LXqIcdxd0xCs7Mhu9H477uFQm/z8T1nW4y2FXfqfeNYQbpIQBBrZxquFFzOH/MNCB+QDbaOScGT&#10;PBT55GWLmXEP/qL7KVQihrDPUEEdQpdJ6XVNFv3CdcSRu7neYoiwr6Tp8RHDbSuXSbKWFhuODTV2&#10;dKhJf58Gq+B6XJV+5JKG9O3W7o+lxteglZpNx907iEBj+Bf/uT9NnL9Zwe8z8QKZ/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Cs1OwQAAANwAAAAPAAAAAAAAAAAAAAAA&#10;AKECAABkcnMvZG93bnJldi54bWxQSwUGAAAAAAQABAD5AAAAjwMAAAAA&#10;" strokecolor="red" strokeweight="3pt">
                  <v:stroke endarrow="block" joinstyle="miter"/>
                  <o:lock v:ext="edit" shapetype="f"/>
                </v:shape>
                <v:rect id="Прямоугольник 179" o:spid="_x0000_s1032" style="position:absolute;left:16097;top:18859;width:42634;height:61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u8hMMA&#10;AADcAAAADwAAAGRycy9kb3ducmV2LnhtbERPzWrCQBC+C77DMkIvYjYWWjVmFZGGVuil6gNMsmMS&#10;zM6G7DamffpuQfA2H9/vpNvBNKKnztWWFcyjGARxYXXNpYLzKZstQTiPrLGxTAp+yMF2Mx6lmGh7&#10;4y/qj74UIYRdggoq79tESldUZNBFtiUO3MV2Bn2AXSl1h7cQbhr5HMev0mDNoaHClvYVFdfjt1GQ&#10;H3L/m+VuuuxttjqYt/cX+8lKPU2G3RqEp8E/xHf3hw7zFyv4fyZc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u8hMMAAADcAAAADwAAAAAAAAAAAAAAAACYAgAAZHJzL2Rv&#10;d25yZXYueG1sUEsFBgAAAAAEAAQA9QAAAIgDAAAAAA==&#10;" fillcolor="#4472c4 [3204]" strokecolor="#1f3763 [1604]" strokeweight="1pt">
                  <v:path arrowok="t"/>
                  <v:textbox>
                    <w:txbxContent>
                      <w:p w14:paraId="5889C37F"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 xml:space="preserve">Ответственность перед работниками </w:t>
                        </w:r>
                      </w:p>
                      <w:p w14:paraId="381DBA40" w14:textId="77777777" w:rsidR="001E2F08" w:rsidRPr="00C0427F" w:rsidRDefault="001E2F08" w:rsidP="00B41279">
                        <w:pPr>
                          <w:spacing w:after="0" w:line="240" w:lineRule="auto"/>
                          <w:jc w:val="center"/>
                          <w:rPr>
                            <w:rFonts w:ascii="Times New Roman" w:hAnsi="Times New Roman" w:cs="Times New Roman"/>
                            <w:color w:val="000000" w:themeColor="text1"/>
                            <w:kern w:val="24"/>
                            <w:sz w:val="22"/>
                            <w:szCs w:val="22"/>
                          </w:rPr>
                        </w:pPr>
                        <w:r w:rsidRPr="00C0427F">
                          <w:rPr>
                            <w:rFonts w:ascii="Times New Roman" w:hAnsi="Times New Roman" w:cs="Times New Roman"/>
                            <w:i/>
                            <w:iCs/>
                            <w:color w:val="000000" w:themeColor="text1"/>
                            <w:kern w:val="24"/>
                            <w:sz w:val="22"/>
                            <w:szCs w:val="22"/>
                          </w:rPr>
                          <w:t>(охрана труда, гарантии выплат заработной платы, обучение, жилищные условия</w:t>
                        </w:r>
                        <w:r w:rsidRPr="00C0427F">
                          <w:rPr>
                            <w:rFonts w:ascii="Times New Roman" w:hAnsi="Times New Roman" w:cs="Times New Roman"/>
                            <w:color w:val="000000" w:themeColor="text1"/>
                            <w:kern w:val="24"/>
                            <w:sz w:val="22"/>
                            <w:szCs w:val="22"/>
                          </w:rPr>
                          <w:t xml:space="preserve">, медицинское обслуживание) </w:t>
                        </w:r>
                      </w:p>
                    </w:txbxContent>
                  </v:textbox>
                </v:rect>
                <v:shape id="Прямая со стрелкой 187" o:spid="_x0000_s1033" type="#_x0000_t32" style="position:absolute;left:30289;top:3143;width:457;height:50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5T2osAAAADcAAAADwAAAGRycy9kb3ducmV2LnhtbERPS4vCMBC+L/gfwgheljVV1JWuUXwg&#10;ePVx6HE2GdtiMylN1PrvjSB4m4/vObNFaytxo8aXjhUM+gkIYu1MybmC03H7MwXhA7LByjEpeJCH&#10;xbzzNcPUuDvv6XYIuYgh7FNUUIRQp1J6XZBF33c1ceTOrrEYImxyaRq8x3BbyWGSTKTFkmNDgTWt&#10;C9KXw9Uq+N+MM99yRtfB6FytNpnG76CV6nXb5R+IQG34iN/unYnzp7/weiZeIO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LeU9qLAAAAA3AAAAA8AAAAAAAAAAAAAAAAA&#10;oQIAAGRycy9kb3ducmV2LnhtbFBLBQYAAAAABAAEAPkAAACOAwAAAAA=&#10;" strokecolor="red" strokeweight="3pt">
                  <v:stroke endarrow="block" joinstyle="miter"/>
                  <o:lock v:ext="edit" shapetype="f"/>
                </v:shape>
                <v:shape id="Прямая со стрелкой 181" o:spid="_x0000_s1034" type="#_x0000_t32" style="position:absolute;left:30194;top:13906;width:457;height:47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zHLTcAAAADcAAAADwAAAGRycy9kb3ducmV2LnhtbERPS4vCMBC+C/6HMAteRNPKKqVrFB8I&#10;XnX30ONsMrZlm0lpotZ/bxYEb/PxPWe57m0jbtT52rGCdJqAINbO1Fwq+Pk+TDIQPiAbbByTggd5&#10;WK+GgyXmxt35RLdzKEUMYZ+jgiqENpfS64os+qlriSN3cZ3FEGFXStPhPYbbRs6SZCEt1hwbKmxp&#10;V5H+O1+tgt/9vPA9F3RNPy/Ndl9oHAet1Oij33yBCNSHt/jlPpo4P0vh/5l4gVw9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Fcxy03AAAAA3AAAAA8AAAAAAAAAAAAAAAAA&#10;oQIAAGRycy9kb3ducmV2LnhtbFBLBQYAAAAABAAEAPkAAACOAwAAAAA=&#10;" strokecolor="red" strokeweight="3pt">
                  <v:stroke endarrow="block" joinstyle="miter"/>
                  <o:lock v:ext="edit" shapetype="f"/>
                </v:shape>
                <v:shape id="Прямая со стрелкой 177" o:spid="_x0000_s1035" type="#_x0000_t32" style="position:absolute;left:37338;top:24765;width:457;height:325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kGGhcAAAADcAAAADwAAAGRycy9kb3ducmV2LnhtbERPS4vCMBC+L/gfwgheljVVfCxdo/hA&#10;8Orj0ONsMrbFZlKaqPXfG0HwNh/fc2aL1lbiRo0vHSsY9BMQxNqZknMFp+P25xeED8gGK8ek4EEe&#10;FvPO1wxT4+68p9sh5CKGsE9RQRFCnUrpdUEWfd/VxJE7u8ZiiLDJpWnwHsNtJYdJMpEWS44NBda0&#10;LkhfDler4H8zznzLGV0Ho3O12mQav4NWqtdtl38gArXhI367dybOn07h9Uy8QM6f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JBhoXAAAAA3AAAAA8AAAAAAAAAAAAAAAAA&#10;oQIAAGRycy9kb3ducmV2LnhtbFBLBQYAAAAABAAEAPkAAACOAwAAAAA=&#10;" strokecolor="red" strokeweight="3pt">
                  <v:stroke endarrow="block" joinstyle="miter"/>
                  <o:lock v:ext="edit" shapetype="f"/>
                </v:shape>
                <v:rect id="Прямоугольник 188" o:spid="_x0000_s1036" style="position:absolute;width:61150;height:4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JpOMYA&#10;AADcAAAADwAAAGRycy9kb3ducmV2LnhtbESPzWrDQAyE74G+w6JALiFZN9DiuNmEUmqaQC/5eQDZ&#10;q9omXq3xbh03T18dCr1JzGjm02Y3ulYN1IfGs4HHZQKKuPS24crA5ZwvUlAhIltsPZOBHwqw2z5M&#10;NphZf+MjDadYKQnhkKGBOsYu0zqUNTkMS98Ri/ble4dR1r7StsebhLtWr5LkWTtsWBpq7OitpvJ6&#10;+nYGikMR73kR5ung8/XBvX88+U82ZjYdX19ARRrjv/nvem8FPxVaeUYm0N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JpOMYAAADcAAAADwAAAAAAAAAAAAAAAACYAgAAZHJz&#10;L2Rvd25yZXYueG1sUEsFBgAAAAAEAAQA9QAAAIsDAAAAAA==&#10;" fillcolor="#4472c4 [3204]" strokecolor="#1f3763 [1604]" strokeweight="1pt">
                  <v:path arrowok="t"/>
                  <v:textbox>
                    <w:txbxContent>
                      <w:p w14:paraId="2D22BF40" w14:textId="77777777" w:rsidR="001E2F08" w:rsidRPr="00C0427F" w:rsidRDefault="001E2F08" w:rsidP="00B41279">
                        <w:pPr>
                          <w:jc w:val="center"/>
                          <w:rPr>
                            <w:rFonts w:ascii="Times New Roman" w:hAnsi="Times New Roman" w:cs="Times New Roman"/>
                            <w:bCs/>
                            <w:i/>
                            <w:color w:val="000000"/>
                            <w:kern w:val="24"/>
                            <w:sz w:val="22"/>
                            <w:szCs w:val="22"/>
                          </w:rPr>
                        </w:pPr>
                        <w:r w:rsidRPr="00C0427F">
                          <w:rPr>
                            <w:rFonts w:ascii="Times New Roman" w:hAnsi="Times New Roman" w:cs="Times New Roman"/>
                            <w:bCs/>
                            <w:i/>
                            <w:color w:val="000000"/>
                            <w:kern w:val="24"/>
                            <w:sz w:val="22"/>
                            <w:szCs w:val="22"/>
                          </w:rPr>
                          <w:t>СОЦИАЛЬНАЯ ОТВЕТСТВЕННОСТЬ ПРЕДПРИНИМАТЕЛЬСТВА</w:t>
                        </w:r>
                      </w:p>
                    </w:txbxContent>
                  </v:textbox>
                </v:rect>
                <v:rect id="Прямоугольник 182" o:spid="_x0000_s1037" style="position:absolute;left:17430;top:9239;width:25794;height:65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pe0sIA&#10;AADcAAAADwAAAGRycy9kb3ducmV2LnhtbERPzWrCQBC+F3yHZQQvRTcKLWl0FRGDCr0Y+wCT7DQJ&#10;zc6G7BqjT98tFLzNx/c7q81gGtFT52rLCuazCARxYXXNpYKvSzqNQTiPrLGxTAru5GCzHr2sMNH2&#10;xmfqM1+KEMIuQQWV920ipSsqMuhmtiUO3LftDPoAu1LqDm8h3DRyEUXv0mDNoaHClnYVFT/Z1SjI&#10;T7l/pLl7jXubfpzM/vBmP1mpyXjYLkF4GvxT/O8+6jA/XsDfM+E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Cl7SwgAAANwAAAAPAAAAAAAAAAAAAAAAAJgCAABkcnMvZG93&#10;bnJldi54bWxQSwUGAAAAAAQABAD1AAAAhwMAAAAA&#10;" fillcolor="#4472c4 [3204]" strokecolor="#1f3763 [1604]" strokeweight="1pt">
                  <v:path arrowok="t"/>
                  <v:textbox>
                    <w:txbxContent>
                      <w:p w14:paraId="3A81F7E8" w14:textId="77777777" w:rsidR="001E2F08" w:rsidRPr="00C0427F" w:rsidRDefault="001E2F08" w:rsidP="00B41279">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 xml:space="preserve">Ответственность перед государством </w:t>
                        </w:r>
                      </w:p>
                      <w:p w14:paraId="27104557" w14:textId="77777777" w:rsidR="001E2F08" w:rsidRPr="00C0427F" w:rsidRDefault="001E2F08" w:rsidP="00B41279">
                        <w:pPr>
                          <w:spacing w:after="0" w:line="240" w:lineRule="auto"/>
                          <w:jc w:val="center"/>
                          <w:rPr>
                            <w:rFonts w:hAnsi="Calibri"/>
                            <w:i/>
                            <w:iCs/>
                            <w:color w:val="000000" w:themeColor="text1"/>
                            <w:kern w:val="24"/>
                            <w:sz w:val="32"/>
                            <w:szCs w:val="32"/>
                          </w:rPr>
                        </w:pPr>
                        <w:r w:rsidRPr="00C0427F">
                          <w:rPr>
                            <w:rFonts w:ascii="Times New Roman" w:hAnsi="Times New Roman" w:cs="Times New Roman"/>
                            <w:i/>
                            <w:iCs/>
                            <w:color w:val="000000" w:themeColor="text1"/>
                            <w:kern w:val="24"/>
                            <w:sz w:val="22"/>
                            <w:szCs w:val="22"/>
                          </w:rPr>
                          <w:t>(уплата налогов, охрана окружающей среды</w:t>
                        </w:r>
                        <w:r w:rsidRPr="00C0427F">
                          <w:rPr>
                            <w:rFonts w:hAnsi="Calibri"/>
                            <w:i/>
                            <w:iCs/>
                            <w:color w:val="000000" w:themeColor="text1"/>
                            <w:kern w:val="24"/>
                            <w:sz w:val="32"/>
                            <w:szCs w:val="32"/>
                          </w:rPr>
                          <w:t>)</w:t>
                        </w:r>
                      </w:p>
                    </w:txbxContent>
                  </v:textbox>
                </v:rect>
                <v:rect id="Прямоугольник 176" o:spid="_x0000_s1038" style="position:absolute;left:16287;top:28003;width:42628;height:57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Qo9sIA&#10;AADcAAAADwAAAGRycy9kb3ducmV2LnhtbERPzWrCQBC+C77DMoKXUjcKWpu6iohBBS/aPsAkO01C&#10;s7Mhu8bo07tCwdt8fL+zWHWmEi01rrSsYDyKQBBnVpecK/j5Tt7nIJxH1lhZJgU3crBa9nsLjLW9&#10;8onas89FCGEXo4LC+zqW0mUFGXQjWxMH7tc2Bn2ATS51g9cQbio5iaKZNFhyaCiwpk1B2d/5YhSk&#10;h9Tfk9S9zVubfB7Mdje1R1ZqOOjWXyA8df4l/nfvdZj/MYPnM+ECuX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5Cj2wgAAANwAAAAPAAAAAAAAAAAAAAAAAJgCAABkcnMvZG93&#10;bnJldi54bWxQSwUGAAAAAAQABAD1AAAAhwMAAAAA&#10;" fillcolor="#4472c4 [3204]" strokecolor="#1f3763 [1604]" strokeweight="1pt">
                  <v:path arrowok="t"/>
                  <v:textbox>
                    <w:txbxContent>
                      <w:p w14:paraId="6D2C2F38" w14:textId="77777777" w:rsidR="001E2F08" w:rsidRPr="00C0427F" w:rsidRDefault="001E2F08" w:rsidP="00A452D8">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 xml:space="preserve">Ответственность перед потребителями </w:t>
                        </w:r>
                      </w:p>
                      <w:p w14:paraId="531C565A" w14:textId="77777777" w:rsidR="001E2F08" w:rsidRPr="00C0427F" w:rsidRDefault="001E2F08" w:rsidP="00A452D8">
                        <w:pPr>
                          <w:spacing w:after="0" w:line="240" w:lineRule="auto"/>
                          <w:jc w:val="center"/>
                          <w:rPr>
                            <w:rFonts w:ascii="Times New Roman" w:hAnsi="Times New Roman" w:cs="Times New Roman"/>
                            <w:i/>
                            <w:iCs/>
                            <w:color w:val="000000" w:themeColor="text1"/>
                            <w:kern w:val="24"/>
                            <w:sz w:val="22"/>
                            <w:szCs w:val="22"/>
                          </w:rPr>
                        </w:pPr>
                        <w:r w:rsidRPr="00C0427F">
                          <w:rPr>
                            <w:rFonts w:ascii="Times New Roman" w:hAnsi="Times New Roman" w:cs="Times New Roman"/>
                            <w:i/>
                            <w:iCs/>
                            <w:color w:val="000000" w:themeColor="text1"/>
                            <w:kern w:val="24"/>
                            <w:sz w:val="22"/>
                            <w:szCs w:val="22"/>
                          </w:rPr>
                          <w:t>(качество товаров, работ и услуг)</w:t>
                        </w:r>
                      </w:p>
                    </w:txbxContent>
                  </v:textbox>
                </v:rect>
                <v:rect id="Прямоугольник 184" o:spid="_x0000_s1039" style="position:absolute;left:190;top:9525;width:16053;height:49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YlfMMA&#10;AADcAAAADwAAAGRycy9kb3ducmV2LnhtbERPS4vCMBC+C/6HMMJeRFOLSqlGcZeV3YsHXwdvQzO2&#10;xWZSkqx2//1mQfA2H99zluvONOJOzteWFUzGCQjiwuqaSwWn43aUgfABWWNjmRT8kof1qt9bYq7t&#10;g/d0P4RSxBD2OSqoQmhzKX1RkUE/ti1x5K7WGQwRulJqh48YbhqZJslcGqw5NlTY0kdFxe3wYxSk&#10;WTr35+LiJ+/JV73bTodu9jlU6m3QbRYgAnXhJX66v3Wcn03h/5l4gV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UYlfMMAAADcAAAADwAAAAAAAAAAAAAAAACYAgAAZHJzL2Rv&#10;d25yZXYueG1sUEsFBgAAAAAEAAQA9QAAAIgDAAAAAA==&#10;" fillcolor="#4472c4" strokecolor="#2f528f" strokeweight="1pt">
                  <v:path arrowok="t"/>
                  <v:textbox>
                    <w:txbxContent>
                      <w:p w14:paraId="665E6CF8" w14:textId="3298F958" w:rsidR="001E2F08" w:rsidRPr="00C0427F" w:rsidRDefault="001E2F08" w:rsidP="000A4AF2">
                        <w:pPr>
                          <w:spacing w:after="0" w:line="240" w:lineRule="auto"/>
                          <w:jc w:val="center"/>
                          <w:rPr>
                            <w:rFonts w:ascii="Times New Roman" w:hAnsi="Times New Roman" w:cs="Times New Roman"/>
                            <w:bCs/>
                            <w:color w:val="000000" w:themeColor="text1"/>
                            <w:kern w:val="24"/>
                            <w:sz w:val="22"/>
                            <w:szCs w:val="22"/>
                          </w:rPr>
                        </w:pPr>
                        <w:r w:rsidRPr="00C0427F">
                          <w:rPr>
                            <w:rFonts w:ascii="Times New Roman" w:hAnsi="Times New Roman" w:cs="Times New Roman"/>
                            <w:bCs/>
                            <w:color w:val="000000" w:themeColor="text1"/>
                            <w:kern w:val="24"/>
                            <w:sz w:val="22"/>
                            <w:szCs w:val="22"/>
                          </w:rPr>
                          <w:t>Благотворительность</w:t>
                        </w:r>
                      </w:p>
                    </w:txbxContent>
                  </v:textbox>
                </v:rect>
              </v:group>
            </w:pict>
          </mc:Fallback>
        </mc:AlternateContent>
      </w:r>
    </w:p>
    <w:p w14:paraId="5B967312" w14:textId="29EB63DD" w:rsidR="00170352" w:rsidRPr="00C53094" w:rsidRDefault="00170352" w:rsidP="00476AF5">
      <w:pPr>
        <w:pStyle w:val="a3"/>
        <w:spacing w:after="0" w:line="240" w:lineRule="auto"/>
        <w:ind w:left="0" w:firstLine="709"/>
        <w:jc w:val="both"/>
        <w:rPr>
          <w:rFonts w:ascii="Times New Roman" w:hAnsi="Times New Roman" w:cs="Times New Roman"/>
          <w:i/>
          <w:sz w:val="28"/>
          <w:szCs w:val="28"/>
        </w:rPr>
      </w:pPr>
    </w:p>
    <w:p w14:paraId="0785026E" w14:textId="2FFFBCD5" w:rsidR="00170352" w:rsidRPr="00C53094" w:rsidRDefault="00170352" w:rsidP="00476AF5">
      <w:pPr>
        <w:pStyle w:val="a3"/>
        <w:spacing w:after="0" w:line="240" w:lineRule="auto"/>
        <w:ind w:left="0" w:firstLine="709"/>
        <w:jc w:val="both"/>
        <w:rPr>
          <w:rFonts w:ascii="Times New Roman" w:hAnsi="Times New Roman" w:cs="Times New Roman"/>
          <w:i/>
          <w:sz w:val="28"/>
          <w:szCs w:val="28"/>
        </w:rPr>
      </w:pPr>
    </w:p>
    <w:p w14:paraId="57487D63" w14:textId="4411C567" w:rsidR="00A452D8" w:rsidRDefault="00A452D8" w:rsidP="00476AF5">
      <w:pPr>
        <w:spacing w:after="0" w:line="240" w:lineRule="auto"/>
        <w:ind w:firstLine="709"/>
        <w:contextualSpacing/>
        <w:jc w:val="both"/>
        <w:rPr>
          <w:rFonts w:ascii="Times New Roman" w:hAnsi="Times New Roman" w:cs="Times New Roman"/>
          <w:sz w:val="28"/>
          <w:szCs w:val="28"/>
        </w:rPr>
      </w:pPr>
    </w:p>
    <w:p w14:paraId="608F7B30" w14:textId="65203044" w:rsidR="00A452D8" w:rsidRDefault="00A452D8" w:rsidP="00476AF5">
      <w:pPr>
        <w:spacing w:after="0" w:line="240" w:lineRule="auto"/>
        <w:ind w:firstLine="709"/>
        <w:contextualSpacing/>
        <w:jc w:val="both"/>
        <w:rPr>
          <w:rFonts w:ascii="Times New Roman" w:hAnsi="Times New Roman" w:cs="Times New Roman"/>
          <w:sz w:val="28"/>
          <w:szCs w:val="28"/>
        </w:rPr>
      </w:pPr>
    </w:p>
    <w:p w14:paraId="6E07EC82" w14:textId="1E5F6606" w:rsidR="00A452D8" w:rsidRDefault="00A452D8" w:rsidP="00476AF5">
      <w:pPr>
        <w:spacing w:after="0" w:line="240" w:lineRule="auto"/>
        <w:ind w:firstLine="709"/>
        <w:contextualSpacing/>
        <w:jc w:val="both"/>
        <w:rPr>
          <w:rFonts w:ascii="Times New Roman" w:hAnsi="Times New Roman" w:cs="Times New Roman"/>
          <w:sz w:val="28"/>
          <w:szCs w:val="28"/>
        </w:rPr>
      </w:pPr>
    </w:p>
    <w:p w14:paraId="14E8FF07" w14:textId="77777777" w:rsidR="00A452D8" w:rsidRDefault="00A452D8" w:rsidP="00476AF5">
      <w:pPr>
        <w:spacing w:after="0" w:line="240" w:lineRule="auto"/>
        <w:ind w:firstLine="709"/>
        <w:contextualSpacing/>
        <w:jc w:val="both"/>
        <w:rPr>
          <w:rFonts w:ascii="Times New Roman" w:hAnsi="Times New Roman" w:cs="Times New Roman"/>
          <w:sz w:val="28"/>
          <w:szCs w:val="28"/>
        </w:rPr>
      </w:pPr>
    </w:p>
    <w:p w14:paraId="2B66157B" w14:textId="440969EF" w:rsidR="00A452D8" w:rsidRDefault="00A452D8" w:rsidP="00476AF5">
      <w:pPr>
        <w:spacing w:after="0" w:line="240" w:lineRule="auto"/>
        <w:ind w:firstLine="709"/>
        <w:contextualSpacing/>
        <w:jc w:val="both"/>
        <w:rPr>
          <w:rFonts w:ascii="Times New Roman" w:hAnsi="Times New Roman" w:cs="Times New Roman"/>
          <w:sz w:val="28"/>
          <w:szCs w:val="28"/>
        </w:rPr>
      </w:pPr>
    </w:p>
    <w:p w14:paraId="31382081" w14:textId="29B9662F" w:rsidR="00A452D8" w:rsidRDefault="00A452D8" w:rsidP="00476AF5">
      <w:pPr>
        <w:spacing w:after="0" w:line="240" w:lineRule="auto"/>
        <w:ind w:firstLine="709"/>
        <w:contextualSpacing/>
        <w:jc w:val="both"/>
        <w:rPr>
          <w:rFonts w:ascii="Times New Roman" w:hAnsi="Times New Roman" w:cs="Times New Roman"/>
          <w:sz w:val="28"/>
          <w:szCs w:val="28"/>
        </w:rPr>
      </w:pPr>
    </w:p>
    <w:p w14:paraId="3229B7E2" w14:textId="591A9EDC" w:rsidR="00A452D8" w:rsidRDefault="00A452D8" w:rsidP="00476AF5">
      <w:pPr>
        <w:spacing w:after="0" w:line="240" w:lineRule="auto"/>
        <w:ind w:firstLine="709"/>
        <w:contextualSpacing/>
        <w:jc w:val="both"/>
        <w:rPr>
          <w:rFonts w:ascii="Times New Roman" w:hAnsi="Times New Roman" w:cs="Times New Roman"/>
          <w:sz w:val="28"/>
          <w:szCs w:val="28"/>
        </w:rPr>
      </w:pPr>
    </w:p>
    <w:p w14:paraId="1E832384" w14:textId="1D94C16E" w:rsidR="00A452D8" w:rsidRDefault="00A452D8" w:rsidP="00476AF5">
      <w:pPr>
        <w:spacing w:after="0" w:line="240" w:lineRule="auto"/>
        <w:ind w:firstLine="709"/>
        <w:contextualSpacing/>
        <w:jc w:val="both"/>
        <w:rPr>
          <w:rFonts w:ascii="Times New Roman" w:hAnsi="Times New Roman" w:cs="Times New Roman"/>
          <w:sz w:val="28"/>
          <w:szCs w:val="28"/>
        </w:rPr>
      </w:pPr>
    </w:p>
    <w:p w14:paraId="2BA31001" w14:textId="77777777" w:rsidR="00A452D8" w:rsidRDefault="00A452D8" w:rsidP="00476AF5">
      <w:pPr>
        <w:spacing w:after="0" w:line="240" w:lineRule="auto"/>
        <w:ind w:firstLine="709"/>
        <w:contextualSpacing/>
        <w:jc w:val="both"/>
        <w:rPr>
          <w:rFonts w:ascii="Times New Roman" w:hAnsi="Times New Roman" w:cs="Times New Roman"/>
          <w:sz w:val="28"/>
          <w:szCs w:val="28"/>
        </w:rPr>
      </w:pPr>
    </w:p>
    <w:p w14:paraId="70A2A3B6" w14:textId="52516284" w:rsidR="00A452D8" w:rsidRDefault="00A452D8" w:rsidP="00476AF5">
      <w:pPr>
        <w:spacing w:after="0" w:line="240" w:lineRule="auto"/>
        <w:ind w:firstLine="709"/>
        <w:contextualSpacing/>
        <w:jc w:val="both"/>
        <w:rPr>
          <w:rFonts w:ascii="Times New Roman" w:hAnsi="Times New Roman" w:cs="Times New Roman"/>
          <w:sz w:val="28"/>
          <w:szCs w:val="28"/>
        </w:rPr>
      </w:pPr>
    </w:p>
    <w:p w14:paraId="0DA6D879" w14:textId="252B2504" w:rsidR="00A452D8" w:rsidRDefault="00A452D8" w:rsidP="00476AF5">
      <w:pPr>
        <w:spacing w:after="0" w:line="240" w:lineRule="auto"/>
        <w:ind w:firstLine="709"/>
        <w:contextualSpacing/>
        <w:jc w:val="both"/>
        <w:rPr>
          <w:rFonts w:ascii="Times New Roman" w:hAnsi="Times New Roman" w:cs="Times New Roman"/>
          <w:sz w:val="28"/>
          <w:szCs w:val="28"/>
        </w:rPr>
      </w:pPr>
    </w:p>
    <w:p w14:paraId="18DBF0AD" w14:textId="7F3511CD" w:rsidR="00A452D8" w:rsidRDefault="00A452D8" w:rsidP="00476AF5">
      <w:pPr>
        <w:spacing w:after="0" w:line="240" w:lineRule="auto"/>
        <w:ind w:firstLine="709"/>
        <w:contextualSpacing/>
        <w:jc w:val="both"/>
        <w:rPr>
          <w:rFonts w:ascii="Times New Roman" w:hAnsi="Times New Roman" w:cs="Times New Roman"/>
          <w:sz w:val="28"/>
          <w:szCs w:val="28"/>
        </w:rPr>
      </w:pPr>
    </w:p>
    <w:p w14:paraId="2B6A132D" w14:textId="3E81A46F" w:rsidR="00A452D8" w:rsidRDefault="00A452D8" w:rsidP="00476AF5">
      <w:pPr>
        <w:spacing w:after="0" w:line="240" w:lineRule="auto"/>
        <w:ind w:firstLine="709"/>
        <w:contextualSpacing/>
        <w:jc w:val="both"/>
        <w:rPr>
          <w:rFonts w:ascii="Times New Roman" w:hAnsi="Times New Roman" w:cs="Times New Roman"/>
          <w:sz w:val="28"/>
          <w:szCs w:val="28"/>
        </w:rPr>
      </w:pPr>
    </w:p>
    <w:p w14:paraId="6A5D6546" w14:textId="2C1C6FB1" w:rsidR="00A452D8" w:rsidRDefault="00A452D8" w:rsidP="00476AF5">
      <w:pPr>
        <w:spacing w:after="0" w:line="240" w:lineRule="auto"/>
        <w:ind w:firstLine="709"/>
        <w:contextualSpacing/>
        <w:jc w:val="both"/>
        <w:rPr>
          <w:rFonts w:ascii="Times New Roman" w:hAnsi="Times New Roman" w:cs="Times New Roman"/>
          <w:sz w:val="28"/>
          <w:szCs w:val="28"/>
        </w:rPr>
      </w:pPr>
    </w:p>
    <w:p w14:paraId="718EDC77" w14:textId="77777777" w:rsidR="00C0427F" w:rsidRPr="00C0427F" w:rsidRDefault="00C0427F" w:rsidP="008B459F">
      <w:pPr>
        <w:pStyle w:val="a3"/>
        <w:spacing w:after="0" w:line="240" w:lineRule="auto"/>
        <w:ind w:left="0"/>
        <w:jc w:val="center"/>
        <w:rPr>
          <w:rFonts w:ascii="Times New Roman" w:hAnsi="Times New Roman" w:cs="Times New Roman"/>
          <w:sz w:val="16"/>
          <w:szCs w:val="16"/>
          <w:lang w:val="kk-KZ"/>
        </w:rPr>
      </w:pPr>
    </w:p>
    <w:p w14:paraId="105EC282" w14:textId="062DF977" w:rsidR="00C0427F" w:rsidRDefault="00C0427F" w:rsidP="008B459F">
      <w:pPr>
        <w:pStyle w:val="a3"/>
        <w:spacing w:after="0" w:line="240" w:lineRule="auto"/>
        <w:ind w:left="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w:t>
      </w:r>
      <w:r w:rsidR="00A452D8" w:rsidRPr="00C0427F">
        <w:rPr>
          <w:rFonts w:ascii="Times New Roman" w:hAnsi="Times New Roman" w:cs="Times New Roman"/>
          <w:sz w:val="28"/>
          <w:szCs w:val="28"/>
        </w:rPr>
        <w:t>1</w:t>
      </w:r>
      <w:r w:rsidR="00523D4A" w:rsidRPr="00C0427F">
        <w:rPr>
          <w:rFonts w:ascii="Times New Roman" w:hAnsi="Times New Roman" w:cs="Times New Roman"/>
          <w:sz w:val="28"/>
          <w:szCs w:val="28"/>
        </w:rPr>
        <w:t xml:space="preserve"> –</w:t>
      </w:r>
      <w:r w:rsidR="00A452D8" w:rsidRPr="00C0427F">
        <w:rPr>
          <w:rFonts w:ascii="Times New Roman" w:hAnsi="Times New Roman" w:cs="Times New Roman"/>
          <w:sz w:val="28"/>
          <w:szCs w:val="28"/>
        </w:rPr>
        <w:t xml:space="preserve"> Структура социальной ответственности предпринимательства</w:t>
      </w:r>
      <w:r w:rsidR="001B5BA6" w:rsidRPr="00C0427F">
        <w:rPr>
          <w:rFonts w:ascii="Times New Roman" w:hAnsi="Times New Roman" w:cs="Times New Roman"/>
          <w:sz w:val="28"/>
          <w:szCs w:val="28"/>
        </w:rPr>
        <w:t xml:space="preserve"> </w:t>
      </w:r>
    </w:p>
    <w:p w14:paraId="4BA2E3AC" w14:textId="77777777" w:rsidR="00C0427F" w:rsidRPr="00C0427F" w:rsidRDefault="00C0427F" w:rsidP="008B459F">
      <w:pPr>
        <w:pStyle w:val="a3"/>
        <w:spacing w:after="0" w:line="240" w:lineRule="auto"/>
        <w:ind w:left="0"/>
        <w:jc w:val="center"/>
        <w:rPr>
          <w:rFonts w:ascii="Times New Roman" w:hAnsi="Times New Roman" w:cs="Times New Roman"/>
          <w:sz w:val="16"/>
          <w:szCs w:val="16"/>
          <w:lang w:val="kk-KZ"/>
        </w:rPr>
      </w:pPr>
    </w:p>
    <w:p w14:paraId="63A5492B" w14:textId="4759D4E7" w:rsidR="00A452D8" w:rsidRPr="00C0427F" w:rsidRDefault="00C0427F" w:rsidP="00C0427F">
      <w:pPr>
        <w:pStyle w:val="a3"/>
        <w:spacing w:after="0" w:line="240" w:lineRule="auto"/>
        <w:ind w:left="0" w:firstLine="709"/>
        <w:jc w:val="both"/>
        <w:rPr>
          <w:rFonts w:ascii="Times New Roman" w:hAnsi="Times New Roman" w:cs="Times New Roman"/>
          <w:sz w:val="24"/>
          <w:szCs w:val="24"/>
        </w:rPr>
      </w:pPr>
      <w:r w:rsidRPr="00C0427F">
        <w:rPr>
          <w:rFonts w:ascii="Times New Roman" w:hAnsi="Times New Roman" w:cs="Times New Roman"/>
          <w:sz w:val="24"/>
          <w:szCs w:val="24"/>
          <w:lang w:val="kk-KZ"/>
        </w:rPr>
        <w:t xml:space="preserve">Примечание – Составлено по источнику </w:t>
      </w:r>
      <w:r w:rsidR="001B5BA6" w:rsidRPr="00C0427F">
        <w:rPr>
          <w:rFonts w:ascii="Times New Roman" w:hAnsi="Times New Roman" w:cs="Times New Roman"/>
          <w:sz w:val="24"/>
          <w:szCs w:val="24"/>
        </w:rPr>
        <w:t>[37, с.</w:t>
      </w:r>
      <w:r w:rsidR="00B737B8">
        <w:rPr>
          <w:rFonts w:ascii="Times New Roman" w:hAnsi="Times New Roman" w:cs="Times New Roman"/>
          <w:sz w:val="24"/>
          <w:szCs w:val="24"/>
        </w:rPr>
        <w:t xml:space="preserve"> </w:t>
      </w:r>
      <w:r w:rsidR="001B5BA6" w:rsidRPr="00C0427F">
        <w:rPr>
          <w:rFonts w:ascii="Times New Roman" w:hAnsi="Times New Roman" w:cs="Times New Roman"/>
          <w:sz w:val="24"/>
          <w:szCs w:val="24"/>
        </w:rPr>
        <w:t>81]</w:t>
      </w:r>
    </w:p>
    <w:p w14:paraId="7CE0A76B" w14:textId="77777777" w:rsidR="0082562F" w:rsidRPr="00C53094" w:rsidRDefault="0082562F" w:rsidP="00476AF5">
      <w:pPr>
        <w:pStyle w:val="a3"/>
        <w:spacing w:after="0" w:line="240" w:lineRule="auto"/>
        <w:ind w:left="0" w:firstLine="709"/>
        <w:jc w:val="center"/>
        <w:rPr>
          <w:rFonts w:ascii="Times New Roman" w:hAnsi="Times New Roman" w:cs="Times New Roman"/>
          <w:i/>
          <w:sz w:val="28"/>
          <w:szCs w:val="28"/>
        </w:rPr>
      </w:pPr>
    </w:p>
    <w:p w14:paraId="14BAF979" w14:textId="57CBDE4C" w:rsidR="00170352" w:rsidRPr="00C53094" w:rsidRDefault="00170352" w:rsidP="00C0427F">
      <w:pPr>
        <w:spacing w:after="0" w:line="240" w:lineRule="auto"/>
        <w:ind w:firstLine="709"/>
        <w:contextualSpacing/>
        <w:jc w:val="both"/>
        <w:rPr>
          <w:rFonts w:ascii="Times New Roman" w:hAnsi="Times New Roman" w:cs="Times New Roman"/>
          <w:sz w:val="28"/>
          <w:szCs w:val="28"/>
        </w:rPr>
      </w:pPr>
      <w:r w:rsidRPr="00C53094">
        <w:rPr>
          <w:rFonts w:ascii="Times New Roman" w:hAnsi="Times New Roman" w:cs="Times New Roman"/>
          <w:sz w:val="28"/>
          <w:szCs w:val="28"/>
        </w:rPr>
        <w:t xml:space="preserve">Мировая практика на протяжении многих лет стремится ликвидировать болевые проблемы с помощью предпринимательского инструмента, тому подтверждение – создаваемые за рубежом социальные предприятия. Так, в Великобритании </w:t>
      </w:r>
      <w:r w:rsidR="003E6465" w:rsidRPr="00C53094">
        <w:rPr>
          <w:rFonts w:ascii="Times New Roman" w:hAnsi="Times New Roman" w:cs="Times New Roman"/>
          <w:sz w:val="28"/>
          <w:szCs w:val="28"/>
        </w:rPr>
        <w:t>более 12</w:t>
      </w:r>
      <w:r w:rsidR="003E6465">
        <w:rPr>
          <w:rFonts w:ascii="Times New Roman" w:hAnsi="Times New Roman" w:cs="Times New Roman"/>
          <w:sz w:val="28"/>
          <w:szCs w:val="28"/>
        </w:rPr>
        <w:t> </w:t>
      </w:r>
      <w:r w:rsidR="003E6465" w:rsidRPr="00C53094">
        <w:rPr>
          <w:rFonts w:ascii="Times New Roman" w:hAnsi="Times New Roman" w:cs="Times New Roman"/>
          <w:sz w:val="28"/>
          <w:szCs w:val="28"/>
        </w:rPr>
        <w:t>000</w:t>
      </w:r>
      <w:r w:rsidR="003E6465">
        <w:rPr>
          <w:rFonts w:ascii="Times New Roman" w:hAnsi="Times New Roman" w:cs="Times New Roman"/>
          <w:sz w:val="28"/>
          <w:szCs w:val="28"/>
        </w:rPr>
        <w:t xml:space="preserve"> предприятий зафиксировано в </w:t>
      </w:r>
      <w:r w:rsidRPr="00C53094">
        <w:rPr>
          <w:rFonts w:ascii="Times New Roman" w:hAnsi="Times New Roman" w:cs="Times New Roman"/>
          <w:sz w:val="28"/>
          <w:szCs w:val="28"/>
        </w:rPr>
        <w:t>2021 год</w:t>
      </w:r>
      <w:r w:rsidR="003E6465">
        <w:rPr>
          <w:rFonts w:ascii="Times New Roman" w:hAnsi="Times New Roman" w:cs="Times New Roman"/>
          <w:sz w:val="28"/>
          <w:szCs w:val="28"/>
        </w:rPr>
        <w:t>у</w:t>
      </w:r>
      <w:r w:rsidRPr="00C53094">
        <w:rPr>
          <w:rFonts w:ascii="Times New Roman" w:hAnsi="Times New Roman" w:cs="Times New Roman"/>
          <w:sz w:val="28"/>
          <w:szCs w:val="28"/>
        </w:rPr>
        <w:t xml:space="preserve">. </w:t>
      </w:r>
      <w:r w:rsidR="003E6465">
        <w:rPr>
          <w:rFonts w:ascii="Times New Roman" w:hAnsi="Times New Roman" w:cs="Times New Roman"/>
          <w:sz w:val="28"/>
          <w:szCs w:val="28"/>
        </w:rPr>
        <w:t xml:space="preserve">По </w:t>
      </w:r>
      <w:r w:rsidRPr="00C53094">
        <w:rPr>
          <w:rFonts w:ascii="Times New Roman" w:hAnsi="Times New Roman" w:cs="Times New Roman"/>
          <w:sz w:val="28"/>
          <w:szCs w:val="28"/>
        </w:rPr>
        <w:t>данным членского органа «Social Enterprise UK»</w:t>
      </w:r>
      <w:r w:rsidR="003E6465">
        <w:rPr>
          <w:rFonts w:ascii="Times New Roman" w:hAnsi="Times New Roman" w:cs="Times New Roman"/>
          <w:sz w:val="28"/>
          <w:szCs w:val="28"/>
        </w:rPr>
        <w:t xml:space="preserve"> </w:t>
      </w:r>
      <w:r w:rsidRPr="00C53094">
        <w:rPr>
          <w:rFonts w:ascii="Times New Roman" w:hAnsi="Times New Roman" w:cs="Times New Roman"/>
          <w:sz w:val="28"/>
          <w:szCs w:val="28"/>
        </w:rPr>
        <w:t>более 100 000 социальных предприятий</w:t>
      </w:r>
      <w:r w:rsidR="003E6465">
        <w:rPr>
          <w:rFonts w:ascii="Times New Roman" w:hAnsi="Times New Roman" w:cs="Times New Roman"/>
          <w:sz w:val="28"/>
          <w:szCs w:val="28"/>
        </w:rPr>
        <w:t xml:space="preserve"> </w:t>
      </w:r>
      <w:r w:rsidRPr="00C53094">
        <w:rPr>
          <w:rFonts w:ascii="Times New Roman" w:hAnsi="Times New Roman" w:cs="Times New Roman"/>
          <w:sz w:val="28"/>
          <w:szCs w:val="28"/>
        </w:rPr>
        <w:t xml:space="preserve">вносят </w:t>
      </w:r>
      <w:r w:rsidR="003E6465" w:rsidRPr="00C53094">
        <w:rPr>
          <w:rFonts w:ascii="Times New Roman" w:hAnsi="Times New Roman" w:cs="Times New Roman"/>
          <w:sz w:val="28"/>
          <w:szCs w:val="28"/>
        </w:rPr>
        <w:t xml:space="preserve">в </w:t>
      </w:r>
      <w:r w:rsidR="003E6465">
        <w:rPr>
          <w:rFonts w:ascii="Times New Roman" w:hAnsi="Times New Roman" w:cs="Times New Roman"/>
          <w:sz w:val="28"/>
          <w:szCs w:val="28"/>
        </w:rPr>
        <w:t xml:space="preserve">бюджет </w:t>
      </w:r>
      <w:r w:rsidR="003E6465" w:rsidRPr="00C53094">
        <w:rPr>
          <w:rFonts w:ascii="Times New Roman" w:hAnsi="Times New Roman" w:cs="Times New Roman"/>
          <w:sz w:val="28"/>
          <w:szCs w:val="28"/>
        </w:rPr>
        <w:t xml:space="preserve">Великобритании </w:t>
      </w:r>
      <w:r w:rsidRPr="00C53094">
        <w:rPr>
          <w:rFonts w:ascii="Times New Roman" w:hAnsi="Times New Roman" w:cs="Times New Roman"/>
          <w:sz w:val="28"/>
          <w:szCs w:val="28"/>
        </w:rPr>
        <w:t xml:space="preserve">60 миллиардов фунтов стерлингов в год и </w:t>
      </w:r>
      <w:r w:rsidR="003E6465">
        <w:rPr>
          <w:rFonts w:ascii="Times New Roman" w:hAnsi="Times New Roman" w:cs="Times New Roman"/>
          <w:sz w:val="28"/>
          <w:szCs w:val="28"/>
        </w:rPr>
        <w:t>предоставляют рабочие места 2 миллионам</w:t>
      </w:r>
      <w:r w:rsidRPr="00C53094">
        <w:rPr>
          <w:rFonts w:ascii="Times New Roman" w:hAnsi="Times New Roman" w:cs="Times New Roman"/>
          <w:sz w:val="28"/>
          <w:szCs w:val="28"/>
        </w:rPr>
        <w:t xml:space="preserve"> человек</w:t>
      </w:r>
      <w:r w:rsidR="009A3C87" w:rsidRPr="00C53094">
        <w:rPr>
          <w:rFonts w:ascii="Times New Roman" w:hAnsi="Times New Roman" w:cs="Times New Roman"/>
          <w:sz w:val="28"/>
          <w:szCs w:val="28"/>
        </w:rPr>
        <w:t xml:space="preserve"> [</w:t>
      </w:r>
      <w:r w:rsidR="00D70FB3">
        <w:rPr>
          <w:rFonts w:ascii="Times New Roman" w:hAnsi="Times New Roman" w:cs="Times New Roman"/>
          <w:sz w:val="28"/>
          <w:szCs w:val="28"/>
        </w:rPr>
        <w:t>40</w:t>
      </w:r>
      <w:r w:rsidR="009A3C87" w:rsidRPr="00C53094">
        <w:rPr>
          <w:rFonts w:ascii="Times New Roman" w:hAnsi="Times New Roman" w:cs="Times New Roman"/>
          <w:sz w:val="28"/>
          <w:szCs w:val="28"/>
        </w:rPr>
        <w:t>]</w:t>
      </w:r>
      <w:r w:rsidRPr="00C53094">
        <w:rPr>
          <w:rFonts w:ascii="Times New Roman" w:hAnsi="Times New Roman" w:cs="Times New Roman"/>
          <w:sz w:val="28"/>
          <w:szCs w:val="28"/>
        </w:rPr>
        <w:t xml:space="preserve">. </w:t>
      </w:r>
      <w:r w:rsidR="0091403F">
        <w:rPr>
          <w:rFonts w:ascii="Times New Roman" w:hAnsi="Times New Roman" w:cs="Times New Roman"/>
          <w:sz w:val="28"/>
          <w:szCs w:val="28"/>
        </w:rPr>
        <w:t xml:space="preserve">Свыше </w:t>
      </w:r>
      <w:r w:rsidRPr="00C53094">
        <w:rPr>
          <w:rFonts w:ascii="Times New Roman" w:hAnsi="Times New Roman" w:cs="Times New Roman"/>
          <w:sz w:val="28"/>
          <w:szCs w:val="28"/>
        </w:rPr>
        <w:t>20 000 социальных предприятий</w:t>
      </w:r>
      <w:r w:rsidR="0091403F">
        <w:rPr>
          <w:rFonts w:ascii="Times New Roman" w:hAnsi="Times New Roman" w:cs="Times New Roman"/>
          <w:sz w:val="28"/>
          <w:szCs w:val="28"/>
        </w:rPr>
        <w:t xml:space="preserve"> насчитывается в Австралии и более 1</w:t>
      </w:r>
      <w:r w:rsidRPr="00C53094">
        <w:rPr>
          <w:rFonts w:ascii="Times New Roman" w:hAnsi="Times New Roman" w:cs="Times New Roman"/>
          <w:sz w:val="28"/>
          <w:szCs w:val="28"/>
        </w:rPr>
        <w:t>40</w:t>
      </w:r>
      <w:r w:rsidR="0091403F">
        <w:rPr>
          <w:rFonts w:ascii="Times New Roman" w:hAnsi="Times New Roman" w:cs="Times New Roman"/>
          <w:sz w:val="28"/>
          <w:szCs w:val="28"/>
        </w:rPr>
        <w:t> </w:t>
      </w:r>
      <w:r w:rsidRPr="00C53094">
        <w:rPr>
          <w:rFonts w:ascii="Times New Roman" w:hAnsi="Times New Roman" w:cs="Times New Roman"/>
          <w:sz w:val="28"/>
          <w:szCs w:val="28"/>
        </w:rPr>
        <w:t>000</w:t>
      </w:r>
      <w:r w:rsidR="0091403F">
        <w:rPr>
          <w:rFonts w:ascii="Times New Roman" w:hAnsi="Times New Roman" w:cs="Times New Roman"/>
          <w:sz w:val="28"/>
          <w:szCs w:val="28"/>
        </w:rPr>
        <w:t xml:space="preserve"> в США</w:t>
      </w:r>
      <w:r w:rsidRPr="00C53094">
        <w:rPr>
          <w:rFonts w:ascii="Times New Roman" w:hAnsi="Times New Roman" w:cs="Times New Roman"/>
          <w:sz w:val="28"/>
          <w:szCs w:val="28"/>
        </w:rPr>
        <w:t>.</w:t>
      </w:r>
    </w:p>
    <w:p w14:paraId="640163AF" w14:textId="604DFD72" w:rsidR="00170352" w:rsidRPr="00E225BF" w:rsidRDefault="00C428CD" w:rsidP="00C0427F">
      <w:pPr>
        <w:spacing w:after="0" w:line="240" w:lineRule="auto"/>
        <w:ind w:firstLine="709"/>
        <w:contextualSpacing/>
        <w:jc w:val="both"/>
        <w:rPr>
          <w:rFonts w:ascii="Times New Roman" w:hAnsi="Times New Roman" w:cs="Times New Roman"/>
          <w:sz w:val="28"/>
          <w:szCs w:val="28"/>
        </w:rPr>
      </w:pPr>
      <w:r w:rsidRPr="00E225BF">
        <w:rPr>
          <w:rFonts w:ascii="Times New Roman" w:hAnsi="Times New Roman" w:cs="Times New Roman"/>
          <w:sz w:val="28"/>
          <w:szCs w:val="28"/>
        </w:rPr>
        <w:t xml:space="preserve">В зарубежных странах статистика демонстрирует </w:t>
      </w:r>
      <w:r w:rsidR="00E225BF" w:rsidRPr="00E225BF">
        <w:rPr>
          <w:rFonts w:ascii="Times New Roman" w:hAnsi="Times New Roman" w:cs="Times New Roman"/>
          <w:sz w:val="28"/>
          <w:szCs w:val="28"/>
        </w:rPr>
        <w:t xml:space="preserve">высокое их экономическое положение, где только в </w:t>
      </w:r>
      <w:r w:rsidR="00170352" w:rsidRPr="00E225BF">
        <w:rPr>
          <w:rFonts w:ascii="Times New Roman" w:hAnsi="Times New Roman" w:cs="Times New Roman"/>
          <w:sz w:val="28"/>
          <w:szCs w:val="28"/>
        </w:rPr>
        <w:t xml:space="preserve">США </w:t>
      </w:r>
      <w:r w:rsidR="00E225BF" w:rsidRPr="00E225BF">
        <w:rPr>
          <w:rFonts w:ascii="Times New Roman" w:hAnsi="Times New Roman" w:cs="Times New Roman"/>
          <w:sz w:val="28"/>
          <w:szCs w:val="28"/>
        </w:rPr>
        <w:t>порядка</w:t>
      </w:r>
      <w:r w:rsidR="00170352" w:rsidRPr="00E225BF">
        <w:rPr>
          <w:rFonts w:ascii="Times New Roman" w:hAnsi="Times New Roman" w:cs="Times New Roman"/>
          <w:sz w:val="28"/>
          <w:szCs w:val="28"/>
        </w:rPr>
        <w:t xml:space="preserve"> 31,7 млн. малых предприятий</w:t>
      </w:r>
      <w:r w:rsidR="00E225BF" w:rsidRPr="00E225BF">
        <w:rPr>
          <w:rFonts w:ascii="Times New Roman" w:hAnsi="Times New Roman" w:cs="Times New Roman"/>
          <w:sz w:val="28"/>
          <w:szCs w:val="28"/>
        </w:rPr>
        <w:t xml:space="preserve"> или </w:t>
      </w:r>
      <w:r w:rsidR="00170352" w:rsidRPr="00E225BF">
        <w:rPr>
          <w:rFonts w:ascii="Times New Roman" w:hAnsi="Times New Roman" w:cs="Times New Roman"/>
          <w:sz w:val="28"/>
          <w:szCs w:val="28"/>
        </w:rPr>
        <w:t>99,9%</w:t>
      </w:r>
      <w:r w:rsidR="00E225BF" w:rsidRPr="00E225BF">
        <w:rPr>
          <w:rFonts w:ascii="Times New Roman" w:hAnsi="Times New Roman" w:cs="Times New Roman"/>
          <w:sz w:val="28"/>
          <w:szCs w:val="28"/>
        </w:rPr>
        <w:t xml:space="preserve"> от общего числа</w:t>
      </w:r>
      <w:r w:rsidR="00170352" w:rsidRPr="00E225BF">
        <w:rPr>
          <w:rFonts w:ascii="Times New Roman" w:hAnsi="Times New Roman" w:cs="Times New Roman"/>
          <w:sz w:val="28"/>
          <w:szCs w:val="28"/>
        </w:rPr>
        <w:t xml:space="preserve"> всех предприятий</w:t>
      </w:r>
      <w:r w:rsidR="00E225BF" w:rsidRPr="00E225BF">
        <w:rPr>
          <w:rFonts w:ascii="Times New Roman" w:hAnsi="Times New Roman" w:cs="Times New Roman"/>
          <w:sz w:val="28"/>
          <w:szCs w:val="28"/>
        </w:rPr>
        <w:t>, кроме того</w:t>
      </w:r>
      <w:r w:rsidR="0082562F">
        <w:rPr>
          <w:rFonts w:ascii="Times New Roman" w:hAnsi="Times New Roman" w:cs="Times New Roman"/>
          <w:sz w:val="28"/>
          <w:szCs w:val="28"/>
        </w:rPr>
        <w:t>,</w:t>
      </w:r>
      <w:r w:rsidR="00E225BF" w:rsidRPr="00E225BF">
        <w:rPr>
          <w:rFonts w:ascii="Times New Roman" w:hAnsi="Times New Roman" w:cs="Times New Roman"/>
          <w:sz w:val="28"/>
          <w:szCs w:val="28"/>
        </w:rPr>
        <w:t xml:space="preserve"> </w:t>
      </w:r>
      <w:r w:rsidR="00170352" w:rsidRPr="00E225BF">
        <w:rPr>
          <w:rFonts w:ascii="Times New Roman" w:hAnsi="Times New Roman" w:cs="Times New Roman"/>
          <w:sz w:val="28"/>
          <w:szCs w:val="28"/>
        </w:rPr>
        <w:t>20 139 крупных предприятий</w:t>
      </w:r>
      <w:r w:rsidR="00831234" w:rsidRPr="00E225BF">
        <w:rPr>
          <w:rFonts w:ascii="Times New Roman" w:hAnsi="Times New Roman" w:cs="Times New Roman"/>
          <w:sz w:val="28"/>
          <w:szCs w:val="28"/>
        </w:rPr>
        <w:t xml:space="preserve"> [</w:t>
      </w:r>
      <w:r w:rsidR="00D70FB3">
        <w:rPr>
          <w:rFonts w:ascii="Times New Roman" w:hAnsi="Times New Roman" w:cs="Times New Roman"/>
          <w:sz w:val="28"/>
          <w:szCs w:val="28"/>
        </w:rPr>
        <w:t>41</w:t>
      </w:r>
      <w:r w:rsidR="00831234" w:rsidRPr="00E225BF">
        <w:rPr>
          <w:rFonts w:ascii="Times New Roman" w:hAnsi="Times New Roman" w:cs="Times New Roman"/>
          <w:sz w:val="28"/>
          <w:szCs w:val="28"/>
        </w:rPr>
        <w:t>]</w:t>
      </w:r>
      <w:r w:rsidR="00170352" w:rsidRPr="00E225BF">
        <w:rPr>
          <w:rFonts w:ascii="Times New Roman" w:hAnsi="Times New Roman" w:cs="Times New Roman"/>
          <w:sz w:val="28"/>
          <w:szCs w:val="28"/>
        </w:rPr>
        <w:t>. В Великобритании</w:t>
      </w:r>
      <w:r w:rsidR="00E225BF" w:rsidRPr="00E225BF">
        <w:rPr>
          <w:rFonts w:ascii="Times New Roman" w:hAnsi="Times New Roman" w:cs="Times New Roman"/>
          <w:sz w:val="28"/>
          <w:szCs w:val="28"/>
        </w:rPr>
        <w:t xml:space="preserve"> и Австралии</w:t>
      </w:r>
      <w:r w:rsidR="00170352" w:rsidRPr="00E225BF">
        <w:rPr>
          <w:rFonts w:ascii="Times New Roman" w:hAnsi="Times New Roman" w:cs="Times New Roman"/>
          <w:sz w:val="28"/>
          <w:szCs w:val="28"/>
        </w:rPr>
        <w:t xml:space="preserve"> </w:t>
      </w:r>
      <w:r w:rsidR="00882198">
        <w:rPr>
          <w:rFonts w:ascii="Times New Roman" w:hAnsi="Times New Roman" w:cs="Times New Roman"/>
          <w:sz w:val="28"/>
          <w:szCs w:val="28"/>
        </w:rPr>
        <w:t>почти</w:t>
      </w:r>
      <w:r w:rsidR="00E225BF" w:rsidRPr="00E225BF">
        <w:rPr>
          <w:rFonts w:ascii="Times New Roman" w:hAnsi="Times New Roman" w:cs="Times New Roman"/>
          <w:sz w:val="28"/>
          <w:szCs w:val="28"/>
        </w:rPr>
        <w:t xml:space="preserve"> 6 </w:t>
      </w:r>
      <w:r w:rsidR="00170352" w:rsidRPr="00E225BF">
        <w:rPr>
          <w:rFonts w:ascii="Times New Roman" w:hAnsi="Times New Roman" w:cs="Times New Roman"/>
          <w:sz w:val="28"/>
          <w:szCs w:val="28"/>
        </w:rPr>
        <w:t>млн. частных предприятий</w:t>
      </w:r>
      <w:r w:rsidR="00882198">
        <w:rPr>
          <w:rFonts w:ascii="Times New Roman" w:hAnsi="Times New Roman" w:cs="Times New Roman"/>
          <w:sz w:val="28"/>
          <w:szCs w:val="28"/>
        </w:rPr>
        <w:t xml:space="preserve"> в каждой стране</w:t>
      </w:r>
      <w:r w:rsidR="00170352" w:rsidRPr="00E225BF">
        <w:rPr>
          <w:rFonts w:ascii="Times New Roman" w:hAnsi="Times New Roman" w:cs="Times New Roman"/>
          <w:sz w:val="28"/>
          <w:szCs w:val="28"/>
        </w:rPr>
        <w:t>.</w:t>
      </w:r>
    </w:p>
    <w:p w14:paraId="245A0A6A" w14:textId="550D4541" w:rsidR="00170352" w:rsidRPr="00C53094" w:rsidRDefault="00170352" w:rsidP="00C0427F">
      <w:pPr>
        <w:pStyle w:val="a3"/>
        <w:spacing w:after="0" w:line="240" w:lineRule="auto"/>
        <w:ind w:left="0" w:firstLine="709"/>
        <w:jc w:val="both"/>
        <w:rPr>
          <w:rFonts w:ascii="Times New Roman" w:hAnsi="Times New Roman" w:cs="Times New Roman"/>
          <w:sz w:val="28"/>
          <w:szCs w:val="28"/>
        </w:rPr>
      </w:pPr>
      <w:r w:rsidRPr="00E225BF">
        <w:rPr>
          <w:rFonts w:ascii="Times New Roman" w:hAnsi="Times New Roman" w:cs="Times New Roman"/>
          <w:sz w:val="28"/>
          <w:szCs w:val="28"/>
        </w:rPr>
        <w:t>Как показано в таблице 1, у Казахстана тоже достаточно ниш с социальными задачами</w:t>
      </w:r>
      <w:r w:rsidRPr="00C53094">
        <w:rPr>
          <w:rFonts w:ascii="Times New Roman" w:hAnsi="Times New Roman" w:cs="Times New Roman"/>
          <w:sz w:val="28"/>
          <w:szCs w:val="28"/>
        </w:rPr>
        <w:t>, которые на сегодня не решены. В той связи неслучайным было внедрение на законодательном уровне института «социального предпринимательства» как инструмента решения перечисленных проблем. При этом, описывая историю развития социального предпринимательства нами оно было проанализировано с трёх сторон: экономический, социологический и правовой аспект. Из чего следует, что для полного и многогранного изучения института социального предпринимательства требуется рассмотрение всех его аспектов. Однако, настоящее исследование предполагает его изучение сугубо в правовом аспекте.</w:t>
      </w:r>
    </w:p>
    <w:p w14:paraId="2D4E562E" w14:textId="77777777" w:rsidR="00170352" w:rsidRPr="00C53094" w:rsidRDefault="00170352" w:rsidP="00C0427F">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Относительно изучения понятия «социального предпринимательства» в науке, можно сказать, что этот спектр достаточно обширен.</w:t>
      </w:r>
    </w:p>
    <w:p w14:paraId="314CFC1A" w14:textId="297EA2B5" w:rsidR="00170352" w:rsidRPr="00C53094" w:rsidRDefault="00170352" w:rsidP="00C0427F">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Как отмечал Пономарёв О.Б. социальное предпринимательство рассматривается учеными достаточно долгий период, но при этом в науке не сложилось единой и непротиворечивой теории социального предпринимательства [</w:t>
      </w:r>
      <w:r w:rsidR="003C5AEE">
        <w:rPr>
          <w:rFonts w:ascii="Times New Roman" w:hAnsi="Times New Roman" w:cs="Times New Roman"/>
          <w:sz w:val="28"/>
          <w:szCs w:val="28"/>
        </w:rPr>
        <w:t>42</w:t>
      </w:r>
      <w:r w:rsidRPr="00C53094">
        <w:rPr>
          <w:rFonts w:ascii="Times New Roman" w:hAnsi="Times New Roman" w:cs="Times New Roman"/>
          <w:sz w:val="28"/>
          <w:szCs w:val="28"/>
        </w:rPr>
        <w:t xml:space="preserve">]. </w:t>
      </w:r>
    </w:p>
    <w:p w14:paraId="71703FAB" w14:textId="77777777" w:rsidR="00170352" w:rsidRPr="00C53094" w:rsidRDefault="00170352" w:rsidP="00C0427F">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Для того, чтобы дать понятие «социальное предпринимательство», необходимо столкнуться с рядом трудностей, где зачастую просто перечисляются свойства данного понятия. В результате понятия зачастую не конкретны и расплывчаты. Тем не менее поиски в этом направлении ведутся. </w:t>
      </w:r>
    </w:p>
    <w:p w14:paraId="7A47753C" w14:textId="77777777" w:rsidR="00170352" w:rsidRPr="003A6053" w:rsidRDefault="00170352" w:rsidP="00C0427F">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Анализ мнений авторов показал, что по некоторым характеристикам понятия социального предпринимательства у учёных имеются схожие взгляды. Ниже приводится таблица 2, отражающая существующие определения термина социальное предпринимательство и его особенностей.</w:t>
      </w:r>
    </w:p>
    <w:p w14:paraId="18FDE737" w14:textId="77777777" w:rsidR="00094584" w:rsidRDefault="00094584" w:rsidP="00476AF5">
      <w:pPr>
        <w:pStyle w:val="a3"/>
        <w:spacing w:after="0" w:line="240" w:lineRule="auto"/>
        <w:ind w:left="0" w:firstLine="709"/>
        <w:jc w:val="both"/>
        <w:rPr>
          <w:rFonts w:ascii="Times New Roman" w:hAnsi="Times New Roman" w:cs="Times New Roman"/>
          <w:sz w:val="28"/>
          <w:szCs w:val="28"/>
        </w:rPr>
      </w:pPr>
    </w:p>
    <w:p w14:paraId="5E0EFA68" w14:textId="77777777" w:rsidR="00B737B8" w:rsidRDefault="00B737B8" w:rsidP="00476AF5">
      <w:pPr>
        <w:pStyle w:val="a3"/>
        <w:spacing w:after="0" w:line="240" w:lineRule="auto"/>
        <w:ind w:left="0" w:firstLine="709"/>
        <w:jc w:val="both"/>
        <w:rPr>
          <w:rFonts w:ascii="Times New Roman" w:hAnsi="Times New Roman" w:cs="Times New Roman"/>
          <w:sz w:val="28"/>
          <w:szCs w:val="28"/>
        </w:rPr>
      </w:pPr>
    </w:p>
    <w:p w14:paraId="7FA94D28" w14:textId="77777777" w:rsidR="00B737B8" w:rsidRDefault="00B737B8" w:rsidP="00476AF5">
      <w:pPr>
        <w:pStyle w:val="a3"/>
        <w:spacing w:after="0" w:line="240" w:lineRule="auto"/>
        <w:ind w:left="0" w:firstLine="709"/>
        <w:jc w:val="both"/>
        <w:rPr>
          <w:rFonts w:ascii="Times New Roman" w:hAnsi="Times New Roman" w:cs="Times New Roman"/>
          <w:sz w:val="28"/>
          <w:szCs w:val="28"/>
        </w:rPr>
      </w:pPr>
    </w:p>
    <w:p w14:paraId="1D01EE85" w14:textId="77777777" w:rsidR="00B737B8" w:rsidRDefault="00B737B8" w:rsidP="00476AF5">
      <w:pPr>
        <w:pStyle w:val="a3"/>
        <w:spacing w:after="0" w:line="240" w:lineRule="auto"/>
        <w:ind w:left="0" w:firstLine="709"/>
        <w:jc w:val="both"/>
        <w:rPr>
          <w:rFonts w:ascii="Times New Roman" w:hAnsi="Times New Roman" w:cs="Times New Roman"/>
          <w:sz w:val="28"/>
          <w:szCs w:val="28"/>
        </w:rPr>
      </w:pPr>
    </w:p>
    <w:p w14:paraId="6E2828E0" w14:textId="77777777" w:rsidR="00B737B8" w:rsidRDefault="00B737B8" w:rsidP="00476AF5">
      <w:pPr>
        <w:pStyle w:val="a3"/>
        <w:spacing w:after="0" w:line="240" w:lineRule="auto"/>
        <w:ind w:left="0" w:firstLine="709"/>
        <w:jc w:val="both"/>
        <w:rPr>
          <w:rFonts w:ascii="Times New Roman" w:hAnsi="Times New Roman" w:cs="Times New Roman"/>
          <w:sz w:val="28"/>
          <w:szCs w:val="28"/>
        </w:rPr>
      </w:pPr>
    </w:p>
    <w:p w14:paraId="15B4FAEF" w14:textId="77777777" w:rsidR="00B737B8" w:rsidRPr="003A6053" w:rsidRDefault="00B737B8" w:rsidP="00476AF5">
      <w:pPr>
        <w:pStyle w:val="a3"/>
        <w:spacing w:after="0" w:line="240" w:lineRule="auto"/>
        <w:ind w:left="0" w:firstLine="709"/>
        <w:jc w:val="both"/>
        <w:rPr>
          <w:rFonts w:ascii="Times New Roman" w:hAnsi="Times New Roman" w:cs="Times New Roman"/>
          <w:sz w:val="28"/>
          <w:szCs w:val="28"/>
        </w:rPr>
      </w:pPr>
    </w:p>
    <w:p w14:paraId="56A397B7" w14:textId="7E36327D" w:rsidR="00995EEA" w:rsidRPr="00C0427F" w:rsidRDefault="00995EEA" w:rsidP="00C0427F">
      <w:pPr>
        <w:spacing w:after="0" w:line="240" w:lineRule="auto"/>
        <w:jc w:val="both"/>
        <w:rPr>
          <w:rFonts w:ascii="Times New Roman" w:hAnsi="Times New Roman" w:cs="Times New Roman"/>
          <w:iCs/>
          <w:sz w:val="28"/>
          <w:szCs w:val="28"/>
        </w:rPr>
      </w:pPr>
      <w:r w:rsidRPr="00C0427F">
        <w:rPr>
          <w:rFonts w:ascii="Times New Roman" w:hAnsi="Times New Roman" w:cs="Times New Roman"/>
          <w:iCs/>
          <w:sz w:val="28"/>
          <w:szCs w:val="28"/>
        </w:rPr>
        <w:t xml:space="preserve">Таблица 2 - Определение и особенности термина «социальное предпринимательство» </w:t>
      </w:r>
    </w:p>
    <w:p w14:paraId="08C8F01C" w14:textId="77777777" w:rsidR="00B737B8" w:rsidRPr="00C0427F" w:rsidRDefault="00B737B8" w:rsidP="00C0427F">
      <w:pPr>
        <w:spacing w:after="0" w:line="240" w:lineRule="auto"/>
        <w:ind w:firstLine="709"/>
        <w:jc w:val="right"/>
        <w:rPr>
          <w:rFonts w:ascii="Times New Roman" w:hAnsi="Times New Roman" w:cs="Times New Roman"/>
          <w:iCs/>
          <w:sz w:val="16"/>
          <w:szCs w:val="16"/>
        </w:rPr>
      </w:pPr>
    </w:p>
    <w:tbl>
      <w:tblPr>
        <w:tblStyle w:val="a5"/>
        <w:tblpPr w:leftFromText="180" w:rightFromText="180" w:vertAnchor="text" w:tblpXSpec="center" w:tblpY="1"/>
        <w:tblOverlap w:val="never"/>
        <w:tblW w:w="9649" w:type="dxa"/>
        <w:jc w:val="center"/>
        <w:tblLayout w:type="fixed"/>
        <w:tblLook w:val="04A0" w:firstRow="1" w:lastRow="0" w:firstColumn="1" w:lastColumn="0" w:noHBand="0" w:noVBand="1"/>
      </w:tblPr>
      <w:tblGrid>
        <w:gridCol w:w="1832"/>
        <w:gridCol w:w="5248"/>
        <w:gridCol w:w="2569"/>
      </w:tblGrid>
      <w:tr w:rsidR="00C0427F" w:rsidRPr="00C0427F" w14:paraId="0BCC95BC" w14:textId="77777777" w:rsidTr="00C0427F">
        <w:trPr>
          <w:trHeight w:val="151"/>
          <w:jc w:val="center"/>
        </w:trPr>
        <w:tc>
          <w:tcPr>
            <w:tcW w:w="1832" w:type="dxa"/>
            <w:shd w:val="clear" w:color="auto" w:fill="auto"/>
            <w:vAlign w:val="center"/>
          </w:tcPr>
          <w:p w14:paraId="29E17B2F" w14:textId="77777777" w:rsidR="00C0427F" w:rsidRPr="00C0427F" w:rsidRDefault="00C0427F" w:rsidP="00C0427F">
            <w:pPr>
              <w:jc w:val="center"/>
              <w:rPr>
                <w:rFonts w:ascii="Times New Roman" w:hAnsi="Times New Roman" w:cs="Times New Roman"/>
                <w:sz w:val="24"/>
                <w:szCs w:val="24"/>
              </w:rPr>
            </w:pPr>
            <w:r w:rsidRPr="00C0427F">
              <w:rPr>
                <w:rFonts w:ascii="Times New Roman" w:hAnsi="Times New Roman" w:cs="Times New Roman"/>
                <w:sz w:val="24"/>
                <w:szCs w:val="24"/>
              </w:rPr>
              <w:t>Автор определения</w:t>
            </w:r>
          </w:p>
        </w:tc>
        <w:tc>
          <w:tcPr>
            <w:tcW w:w="5248" w:type="dxa"/>
            <w:shd w:val="clear" w:color="auto" w:fill="auto"/>
            <w:vAlign w:val="center"/>
          </w:tcPr>
          <w:p w14:paraId="4A3F8201" w14:textId="77777777" w:rsidR="00C0427F" w:rsidRPr="00C0427F" w:rsidRDefault="00C0427F" w:rsidP="00C0427F">
            <w:pPr>
              <w:ind w:firstLine="709"/>
              <w:jc w:val="center"/>
              <w:rPr>
                <w:rFonts w:ascii="Times New Roman" w:hAnsi="Times New Roman" w:cs="Times New Roman"/>
                <w:sz w:val="24"/>
                <w:szCs w:val="24"/>
              </w:rPr>
            </w:pPr>
            <w:r w:rsidRPr="00C0427F">
              <w:rPr>
                <w:rFonts w:ascii="Times New Roman" w:hAnsi="Times New Roman" w:cs="Times New Roman"/>
                <w:sz w:val="24"/>
                <w:szCs w:val="24"/>
              </w:rPr>
              <w:t>Понятие</w:t>
            </w:r>
          </w:p>
        </w:tc>
        <w:tc>
          <w:tcPr>
            <w:tcW w:w="2569" w:type="dxa"/>
            <w:shd w:val="clear" w:color="auto" w:fill="auto"/>
            <w:vAlign w:val="center"/>
          </w:tcPr>
          <w:p w14:paraId="016B4898" w14:textId="77777777" w:rsidR="00C0427F" w:rsidRPr="00C0427F" w:rsidRDefault="00C0427F" w:rsidP="00C0427F">
            <w:pPr>
              <w:ind w:firstLine="709"/>
              <w:jc w:val="center"/>
              <w:rPr>
                <w:rFonts w:ascii="Times New Roman" w:hAnsi="Times New Roman" w:cs="Times New Roman"/>
                <w:sz w:val="24"/>
                <w:szCs w:val="24"/>
              </w:rPr>
            </w:pPr>
            <w:r w:rsidRPr="00C0427F">
              <w:rPr>
                <w:rFonts w:ascii="Times New Roman" w:hAnsi="Times New Roman" w:cs="Times New Roman"/>
                <w:sz w:val="24"/>
                <w:szCs w:val="24"/>
              </w:rPr>
              <w:t>Особенности</w:t>
            </w:r>
          </w:p>
        </w:tc>
      </w:tr>
      <w:tr w:rsidR="00B737B8" w:rsidRPr="00C0427F" w14:paraId="6217D16C" w14:textId="77777777" w:rsidTr="00C0427F">
        <w:trPr>
          <w:trHeight w:val="151"/>
          <w:jc w:val="center"/>
        </w:trPr>
        <w:tc>
          <w:tcPr>
            <w:tcW w:w="1832" w:type="dxa"/>
            <w:shd w:val="clear" w:color="auto" w:fill="auto"/>
            <w:vAlign w:val="center"/>
          </w:tcPr>
          <w:p w14:paraId="234D7775" w14:textId="46CA10F9" w:rsidR="00B737B8" w:rsidRPr="00C0427F" w:rsidRDefault="00B737B8" w:rsidP="00C0427F">
            <w:pPr>
              <w:jc w:val="center"/>
              <w:rPr>
                <w:rFonts w:ascii="Times New Roman" w:hAnsi="Times New Roman" w:cs="Times New Roman"/>
                <w:sz w:val="24"/>
                <w:szCs w:val="24"/>
              </w:rPr>
            </w:pPr>
            <w:r>
              <w:rPr>
                <w:rFonts w:ascii="Times New Roman" w:hAnsi="Times New Roman" w:cs="Times New Roman"/>
                <w:sz w:val="24"/>
                <w:szCs w:val="24"/>
              </w:rPr>
              <w:t>1</w:t>
            </w:r>
          </w:p>
        </w:tc>
        <w:tc>
          <w:tcPr>
            <w:tcW w:w="5248" w:type="dxa"/>
            <w:shd w:val="clear" w:color="auto" w:fill="auto"/>
            <w:vAlign w:val="center"/>
          </w:tcPr>
          <w:p w14:paraId="6DEC8CA2" w14:textId="50F9FA25" w:rsidR="00B737B8" w:rsidRPr="00C0427F" w:rsidRDefault="00B737B8" w:rsidP="00C0427F">
            <w:pPr>
              <w:ind w:firstLine="709"/>
              <w:jc w:val="center"/>
              <w:rPr>
                <w:rFonts w:ascii="Times New Roman" w:hAnsi="Times New Roman" w:cs="Times New Roman"/>
                <w:sz w:val="24"/>
                <w:szCs w:val="24"/>
              </w:rPr>
            </w:pPr>
            <w:r>
              <w:rPr>
                <w:rFonts w:ascii="Times New Roman" w:hAnsi="Times New Roman" w:cs="Times New Roman"/>
                <w:sz w:val="24"/>
                <w:szCs w:val="24"/>
              </w:rPr>
              <w:t>2</w:t>
            </w:r>
          </w:p>
        </w:tc>
        <w:tc>
          <w:tcPr>
            <w:tcW w:w="2569" w:type="dxa"/>
            <w:shd w:val="clear" w:color="auto" w:fill="auto"/>
            <w:vAlign w:val="center"/>
          </w:tcPr>
          <w:p w14:paraId="26DC077B" w14:textId="20FE478B" w:rsidR="00B737B8" w:rsidRPr="00C0427F" w:rsidRDefault="00B737B8" w:rsidP="00C0427F">
            <w:pPr>
              <w:ind w:firstLine="709"/>
              <w:jc w:val="center"/>
              <w:rPr>
                <w:rFonts w:ascii="Times New Roman" w:hAnsi="Times New Roman" w:cs="Times New Roman"/>
                <w:sz w:val="24"/>
                <w:szCs w:val="24"/>
              </w:rPr>
            </w:pPr>
            <w:r>
              <w:rPr>
                <w:rFonts w:ascii="Times New Roman" w:hAnsi="Times New Roman" w:cs="Times New Roman"/>
                <w:sz w:val="24"/>
                <w:szCs w:val="24"/>
              </w:rPr>
              <w:t>3</w:t>
            </w:r>
          </w:p>
        </w:tc>
      </w:tr>
      <w:tr w:rsidR="00C0427F" w:rsidRPr="00C0427F" w14:paraId="7F574AD6" w14:textId="77777777" w:rsidTr="00C0427F">
        <w:trPr>
          <w:trHeight w:val="151"/>
          <w:jc w:val="center"/>
        </w:trPr>
        <w:tc>
          <w:tcPr>
            <w:tcW w:w="1832" w:type="dxa"/>
            <w:tcBorders>
              <w:bottom w:val="single" w:sz="4" w:space="0" w:color="auto"/>
            </w:tcBorders>
            <w:shd w:val="clear" w:color="auto" w:fill="auto"/>
          </w:tcPr>
          <w:p w14:paraId="04D6310D" w14:textId="77777777"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Жохов В.В.</w:t>
            </w:r>
          </w:p>
        </w:tc>
        <w:tc>
          <w:tcPr>
            <w:tcW w:w="5248" w:type="dxa"/>
            <w:tcBorders>
              <w:bottom w:val="single" w:sz="4" w:space="0" w:color="auto"/>
            </w:tcBorders>
            <w:shd w:val="clear" w:color="auto" w:fill="auto"/>
          </w:tcPr>
          <w:p w14:paraId="2824821C" w14:textId="6F336422" w:rsidR="00C0427F" w:rsidRPr="00C0427F" w:rsidRDefault="00C0427F" w:rsidP="00C0427F">
            <w:pPr>
              <w:jc w:val="both"/>
              <w:rPr>
                <w:rFonts w:ascii="Times New Roman" w:hAnsi="Times New Roman" w:cs="Times New Roman"/>
                <w:sz w:val="24"/>
                <w:szCs w:val="24"/>
              </w:rPr>
            </w:pPr>
            <w:r w:rsidRPr="00C0427F">
              <w:rPr>
                <w:rFonts w:ascii="Times New Roman" w:hAnsi="Times New Roman" w:cs="Times New Roman"/>
                <w:sz w:val="24"/>
                <w:szCs w:val="24"/>
              </w:rPr>
              <w:t>«Социальное предпринимательство – это новый способ социально-экономической деятельности, в котором соединяется социальное назначение организации с предпринимательским новатор</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ством и достижением устойчивой самоокупа</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 xml:space="preserve">емости. В его основе лежит функционирование социальных предприятий, созданных с целью решения определенной социальной проблемы, действующих на основе инноваций, финансовой дисциплины и порядка ведения дел, принятого как в государственном, </w:t>
            </w:r>
            <w:r w:rsidR="00B737B8">
              <w:rPr>
                <w:rFonts w:ascii="Times New Roman" w:hAnsi="Times New Roman" w:cs="Times New Roman"/>
                <w:sz w:val="24"/>
                <w:szCs w:val="24"/>
              </w:rPr>
              <w:t>так и частном секторах»</w:t>
            </w:r>
          </w:p>
        </w:tc>
        <w:tc>
          <w:tcPr>
            <w:tcW w:w="2569" w:type="dxa"/>
            <w:tcBorders>
              <w:bottom w:val="single" w:sz="4" w:space="0" w:color="auto"/>
            </w:tcBorders>
            <w:shd w:val="clear" w:color="auto" w:fill="auto"/>
          </w:tcPr>
          <w:p w14:paraId="1BA04377" w14:textId="56DE73AB"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1. </w:t>
            </w:r>
            <w:r w:rsidR="00B737B8" w:rsidRPr="00C0427F">
              <w:rPr>
                <w:rFonts w:ascii="Times New Roman" w:hAnsi="Times New Roman" w:cs="Times New Roman"/>
                <w:sz w:val="24"/>
                <w:szCs w:val="24"/>
              </w:rPr>
              <w:t xml:space="preserve">Соединяется </w:t>
            </w:r>
            <w:r w:rsidRPr="00C0427F">
              <w:rPr>
                <w:rFonts w:ascii="Times New Roman" w:hAnsi="Times New Roman" w:cs="Times New Roman"/>
                <w:sz w:val="24"/>
                <w:szCs w:val="24"/>
              </w:rPr>
              <w:t>со</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циальное назначение организации с пред</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принимательским но</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ваторством и дости</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жением устойчивой самоокупаемости</w:t>
            </w:r>
          </w:p>
          <w:p w14:paraId="6E48F728" w14:textId="4373F78D"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2. </w:t>
            </w:r>
            <w:r w:rsidR="00B737B8" w:rsidRPr="00C0427F">
              <w:rPr>
                <w:rFonts w:ascii="Times New Roman" w:hAnsi="Times New Roman" w:cs="Times New Roman"/>
                <w:sz w:val="24"/>
                <w:szCs w:val="24"/>
              </w:rPr>
              <w:t xml:space="preserve">Инновационная </w:t>
            </w:r>
            <w:r w:rsidRPr="00C0427F">
              <w:rPr>
                <w:rFonts w:ascii="Times New Roman" w:hAnsi="Times New Roman" w:cs="Times New Roman"/>
                <w:sz w:val="24"/>
                <w:szCs w:val="24"/>
              </w:rPr>
              <w:t>направленность</w:t>
            </w:r>
          </w:p>
          <w:p w14:paraId="003EABF3" w14:textId="2F084DA0"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3. </w:t>
            </w:r>
            <w:r w:rsidR="00B737B8" w:rsidRPr="00C0427F">
              <w:rPr>
                <w:rFonts w:ascii="Times New Roman" w:hAnsi="Times New Roman" w:cs="Times New Roman"/>
                <w:sz w:val="24"/>
                <w:szCs w:val="24"/>
              </w:rPr>
              <w:t xml:space="preserve">Финансовая </w:t>
            </w:r>
            <w:r w:rsidRPr="00C0427F">
              <w:rPr>
                <w:rFonts w:ascii="Times New Roman" w:hAnsi="Times New Roman" w:cs="Times New Roman"/>
                <w:sz w:val="24"/>
                <w:szCs w:val="24"/>
              </w:rPr>
              <w:t>дис</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циплина, порядок дел</w:t>
            </w:r>
          </w:p>
        </w:tc>
      </w:tr>
      <w:tr w:rsidR="00C0427F" w:rsidRPr="00C0427F" w14:paraId="6D8CE3D1" w14:textId="77777777" w:rsidTr="00C0427F">
        <w:trPr>
          <w:trHeight w:val="151"/>
          <w:jc w:val="center"/>
        </w:trPr>
        <w:tc>
          <w:tcPr>
            <w:tcW w:w="1832" w:type="dxa"/>
            <w:tcBorders>
              <w:top w:val="single" w:sz="4" w:space="0" w:color="auto"/>
            </w:tcBorders>
            <w:shd w:val="clear" w:color="auto" w:fill="auto"/>
          </w:tcPr>
          <w:p w14:paraId="4DE28F3D" w14:textId="77777777" w:rsidR="00C0427F" w:rsidRPr="00C0427F" w:rsidRDefault="00C0427F" w:rsidP="00B737B8">
            <w:pPr>
              <w:ind w:right="-106"/>
              <w:rPr>
                <w:rFonts w:ascii="Times New Roman" w:hAnsi="Times New Roman" w:cs="Times New Roman"/>
                <w:sz w:val="24"/>
                <w:szCs w:val="24"/>
              </w:rPr>
            </w:pPr>
            <w:r w:rsidRPr="00C0427F">
              <w:rPr>
                <w:rFonts w:ascii="Times New Roman" w:hAnsi="Times New Roman" w:cs="Times New Roman"/>
                <w:sz w:val="24"/>
                <w:szCs w:val="24"/>
                <w:lang w:val="en-US"/>
              </w:rPr>
              <w:t>Weerawardena</w:t>
            </w:r>
            <w:r w:rsidRPr="00C0427F">
              <w:rPr>
                <w:rFonts w:ascii="Times New Roman" w:hAnsi="Times New Roman" w:cs="Times New Roman"/>
                <w:sz w:val="24"/>
                <w:szCs w:val="24"/>
              </w:rPr>
              <w:t xml:space="preserve"> </w:t>
            </w:r>
            <w:r w:rsidRPr="00C0427F">
              <w:rPr>
                <w:rFonts w:ascii="Times New Roman" w:hAnsi="Times New Roman" w:cs="Times New Roman"/>
                <w:sz w:val="24"/>
                <w:szCs w:val="24"/>
                <w:lang w:val="en-US"/>
              </w:rPr>
              <w:t>J</w:t>
            </w:r>
            <w:r w:rsidRPr="00C0427F">
              <w:rPr>
                <w:rFonts w:ascii="Times New Roman" w:hAnsi="Times New Roman" w:cs="Times New Roman"/>
                <w:sz w:val="24"/>
                <w:szCs w:val="24"/>
              </w:rPr>
              <w:t xml:space="preserve">., </w:t>
            </w:r>
            <w:r w:rsidRPr="00C0427F">
              <w:rPr>
                <w:rFonts w:ascii="Times New Roman" w:hAnsi="Times New Roman" w:cs="Times New Roman"/>
                <w:sz w:val="24"/>
                <w:szCs w:val="24"/>
                <w:lang w:val="en-US"/>
              </w:rPr>
              <w:t>Mort</w:t>
            </w:r>
            <w:r w:rsidRPr="00C0427F">
              <w:rPr>
                <w:rFonts w:ascii="Times New Roman" w:hAnsi="Times New Roman" w:cs="Times New Roman"/>
                <w:sz w:val="24"/>
                <w:szCs w:val="24"/>
              </w:rPr>
              <w:t xml:space="preserve"> </w:t>
            </w:r>
            <w:r w:rsidRPr="00C0427F">
              <w:rPr>
                <w:rFonts w:ascii="Times New Roman" w:hAnsi="Times New Roman" w:cs="Times New Roman"/>
                <w:sz w:val="24"/>
                <w:szCs w:val="24"/>
                <w:lang w:val="en-US"/>
              </w:rPr>
              <w:t>G</w:t>
            </w:r>
            <w:r w:rsidRPr="00C0427F">
              <w:rPr>
                <w:rFonts w:ascii="Times New Roman" w:hAnsi="Times New Roman" w:cs="Times New Roman"/>
                <w:sz w:val="24"/>
                <w:szCs w:val="24"/>
              </w:rPr>
              <w:t>.</w:t>
            </w:r>
          </w:p>
        </w:tc>
        <w:tc>
          <w:tcPr>
            <w:tcW w:w="5248" w:type="dxa"/>
            <w:tcBorders>
              <w:top w:val="single" w:sz="4" w:space="0" w:color="auto"/>
            </w:tcBorders>
            <w:shd w:val="clear" w:color="auto" w:fill="auto"/>
          </w:tcPr>
          <w:p w14:paraId="079E00AA" w14:textId="2B30C4CE" w:rsidR="00C0427F" w:rsidRPr="00C0427F" w:rsidRDefault="00C0427F" w:rsidP="00C0427F">
            <w:pPr>
              <w:jc w:val="both"/>
              <w:rPr>
                <w:rFonts w:ascii="Times New Roman" w:hAnsi="Times New Roman" w:cs="Times New Roman"/>
                <w:sz w:val="24"/>
                <w:szCs w:val="24"/>
              </w:rPr>
            </w:pPr>
            <w:r w:rsidRPr="00C0427F">
              <w:rPr>
                <w:rFonts w:ascii="Times New Roman" w:hAnsi="Times New Roman" w:cs="Times New Roman"/>
                <w:sz w:val="24"/>
                <w:szCs w:val="24"/>
              </w:rPr>
              <w:t>«Социальное предпринимательство – это предпринимательская деятельность (или процесс), формирующая возможность гибрид</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ного партнерства, направленная на установ</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ление социальной ответственности и решение проблем в системе социальной защиты, обеспе</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чивающая систематические социальные изме</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нения и генерацию общественных ценностей с созданием новых организаций или иннова</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 xml:space="preserve">ционных путей в управлении существующих организаций» </w:t>
            </w:r>
          </w:p>
        </w:tc>
        <w:tc>
          <w:tcPr>
            <w:tcW w:w="2569" w:type="dxa"/>
            <w:tcBorders>
              <w:top w:val="single" w:sz="4" w:space="0" w:color="auto"/>
            </w:tcBorders>
            <w:shd w:val="clear" w:color="auto" w:fill="auto"/>
          </w:tcPr>
          <w:p w14:paraId="538C23A4" w14:textId="1C650563"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1. </w:t>
            </w:r>
            <w:r w:rsidR="00B737B8" w:rsidRPr="00C0427F">
              <w:rPr>
                <w:rFonts w:ascii="Times New Roman" w:hAnsi="Times New Roman" w:cs="Times New Roman"/>
                <w:sz w:val="24"/>
                <w:szCs w:val="24"/>
              </w:rPr>
              <w:t xml:space="preserve">Установление </w:t>
            </w:r>
            <w:r w:rsidRPr="00C0427F">
              <w:rPr>
                <w:rFonts w:ascii="Times New Roman" w:hAnsi="Times New Roman" w:cs="Times New Roman"/>
                <w:sz w:val="24"/>
                <w:szCs w:val="24"/>
              </w:rPr>
              <w:t>социальной ответственности и решение проблем социальной защиты</w:t>
            </w:r>
          </w:p>
          <w:p w14:paraId="42403906" w14:textId="2587B1F3"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2. </w:t>
            </w:r>
            <w:r w:rsidR="00B737B8" w:rsidRPr="00C0427F">
              <w:rPr>
                <w:rFonts w:ascii="Times New Roman" w:hAnsi="Times New Roman" w:cs="Times New Roman"/>
                <w:sz w:val="24"/>
                <w:szCs w:val="24"/>
              </w:rPr>
              <w:t xml:space="preserve">Генерация </w:t>
            </w:r>
            <w:r w:rsidRPr="00C0427F">
              <w:rPr>
                <w:rFonts w:ascii="Times New Roman" w:hAnsi="Times New Roman" w:cs="Times New Roman"/>
                <w:sz w:val="24"/>
                <w:szCs w:val="24"/>
              </w:rPr>
              <w:t xml:space="preserve">общественных ценностей </w:t>
            </w:r>
          </w:p>
          <w:p w14:paraId="34D86AFB" w14:textId="7C802905"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3. </w:t>
            </w:r>
            <w:r w:rsidR="00B737B8" w:rsidRPr="00C0427F">
              <w:rPr>
                <w:rFonts w:ascii="Times New Roman" w:hAnsi="Times New Roman" w:cs="Times New Roman"/>
                <w:sz w:val="24"/>
                <w:szCs w:val="24"/>
              </w:rPr>
              <w:t xml:space="preserve">Инновационная </w:t>
            </w:r>
            <w:r w:rsidRPr="00C0427F">
              <w:rPr>
                <w:rFonts w:ascii="Times New Roman" w:hAnsi="Times New Roman" w:cs="Times New Roman"/>
                <w:sz w:val="24"/>
                <w:szCs w:val="24"/>
              </w:rPr>
              <w:t>направленность</w:t>
            </w:r>
          </w:p>
        </w:tc>
      </w:tr>
      <w:tr w:rsidR="00C0427F" w:rsidRPr="00C0427F" w14:paraId="134A98DE" w14:textId="77777777" w:rsidTr="00C0427F">
        <w:trPr>
          <w:trHeight w:val="151"/>
          <w:jc w:val="center"/>
        </w:trPr>
        <w:tc>
          <w:tcPr>
            <w:tcW w:w="1832" w:type="dxa"/>
            <w:shd w:val="clear" w:color="auto" w:fill="auto"/>
          </w:tcPr>
          <w:p w14:paraId="2D074014" w14:textId="77777777" w:rsidR="00B737B8"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 xml:space="preserve">Макарченко М.А., </w:t>
            </w:r>
          </w:p>
          <w:p w14:paraId="6F007199" w14:textId="0A3212BD"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Антонов А.А.</w:t>
            </w:r>
          </w:p>
        </w:tc>
        <w:tc>
          <w:tcPr>
            <w:tcW w:w="5248" w:type="dxa"/>
            <w:shd w:val="clear" w:color="auto" w:fill="auto"/>
          </w:tcPr>
          <w:p w14:paraId="7F12FF34" w14:textId="5E8AB4DC" w:rsidR="00C0427F" w:rsidRPr="00C0427F" w:rsidRDefault="00C0427F" w:rsidP="00C0427F">
            <w:pPr>
              <w:jc w:val="both"/>
              <w:rPr>
                <w:rFonts w:ascii="Times New Roman" w:hAnsi="Times New Roman" w:cs="Times New Roman"/>
                <w:sz w:val="24"/>
                <w:szCs w:val="24"/>
              </w:rPr>
            </w:pPr>
            <w:r w:rsidRPr="00C0427F">
              <w:rPr>
                <w:rFonts w:ascii="Times New Roman" w:hAnsi="Times New Roman" w:cs="Times New Roman"/>
                <w:sz w:val="24"/>
                <w:szCs w:val="24"/>
              </w:rPr>
              <w:t>«Социальное предпринимательство является той областью деятельности, в которой осуще</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ствление экономической деятельности направ</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ленно на решение важных общественных проб</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лем посредством эффективного функциониро</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 xml:space="preserve">вания эконмических субъектов. Социальные предприниматели должны осознавать, что в результате их деятельности они могут получить лишь незначительную экономическую выгоду, или же, совсем ее не получить» </w:t>
            </w:r>
          </w:p>
        </w:tc>
        <w:tc>
          <w:tcPr>
            <w:tcW w:w="2569" w:type="dxa"/>
            <w:shd w:val="clear" w:color="auto" w:fill="auto"/>
          </w:tcPr>
          <w:p w14:paraId="16D55B37" w14:textId="1261B07C" w:rsidR="00C0427F" w:rsidRPr="00C0427F" w:rsidRDefault="00C0427F" w:rsidP="00C0427F">
            <w:pPr>
              <w:pStyle w:val="a3"/>
              <w:ind w:left="0"/>
              <w:rPr>
                <w:rFonts w:ascii="Times New Roman" w:hAnsi="Times New Roman" w:cs="Times New Roman"/>
                <w:sz w:val="24"/>
                <w:szCs w:val="24"/>
              </w:rPr>
            </w:pPr>
            <w:r w:rsidRPr="00C0427F">
              <w:rPr>
                <w:rFonts w:ascii="Times New Roman" w:hAnsi="Times New Roman" w:cs="Times New Roman"/>
                <w:sz w:val="24"/>
                <w:szCs w:val="24"/>
              </w:rPr>
              <w:t>1.</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Решение </w:t>
            </w:r>
            <w:r w:rsidRPr="00C0427F">
              <w:rPr>
                <w:rFonts w:ascii="Times New Roman" w:hAnsi="Times New Roman" w:cs="Times New Roman"/>
                <w:sz w:val="24"/>
                <w:szCs w:val="24"/>
              </w:rPr>
              <w:t>общественных проблем</w:t>
            </w:r>
          </w:p>
          <w:p w14:paraId="1219010F" w14:textId="48BC3813" w:rsidR="00C0427F" w:rsidRPr="00C0427F" w:rsidRDefault="00C0427F" w:rsidP="00C0427F">
            <w:pPr>
              <w:pStyle w:val="a3"/>
              <w:ind w:left="0"/>
              <w:rPr>
                <w:rFonts w:ascii="Times New Roman" w:hAnsi="Times New Roman" w:cs="Times New Roman"/>
                <w:sz w:val="24"/>
                <w:szCs w:val="24"/>
              </w:rPr>
            </w:pPr>
            <w:r w:rsidRPr="00C0427F">
              <w:rPr>
                <w:rFonts w:ascii="Times New Roman" w:hAnsi="Times New Roman" w:cs="Times New Roman"/>
                <w:sz w:val="24"/>
                <w:szCs w:val="24"/>
              </w:rPr>
              <w:t>2.</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Незначительная </w:t>
            </w:r>
            <w:r w:rsidRPr="00C0427F">
              <w:rPr>
                <w:rFonts w:ascii="Times New Roman" w:hAnsi="Times New Roman" w:cs="Times New Roman"/>
                <w:sz w:val="24"/>
                <w:szCs w:val="24"/>
              </w:rPr>
              <w:t>экономическая выгода или её отсутствие</w:t>
            </w:r>
          </w:p>
          <w:p w14:paraId="644A5924" w14:textId="77777777" w:rsidR="00C0427F" w:rsidRPr="00C0427F" w:rsidRDefault="00C0427F" w:rsidP="00C0427F">
            <w:pPr>
              <w:pStyle w:val="a3"/>
              <w:ind w:left="0"/>
              <w:rPr>
                <w:rFonts w:ascii="Times New Roman" w:hAnsi="Times New Roman" w:cs="Times New Roman"/>
                <w:sz w:val="24"/>
                <w:szCs w:val="24"/>
              </w:rPr>
            </w:pPr>
          </w:p>
        </w:tc>
      </w:tr>
      <w:tr w:rsidR="00C0427F" w:rsidRPr="00C0427F" w14:paraId="6BD70A03" w14:textId="77777777" w:rsidTr="00C0427F">
        <w:trPr>
          <w:trHeight w:val="151"/>
          <w:jc w:val="center"/>
        </w:trPr>
        <w:tc>
          <w:tcPr>
            <w:tcW w:w="1832" w:type="dxa"/>
            <w:tcBorders>
              <w:bottom w:val="single" w:sz="4" w:space="0" w:color="auto"/>
            </w:tcBorders>
            <w:shd w:val="clear" w:color="auto" w:fill="auto"/>
          </w:tcPr>
          <w:p w14:paraId="6C137C2B" w14:textId="491DFB2A"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Благов Ю.Е. и Арай Ю.Н.</w:t>
            </w:r>
          </w:p>
        </w:tc>
        <w:tc>
          <w:tcPr>
            <w:tcW w:w="5248" w:type="dxa"/>
            <w:tcBorders>
              <w:bottom w:val="single" w:sz="4" w:space="0" w:color="auto"/>
            </w:tcBorders>
            <w:shd w:val="clear" w:color="auto" w:fill="auto"/>
          </w:tcPr>
          <w:p w14:paraId="428F6493" w14:textId="4D82B153" w:rsidR="00C0427F" w:rsidRPr="00C0427F" w:rsidRDefault="00C0427F" w:rsidP="00C0427F">
            <w:pPr>
              <w:jc w:val="both"/>
              <w:rPr>
                <w:rFonts w:ascii="Times New Roman" w:hAnsi="Times New Roman" w:cs="Times New Roman"/>
                <w:sz w:val="24"/>
                <w:szCs w:val="24"/>
              </w:rPr>
            </w:pPr>
            <w:r w:rsidRPr="00C0427F">
              <w:rPr>
                <w:rFonts w:ascii="Times New Roman" w:hAnsi="Times New Roman" w:cs="Times New Roman"/>
                <w:sz w:val="24"/>
                <w:szCs w:val="24"/>
              </w:rPr>
              <w:t xml:space="preserve">«Социальное предпринимательство понимается как разновидность предпринимательской деятельности, которая имеет в основе некую социальную миссию, являющуюся новой парадигмой предпринимательского мышления» </w:t>
            </w:r>
          </w:p>
        </w:tc>
        <w:tc>
          <w:tcPr>
            <w:tcW w:w="2569" w:type="dxa"/>
            <w:tcBorders>
              <w:bottom w:val="single" w:sz="4" w:space="0" w:color="auto"/>
            </w:tcBorders>
            <w:shd w:val="clear" w:color="auto" w:fill="auto"/>
          </w:tcPr>
          <w:p w14:paraId="1212250F" w14:textId="1BAB60BE" w:rsidR="00C0427F" w:rsidRPr="00C0427F" w:rsidRDefault="00C0427F" w:rsidP="00C0427F">
            <w:pPr>
              <w:pStyle w:val="a3"/>
              <w:ind w:left="0"/>
              <w:rPr>
                <w:rFonts w:ascii="Times New Roman" w:hAnsi="Times New Roman" w:cs="Times New Roman"/>
                <w:sz w:val="24"/>
                <w:szCs w:val="24"/>
              </w:rPr>
            </w:pPr>
            <w:r w:rsidRPr="00C0427F">
              <w:rPr>
                <w:rFonts w:ascii="Times New Roman" w:hAnsi="Times New Roman" w:cs="Times New Roman"/>
                <w:sz w:val="24"/>
                <w:szCs w:val="24"/>
              </w:rPr>
              <w:t>1.</w:t>
            </w:r>
            <w:r w:rsidR="00B737B8" w:rsidRPr="00C0427F">
              <w:rPr>
                <w:rFonts w:ascii="Times New Roman" w:hAnsi="Times New Roman" w:cs="Times New Roman"/>
                <w:sz w:val="24"/>
                <w:szCs w:val="24"/>
              </w:rPr>
              <w:t xml:space="preserve">Разновидность </w:t>
            </w:r>
            <w:r w:rsidRPr="00C0427F">
              <w:rPr>
                <w:rFonts w:ascii="Times New Roman" w:hAnsi="Times New Roman" w:cs="Times New Roman"/>
                <w:sz w:val="24"/>
                <w:szCs w:val="24"/>
              </w:rPr>
              <w:t>предпринимательской деятельности</w:t>
            </w:r>
          </w:p>
          <w:p w14:paraId="5D247921" w14:textId="78BA31C0" w:rsidR="00C0427F" w:rsidRPr="00C0427F" w:rsidRDefault="00C0427F" w:rsidP="00C0427F">
            <w:pPr>
              <w:pStyle w:val="a3"/>
              <w:ind w:left="0"/>
              <w:rPr>
                <w:rFonts w:ascii="Times New Roman" w:hAnsi="Times New Roman" w:cs="Times New Roman"/>
                <w:sz w:val="24"/>
                <w:szCs w:val="24"/>
              </w:rPr>
            </w:pPr>
            <w:r w:rsidRPr="00C0427F">
              <w:rPr>
                <w:rFonts w:ascii="Times New Roman" w:hAnsi="Times New Roman" w:cs="Times New Roman"/>
                <w:sz w:val="24"/>
                <w:szCs w:val="24"/>
              </w:rPr>
              <w:t xml:space="preserve">2. </w:t>
            </w:r>
            <w:r w:rsidR="00B737B8" w:rsidRPr="00C0427F">
              <w:rPr>
                <w:rFonts w:ascii="Times New Roman" w:hAnsi="Times New Roman" w:cs="Times New Roman"/>
                <w:sz w:val="24"/>
                <w:szCs w:val="24"/>
              </w:rPr>
              <w:t xml:space="preserve">Социальная </w:t>
            </w:r>
            <w:r w:rsidRPr="00C0427F">
              <w:rPr>
                <w:rFonts w:ascii="Times New Roman" w:hAnsi="Times New Roman" w:cs="Times New Roman"/>
                <w:sz w:val="24"/>
                <w:szCs w:val="24"/>
              </w:rPr>
              <w:t>миссия</w:t>
            </w:r>
          </w:p>
          <w:p w14:paraId="5B47C82B" w14:textId="77777777" w:rsidR="00C0427F" w:rsidRPr="00C0427F" w:rsidRDefault="00C0427F" w:rsidP="00C0427F">
            <w:pPr>
              <w:pStyle w:val="a3"/>
              <w:ind w:left="0"/>
              <w:rPr>
                <w:rFonts w:ascii="Times New Roman" w:hAnsi="Times New Roman" w:cs="Times New Roman"/>
                <w:sz w:val="24"/>
                <w:szCs w:val="24"/>
              </w:rPr>
            </w:pPr>
          </w:p>
        </w:tc>
      </w:tr>
      <w:tr w:rsidR="00C0427F" w:rsidRPr="00C0427F" w14:paraId="485DE794" w14:textId="77777777" w:rsidTr="00B737B8">
        <w:trPr>
          <w:trHeight w:val="151"/>
          <w:jc w:val="center"/>
        </w:trPr>
        <w:tc>
          <w:tcPr>
            <w:tcW w:w="1832" w:type="dxa"/>
            <w:tcBorders>
              <w:bottom w:val="nil"/>
            </w:tcBorders>
            <w:shd w:val="clear" w:color="auto" w:fill="auto"/>
          </w:tcPr>
          <w:p w14:paraId="0118F7CB" w14:textId="77777777"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Гришина Я.С.</w:t>
            </w:r>
          </w:p>
        </w:tc>
        <w:tc>
          <w:tcPr>
            <w:tcW w:w="5248" w:type="dxa"/>
            <w:tcBorders>
              <w:bottom w:val="nil"/>
            </w:tcBorders>
            <w:shd w:val="clear" w:color="auto" w:fill="auto"/>
          </w:tcPr>
          <w:p w14:paraId="35E6CE89" w14:textId="579ED7B5" w:rsidR="00C0427F" w:rsidRPr="00C0427F" w:rsidRDefault="00C0427F" w:rsidP="00B737B8">
            <w:pPr>
              <w:jc w:val="both"/>
              <w:rPr>
                <w:rFonts w:ascii="Times New Roman" w:hAnsi="Times New Roman" w:cs="Times New Roman"/>
                <w:sz w:val="24"/>
                <w:szCs w:val="24"/>
              </w:rPr>
            </w:pPr>
            <w:r w:rsidRPr="00C0427F">
              <w:rPr>
                <w:rFonts w:ascii="Times New Roman" w:hAnsi="Times New Roman" w:cs="Times New Roman"/>
                <w:sz w:val="24"/>
                <w:szCs w:val="24"/>
              </w:rPr>
              <w:t xml:space="preserve">«Социальное предпринимательство в узком смысле </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это предпринимательская деятель</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 xml:space="preserve">ность, которая направлена на интеграцию социального и экономического эффекта, достигающегося применением инновационных методов. При этом приоритет социального результата выше, чем экономического. В широком смысле под социальным предпринимательством следует понимать </w:t>
            </w:r>
          </w:p>
        </w:tc>
        <w:tc>
          <w:tcPr>
            <w:tcW w:w="2569" w:type="dxa"/>
            <w:tcBorders>
              <w:bottom w:val="nil"/>
            </w:tcBorders>
            <w:shd w:val="clear" w:color="auto" w:fill="auto"/>
          </w:tcPr>
          <w:p w14:paraId="728E228D" w14:textId="28C49C6C" w:rsidR="00C0427F" w:rsidRPr="00C0427F" w:rsidRDefault="00C0427F" w:rsidP="00C0427F">
            <w:pPr>
              <w:pStyle w:val="a3"/>
              <w:ind w:left="0" w:firstLine="31"/>
              <w:rPr>
                <w:rFonts w:ascii="Times New Roman" w:hAnsi="Times New Roman" w:cs="Times New Roman"/>
                <w:sz w:val="24"/>
                <w:szCs w:val="24"/>
              </w:rPr>
            </w:pPr>
            <w:r w:rsidRPr="00C0427F">
              <w:rPr>
                <w:rFonts w:ascii="Times New Roman" w:hAnsi="Times New Roman" w:cs="Times New Roman"/>
                <w:sz w:val="24"/>
                <w:szCs w:val="24"/>
              </w:rPr>
              <w:t>1.</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Предприниматель</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ская </w:t>
            </w:r>
            <w:r w:rsidRPr="00C0427F">
              <w:rPr>
                <w:rFonts w:ascii="Times New Roman" w:hAnsi="Times New Roman" w:cs="Times New Roman"/>
                <w:sz w:val="24"/>
                <w:szCs w:val="24"/>
              </w:rPr>
              <w:t>деятельность</w:t>
            </w:r>
          </w:p>
          <w:p w14:paraId="51D07D26" w14:textId="4154AE65" w:rsidR="00C0427F" w:rsidRPr="00C0427F" w:rsidRDefault="00C0427F" w:rsidP="00C0427F">
            <w:pPr>
              <w:pStyle w:val="a3"/>
              <w:ind w:left="0" w:firstLine="31"/>
              <w:rPr>
                <w:rFonts w:ascii="Times New Roman" w:hAnsi="Times New Roman" w:cs="Times New Roman"/>
                <w:sz w:val="24"/>
                <w:szCs w:val="24"/>
              </w:rPr>
            </w:pPr>
            <w:r w:rsidRPr="00C0427F">
              <w:rPr>
                <w:rFonts w:ascii="Times New Roman" w:hAnsi="Times New Roman" w:cs="Times New Roman"/>
                <w:sz w:val="24"/>
                <w:szCs w:val="24"/>
              </w:rPr>
              <w:t>2.</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Интеграция </w:t>
            </w:r>
            <w:r w:rsidRPr="00C0427F">
              <w:rPr>
                <w:rFonts w:ascii="Times New Roman" w:hAnsi="Times New Roman" w:cs="Times New Roman"/>
                <w:sz w:val="24"/>
                <w:szCs w:val="24"/>
              </w:rPr>
              <w:t>социа</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льного и экономи</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ческого эффекта.</w:t>
            </w:r>
          </w:p>
          <w:p w14:paraId="465DF372" w14:textId="68B31F59" w:rsidR="00C0427F" w:rsidRPr="00C0427F" w:rsidRDefault="00C0427F" w:rsidP="00C0427F">
            <w:pPr>
              <w:pStyle w:val="a3"/>
              <w:ind w:left="0" w:firstLine="31"/>
              <w:rPr>
                <w:rFonts w:ascii="Times New Roman" w:hAnsi="Times New Roman" w:cs="Times New Roman"/>
                <w:sz w:val="24"/>
                <w:szCs w:val="24"/>
              </w:rPr>
            </w:pPr>
            <w:r w:rsidRPr="00C0427F">
              <w:rPr>
                <w:rFonts w:ascii="Times New Roman" w:hAnsi="Times New Roman" w:cs="Times New Roman"/>
                <w:sz w:val="24"/>
                <w:szCs w:val="24"/>
              </w:rPr>
              <w:t>3.</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Инновационная </w:t>
            </w:r>
            <w:r w:rsidRPr="00C0427F">
              <w:rPr>
                <w:rFonts w:ascii="Times New Roman" w:hAnsi="Times New Roman" w:cs="Times New Roman"/>
                <w:sz w:val="24"/>
                <w:szCs w:val="24"/>
              </w:rPr>
              <w:t>направленность</w:t>
            </w:r>
          </w:p>
          <w:p w14:paraId="4EEBD52C" w14:textId="0892FD31" w:rsidR="00C0427F" w:rsidRPr="00B737B8" w:rsidRDefault="00C0427F" w:rsidP="00B737B8">
            <w:pPr>
              <w:pStyle w:val="a3"/>
              <w:ind w:left="0" w:firstLine="31"/>
              <w:rPr>
                <w:rFonts w:ascii="Times New Roman" w:hAnsi="Times New Roman" w:cs="Times New Roman"/>
                <w:sz w:val="24"/>
                <w:szCs w:val="24"/>
              </w:rPr>
            </w:pPr>
            <w:r w:rsidRPr="00C0427F">
              <w:rPr>
                <w:rFonts w:ascii="Times New Roman" w:hAnsi="Times New Roman" w:cs="Times New Roman"/>
                <w:sz w:val="24"/>
                <w:szCs w:val="24"/>
              </w:rPr>
              <w:t>4.</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Взаимодействие </w:t>
            </w:r>
            <w:r w:rsidRPr="00C0427F">
              <w:rPr>
                <w:rFonts w:ascii="Times New Roman" w:hAnsi="Times New Roman" w:cs="Times New Roman"/>
                <w:sz w:val="24"/>
                <w:szCs w:val="24"/>
              </w:rPr>
              <w:t xml:space="preserve">государства, бизнеса и </w:t>
            </w:r>
          </w:p>
        </w:tc>
      </w:tr>
      <w:tr w:rsidR="00B737B8" w:rsidRPr="00C0427F" w14:paraId="41556E59" w14:textId="77777777" w:rsidTr="00B737B8">
        <w:trPr>
          <w:trHeight w:val="196"/>
          <w:jc w:val="center"/>
        </w:trPr>
        <w:tc>
          <w:tcPr>
            <w:tcW w:w="9649" w:type="dxa"/>
            <w:gridSpan w:val="3"/>
            <w:tcBorders>
              <w:top w:val="nil"/>
              <w:left w:val="nil"/>
              <w:right w:val="nil"/>
            </w:tcBorders>
            <w:shd w:val="clear" w:color="auto" w:fill="auto"/>
          </w:tcPr>
          <w:p w14:paraId="1D637770" w14:textId="0BE9C0E8" w:rsidR="00B737B8" w:rsidRDefault="00B737B8" w:rsidP="00B737B8">
            <w:pPr>
              <w:ind w:hanging="112"/>
              <w:rPr>
                <w:rFonts w:ascii="Times New Roman" w:hAnsi="Times New Roman" w:cs="Times New Roman"/>
                <w:sz w:val="28"/>
                <w:szCs w:val="28"/>
              </w:rPr>
            </w:pPr>
            <w:r w:rsidRPr="00B737B8">
              <w:rPr>
                <w:rFonts w:ascii="Times New Roman" w:hAnsi="Times New Roman" w:cs="Times New Roman"/>
                <w:sz w:val="28"/>
                <w:szCs w:val="28"/>
              </w:rPr>
              <w:t xml:space="preserve">Продолжение таблицы </w:t>
            </w:r>
            <w:r>
              <w:rPr>
                <w:rFonts w:ascii="Times New Roman" w:hAnsi="Times New Roman" w:cs="Times New Roman"/>
                <w:sz w:val="28"/>
                <w:szCs w:val="28"/>
              </w:rPr>
              <w:t>2</w:t>
            </w:r>
          </w:p>
          <w:p w14:paraId="2FF767CA" w14:textId="4D7217C8" w:rsidR="00B737B8" w:rsidRPr="00B737B8" w:rsidRDefault="00B737B8" w:rsidP="00B737B8">
            <w:pPr>
              <w:ind w:hanging="112"/>
              <w:rPr>
                <w:rFonts w:ascii="Times New Roman" w:hAnsi="Times New Roman" w:cs="Times New Roman"/>
                <w:sz w:val="16"/>
                <w:szCs w:val="16"/>
              </w:rPr>
            </w:pPr>
          </w:p>
        </w:tc>
      </w:tr>
      <w:tr w:rsidR="00B737B8" w:rsidRPr="00C0427F" w14:paraId="6C64F0F9" w14:textId="77777777" w:rsidTr="00B737B8">
        <w:trPr>
          <w:trHeight w:val="196"/>
          <w:jc w:val="center"/>
        </w:trPr>
        <w:tc>
          <w:tcPr>
            <w:tcW w:w="1832" w:type="dxa"/>
            <w:tcBorders>
              <w:top w:val="single" w:sz="4" w:space="0" w:color="auto"/>
            </w:tcBorders>
            <w:shd w:val="clear" w:color="auto" w:fill="auto"/>
          </w:tcPr>
          <w:p w14:paraId="0BED0AE9" w14:textId="777D68D4" w:rsidR="00B737B8" w:rsidRPr="00C0427F" w:rsidRDefault="00B737B8" w:rsidP="00B737B8">
            <w:pPr>
              <w:jc w:val="center"/>
              <w:rPr>
                <w:rFonts w:ascii="Times New Roman" w:hAnsi="Times New Roman" w:cs="Times New Roman"/>
                <w:sz w:val="24"/>
                <w:szCs w:val="24"/>
              </w:rPr>
            </w:pPr>
            <w:r>
              <w:rPr>
                <w:rFonts w:ascii="Times New Roman" w:hAnsi="Times New Roman" w:cs="Times New Roman"/>
                <w:sz w:val="24"/>
                <w:szCs w:val="24"/>
              </w:rPr>
              <w:t>1</w:t>
            </w:r>
          </w:p>
        </w:tc>
        <w:tc>
          <w:tcPr>
            <w:tcW w:w="5248" w:type="dxa"/>
            <w:tcBorders>
              <w:top w:val="single" w:sz="4" w:space="0" w:color="auto"/>
            </w:tcBorders>
            <w:shd w:val="clear" w:color="auto" w:fill="auto"/>
          </w:tcPr>
          <w:p w14:paraId="1FC83602" w14:textId="212B8E45" w:rsidR="00B737B8" w:rsidRPr="00C0427F" w:rsidRDefault="00B737B8" w:rsidP="00B737B8">
            <w:pPr>
              <w:jc w:val="center"/>
              <w:rPr>
                <w:rFonts w:ascii="Times New Roman" w:hAnsi="Times New Roman" w:cs="Times New Roman"/>
                <w:sz w:val="24"/>
                <w:szCs w:val="24"/>
              </w:rPr>
            </w:pPr>
            <w:r>
              <w:rPr>
                <w:rFonts w:ascii="Times New Roman" w:hAnsi="Times New Roman" w:cs="Times New Roman"/>
                <w:sz w:val="24"/>
                <w:szCs w:val="24"/>
              </w:rPr>
              <w:t>2</w:t>
            </w:r>
          </w:p>
        </w:tc>
        <w:tc>
          <w:tcPr>
            <w:tcW w:w="2569" w:type="dxa"/>
            <w:tcBorders>
              <w:top w:val="single" w:sz="4" w:space="0" w:color="auto"/>
            </w:tcBorders>
            <w:shd w:val="clear" w:color="auto" w:fill="auto"/>
          </w:tcPr>
          <w:p w14:paraId="5ECCA864" w14:textId="1EFDAD48" w:rsidR="00B737B8" w:rsidRPr="00C0427F" w:rsidRDefault="00B737B8" w:rsidP="00B737B8">
            <w:pPr>
              <w:ind w:firstLine="31"/>
              <w:jc w:val="center"/>
              <w:rPr>
                <w:rFonts w:ascii="Times New Roman" w:hAnsi="Times New Roman" w:cs="Times New Roman"/>
                <w:sz w:val="24"/>
                <w:szCs w:val="24"/>
              </w:rPr>
            </w:pPr>
            <w:r>
              <w:rPr>
                <w:rFonts w:ascii="Times New Roman" w:hAnsi="Times New Roman" w:cs="Times New Roman"/>
                <w:sz w:val="24"/>
                <w:szCs w:val="24"/>
              </w:rPr>
              <w:t>3</w:t>
            </w:r>
          </w:p>
        </w:tc>
      </w:tr>
      <w:tr w:rsidR="00B737B8" w:rsidRPr="00C0427F" w14:paraId="4654D3B0" w14:textId="77777777" w:rsidTr="00B737B8">
        <w:trPr>
          <w:trHeight w:val="196"/>
          <w:jc w:val="center"/>
        </w:trPr>
        <w:tc>
          <w:tcPr>
            <w:tcW w:w="1832" w:type="dxa"/>
            <w:tcBorders>
              <w:top w:val="single" w:sz="4" w:space="0" w:color="auto"/>
            </w:tcBorders>
            <w:shd w:val="clear" w:color="auto" w:fill="auto"/>
          </w:tcPr>
          <w:p w14:paraId="7BAE20F7" w14:textId="77777777" w:rsidR="00B737B8" w:rsidRPr="00C0427F" w:rsidRDefault="00B737B8" w:rsidP="00C0427F">
            <w:pPr>
              <w:rPr>
                <w:rFonts w:ascii="Times New Roman" w:hAnsi="Times New Roman" w:cs="Times New Roman"/>
                <w:sz w:val="24"/>
                <w:szCs w:val="24"/>
              </w:rPr>
            </w:pPr>
          </w:p>
        </w:tc>
        <w:tc>
          <w:tcPr>
            <w:tcW w:w="5248" w:type="dxa"/>
            <w:tcBorders>
              <w:top w:val="single" w:sz="4" w:space="0" w:color="auto"/>
            </w:tcBorders>
            <w:shd w:val="clear" w:color="auto" w:fill="auto"/>
          </w:tcPr>
          <w:p w14:paraId="62338E94" w14:textId="03C60DDA" w:rsidR="00B737B8" w:rsidRPr="00C0427F" w:rsidRDefault="00B737B8" w:rsidP="00B737B8">
            <w:pPr>
              <w:jc w:val="both"/>
              <w:rPr>
                <w:rFonts w:ascii="Times New Roman" w:hAnsi="Times New Roman" w:cs="Times New Roman"/>
                <w:sz w:val="24"/>
                <w:szCs w:val="24"/>
              </w:rPr>
            </w:pPr>
            <w:r w:rsidRPr="00C0427F">
              <w:rPr>
                <w:rFonts w:ascii="Times New Roman" w:hAnsi="Times New Roman" w:cs="Times New Roman"/>
                <w:sz w:val="24"/>
                <w:szCs w:val="24"/>
              </w:rPr>
              <w:t>межсекторное взаимодействие государства, бизнеса, гражданского общества, обеспеченное системой частных и публичных правовых средств. И в первом, и во втором случае нацеленность правового инструментария общая – на решение или смягчение различных социальных проблем общества, связанных с обеспечением социально-имущественных потребностей российских граждан»</w:t>
            </w:r>
          </w:p>
        </w:tc>
        <w:tc>
          <w:tcPr>
            <w:tcW w:w="2569" w:type="dxa"/>
            <w:tcBorders>
              <w:top w:val="single" w:sz="4" w:space="0" w:color="auto"/>
            </w:tcBorders>
            <w:shd w:val="clear" w:color="auto" w:fill="auto"/>
          </w:tcPr>
          <w:p w14:paraId="7CA7E720" w14:textId="77777777" w:rsidR="00B737B8" w:rsidRPr="00C0427F" w:rsidRDefault="00B737B8" w:rsidP="00B737B8">
            <w:pPr>
              <w:pStyle w:val="a3"/>
              <w:ind w:left="0" w:firstLine="31"/>
              <w:rPr>
                <w:rFonts w:ascii="Times New Roman" w:hAnsi="Times New Roman" w:cs="Times New Roman"/>
                <w:sz w:val="24"/>
                <w:szCs w:val="24"/>
              </w:rPr>
            </w:pPr>
            <w:r w:rsidRPr="00C0427F">
              <w:rPr>
                <w:rFonts w:ascii="Times New Roman" w:hAnsi="Times New Roman" w:cs="Times New Roman"/>
                <w:sz w:val="24"/>
                <w:szCs w:val="24"/>
              </w:rPr>
              <w:t>гражданского общества</w:t>
            </w:r>
          </w:p>
          <w:p w14:paraId="6EF19E5A" w14:textId="505AAB23" w:rsidR="00B737B8" w:rsidRPr="00C0427F" w:rsidRDefault="00B737B8" w:rsidP="00B737B8">
            <w:pPr>
              <w:ind w:firstLine="31"/>
              <w:rPr>
                <w:rFonts w:ascii="Times New Roman" w:hAnsi="Times New Roman" w:cs="Times New Roman"/>
                <w:sz w:val="24"/>
                <w:szCs w:val="24"/>
              </w:rPr>
            </w:pPr>
            <w:r w:rsidRPr="00C0427F">
              <w:rPr>
                <w:rFonts w:ascii="Times New Roman" w:hAnsi="Times New Roman" w:cs="Times New Roman"/>
                <w:sz w:val="24"/>
                <w:szCs w:val="24"/>
              </w:rPr>
              <w:t>5. Решение общественных проблем</w:t>
            </w:r>
          </w:p>
        </w:tc>
      </w:tr>
      <w:tr w:rsidR="00C0427F" w:rsidRPr="00C0427F" w14:paraId="2A27B191" w14:textId="77777777" w:rsidTr="00C0427F">
        <w:trPr>
          <w:trHeight w:val="1570"/>
          <w:jc w:val="center"/>
        </w:trPr>
        <w:tc>
          <w:tcPr>
            <w:tcW w:w="1832" w:type="dxa"/>
            <w:tcBorders>
              <w:top w:val="single" w:sz="4" w:space="0" w:color="auto"/>
            </w:tcBorders>
            <w:shd w:val="clear" w:color="auto" w:fill="auto"/>
          </w:tcPr>
          <w:p w14:paraId="28C26F42" w14:textId="77777777"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Баттахов П.П.</w:t>
            </w:r>
          </w:p>
        </w:tc>
        <w:tc>
          <w:tcPr>
            <w:tcW w:w="5248" w:type="dxa"/>
            <w:tcBorders>
              <w:top w:val="single" w:sz="4" w:space="0" w:color="auto"/>
            </w:tcBorders>
            <w:shd w:val="clear" w:color="auto" w:fill="auto"/>
          </w:tcPr>
          <w:p w14:paraId="4632F9E3" w14:textId="132EFC98" w:rsidR="00C0427F" w:rsidRPr="00C0427F" w:rsidRDefault="00C0427F" w:rsidP="00B737B8">
            <w:pPr>
              <w:jc w:val="both"/>
              <w:rPr>
                <w:rFonts w:ascii="Times New Roman" w:hAnsi="Times New Roman" w:cs="Times New Roman"/>
                <w:sz w:val="24"/>
                <w:szCs w:val="24"/>
              </w:rPr>
            </w:pPr>
            <w:r w:rsidRPr="00C0427F">
              <w:rPr>
                <w:rFonts w:ascii="Times New Roman" w:hAnsi="Times New Roman" w:cs="Times New Roman"/>
                <w:sz w:val="24"/>
                <w:szCs w:val="24"/>
              </w:rPr>
              <w:t xml:space="preserve">«Социальное предпринимательство </w:t>
            </w:r>
            <w:r w:rsidR="00B737B8">
              <w:rPr>
                <w:rFonts w:ascii="Times New Roman" w:hAnsi="Times New Roman" w:cs="Times New Roman"/>
                <w:sz w:val="24"/>
                <w:szCs w:val="24"/>
              </w:rPr>
              <w:t>‒</w:t>
            </w:r>
            <w:r w:rsidRPr="00C0427F">
              <w:rPr>
                <w:rFonts w:ascii="Times New Roman" w:hAnsi="Times New Roman" w:cs="Times New Roman"/>
                <w:sz w:val="24"/>
                <w:szCs w:val="24"/>
              </w:rPr>
              <w:t xml:space="preserve"> предпри</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нимательская инициатива, направленная на решение социальной проблемы с целью ее преобразования. Человека, который принимает вызов, называют социальным предпринимате</w:t>
            </w:r>
            <w:r w:rsidR="00927781">
              <w:rPr>
                <w:rFonts w:ascii="Times New Roman" w:hAnsi="Times New Roman" w:cs="Times New Roman"/>
                <w:sz w:val="24"/>
                <w:szCs w:val="24"/>
              </w:rPr>
              <w:t xml:space="preserve"> </w:t>
            </w:r>
            <w:r w:rsidRPr="00C0427F">
              <w:rPr>
                <w:rFonts w:ascii="Times New Roman" w:hAnsi="Times New Roman" w:cs="Times New Roman"/>
                <w:sz w:val="24"/>
                <w:szCs w:val="24"/>
              </w:rPr>
              <w:t>лем, и он использует принцип предприниматель</w:t>
            </w:r>
            <w:r w:rsidR="00927781">
              <w:rPr>
                <w:rFonts w:ascii="Times New Roman" w:hAnsi="Times New Roman" w:cs="Times New Roman"/>
                <w:sz w:val="24"/>
                <w:szCs w:val="24"/>
              </w:rPr>
              <w:t xml:space="preserve"> </w:t>
            </w:r>
            <w:r w:rsidRPr="00C0427F">
              <w:rPr>
                <w:rFonts w:ascii="Times New Roman" w:hAnsi="Times New Roman" w:cs="Times New Roman"/>
                <w:sz w:val="24"/>
                <w:szCs w:val="24"/>
              </w:rPr>
              <w:t>ства с целью создания социального капи</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 xml:space="preserve">тала, а не по существу ориентированного на прибыль» </w:t>
            </w:r>
          </w:p>
        </w:tc>
        <w:tc>
          <w:tcPr>
            <w:tcW w:w="2569" w:type="dxa"/>
            <w:tcBorders>
              <w:top w:val="single" w:sz="4" w:space="0" w:color="auto"/>
            </w:tcBorders>
            <w:shd w:val="clear" w:color="auto" w:fill="auto"/>
          </w:tcPr>
          <w:p w14:paraId="2CA95B2C" w14:textId="52F9CCA8" w:rsidR="00C0427F" w:rsidRPr="00C0427F" w:rsidRDefault="00C0427F" w:rsidP="00C0427F">
            <w:pPr>
              <w:ind w:firstLine="31"/>
              <w:rPr>
                <w:rFonts w:ascii="Times New Roman" w:hAnsi="Times New Roman" w:cs="Times New Roman"/>
                <w:sz w:val="24"/>
                <w:szCs w:val="24"/>
              </w:rPr>
            </w:pPr>
            <w:r w:rsidRPr="00C0427F">
              <w:rPr>
                <w:rFonts w:ascii="Times New Roman" w:hAnsi="Times New Roman" w:cs="Times New Roman"/>
                <w:sz w:val="24"/>
                <w:szCs w:val="24"/>
              </w:rPr>
              <w:t>1.</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Предприниматель</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ская </w:t>
            </w:r>
            <w:r w:rsidRPr="00C0427F">
              <w:rPr>
                <w:rFonts w:ascii="Times New Roman" w:hAnsi="Times New Roman" w:cs="Times New Roman"/>
                <w:sz w:val="24"/>
                <w:szCs w:val="24"/>
              </w:rPr>
              <w:t>деятельность</w:t>
            </w:r>
          </w:p>
          <w:p w14:paraId="781B7B6D" w14:textId="63408F71" w:rsidR="00C0427F" w:rsidRPr="00C0427F" w:rsidRDefault="00C0427F" w:rsidP="00C0427F">
            <w:pPr>
              <w:ind w:firstLine="31"/>
              <w:rPr>
                <w:rFonts w:ascii="Times New Roman" w:hAnsi="Times New Roman" w:cs="Times New Roman"/>
                <w:sz w:val="24"/>
                <w:szCs w:val="24"/>
              </w:rPr>
            </w:pPr>
            <w:r w:rsidRPr="00C0427F">
              <w:rPr>
                <w:rFonts w:ascii="Times New Roman" w:hAnsi="Times New Roman" w:cs="Times New Roman"/>
                <w:sz w:val="24"/>
                <w:szCs w:val="24"/>
              </w:rPr>
              <w:t>2.</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Решение </w:t>
            </w:r>
            <w:r w:rsidRPr="00C0427F">
              <w:rPr>
                <w:rFonts w:ascii="Times New Roman" w:hAnsi="Times New Roman" w:cs="Times New Roman"/>
                <w:sz w:val="24"/>
                <w:szCs w:val="24"/>
              </w:rPr>
              <w:t>обществен</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ных проблем</w:t>
            </w:r>
          </w:p>
          <w:p w14:paraId="515AF9A3" w14:textId="3ECBBAD7" w:rsidR="00C0427F" w:rsidRPr="00C0427F" w:rsidRDefault="00C0427F" w:rsidP="00C0427F">
            <w:pPr>
              <w:ind w:firstLine="31"/>
              <w:rPr>
                <w:rFonts w:ascii="Times New Roman" w:hAnsi="Times New Roman" w:cs="Times New Roman"/>
                <w:sz w:val="24"/>
                <w:szCs w:val="24"/>
              </w:rPr>
            </w:pPr>
            <w:r w:rsidRPr="00C0427F">
              <w:rPr>
                <w:rFonts w:ascii="Times New Roman" w:hAnsi="Times New Roman" w:cs="Times New Roman"/>
                <w:sz w:val="24"/>
                <w:szCs w:val="24"/>
              </w:rPr>
              <w:t>3.</w:t>
            </w:r>
            <w:r w:rsidR="00B737B8">
              <w:rPr>
                <w:rFonts w:ascii="Times New Roman" w:hAnsi="Times New Roman" w:cs="Times New Roman"/>
                <w:sz w:val="24"/>
                <w:szCs w:val="24"/>
              </w:rPr>
              <w:t xml:space="preserve"> </w:t>
            </w:r>
            <w:r w:rsidR="00B737B8" w:rsidRPr="00C0427F">
              <w:rPr>
                <w:rFonts w:ascii="Times New Roman" w:hAnsi="Times New Roman" w:cs="Times New Roman"/>
                <w:sz w:val="24"/>
                <w:szCs w:val="24"/>
              </w:rPr>
              <w:t xml:space="preserve">Создание </w:t>
            </w:r>
            <w:r w:rsidRPr="00C0427F">
              <w:rPr>
                <w:rFonts w:ascii="Times New Roman" w:hAnsi="Times New Roman" w:cs="Times New Roman"/>
                <w:sz w:val="24"/>
                <w:szCs w:val="24"/>
              </w:rPr>
              <w:t>социального капитала</w:t>
            </w:r>
          </w:p>
        </w:tc>
      </w:tr>
      <w:tr w:rsidR="00C0427F" w:rsidRPr="00C0427F" w14:paraId="7DFC2327" w14:textId="77777777" w:rsidTr="00C0427F">
        <w:trPr>
          <w:trHeight w:val="96"/>
          <w:jc w:val="center"/>
        </w:trPr>
        <w:tc>
          <w:tcPr>
            <w:tcW w:w="1832" w:type="dxa"/>
            <w:shd w:val="clear" w:color="auto" w:fill="auto"/>
          </w:tcPr>
          <w:p w14:paraId="3EE5D100" w14:textId="0B857C0A" w:rsidR="00C0427F" w:rsidRPr="00C0427F" w:rsidRDefault="00C0427F" w:rsidP="00C0427F">
            <w:pPr>
              <w:rPr>
                <w:rFonts w:ascii="Times New Roman" w:hAnsi="Times New Roman" w:cs="Times New Roman"/>
                <w:sz w:val="24"/>
                <w:szCs w:val="24"/>
              </w:rPr>
            </w:pPr>
            <w:r w:rsidRPr="00C0427F">
              <w:rPr>
                <w:rFonts w:ascii="Times New Roman" w:hAnsi="Times New Roman" w:cs="Times New Roman"/>
                <w:sz w:val="24"/>
                <w:szCs w:val="24"/>
              </w:rPr>
              <w:t>Диз Г.</w:t>
            </w:r>
          </w:p>
        </w:tc>
        <w:tc>
          <w:tcPr>
            <w:tcW w:w="5248" w:type="dxa"/>
            <w:shd w:val="clear" w:color="auto" w:fill="auto"/>
          </w:tcPr>
          <w:p w14:paraId="118FD17B" w14:textId="659CC555" w:rsidR="00C0427F" w:rsidRPr="00C0427F" w:rsidRDefault="00C0427F" w:rsidP="00C0427F">
            <w:pPr>
              <w:jc w:val="both"/>
              <w:rPr>
                <w:rFonts w:ascii="Times New Roman" w:hAnsi="Times New Roman" w:cs="Times New Roman"/>
                <w:sz w:val="24"/>
                <w:szCs w:val="24"/>
              </w:rPr>
            </w:pPr>
            <w:r w:rsidRPr="00C0427F">
              <w:rPr>
                <w:rFonts w:ascii="Times New Roman" w:hAnsi="Times New Roman" w:cs="Times New Roman"/>
                <w:sz w:val="24"/>
                <w:szCs w:val="24"/>
              </w:rPr>
              <w:t>Пять факторов социального предприни</w:t>
            </w:r>
            <w:r w:rsidR="00B737B8">
              <w:rPr>
                <w:rFonts w:ascii="Times New Roman" w:hAnsi="Times New Roman" w:cs="Times New Roman"/>
                <w:sz w:val="24"/>
                <w:szCs w:val="24"/>
              </w:rPr>
              <w:t xml:space="preserve"> </w:t>
            </w:r>
            <w:r w:rsidRPr="00C0427F">
              <w:rPr>
                <w:rFonts w:ascii="Times New Roman" w:hAnsi="Times New Roman" w:cs="Times New Roman"/>
                <w:sz w:val="24"/>
                <w:szCs w:val="24"/>
              </w:rPr>
              <w:t xml:space="preserve">мательства: (1) принятие на себя миссии создания и поддержания социальной ценности (блага); (2) выявление и использование новых возможностей для реализации выбранной миссии; (3) осуществление непрерывного процесса инноваций, адаптации и обучения; (4) решительность действий, не ограничиваемая располагаемыми ресурсами; (5) высокая ответственность предпринимателя за </w:t>
            </w:r>
            <w:r w:rsidR="00B737B8">
              <w:rPr>
                <w:rFonts w:ascii="Times New Roman" w:hAnsi="Times New Roman" w:cs="Times New Roman"/>
                <w:sz w:val="24"/>
                <w:szCs w:val="24"/>
              </w:rPr>
              <w:t>результаты своей деятельности –</w:t>
            </w:r>
            <w:r w:rsidRPr="00C0427F">
              <w:rPr>
                <w:rFonts w:ascii="Times New Roman" w:hAnsi="Times New Roman" w:cs="Times New Roman"/>
                <w:sz w:val="24"/>
                <w:szCs w:val="24"/>
              </w:rPr>
              <w:t xml:space="preserve"> как перед непосред</w:t>
            </w:r>
            <w:r w:rsidR="00927781">
              <w:rPr>
                <w:rFonts w:ascii="Times New Roman" w:hAnsi="Times New Roman" w:cs="Times New Roman"/>
                <w:sz w:val="24"/>
                <w:szCs w:val="24"/>
              </w:rPr>
              <w:t xml:space="preserve"> </w:t>
            </w:r>
            <w:r w:rsidRPr="00C0427F">
              <w:rPr>
                <w:rFonts w:ascii="Times New Roman" w:hAnsi="Times New Roman" w:cs="Times New Roman"/>
                <w:sz w:val="24"/>
                <w:szCs w:val="24"/>
              </w:rPr>
              <w:t xml:space="preserve">ственными клиентами, так и перед обществом </w:t>
            </w:r>
          </w:p>
        </w:tc>
        <w:tc>
          <w:tcPr>
            <w:tcW w:w="2569" w:type="dxa"/>
            <w:shd w:val="clear" w:color="auto" w:fill="auto"/>
          </w:tcPr>
          <w:p w14:paraId="66FED718" w14:textId="7A0B46BC" w:rsidR="00C0427F" w:rsidRPr="00C0427F" w:rsidRDefault="00C0427F" w:rsidP="00C0427F">
            <w:pPr>
              <w:ind w:firstLine="31"/>
              <w:rPr>
                <w:rFonts w:ascii="Times New Roman" w:hAnsi="Times New Roman" w:cs="Times New Roman"/>
                <w:sz w:val="24"/>
                <w:szCs w:val="24"/>
              </w:rPr>
            </w:pPr>
            <w:r w:rsidRPr="00C0427F">
              <w:rPr>
                <w:rFonts w:ascii="Times New Roman" w:hAnsi="Times New Roman" w:cs="Times New Roman"/>
                <w:sz w:val="24"/>
                <w:szCs w:val="24"/>
              </w:rPr>
              <w:t xml:space="preserve">1. </w:t>
            </w:r>
            <w:r w:rsidR="00B737B8" w:rsidRPr="00C0427F">
              <w:rPr>
                <w:rFonts w:ascii="Times New Roman" w:hAnsi="Times New Roman" w:cs="Times New Roman"/>
                <w:sz w:val="24"/>
                <w:szCs w:val="24"/>
              </w:rPr>
              <w:t xml:space="preserve">Социальная </w:t>
            </w:r>
            <w:r w:rsidRPr="00C0427F">
              <w:rPr>
                <w:rFonts w:ascii="Times New Roman" w:hAnsi="Times New Roman" w:cs="Times New Roman"/>
                <w:sz w:val="24"/>
                <w:szCs w:val="24"/>
              </w:rPr>
              <w:t>миссия</w:t>
            </w:r>
          </w:p>
          <w:p w14:paraId="6937B200" w14:textId="7164DD70" w:rsidR="00C0427F" w:rsidRPr="00C0427F" w:rsidRDefault="00C0427F" w:rsidP="00C0427F">
            <w:pPr>
              <w:ind w:firstLine="31"/>
              <w:rPr>
                <w:rFonts w:ascii="Times New Roman" w:hAnsi="Times New Roman" w:cs="Times New Roman"/>
                <w:sz w:val="24"/>
                <w:szCs w:val="24"/>
              </w:rPr>
            </w:pPr>
            <w:r w:rsidRPr="00C0427F">
              <w:rPr>
                <w:rFonts w:ascii="Times New Roman" w:hAnsi="Times New Roman" w:cs="Times New Roman"/>
                <w:sz w:val="24"/>
                <w:szCs w:val="24"/>
              </w:rPr>
              <w:t xml:space="preserve">2. </w:t>
            </w:r>
            <w:r w:rsidR="00B737B8" w:rsidRPr="00C0427F">
              <w:rPr>
                <w:rFonts w:ascii="Times New Roman" w:hAnsi="Times New Roman" w:cs="Times New Roman"/>
                <w:sz w:val="24"/>
                <w:szCs w:val="24"/>
              </w:rPr>
              <w:t xml:space="preserve">Инновационная </w:t>
            </w:r>
            <w:r w:rsidRPr="00C0427F">
              <w:rPr>
                <w:rFonts w:ascii="Times New Roman" w:hAnsi="Times New Roman" w:cs="Times New Roman"/>
                <w:sz w:val="24"/>
                <w:szCs w:val="24"/>
              </w:rPr>
              <w:t>направленность</w:t>
            </w:r>
          </w:p>
          <w:p w14:paraId="55642569" w14:textId="01578A20" w:rsidR="00C0427F" w:rsidRPr="00C0427F" w:rsidRDefault="00C0427F" w:rsidP="00C0427F">
            <w:pPr>
              <w:ind w:firstLine="31"/>
              <w:rPr>
                <w:rFonts w:ascii="Times New Roman" w:hAnsi="Times New Roman" w:cs="Times New Roman"/>
                <w:sz w:val="24"/>
                <w:szCs w:val="24"/>
              </w:rPr>
            </w:pPr>
            <w:r w:rsidRPr="00C0427F">
              <w:rPr>
                <w:rFonts w:ascii="Times New Roman" w:hAnsi="Times New Roman" w:cs="Times New Roman"/>
                <w:sz w:val="24"/>
                <w:szCs w:val="24"/>
              </w:rPr>
              <w:t xml:space="preserve">3. </w:t>
            </w:r>
            <w:r w:rsidR="00B737B8" w:rsidRPr="00C0427F">
              <w:rPr>
                <w:rFonts w:ascii="Times New Roman" w:hAnsi="Times New Roman" w:cs="Times New Roman"/>
                <w:sz w:val="24"/>
                <w:szCs w:val="24"/>
              </w:rPr>
              <w:t xml:space="preserve">Установление </w:t>
            </w:r>
            <w:r w:rsidRPr="00C0427F">
              <w:rPr>
                <w:rFonts w:ascii="Times New Roman" w:hAnsi="Times New Roman" w:cs="Times New Roman"/>
                <w:sz w:val="24"/>
                <w:szCs w:val="24"/>
              </w:rPr>
              <w:t>социальной ответственности</w:t>
            </w:r>
          </w:p>
        </w:tc>
      </w:tr>
      <w:tr w:rsidR="00B737B8" w:rsidRPr="00C0427F" w14:paraId="16A78CDF" w14:textId="77777777" w:rsidTr="00BD7254">
        <w:trPr>
          <w:trHeight w:val="96"/>
          <w:jc w:val="center"/>
        </w:trPr>
        <w:tc>
          <w:tcPr>
            <w:tcW w:w="9649" w:type="dxa"/>
            <w:gridSpan w:val="3"/>
            <w:shd w:val="clear" w:color="auto" w:fill="auto"/>
          </w:tcPr>
          <w:p w14:paraId="0507C89B" w14:textId="492359A9" w:rsidR="00B737B8" w:rsidRPr="00B737B8" w:rsidRDefault="00B737B8" w:rsidP="00B737B8">
            <w:pPr>
              <w:ind w:firstLine="567"/>
              <w:rPr>
                <w:rFonts w:ascii="Times New Roman" w:hAnsi="Times New Roman" w:cs="Times New Roman"/>
                <w:sz w:val="24"/>
                <w:szCs w:val="24"/>
              </w:rPr>
            </w:pPr>
            <w:r>
              <w:rPr>
                <w:rFonts w:ascii="Times New Roman" w:hAnsi="Times New Roman" w:cs="Times New Roman"/>
                <w:iCs/>
                <w:sz w:val="24"/>
                <w:szCs w:val="24"/>
              </w:rPr>
              <w:t xml:space="preserve">Примечание – Составлено по источнику </w:t>
            </w:r>
            <w:r w:rsidRPr="00B737B8">
              <w:rPr>
                <w:rFonts w:ascii="Times New Roman" w:hAnsi="Times New Roman" w:cs="Times New Roman"/>
                <w:iCs/>
                <w:sz w:val="24"/>
                <w:szCs w:val="24"/>
              </w:rPr>
              <w:t>[43</w:t>
            </w:r>
            <w:r>
              <w:rPr>
                <w:rFonts w:ascii="Times New Roman" w:hAnsi="Times New Roman" w:cs="Times New Roman"/>
                <w:iCs/>
                <w:sz w:val="24"/>
                <w:szCs w:val="24"/>
              </w:rPr>
              <w:t>]</w:t>
            </w:r>
          </w:p>
        </w:tc>
      </w:tr>
    </w:tbl>
    <w:p w14:paraId="63BB21EC" w14:textId="77777777" w:rsidR="00C0427F" w:rsidRDefault="00C0427F" w:rsidP="00476AF5">
      <w:pPr>
        <w:pStyle w:val="a3"/>
        <w:spacing w:after="0" w:line="240" w:lineRule="auto"/>
        <w:ind w:left="0" w:firstLine="709"/>
        <w:jc w:val="both"/>
        <w:rPr>
          <w:rFonts w:ascii="Times New Roman" w:hAnsi="Times New Roman" w:cs="Times New Roman"/>
          <w:sz w:val="28"/>
          <w:szCs w:val="28"/>
          <w:lang w:val="kk-KZ"/>
        </w:rPr>
      </w:pPr>
    </w:p>
    <w:p w14:paraId="0ACDA12D" w14:textId="2AC21BF5"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Аналогичный анализ определений с его характеристиками проводился Жоховой В.В. [</w:t>
      </w:r>
      <w:r w:rsidR="0066194F">
        <w:rPr>
          <w:rFonts w:ascii="Times New Roman" w:hAnsi="Times New Roman" w:cs="Times New Roman"/>
          <w:sz w:val="28"/>
          <w:szCs w:val="28"/>
        </w:rPr>
        <w:t>44</w:t>
      </w:r>
      <w:r w:rsidRPr="00C53094">
        <w:rPr>
          <w:rFonts w:ascii="Times New Roman" w:hAnsi="Times New Roman" w:cs="Times New Roman"/>
          <w:sz w:val="28"/>
          <w:szCs w:val="28"/>
        </w:rPr>
        <w:t>] и Макарченко М.А. [</w:t>
      </w:r>
      <w:r w:rsidR="0066194F">
        <w:rPr>
          <w:rFonts w:ascii="Times New Roman" w:hAnsi="Times New Roman" w:cs="Times New Roman"/>
          <w:sz w:val="28"/>
          <w:szCs w:val="28"/>
        </w:rPr>
        <w:t>45</w:t>
      </w:r>
      <w:r w:rsidRPr="00C53094">
        <w:rPr>
          <w:rFonts w:ascii="Times New Roman" w:hAnsi="Times New Roman" w:cs="Times New Roman"/>
          <w:sz w:val="28"/>
          <w:szCs w:val="28"/>
        </w:rPr>
        <w:t>]. В своих трудах Жохова В.В. рассматривала понятие «социальное предпринимательство», а Макарченко</w:t>
      </w:r>
      <w:r w:rsidR="00B737B8">
        <w:rPr>
          <w:rFonts w:ascii="Times New Roman" w:hAnsi="Times New Roman" w:cs="Times New Roman"/>
          <w:sz w:val="28"/>
          <w:szCs w:val="28"/>
        </w:rPr>
        <w:t> </w:t>
      </w:r>
      <w:r w:rsidRPr="00C53094">
        <w:rPr>
          <w:rFonts w:ascii="Times New Roman" w:hAnsi="Times New Roman" w:cs="Times New Roman"/>
          <w:sz w:val="28"/>
          <w:szCs w:val="28"/>
        </w:rPr>
        <w:t xml:space="preserve">М.А. «социальный предприниматель», при этом у обоих авторов отмечено отсутствие дифференциации между указанными понятиями. </w:t>
      </w:r>
    </w:p>
    <w:p w14:paraId="0DACFB7D" w14:textId="30E49C6B"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Так, к примеру, Жохова В.В. анализируя понятие «социальное предпринимательство» приводит определение Dees J. Gregory [</w:t>
      </w:r>
      <w:r w:rsidR="00EF0352">
        <w:rPr>
          <w:rFonts w:ascii="Times New Roman" w:hAnsi="Times New Roman" w:cs="Times New Roman"/>
          <w:sz w:val="28"/>
          <w:szCs w:val="28"/>
        </w:rPr>
        <w:t>46</w:t>
      </w:r>
      <w:r w:rsidRPr="00C53094">
        <w:rPr>
          <w:rFonts w:ascii="Times New Roman" w:hAnsi="Times New Roman" w:cs="Times New Roman"/>
          <w:sz w:val="28"/>
          <w:szCs w:val="28"/>
        </w:rPr>
        <w:t>], описывающего роль и миссию социальных предпринимателей. В свою очередь Макарченко М.А., приводя определения термина «социальный предприниматель», цитирует Zahra Shaker A. [</w:t>
      </w:r>
      <w:r w:rsidR="006031C1" w:rsidRPr="00A84C48">
        <w:rPr>
          <w:rFonts w:ascii="Times New Roman" w:hAnsi="Times New Roman" w:cs="Times New Roman"/>
          <w:sz w:val="28"/>
          <w:szCs w:val="28"/>
        </w:rPr>
        <w:t>4</w:t>
      </w:r>
      <w:r w:rsidR="00EF0352">
        <w:rPr>
          <w:rFonts w:ascii="Times New Roman" w:hAnsi="Times New Roman" w:cs="Times New Roman"/>
          <w:sz w:val="28"/>
          <w:szCs w:val="28"/>
        </w:rPr>
        <w:t>7</w:t>
      </w:r>
      <w:r w:rsidRPr="00C53094">
        <w:rPr>
          <w:rFonts w:ascii="Times New Roman" w:hAnsi="Times New Roman" w:cs="Times New Roman"/>
          <w:sz w:val="28"/>
          <w:szCs w:val="28"/>
        </w:rPr>
        <w:t>] с отражением дефиниции «социальное предпринимательство».</w:t>
      </w:r>
    </w:p>
    <w:p w14:paraId="4038B078" w14:textId="3C339514" w:rsidR="00170352" w:rsidRPr="00C53094" w:rsidRDefault="0068077E"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Указанными авторами допущена логическая ошибка в виде подмены понятий, нарушающая «закон тождества», согласно которому, как считает профессор Ф.А. Кузин, «предмет мысли в пределах одного рассуждения должен оставаться неизменным» </w:t>
      </w:r>
      <w:r w:rsidR="00170352" w:rsidRPr="00C53094">
        <w:rPr>
          <w:rFonts w:ascii="Times New Roman" w:hAnsi="Times New Roman" w:cs="Times New Roman"/>
          <w:sz w:val="28"/>
          <w:szCs w:val="28"/>
        </w:rPr>
        <w:t>[</w:t>
      </w:r>
      <w:r w:rsidRPr="00C53094">
        <w:rPr>
          <w:rFonts w:ascii="Times New Roman" w:hAnsi="Times New Roman" w:cs="Times New Roman"/>
          <w:sz w:val="28"/>
          <w:szCs w:val="28"/>
        </w:rPr>
        <w:t>4</w:t>
      </w:r>
      <w:r w:rsidR="00FF712F">
        <w:rPr>
          <w:rFonts w:ascii="Times New Roman" w:hAnsi="Times New Roman" w:cs="Times New Roman"/>
          <w:sz w:val="28"/>
          <w:szCs w:val="28"/>
        </w:rPr>
        <w:t>8</w:t>
      </w:r>
      <w:r w:rsidR="00170352" w:rsidRPr="00C53094">
        <w:rPr>
          <w:rFonts w:ascii="Times New Roman" w:hAnsi="Times New Roman" w:cs="Times New Roman"/>
          <w:sz w:val="28"/>
          <w:szCs w:val="28"/>
        </w:rPr>
        <w:t xml:space="preserve">]. </w:t>
      </w:r>
    </w:p>
    <w:p w14:paraId="59D6BF10" w14:textId="2E8FECCB"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По нашему мнению, целесообразно разграничивать данные понятия, поскольку «социальное предпринимательство» – это явление, процесс, деятельность, а «социальный предприниматель» – это субъект социального предпринимательства</w:t>
      </w:r>
      <w:r w:rsidR="002B113D">
        <w:rPr>
          <w:rFonts w:ascii="Times New Roman" w:hAnsi="Times New Roman" w:cs="Times New Roman"/>
          <w:sz w:val="28"/>
          <w:szCs w:val="28"/>
        </w:rPr>
        <w:t>, лицо</w:t>
      </w:r>
      <w:r w:rsidR="00685D0B">
        <w:rPr>
          <w:rFonts w:ascii="Times New Roman" w:hAnsi="Times New Roman" w:cs="Times New Roman"/>
          <w:sz w:val="28"/>
          <w:szCs w:val="28"/>
        </w:rPr>
        <w:t>,</w:t>
      </w:r>
      <w:r w:rsidR="002B113D">
        <w:rPr>
          <w:rFonts w:ascii="Times New Roman" w:hAnsi="Times New Roman" w:cs="Times New Roman"/>
          <w:sz w:val="28"/>
          <w:szCs w:val="28"/>
        </w:rPr>
        <w:t xml:space="preserve"> непосредственно занимающееся данной деятельностью </w:t>
      </w:r>
      <w:r w:rsidR="00927781">
        <w:rPr>
          <w:rFonts w:ascii="Times New Roman" w:hAnsi="Times New Roman" w:cs="Times New Roman"/>
          <w:sz w:val="28"/>
          <w:szCs w:val="28"/>
        </w:rPr>
        <w:t>‒</w:t>
      </w:r>
      <w:r w:rsidR="002B113D">
        <w:rPr>
          <w:rFonts w:ascii="Times New Roman" w:hAnsi="Times New Roman" w:cs="Times New Roman"/>
          <w:sz w:val="28"/>
          <w:szCs w:val="28"/>
        </w:rPr>
        <w:t xml:space="preserve"> бизнесмен</w:t>
      </w:r>
      <w:r w:rsidRPr="00C53094">
        <w:rPr>
          <w:rFonts w:ascii="Times New Roman" w:hAnsi="Times New Roman" w:cs="Times New Roman"/>
          <w:sz w:val="28"/>
          <w:szCs w:val="28"/>
        </w:rPr>
        <w:t>.</w:t>
      </w:r>
    </w:p>
    <w:p w14:paraId="1E6CAFFE" w14:textId="617A1132" w:rsidR="00170352" w:rsidRPr="003A6053" w:rsidRDefault="00170352"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Анализируя зарубежные законы в сфере социального предпринимательства нами установлено, что не во всех правовых системах закреплено понятие «социальное предпринимательство». В этой связи изучены нормы касательно термина и проведено сравнение с казахстанским понятием</w:t>
      </w:r>
      <w:r w:rsidR="00B53234">
        <w:rPr>
          <w:rFonts w:ascii="Times New Roman" w:hAnsi="Times New Roman" w:cs="Times New Roman"/>
          <w:sz w:val="28"/>
          <w:szCs w:val="28"/>
        </w:rPr>
        <w:t xml:space="preserve"> (таблица 3).</w:t>
      </w:r>
      <w:r w:rsidRPr="00C53094">
        <w:rPr>
          <w:rFonts w:ascii="Times New Roman" w:hAnsi="Times New Roman" w:cs="Times New Roman"/>
          <w:sz w:val="28"/>
          <w:szCs w:val="28"/>
        </w:rPr>
        <w:t xml:space="preserve"> </w:t>
      </w:r>
    </w:p>
    <w:p w14:paraId="27822CDF" w14:textId="77777777" w:rsidR="00D47FFC" w:rsidRPr="003A6053" w:rsidRDefault="00D47FFC" w:rsidP="00476AF5">
      <w:pPr>
        <w:pStyle w:val="a3"/>
        <w:spacing w:after="0" w:line="240" w:lineRule="auto"/>
        <w:ind w:left="0" w:firstLine="709"/>
        <w:jc w:val="both"/>
        <w:rPr>
          <w:rFonts w:ascii="Times New Roman" w:hAnsi="Times New Roman" w:cs="Times New Roman"/>
          <w:sz w:val="28"/>
          <w:szCs w:val="28"/>
        </w:rPr>
      </w:pPr>
    </w:p>
    <w:p w14:paraId="37C42D89" w14:textId="7A604757" w:rsidR="00170352" w:rsidRPr="00C0427F" w:rsidRDefault="00170352" w:rsidP="00C0427F">
      <w:pPr>
        <w:spacing w:after="0" w:line="240" w:lineRule="auto"/>
        <w:contextualSpacing/>
        <w:jc w:val="both"/>
        <w:rPr>
          <w:rFonts w:ascii="Times New Roman" w:hAnsi="Times New Roman" w:cs="Times New Roman"/>
          <w:sz w:val="28"/>
          <w:szCs w:val="28"/>
        </w:rPr>
      </w:pPr>
      <w:r w:rsidRPr="00C0427F">
        <w:rPr>
          <w:rFonts w:ascii="Times New Roman" w:hAnsi="Times New Roman" w:cs="Times New Roman"/>
          <w:sz w:val="28"/>
          <w:szCs w:val="28"/>
        </w:rPr>
        <w:t>Таблица 3</w:t>
      </w:r>
      <w:r w:rsidR="008E783E" w:rsidRPr="00C0427F">
        <w:rPr>
          <w:rFonts w:ascii="Times New Roman" w:hAnsi="Times New Roman" w:cs="Times New Roman"/>
          <w:sz w:val="28"/>
          <w:szCs w:val="28"/>
        </w:rPr>
        <w:t xml:space="preserve"> -</w:t>
      </w:r>
      <w:r w:rsidRPr="00C0427F">
        <w:rPr>
          <w:rFonts w:ascii="Times New Roman" w:hAnsi="Times New Roman" w:cs="Times New Roman"/>
          <w:sz w:val="28"/>
          <w:szCs w:val="28"/>
        </w:rPr>
        <w:t xml:space="preserve"> Определение и особенности дефиниции «социальное предпринимательство» в нормативных правовых актах.</w:t>
      </w:r>
    </w:p>
    <w:p w14:paraId="504A6A98" w14:textId="77777777" w:rsidR="00D47FFC" w:rsidRPr="00B737B8" w:rsidRDefault="00D47FFC" w:rsidP="00476AF5">
      <w:pPr>
        <w:spacing w:after="0" w:line="240" w:lineRule="auto"/>
        <w:ind w:firstLine="709"/>
        <w:contextualSpacing/>
        <w:jc w:val="both"/>
        <w:rPr>
          <w:rFonts w:ascii="Times New Roman" w:hAnsi="Times New Roman" w:cs="Times New Roman"/>
          <w:i/>
          <w:sz w:val="16"/>
          <w:szCs w:val="16"/>
        </w:rPr>
      </w:pPr>
    </w:p>
    <w:tbl>
      <w:tblPr>
        <w:tblStyle w:val="a5"/>
        <w:tblW w:w="9485" w:type="dxa"/>
        <w:jc w:val="center"/>
        <w:tblLayout w:type="fixed"/>
        <w:tblLook w:val="04A0" w:firstRow="1" w:lastRow="0" w:firstColumn="1" w:lastColumn="0" w:noHBand="0" w:noVBand="1"/>
      </w:tblPr>
      <w:tblGrid>
        <w:gridCol w:w="2429"/>
        <w:gridCol w:w="1417"/>
        <w:gridCol w:w="5639"/>
      </w:tblGrid>
      <w:tr w:rsidR="00C0427F" w:rsidRPr="00C0427F" w14:paraId="10B7B450" w14:textId="77777777" w:rsidTr="00B53234">
        <w:trPr>
          <w:trHeight w:val="295"/>
          <w:jc w:val="center"/>
        </w:trPr>
        <w:tc>
          <w:tcPr>
            <w:tcW w:w="2429" w:type="dxa"/>
            <w:shd w:val="clear" w:color="auto" w:fill="auto"/>
            <w:vAlign w:val="center"/>
          </w:tcPr>
          <w:p w14:paraId="18AC09B9" w14:textId="77777777" w:rsidR="00C0427F" w:rsidRPr="00C0427F" w:rsidRDefault="00C0427F" w:rsidP="00B737B8">
            <w:pPr>
              <w:pStyle w:val="a3"/>
              <w:ind w:left="0"/>
              <w:jc w:val="center"/>
              <w:rPr>
                <w:rFonts w:ascii="Times New Roman" w:hAnsi="Times New Roman" w:cs="Times New Roman"/>
                <w:sz w:val="24"/>
                <w:szCs w:val="24"/>
              </w:rPr>
            </w:pPr>
            <w:r w:rsidRPr="00C0427F">
              <w:rPr>
                <w:rFonts w:ascii="Times New Roman" w:hAnsi="Times New Roman" w:cs="Times New Roman"/>
                <w:sz w:val="24"/>
                <w:szCs w:val="24"/>
              </w:rPr>
              <w:t>Наименование закона</w:t>
            </w:r>
          </w:p>
        </w:tc>
        <w:tc>
          <w:tcPr>
            <w:tcW w:w="1417" w:type="dxa"/>
            <w:shd w:val="clear" w:color="auto" w:fill="auto"/>
            <w:vAlign w:val="center"/>
          </w:tcPr>
          <w:p w14:paraId="1AFDB309" w14:textId="77777777" w:rsidR="00C0427F" w:rsidRPr="00C0427F" w:rsidRDefault="00C0427F" w:rsidP="00B737B8">
            <w:pPr>
              <w:pStyle w:val="a3"/>
              <w:ind w:left="0"/>
              <w:jc w:val="center"/>
              <w:rPr>
                <w:rFonts w:ascii="Times New Roman" w:hAnsi="Times New Roman" w:cs="Times New Roman"/>
                <w:sz w:val="24"/>
                <w:szCs w:val="24"/>
              </w:rPr>
            </w:pPr>
            <w:r w:rsidRPr="00C0427F">
              <w:rPr>
                <w:rFonts w:ascii="Times New Roman" w:hAnsi="Times New Roman" w:cs="Times New Roman"/>
                <w:sz w:val="24"/>
                <w:szCs w:val="24"/>
              </w:rPr>
              <w:t>Страна</w:t>
            </w:r>
          </w:p>
        </w:tc>
        <w:tc>
          <w:tcPr>
            <w:tcW w:w="5639" w:type="dxa"/>
            <w:shd w:val="clear" w:color="auto" w:fill="auto"/>
            <w:vAlign w:val="center"/>
          </w:tcPr>
          <w:p w14:paraId="11CA15EC" w14:textId="77777777" w:rsidR="00C0427F" w:rsidRPr="00C0427F" w:rsidRDefault="00C0427F" w:rsidP="00B737B8">
            <w:pPr>
              <w:pStyle w:val="a3"/>
              <w:ind w:left="0" w:firstLine="709"/>
              <w:jc w:val="center"/>
              <w:rPr>
                <w:rFonts w:ascii="Times New Roman" w:hAnsi="Times New Roman" w:cs="Times New Roman"/>
                <w:sz w:val="24"/>
                <w:szCs w:val="24"/>
              </w:rPr>
            </w:pPr>
            <w:r w:rsidRPr="00C0427F">
              <w:rPr>
                <w:rFonts w:ascii="Times New Roman" w:hAnsi="Times New Roman" w:cs="Times New Roman"/>
                <w:sz w:val="24"/>
                <w:szCs w:val="24"/>
              </w:rPr>
              <w:t>Понятие</w:t>
            </w:r>
          </w:p>
        </w:tc>
      </w:tr>
      <w:tr w:rsidR="00927781" w:rsidRPr="00C0427F" w14:paraId="193272D1" w14:textId="77777777" w:rsidTr="00B737B8">
        <w:trPr>
          <w:jc w:val="center"/>
        </w:trPr>
        <w:tc>
          <w:tcPr>
            <w:tcW w:w="2429" w:type="dxa"/>
            <w:shd w:val="clear" w:color="auto" w:fill="auto"/>
            <w:vAlign w:val="center"/>
          </w:tcPr>
          <w:p w14:paraId="2C5EBA48" w14:textId="3F6B8595" w:rsidR="00927781" w:rsidRPr="00C0427F" w:rsidRDefault="00927781" w:rsidP="00B737B8">
            <w:pPr>
              <w:pStyle w:val="a3"/>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shd w:val="clear" w:color="auto" w:fill="auto"/>
            <w:vAlign w:val="center"/>
          </w:tcPr>
          <w:p w14:paraId="491D25BC" w14:textId="1AF06DD0" w:rsidR="00927781" w:rsidRPr="00C0427F" w:rsidRDefault="00927781" w:rsidP="00B737B8">
            <w:pPr>
              <w:pStyle w:val="a3"/>
              <w:ind w:left="0"/>
              <w:jc w:val="center"/>
              <w:rPr>
                <w:rFonts w:ascii="Times New Roman" w:hAnsi="Times New Roman" w:cs="Times New Roman"/>
                <w:sz w:val="24"/>
                <w:szCs w:val="24"/>
              </w:rPr>
            </w:pPr>
            <w:r>
              <w:rPr>
                <w:rFonts w:ascii="Times New Roman" w:hAnsi="Times New Roman" w:cs="Times New Roman"/>
                <w:sz w:val="24"/>
                <w:szCs w:val="24"/>
              </w:rPr>
              <w:t>2</w:t>
            </w:r>
          </w:p>
        </w:tc>
        <w:tc>
          <w:tcPr>
            <w:tcW w:w="5639" w:type="dxa"/>
            <w:shd w:val="clear" w:color="auto" w:fill="auto"/>
            <w:vAlign w:val="center"/>
          </w:tcPr>
          <w:p w14:paraId="7E3D855E" w14:textId="14B17F62" w:rsidR="00927781" w:rsidRPr="00C0427F" w:rsidRDefault="00927781" w:rsidP="00B737B8">
            <w:pPr>
              <w:pStyle w:val="a3"/>
              <w:ind w:left="0" w:firstLine="709"/>
              <w:jc w:val="center"/>
              <w:rPr>
                <w:rFonts w:ascii="Times New Roman" w:hAnsi="Times New Roman" w:cs="Times New Roman"/>
                <w:sz w:val="24"/>
                <w:szCs w:val="24"/>
              </w:rPr>
            </w:pPr>
            <w:r>
              <w:rPr>
                <w:rFonts w:ascii="Times New Roman" w:hAnsi="Times New Roman" w:cs="Times New Roman"/>
                <w:sz w:val="24"/>
                <w:szCs w:val="24"/>
              </w:rPr>
              <w:t>3</w:t>
            </w:r>
          </w:p>
        </w:tc>
      </w:tr>
      <w:tr w:rsidR="00C0427F" w:rsidRPr="00C0427F" w14:paraId="6E755444" w14:textId="77777777" w:rsidTr="00B737B8">
        <w:trPr>
          <w:jc w:val="center"/>
        </w:trPr>
        <w:tc>
          <w:tcPr>
            <w:tcW w:w="2429" w:type="dxa"/>
            <w:shd w:val="clear" w:color="auto" w:fill="auto"/>
          </w:tcPr>
          <w:p w14:paraId="289EEC36"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Предпринимательский кодекс Республики Казахстан (статья 79-1)</w:t>
            </w:r>
          </w:p>
        </w:tc>
        <w:tc>
          <w:tcPr>
            <w:tcW w:w="1417" w:type="dxa"/>
            <w:shd w:val="clear" w:color="auto" w:fill="auto"/>
          </w:tcPr>
          <w:p w14:paraId="73D8AC68"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Республика Казахстан</w:t>
            </w:r>
          </w:p>
        </w:tc>
        <w:tc>
          <w:tcPr>
            <w:tcW w:w="5639" w:type="dxa"/>
            <w:shd w:val="clear" w:color="auto" w:fill="auto"/>
          </w:tcPr>
          <w:p w14:paraId="5A5AF4FC" w14:textId="4835162B" w:rsidR="00C0427F" w:rsidRPr="00C0427F" w:rsidRDefault="00B737B8" w:rsidP="00927781">
            <w:pPr>
              <w:pStyle w:val="a3"/>
              <w:spacing w:line="228" w:lineRule="auto"/>
              <w:ind w:left="0" w:firstLine="28"/>
              <w:jc w:val="both"/>
              <w:rPr>
                <w:rFonts w:ascii="Times New Roman" w:hAnsi="Times New Roman" w:cs="Times New Roman"/>
                <w:sz w:val="24"/>
                <w:szCs w:val="24"/>
              </w:rPr>
            </w:pPr>
            <w:r w:rsidRPr="00B737B8">
              <w:rPr>
                <w:rFonts w:ascii="Times New Roman" w:hAnsi="Times New Roman" w:cs="Times New Roman"/>
                <w:i/>
                <w:sz w:val="24"/>
                <w:szCs w:val="24"/>
              </w:rPr>
              <w:t xml:space="preserve">Социальным </w:t>
            </w:r>
            <w:r w:rsidR="00C0427F" w:rsidRPr="00B737B8">
              <w:rPr>
                <w:rFonts w:ascii="Times New Roman" w:hAnsi="Times New Roman" w:cs="Times New Roman"/>
                <w:i/>
                <w:sz w:val="24"/>
                <w:szCs w:val="24"/>
              </w:rPr>
              <w:t>предпринимательством</w:t>
            </w:r>
            <w:r w:rsidR="00C0427F" w:rsidRPr="00C0427F">
              <w:rPr>
                <w:rFonts w:ascii="Times New Roman" w:hAnsi="Times New Roman" w:cs="Times New Roman"/>
                <w:sz w:val="24"/>
                <w:szCs w:val="24"/>
              </w:rPr>
              <w:t xml:space="preserve"> является предпринимательская деятельность субъектов со</w:t>
            </w:r>
            <w:r w:rsidR="00B53234">
              <w:rPr>
                <w:rFonts w:ascii="Times New Roman" w:hAnsi="Times New Roman" w:cs="Times New Roman"/>
                <w:sz w:val="24"/>
                <w:szCs w:val="24"/>
              </w:rPr>
              <w:t xml:space="preserve"> </w:t>
            </w:r>
            <w:r w:rsidR="00C0427F" w:rsidRPr="00C0427F">
              <w:rPr>
                <w:rFonts w:ascii="Times New Roman" w:hAnsi="Times New Roman" w:cs="Times New Roman"/>
                <w:sz w:val="24"/>
                <w:szCs w:val="24"/>
              </w:rPr>
              <w:t>циального предпринимательства, способствующая решению социальных проблем граждан и общества, осуществляемая в соответствии с условиями, пред</w:t>
            </w:r>
            <w:r w:rsidR="00B53234">
              <w:rPr>
                <w:rFonts w:ascii="Times New Roman" w:hAnsi="Times New Roman" w:cs="Times New Roman"/>
                <w:sz w:val="24"/>
                <w:szCs w:val="24"/>
              </w:rPr>
              <w:t xml:space="preserve"> </w:t>
            </w:r>
            <w:r w:rsidR="00C0427F" w:rsidRPr="00C0427F">
              <w:rPr>
                <w:rFonts w:ascii="Times New Roman" w:hAnsi="Times New Roman" w:cs="Times New Roman"/>
                <w:sz w:val="24"/>
                <w:szCs w:val="24"/>
              </w:rPr>
              <w:t>усмотренными статьей 79-3 настоящего Кодекса.</w:t>
            </w:r>
          </w:p>
        </w:tc>
      </w:tr>
      <w:tr w:rsidR="00C0427F" w:rsidRPr="00C0427F" w14:paraId="1B7AAE7D" w14:textId="77777777" w:rsidTr="00B737B8">
        <w:trPr>
          <w:trHeight w:val="96"/>
          <w:jc w:val="center"/>
        </w:trPr>
        <w:tc>
          <w:tcPr>
            <w:tcW w:w="2429" w:type="dxa"/>
            <w:tcBorders>
              <w:bottom w:val="single" w:sz="4" w:space="0" w:color="auto"/>
            </w:tcBorders>
            <w:shd w:val="clear" w:color="auto" w:fill="auto"/>
          </w:tcPr>
          <w:p w14:paraId="66583733" w14:textId="64BBE99B" w:rsidR="00C0427F" w:rsidRPr="00C0427F" w:rsidRDefault="00C0427F" w:rsidP="00927781">
            <w:pPr>
              <w:rPr>
                <w:sz w:val="24"/>
                <w:szCs w:val="24"/>
              </w:rPr>
            </w:pPr>
            <w:r w:rsidRPr="00C0427F">
              <w:rPr>
                <w:rFonts w:ascii="Times New Roman" w:hAnsi="Times New Roman" w:cs="Times New Roman"/>
                <w:sz w:val="24"/>
                <w:szCs w:val="24"/>
              </w:rPr>
              <w:t>Федеральный закон «О развитии малого и среднего предпри</w:t>
            </w:r>
            <w:r w:rsidR="00927781">
              <w:rPr>
                <w:rFonts w:ascii="Times New Roman" w:hAnsi="Times New Roman" w:cs="Times New Roman"/>
                <w:sz w:val="24"/>
                <w:szCs w:val="24"/>
              </w:rPr>
              <w:t xml:space="preserve"> </w:t>
            </w:r>
            <w:r w:rsidRPr="00C0427F">
              <w:rPr>
                <w:rFonts w:ascii="Times New Roman" w:hAnsi="Times New Roman" w:cs="Times New Roman"/>
                <w:sz w:val="24"/>
                <w:szCs w:val="24"/>
              </w:rPr>
              <w:t>нимательства в Рос</w:t>
            </w:r>
            <w:r w:rsidR="00927781">
              <w:rPr>
                <w:rFonts w:ascii="Times New Roman" w:hAnsi="Times New Roman" w:cs="Times New Roman"/>
                <w:sz w:val="24"/>
                <w:szCs w:val="24"/>
              </w:rPr>
              <w:t xml:space="preserve"> </w:t>
            </w:r>
            <w:r w:rsidRPr="00C0427F">
              <w:rPr>
                <w:rFonts w:ascii="Times New Roman" w:hAnsi="Times New Roman" w:cs="Times New Roman"/>
                <w:sz w:val="24"/>
                <w:szCs w:val="24"/>
              </w:rPr>
              <w:t xml:space="preserve">сийской Федерации» </w:t>
            </w:r>
            <w:r w:rsidRPr="00C0427F">
              <w:rPr>
                <w:rFonts w:ascii="Times New Roman" w:hAnsi="Times New Roman" w:cs="Times New Roman"/>
                <w:color w:val="000000"/>
                <w:sz w:val="24"/>
                <w:szCs w:val="24"/>
              </w:rPr>
              <w:t xml:space="preserve">от 24.07.2007 N 209-ФЗ (подпункт 7 ст 3) </w:t>
            </w:r>
          </w:p>
        </w:tc>
        <w:tc>
          <w:tcPr>
            <w:tcW w:w="1417" w:type="dxa"/>
            <w:tcBorders>
              <w:bottom w:val="single" w:sz="4" w:space="0" w:color="auto"/>
            </w:tcBorders>
            <w:shd w:val="clear" w:color="auto" w:fill="auto"/>
          </w:tcPr>
          <w:p w14:paraId="614A8D5F"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Российская Федерация</w:t>
            </w:r>
          </w:p>
        </w:tc>
        <w:tc>
          <w:tcPr>
            <w:tcW w:w="5639" w:type="dxa"/>
            <w:tcBorders>
              <w:bottom w:val="single" w:sz="4" w:space="0" w:color="auto"/>
            </w:tcBorders>
            <w:shd w:val="clear" w:color="auto" w:fill="auto"/>
          </w:tcPr>
          <w:p w14:paraId="041E5A4B" w14:textId="17FDCA16" w:rsidR="00C0427F" w:rsidRPr="00C0427F" w:rsidRDefault="00B737B8" w:rsidP="00927781">
            <w:pPr>
              <w:pStyle w:val="a3"/>
              <w:spacing w:line="228" w:lineRule="auto"/>
              <w:ind w:left="0" w:firstLine="28"/>
              <w:jc w:val="both"/>
              <w:rPr>
                <w:rFonts w:ascii="Times New Roman" w:hAnsi="Times New Roman" w:cs="Times New Roman"/>
                <w:sz w:val="24"/>
                <w:szCs w:val="24"/>
              </w:rPr>
            </w:pPr>
            <w:r w:rsidRPr="00B737B8">
              <w:rPr>
                <w:rFonts w:ascii="Times New Roman" w:hAnsi="Times New Roman" w:cs="Times New Roman"/>
                <w:i/>
                <w:sz w:val="24"/>
                <w:szCs w:val="24"/>
              </w:rPr>
              <w:t xml:space="preserve">Социальное </w:t>
            </w:r>
            <w:r w:rsidR="00C0427F" w:rsidRPr="00B737B8">
              <w:rPr>
                <w:rFonts w:ascii="Times New Roman" w:hAnsi="Times New Roman" w:cs="Times New Roman"/>
                <w:i/>
                <w:sz w:val="24"/>
                <w:szCs w:val="24"/>
              </w:rPr>
              <w:t>предпринимательство</w:t>
            </w:r>
            <w:r w:rsidR="00C0427F" w:rsidRPr="00C0427F">
              <w:rPr>
                <w:rFonts w:ascii="Times New Roman" w:hAnsi="Times New Roman" w:cs="Times New Roman"/>
                <w:sz w:val="24"/>
                <w:szCs w:val="24"/>
              </w:rPr>
              <w:t xml:space="preserve"> - предпринимательская деятельность, направленная на достижение общественно полезных целей, способствующая решению социальных проблем граждан и общества и осуществляемая в соответ</w:t>
            </w:r>
            <w:r w:rsidR="00927781">
              <w:rPr>
                <w:rFonts w:ascii="Times New Roman" w:hAnsi="Times New Roman" w:cs="Times New Roman"/>
                <w:sz w:val="24"/>
                <w:szCs w:val="24"/>
              </w:rPr>
              <w:t xml:space="preserve"> </w:t>
            </w:r>
            <w:r w:rsidR="00C0427F" w:rsidRPr="00C0427F">
              <w:rPr>
                <w:rFonts w:ascii="Times New Roman" w:hAnsi="Times New Roman" w:cs="Times New Roman"/>
                <w:sz w:val="24"/>
                <w:szCs w:val="24"/>
              </w:rPr>
              <w:t>ствии с условиями, предусмотренными частью 1 статьи 24.1</w:t>
            </w:r>
            <w:r w:rsidR="00927781">
              <w:rPr>
                <w:rFonts w:ascii="Times New Roman" w:hAnsi="Times New Roman" w:cs="Times New Roman"/>
                <w:sz w:val="24"/>
                <w:szCs w:val="24"/>
              </w:rPr>
              <w:t xml:space="preserve"> настоящего Федерального закона</w:t>
            </w:r>
          </w:p>
        </w:tc>
      </w:tr>
      <w:tr w:rsidR="00C0427F" w:rsidRPr="00C0427F" w14:paraId="7953C182" w14:textId="77777777" w:rsidTr="00927781">
        <w:trPr>
          <w:jc w:val="center"/>
        </w:trPr>
        <w:tc>
          <w:tcPr>
            <w:tcW w:w="2429" w:type="dxa"/>
            <w:tcBorders>
              <w:bottom w:val="nil"/>
            </w:tcBorders>
            <w:shd w:val="clear" w:color="auto" w:fill="auto"/>
          </w:tcPr>
          <w:p w14:paraId="1976D5F7"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Закон «О социальном предпринимательстве» от 7 марта 2011 года</w:t>
            </w:r>
          </w:p>
          <w:p w14:paraId="7EFB210B" w14:textId="2982F486" w:rsidR="00C0427F" w:rsidRPr="00C0427F" w:rsidRDefault="00C0427F" w:rsidP="00927781">
            <w:pPr>
              <w:pStyle w:val="a3"/>
              <w:ind w:left="0"/>
              <w:rPr>
                <w:rFonts w:ascii="Times New Roman" w:hAnsi="Times New Roman" w:cs="Times New Roman"/>
                <w:sz w:val="24"/>
                <w:szCs w:val="24"/>
              </w:rPr>
            </w:pPr>
            <w:r w:rsidRPr="00C0427F">
              <w:rPr>
                <w:rFonts w:ascii="Times New Roman" w:hAnsi="Times New Roman" w:cs="Times New Roman"/>
                <w:sz w:val="24"/>
                <w:szCs w:val="24"/>
              </w:rPr>
              <w:t>№ 003-02-3/2011-14 (статья 3)</w:t>
            </w:r>
            <w:r w:rsidRPr="00C0427F">
              <w:rPr>
                <w:rFonts w:ascii="Times New Roman" w:hAnsi="Times New Roman" w:cs="Times New Roman"/>
                <w:sz w:val="24"/>
                <w:szCs w:val="24"/>
                <w:lang w:val="en-US"/>
              </w:rPr>
              <w:t xml:space="preserve"> </w:t>
            </w:r>
          </w:p>
        </w:tc>
        <w:tc>
          <w:tcPr>
            <w:tcW w:w="1417" w:type="dxa"/>
            <w:tcBorders>
              <w:bottom w:val="nil"/>
            </w:tcBorders>
            <w:shd w:val="clear" w:color="auto" w:fill="auto"/>
          </w:tcPr>
          <w:p w14:paraId="032FABAB"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Словения</w:t>
            </w:r>
          </w:p>
        </w:tc>
        <w:tc>
          <w:tcPr>
            <w:tcW w:w="5639" w:type="dxa"/>
            <w:tcBorders>
              <w:bottom w:val="nil"/>
            </w:tcBorders>
            <w:shd w:val="clear" w:color="auto" w:fill="auto"/>
          </w:tcPr>
          <w:p w14:paraId="56D97E96" w14:textId="32C0E4B3" w:rsidR="00C0427F" w:rsidRPr="00C0427F" w:rsidRDefault="00B737B8" w:rsidP="00927781">
            <w:pPr>
              <w:pStyle w:val="a3"/>
              <w:spacing w:line="228" w:lineRule="auto"/>
              <w:ind w:left="0" w:firstLine="28"/>
              <w:jc w:val="both"/>
              <w:rPr>
                <w:rFonts w:ascii="Times New Roman" w:hAnsi="Times New Roman" w:cs="Times New Roman"/>
                <w:sz w:val="24"/>
                <w:szCs w:val="24"/>
              </w:rPr>
            </w:pPr>
            <w:r w:rsidRPr="00B737B8">
              <w:rPr>
                <w:rFonts w:ascii="Times New Roman" w:hAnsi="Times New Roman" w:cs="Times New Roman"/>
                <w:i/>
                <w:sz w:val="24"/>
                <w:szCs w:val="24"/>
              </w:rPr>
              <w:t xml:space="preserve">Социальное </w:t>
            </w:r>
            <w:r w:rsidR="00C0427F" w:rsidRPr="00B737B8">
              <w:rPr>
                <w:rFonts w:ascii="Times New Roman" w:hAnsi="Times New Roman" w:cs="Times New Roman"/>
                <w:i/>
                <w:sz w:val="24"/>
                <w:szCs w:val="24"/>
              </w:rPr>
              <w:t>предпринимательство</w:t>
            </w:r>
            <w:r w:rsidR="00C0427F" w:rsidRPr="00C0427F">
              <w:rPr>
                <w:rFonts w:ascii="Times New Roman" w:hAnsi="Times New Roman" w:cs="Times New Roman"/>
                <w:sz w:val="24"/>
                <w:szCs w:val="24"/>
              </w:rPr>
              <w:t xml:space="preserve"> означает постоянное осуществление деятельности социального предпринимательства или постоянное осуществление других видов деятельности при определенных условиях занятости, производство и продажу продуктов или предоставление услуг на рынке без единственной цели получения прибыли или основной цели осуществления деятельности.</w:t>
            </w:r>
          </w:p>
          <w:p w14:paraId="70DA1490" w14:textId="35B68A60" w:rsidR="00C0427F" w:rsidRPr="00C0427F" w:rsidRDefault="00C0427F" w:rsidP="00927781">
            <w:pPr>
              <w:pStyle w:val="a3"/>
              <w:spacing w:line="228" w:lineRule="auto"/>
              <w:ind w:left="0" w:firstLine="28"/>
              <w:jc w:val="both"/>
              <w:rPr>
                <w:rFonts w:ascii="Times New Roman" w:hAnsi="Times New Roman" w:cs="Times New Roman"/>
                <w:sz w:val="24"/>
                <w:szCs w:val="24"/>
              </w:rPr>
            </w:pPr>
            <w:r w:rsidRPr="00C0427F">
              <w:rPr>
                <w:rFonts w:ascii="Times New Roman" w:hAnsi="Times New Roman" w:cs="Times New Roman"/>
                <w:sz w:val="24"/>
                <w:szCs w:val="24"/>
              </w:rPr>
              <w:t>Социальное предпринимательство укрепляет социальную солидарность и сплоченность, способствует участию людей и добровольчеству, укрепляет инновационный потенциал общества для решения социальных, экономических, экологических и других проблем, обеспечивает дополнительное предложение продуктов и услуг, представляющих общественный интерес, развивает новые возможности трудоустройства, обеспечивает дополнительные рабочие места и социальную интеграцию и профессиональную реинтеграцию из наиболее уязвимых групп людей на рынке труда (социальные цели предпринимательства).</w:t>
            </w:r>
          </w:p>
        </w:tc>
      </w:tr>
      <w:tr w:rsidR="00927781" w:rsidRPr="00C0427F" w14:paraId="2D1B7A54" w14:textId="77777777" w:rsidTr="00927781">
        <w:trPr>
          <w:jc w:val="center"/>
        </w:trPr>
        <w:tc>
          <w:tcPr>
            <w:tcW w:w="9485" w:type="dxa"/>
            <w:gridSpan w:val="3"/>
            <w:tcBorders>
              <w:top w:val="nil"/>
              <w:left w:val="nil"/>
              <w:right w:val="nil"/>
            </w:tcBorders>
            <w:shd w:val="clear" w:color="auto" w:fill="auto"/>
          </w:tcPr>
          <w:p w14:paraId="2E257E6F" w14:textId="6F702709" w:rsidR="00927781" w:rsidRPr="00927781" w:rsidRDefault="00927781" w:rsidP="00927781">
            <w:pPr>
              <w:pStyle w:val="a3"/>
              <w:ind w:left="0" w:hanging="114"/>
              <w:jc w:val="both"/>
              <w:rPr>
                <w:rFonts w:ascii="Times New Roman" w:hAnsi="Times New Roman" w:cs="Times New Roman"/>
                <w:sz w:val="28"/>
                <w:szCs w:val="28"/>
              </w:rPr>
            </w:pPr>
            <w:r w:rsidRPr="00927781">
              <w:rPr>
                <w:rFonts w:ascii="Times New Roman" w:hAnsi="Times New Roman" w:cs="Times New Roman"/>
                <w:sz w:val="28"/>
                <w:szCs w:val="28"/>
              </w:rPr>
              <w:t>Продолжение таблицы 3</w:t>
            </w:r>
          </w:p>
          <w:p w14:paraId="1008651B" w14:textId="77777777" w:rsidR="00927781" w:rsidRPr="00927781" w:rsidRDefault="00927781" w:rsidP="00476AF5">
            <w:pPr>
              <w:pStyle w:val="a3"/>
              <w:ind w:left="0" w:firstLine="27"/>
              <w:jc w:val="both"/>
              <w:rPr>
                <w:rFonts w:ascii="Times New Roman" w:hAnsi="Times New Roman" w:cs="Times New Roman"/>
                <w:sz w:val="16"/>
                <w:szCs w:val="16"/>
              </w:rPr>
            </w:pPr>
          </w:p>
        </w:tc>
      </w:tr>
      <w:tr w:rsidR="00927781" w:rsidRPr="00C0427F" w14:paraId="248B6E18" w14:textId="77777777" w:rsidTr="00B737B8">
        <w:trPr>
          <w:jc w:val="center"/>
        </w:trPr>
        <w:tc>
          <w:tcPr>
            <w:tcW w:w="2429" w:type="dxa"/>
            <w:shd w:val="clear" w:color="auto" w:fill="auto"/>
          </w:tcPr>
          <w:p w14:paraId="7BB914BD" w14:textId="140B433F" w:rsidR="00927781" w:rsidRPr="00C0427F" w:rsidRDefault="00927781" w:rsidP="00927781">
            <w:pPr>
              <w:pStyle w:val="a3"/>
              <w:ind w:left="0"/>
              <w:jc w:val="center"/>
              <w:rPr>
                <w:rFonts w:ascii="Times New Roman" w:hAnsi="Times New Roman" w:cs="Times New Roman"/>
                <w:sz w:val="24"/>
                <w:szCs w:val="24"/>
              </w:rPr>
            </w:pPr>
            <w:r>
              <w:rPr>
                <w:rFonts w:ascii="Times New Roman" w:hAnsi="Times New Roman" w:cs="Times New Roman"/>
                <w:sz w:val="24"/>
                <w:szCs w:val="24"/>
              </w:rPr>
              <w:t>1</w:t>
            </w:r>
          </w:p>
        </w:tc>
        <w:tc>
          <w:tcPr>
            <w:tcW w:w="1417" w:type="dxa"/>
            <w:shd w:val="clear" w:color="auto" w:fill="auto"/>
          </w:tcPr>
          <w:p w14:paraId="065D8A0E" w14:textId="0F1F8807" w:rsidR="00927781" w:rsidRPr="00C0427F" w:rsidRDefault="00927781" w:rsidP="00927781">
            <w:pPr>
              <w:pStyle w:val="a3"/>
              <w:ind w:left="0"/>
              <w:jc w:val="center"/>
              <w:rPr>
                <w:rFonts w:ascii="Times New Roman" w:hAnsi="Times New Roman" w:cs="Times New Roman"/>
                <w:sz w:val="24"/>
                <w:szCs w:val="24"/>
              </w:rPr>
            </w:pPr>
            <w:r>
              <w:rPr>
                <w:rFonts w:ascii="Times New Roman" w:hAnsi="Times New Roman" w:cs="Times New Roman"/>
                <w:sz w:val="24"/>
                <w:szCs w:val="24"/>
              </w:rPr>
              <w:t>2</w:t>
            </w:r>
          </w:p>
        </w:tc>
        <w:tc>
          <w:tcPr>
            <w:tcW w:w="5639" w:type="dxa"/>
            <w:shd w:val="clear" w:color="auto" w:fill="auto"/>
          </w:tcPr>
          <w:p w14:paraId="4D85E412" w14:textId="47B23A9A" w:rsidR="00927781" w:rsidRPr="00C0427F" w:rsidRDefault="00927781" w:rsidP="00927781">
            <w:pPr>
              <w:pStyle w:val="a3"/>
              <w:ind w:left="0" w:firstLine="27"/>
              <w:jc w:val="center"/>
              <w:rPr>
                <w:rFonts w:ascii="Times New Roman" w:hAnsi="Times New Roman" w:cs="Times New Roman"/>
                <w:sz w:val="24"/>
                <w:szCs w:val="24"/>
              </w:rPr>
            </w:pPr>
            <w:r>
              <w:rPr>
                <w:rFonts w:ascii="Times New Roman" w:hAnsi="Times New Roman" w:cs="Times New Roman"/>
                <w:sz w:val="24"/>
                <w:szCs w:val="24"/>
              </w:rPr>
              <w:t>3</w:t>
            </w:r>
          </w:p>
        </w:tc>
      </w:tr>
      <w:tr w:rsidR="00C0427F" w:rsidRPr="00C0427F" w14:paraId="215E6B23" w14:textId="77777777" w:rsidTr="00B737B8">
        <w:trPr>
          <w:jc w:val="center"/>
        </w:trPr>
        <w:tc>
          <w:tcPr>
            <w:tcW w:w="2429" w:type="dxa"/>
            <w:shd w:val="clear" w:color="auto" w:fill="auto"/>
          </w:tcPr>
          <w:p w14:paraId="5F8E0427" w14:textId="6BAAA0D6" w:rsidR="00C0427F" w:rsidRPr="00C0427F" w:rsidRDefault="00C0427F" w:rsidP="00927781">
            <w:pPr>
              <w:pStyle w:val="a3"/>
              <w:ind w:left="0"/>
              <w:rPr>
                <w:rFonts w:ascii="Times New Roman" w:hAnsi="Times New Roman" w:cs="Times New Roman"/>
                <w:sz w:val="24"/>
                <w:szCs w:val="24"/>
              </w:rPr>
            </w:pPr>
            <w:r w:rsidRPr="00C0427F">
              <w:rPr>
                <w:rFonts w:ascii="Times New Roman" w:hAnsi="Times New Roman" w:cs="Times New Roman"/>
                <w:sz w:val="24"/>
                <w:szCs w:val="24"/>
              </w:rPr>
              <w:t xml:space="preserve">Закон «О социальных предприятиях» от 30.12.2003/1351 (абзац 9 раздел 4) </w:t>
            </w:r>
          </w:p>
        </w:tc>
        <w:tc>
          <w:tcPr>
            <w:tcW w:w="1417" w:type="dxa"/>
            <w:shd w:val="clear" w:color="auto" w:fill="auto"/>
          </w:tcPr>
          <w:p w14:paraId="664247CC"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Финляндия</w:t>
            </w:r>
          </w:p>
        </w:tc>
        <w:tc>
          <w:tcPr>
            <w:tcW w:w="5639" w:type="dxa"/>
            <w:shd w:val="clear" w:color="auto" w:fill="auto"/>
          </w:tcPr>
          <w:p w14:paraId="17C95213" w14:textId="77777777" w:rsidR="00C0427F" w:rsidRPr="00C0427F" w:rsidRDefault="00C0427F" w:rsidP="00476AF5">
            <w:pPr>
              <w:pStyle w:val="a3"/>
              <w:ind w:left="0" w:firstLine="27"/>
              <w:jc w:val="both"/>
              <w:rPr>
                <w:rFonts w:ascii="Times New Roman" w:hAnsi="Times New Roman" w:cs="Times New Roman"/>
                <w:sz w:val="24"/>
                <w:szCs w:val="24"/>
              </w:rPr>
            </w:pPr>
            <w:r w:rsidRPr="00C0427F">
              <w:rPr>
                <w:rFonts w:ascii="Times New Roman" w:hAnsi="Times New Roman" w:cs="Times New Roman"/>
                <w:sz w:val="24"/>
                <w:szCs w:val="24"/>
              </w:rPr>
              <w:t xml:space="preserve">под </w:t>
            </w:r>
            <w:r w:rsidRPr="00B737B8">
              <w:rPr>
                <w:rFonts w:ascii="Times New Roman" w:hAnsi="Times New Roman" w:cs="Times New Roman"/>
                <w:i/>
                <w:sz w:val="24"/>
                <w:szCs w:val="24"/>
              </w:rPr>
              <w:t xml:space="preserve">социальным предпринимательством </w:t>
            </w:r>
            <w:r w:rsidRPr="00C0427F">
              <w:rPr>
                <w:rFonts w:ascii="Times New Roman" w:hAnsi="Times New Roman" w:cs="Times New Roman"/>
                <w:sz w:val="24"/>
                <w:szCs w:val="24"/>
              </w:rPr>
              <w:t>понимается предпринимательская деятельность субъектов, данные о которых внесены в реестр социальных предприятий и имеющая явную цель трудоустройства людей, находящихся в слабом положении на рынке труда.</w:t>
            </w:r>
          </w:p>
        </w:tc>
      </w:tr>
      <w:tr w:rsidR="00C0427F" w:rsidRPr="00C0427F" w14:paraId="36B58DE4" w14:textId="77777777" w:rsidTr="00B737B8">
        <w:trPr>
          <w:jc w:val="center"/>
        </w:trPr>
        <w:tc>
          <w:tcPr>
            <w:tcW w:w="2429" w:type="dxa"/>
            <w:shd w:val="clear" w:color="auto" w:fill="auto"/>
          </w:tcPr>
          <w:p w14:paraId="583B8FBF" w14:textId="1B90C125"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Законодательный декрет от 3 июл</w:t>
            </w:r>
            <w:r w:rsidR="00B53234">
              <w:rPr>
                <w:rFonts w:ascii="Times New Roman" w:hAnsi="Times New Roman" w:cs="Times New Roman"/>
                <w:sz w:val="24"/>
                <w:szCs w:val="24"/>
              </w:rPr>
              <w:t>я 2017 г., №</w:t>
            </w:r>
            <w:r w:rsidR="00927781">
              <w:rPr>
                <w:rFonts w:ascii="Times New Roman" w:hAnsi="Times New Roman" w:cs="Times New Roman"/>
                <w:sz w:val="24"/>
                <w:szCs w:val="24"/>
              </w:rPr>
              <w:t xml:space="preserve">112 (статья 1) </w:t>
            </w:r>
          </w:p>
        </w:tc>
        <w:tc>
          <w:tcPr>
            <w:tcW w:w="1417" w:type="dxa"/>
            <w:shd w:val="clear" w:color="auto" w:fill="auto"/>
          </w:tcPr>
          <w:p w14:paraId="00067BAA" w14:textId="77777777" w:rsidR="00C0427F" w:rsidRPr="00C0427F" w:rsidRDefault="00C0427F" w:rsidP="00476AF5">
            <w:pPr>
              <w:pStyle w:val="a3"/>
              <w:ind w:left="0"/>
              <w:rPr>
                <w:rFonts w:ascii="Times New Roman" w:hAnsi="Times New Roman" w:cs="Times New Roman"/>
                <w:sz w:val="24"/>
                <w:szCs w:val="24"/>
              </w:rPr>
            </w:pPr>
            <w:r w:rsidRPr="00C0427F">
              <w:rPr>
                <w:rFonts w:ascii="Times New Roman" w:hAnsi="Times New Roman" w:cs="Times New Roman"/>
                <w:sz w:val="24"/>
                <w:szCs w:val="24"/>
              </w:rPr>
              <w:t>Италия</w:t>
            </w:r>
          </w:p>
        </w:tc>
        <w:tc>
          <w:tcPr>
            <w:tcW w:w="5639" w:type="dxa"/>
            <w:shd w:val="clear" w:color="auto" w:fill="auto"/>
          </w:tcPr>
          <w:p w14:paraId="13C2E41B" w14:textId="36C77A46" w:rsidR="00C0427F" w:rsidRPr="00C0427F" w:rsidRDefault="00B737B8" w:rsidP="00476AF5">
            <w:pPr>
              <w:pStyle w:val="a3"/>
              <w:ind w:left="0" w:firstLine="27"/>
              <w:jc w:val="both"/>
              <w:rPr>
                <w:rFonts w:ascii="Times New Roman" w:hAnsi="Times New Roman" w:cs="Times New Roman"/>
                <w:sz w:val="24"/>
                <w:szCs w:val="24"/>
              </w:rPr>
            </w:pPr>
            <w:r w:rsidRPr="00B737B8">
              <w:rPr>
                <w:rFonts w:ascii="Times New Roman" w:hAnsi="Times New Roman" w:cs="Times New Roman"/>
                <w:i/>
                <w:sz w:val="24"/>
                <w:szCs w:val="24"/>
              </w:rPr>
              <w:t xml:space="preserve">Социальным </w:t>
            </w:r>
            <w:r w:rsidR="00C0427F" w:rsidRPr="00B737B8">
              <w:rPr>
                <w:rFonts w:ascii="Times New Roman" w:hAnsi="Times New Roman" w:cs="Times New Roman"/>
                <w:i/>
                <w:sz w:val="24"/>
                <w:szCs w:val="24"/>
              </w:rPr>
              <w:t>предпринимательством</w:t>
            </w:r>
            <w:r w:rsidR="00C0427F" w:rsidRPr="00C0427F">
              <w:rPr>
                <w:rFonts w:ascii="Times New Roman" w:hAnsi="Times New Roman" w:cs="Times New Roman"/>
                <w:sz w:val="24"/>
                <w:szCs w:val="24"/>
              </w:rPr>
              <w:t xml:space="preserve"> занимаются частные субъекты, имеющие статус социального предприятия, осуществляют стабильную предпринимательскую деятельность, представляющую общий некоммерческий интерес. Для гражданских, солидарных и социальных целей, применяя ответственные и транспарентные методы управления и способствуя самому широкому вовлечению работников, пользователей и других субъектов, заинтересованных в их деятельности.</w:t>
            </w:r>
          </w:p>
        </w:tc>
      </w:tr>
      <w:tr w:rsidR="00B737B8" w:rsidRPr="00C0427F" w14:paraId="1DB5943F" w14:textId="77777777" w:rsidTr="00BD7254">
        <w:trPr>
          <w:jc w:val="center"/>
        </w:trPr>
        <w:tc>
          <w:tcPr>
            <w:tcW w:w="9485" w:type="dxa"/>
            <w:gridSpan w:val="3"/>
            <w:shd w:val="clear" w:color="auto" w:fill="auto"/>
          </w:tcPr>
          <w:p w14:paraId="3C3378FF" w14:textId="5152FA61" w:rsidR="00B737B8" w:rsidRPr="00B737B8" w:rsidRDefault="00B737B8" w:rsidP="00927781">
            <w:pPr>
              <w:pStyle w:val="a3"/>
              <w:ind w:left="0" w:firstLine="525"/>
              <w:jc w:val="both"/>
              <w:rPr>
                <w:rFonts w:ascii="Times New Roman" w:hAnsi="Times New Roman" w:cs="Times New Roman"/>
                <w:sz w:val="24"/>
                <w:szCs w:val="24"/>
              </w:rPr>
            </w:pPr>
            <w:r w:rsidRPr="00B737B8">
              <w:rPr>
                <w:rFonts w:ascii="Times New Roman" w:hAnsi="Times New Roman" w:cs="Times New Roman"/>
                <w:sz w:val="24"/>
                <w:szCs w:val="24"/>
              </w:rPr>
              <w:t>Примечание – Составлено по источникам</w:t>
            </w:r>
            <w:r>
              <w:rPr>
                <w:rFonts w:ascii="Times New Roman" w:hAnsi="Times New Roman" w:cs="Times New Roman"/>
                <w:sz w:val="24"/>
                <w:szCs w:val="24"/>
              </w:rPr>
              <w:t xml:space="preserve"> [</w:t>
            </w:r>
            <w:r w:rsidR="00927781">
              <w:rPr>
                <w:rFonts w:ascii="Times New Roman" w:hAnsi="Times New Roman" w:cs="Times New Roman"/>
                <w:sz w:val="24"/>
                <w:szCs w:val="24"/>
              </w:rPr>
              <w:t>49-52</w:t>
            </w:r>
            <w:r>
              <w:rPr>
                <w:rFonts w:ascii="Times New Roman" w:hAnsi="Times New Roman" w:cs="Times New Roman"/>
                <w:sz w:val="24"/>
                <w:szCs w:val="24"/>
              </w:rPr>
              <w:t>]</w:t>
            </w:r>
          </w:p>
        </w:tc>
      </w:tr>
    </w:tbl>
    <w:p w14:paraId="2F6D38DD" w14:textId="77777777" w:rsidR="00C0427F" w:rsidRDefault="00C0427F" w:rsidP="00476AF5">
      <w:pPr>
        <w:pStyle w:val="a3"/>
        <w:spacing w:after="0" w:line="240" w:lineRule="auto"/>
        <w:ind w:left="0" w:firstLine="709"/>
        <w:jc w:val="both"/>
        <w:rPr>
          <w:rFonts w:ascii="Times New Roman" w:hAnsi="Times New Roman" w:cs="Times New Roman"/>
          <w:sz w:val="28"/>
          <w:szCs w:val="28"/>
          <w:lang w:val="kk-KZ"/>
        </w:rPr>
      </w:pPr>
    </w:p>
    <w:p w14:paraId="57352D0D" w14:textId="5EB4DE06" w:rsidR="00170352" w:rsidRPr="003522A8" w:rsidRDefault="004D2203"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Новый законопроект, вносивший дополнения в ПК относительно введения института социального предпринимательства, критиковался </w:t>
      </w:r>
      <w:r w:rsidR="00170352" w:rsidRPr="003522A8">
        <w:rPr>
          <w:rFonts w:ascii="Times New Roman" w:hAnsi="Times New Roman" w:cs="Times New Roman"/>
          <w:sz w:val="28"/>
          <w:szCs w:val="28"/>
        </w:rPr>
        <w:t xml:space="preserve">в Мажилисе Парламента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в части </w:t>
      </w:r>
      <w:r w:rsidR="00170352" w:rsidRPr="003522A8">
        <w:rPr>
          <w:rFonts w:ascii="Times New Roman" w:hAnsi="Times New Roman" w:cs="Times New Roman"/>
          <w:sz w:val="28"/>
          <w:szCs w:val="28"/>
        </w:rPr>
        <w:t>формулировки понятия «социальное предпринимательство»</w:t>
      </w:r>
      <w:r w:rsidRPr="003522A8">
        <w:rPr>
          <w:rFonts w:ascii="Times New Roman" w:hAnsi="Times New Roman" w:cs="Times New Roman"/>
          <w:sz w:val="28"/>
          <w:szCs w:val="28"/>
        </w:rPr>
        <w:t xml:space="preserve"> по причине её обширности.</w:t>
      </w:r>
      <w:r w:rsidR="00170352" w:rsidRPr="003522A8">
        <w:rPr>
          <w:rFonts w:ascii="Times New Roman" w:hAnsi="Times New Roman" w:cs="Times New Roman"/>
          <w:sz w:val="28"/>
          <w:szCs w:val="28"/>
        </w:rPr>
        <w:t xml:space="preserve"> Предоставляя пояснения по данному вопросу, руководитель законопроекта</w:t>
      </w:r>
      <w:r w:rsidR="008D5160" w:rsidRPr="003522A8">
        <w:rPr>
          <w:rFonts w:ascii="Times New Roman" w:hAnsi="Times New Roman" w:cs="Times New Roman"/>
          <w:sz w:val="28"/>
          <w:szCs w:val="28"/>
        </w:rPr>
        <w:t>, депутат</w:t>
      </w:r>
      <w:r w:rsidR="00170352" w:rsidRPr="003522A8">
        <w:rPr>
          <w:rFonts w:ascii="Times New Roman" w:hAnsi="Times New Roman" w:cs="Times New Roman"/>
          <w:sz w:val="28"/>
          <w:szCs w:val="28"/>
        </w:rPr>
        <w:t xml:space="preserve"> Смышляева Е.В. отметила, что определение социальное предпринимательство по сути достаточно широкое, </w:t>
      </w:r>
      <w:r w:rsidR="008D5160" w:rsidRPr="003522A8">
        <w:rPr>
          <w:rFonts w:ascii="Times New Roman" w:hAnsi="Times New Roman" w:cs="Times New Roman"/>
          <w:sz w:val="28"/>
          <w:szCs w:val="28"/>
        </w:rPr>
        <w:t xml:space="preserve">однако </w:t>
      </w:r>
      <w:r w:rsidR="00170352" w:rsidRPr="003522A8">
        <w:rPr>
          <w:rFonts w:ascii="Times New Roman" w:hAnsi="Times New Roman" w:cs="Times New Roman"/>
          <w:sz w:val="28"/>
          <w:szCs w:val="28"/>
        </w:rPr>
        <w:t>законопроектом предусмотрен</w:t>
      </w:r>
      <w:r w:rsidR="008D5160" w:rsidRPr="003522A8">
        <w:rPr>
          <w:rFonts w:ascii="Times New Roman" w:hAnsi="Times New Roman" w:cs="Times New Roman"/>
          <w:sz w:val="28"/>
          <w:szCs w:val="28"/>
        </w:rPr>
        <w:t xml:space="preserve">ы критерии, позволяющие </w:t>
      </w:r>
      <w:r w:rsidR="00170352" w:rsidRPr="003522A8">
        <w:rPr>
          <w:rFonts w:ascii="Times New Roman" w:hAnsi="Times New Roman" w:cs="Times New Roman"/>
          <w:sz w:val="28"/>
          <w:szCs w:val="28"/>
        </w:rPr>
        <w:t>конкретизир</w:t>
      </w:r>
      <w:r w:rsidR="008D5160" w:rsidRPr="003522A8">
        <w:rPr>
          <w:rFonts w:ascii="Times New Roman" w:hAnsi="Times New Roman" w:cs="Times New Roman"/>
          <w:sz w:val="28"/>
          <w:szCs w:val="28"/>
        </w:rPr>
        <w:t>овать</w:t>
      </w:r>
      <w:r w:rsidR="00170352" w:rsidRPr="003522A8">
        <w:rPr>
          <w:rFonts w:ascii="Times New Roman" w:hAnsi="Times New Roman" w:cs="Times New Roman"/>
          <w:sz w:val="28"/>
          <w:szCs w:val="28"/>
        </w:rPr>
        <w:t xml:space="preserve"> это понятие</w:t>
      </w:r>
      <w:r w:rsidR="008D5160" w:rsidRPr="003522A8">
        <w:rPr>
          <w:rFonts w:ascii="Times New Roman" w:hAnsi="Times New Roman" w:cs="Times New Roman"/>
          <w:sz w:val="28"/>
          <w:szCs w:val="28"/>
        </w:rPr>
        <w:t>:</w:t>
      </w:r>
      <w:r w:rsidR="00B77F49" w:rsidRPr="003522A8">
        <w:rPr>
          <w:rFonts w:ascii="Times New Roman" w:hAnsi="Times New Roman" w:cs="Times New Roman"/>
          <w:sz w:val="28"/>
          <w:szCs w:val="28"/>
        </w:rPr>
        <w:t xml:space="preserve"> 1) </w:t>
      </w:r>
      <w:r w:rsidR="008D5160" w:rsidRPr="003522A8">
        <w:rPr>
          <w:rFonts w:ascii="Times New Roman" w:hAnsi="Times New Roman" w:cs="Times New Roman"/>
          <w:sz w:val="28"/>
          <w:szCs w:val="28"/>
        </w:rPr>
        <w:t>о</w:t>
      </w:r>
      <w:r w:rsidR="00170352" w:rsidRPr="003522A8">
        <w:rPr>
          <w:rFonts w:ascii="Times New Roman" w:hAnsi="Times New Roman" w:cs="Times New Roman"/>
          <w:sz w:val="28"/>
          <w:szCs w:val="28"/>
        </w:rPr>
        <w:t>пределены</w:t>
      </w:r>
      <w:r w:rsidR="008D5160" w:rsidRPr="003522A8">
        <w:rPr>
          <w:rFonts w:ascii="Times New Roman" w:hAnsi="Times New Roman" w:cs="Times New Roman"/>
          <w:sz w:val="28"/>
          <w:szCs w:val="28"/>
        </w:rPr>
        <w:t xml:space="preserve"> 4</w:t>
      </w:r>
      <w:r w:rsidR="00170352" w:rsidRPr="003522A8">
        <w:rPr>
          <w:rFonts w:ascii="Times New Roman" w:hAnsi="Times New Roman" w:cs="Times New Roman"/>
          <w:sz w:val="28"/>
          <w:szCs w:val="28"/>
        </w:rPr>
        <w:t xml:space="preserve"> категории социального предпринимательства</w:t>
      </w:r>
      <w:r w:rsidR="008D5160" w:rsidRPr="003522A8">
        <w:rPr>
          <w:rFonts w:ascii="Times New Roman" w:hAnsi="Times New Roman" w:cs="Times New Roman"/>
          <w:sz w:val="28"/>
          <w:szCs w:val="28"/>
        </w:rPr>
        <w:t>, с указанием среднегодовой численности лиц на предприятии и долей расходов на социальные нужды и т.п.</w:t>
      </w:r>
      <w:r w:rsidR="00170352" w:rsidRPr="003522A8">
        <w:rPr>
          <w:rFonts w:ascii="Times New Roman" w:hAnsi="Times New Roman" w:cs="Times New Roman"/>
          <w:sz w:val="28"/>
          <w:szCs w:val="28"/>
        </w:rPr>
        <w:t>, при выполнении которых можно попасть в определённую категорию</w:t>
      </w:r>
      <w:r w:rsidR="008D5160" w:rsidRPr="003522A8">
        <w:rPr>
          <w:rFonts w:ascii="Times New Roman" w:hAnsi="Times New Roman" w:cs="Times New Roman"/>
          <w:sz w:val="28"/>
          <w:szCs w:val="28"/>
        </w:rPr>
        <w:t>;</w:t>
      </w:r>
      <w:r w:rsidR="00B77F49" w:rsidRPr="003522A8">
        <w:rPr>
          <w:rFonts w:ascii="Times New Roman" w:hAnsi="Times New Roman" w:cs="Times New Roman"/>
          <w:sz w:val="28"/>
          <w:szCs w:val="28"/>
        </w:rPr>
        <w:t xml:space="preserve"> 2) </w:t>
      </w:r>
      <w:r w:rsidR="00170352" w:rsidRPr="003522A8">
        <w:rPr>
          <w:rFonts w:ascii="Times New Roman" w:hAnsi="Times New Roman" w:cs="Times New Roman"/>
          <w:sz w:val="28"/>
          <w:szCs w:val="28"/>
        </w:rPr>
        <w:t xml:space="preserve">чётко очерчен круг </w:t>
      </w:r>
      <w:r w:rsidR="008D5160" w:rsidRPr="003522A8">
        <w:rPr>
          <w:rFonts w:ascii="Times New Roman" w:hAnsi="Times New Roman" w:cs="Times New Roman"/>
          <w:sz w:val="28"/>
          <w:szCs w:val="28"/>
        </w:rPr>
        <w:t>лиц</w:t>
      </w:r>
      <w:r w:rsidR="00170352" w:rsidRPr="003522A8">
        <w:rPr>
          <w:rFonts w:ascii="Times New Roman" w:hAnsi="Times New Roman" w:cs="Times New Roman"/>
          <w:sz w:val="28"/>
          <w:szCs w:val="28"/>
        </w:rPr>
        <w:t>, на которых направлена социальная деятельность</w:t>
      </w:r>
      <w:r w:rsidR="00B77F49" w:rsidRPr="003522A8">
        <w:rPr>
          <w:rFonts w:ascii="Times New Roman" w:hAnsi="Times New Roman" w:cs="Times New Roman"/>
          <w:sz w:val="28"/>
          <w:szCs w:val="28"/>
        </w:rPr>
        <w:t xml:space="preserve">. </w:t>
      </w:r>
      <w:r w:rsidR="00F725FF" w:rsidRPr="003522A8">
        <w:rPr>
          <w:rFonts w:ascii="Times New Roman" w:hAnsi="Times New Roman" w:cs="Times New Roman"/>
          <w:sz w:val="28"/>
          <w:szCs w:val="28"/>
        </w:rPr>
        <w:t>Помимо этого, для урегулирования порядка включения предпринимателей в реестр</w:t>
      </w:r>
      <w:r w:rsidR="00170352" w:rsidRPr="003522A8">
        <w:rPr>
          <w:rFonts w:ascii="Times New Roman" w:hAnsi="Times New Roman" w:cs="Times New Roman"/>
          <w:sz w:val="28"/>
          <w:szCs w:val="28"/>
        </w:rPr>
        <w:t xml:space="preserve">, </w:t>
      </w:r>
      <w:r w:rsidR="00F725FF" w:rsidRPr="003522A8">
        <w:rPr>
          <w:rFonts w:ascii="Times New Roman" w:hAnsi="Times New Roman" w:cs="Times New Roman"/>
          <w:sz w:val="28"/>
          <w:szCs w:val="28"/>
        </w:rPr>
        <w:t>разработаны</w:t>
      </w:r>
      <w:r w:rsidR="00170352" w:rsidRPr="003522A8">
        <w:rPr>
          <w:rFonts w:ascii="Times New Roman" w:hAnsi="Times New Roman" w:cs="Times New Roman"/>
          <w:sz w:val="28"/>
          <w:szCs w:val="28"/>
        </w:rPr>
        <w:t xml:space="preserve"> жесткие правила включения в реестр субъектов социального предпринимательства. </w:t>
      </w:r>
      <w:r w:rsidR="00F725FF" w:rsidRPr="003522A8">
        <w:rPr>
          <w:rFonts w:ascii="Times New Roman" w:hAnsi="Times New Roman" w:cs="Times New Roman"/>
          <w:sz w:val="28"/>
          <w:szCs w:val="28"/>
        </w:rPr>
        <w:t xml:space="preserve">Между тем, специальные комиссии будут оценивать </w:t>
      </w:r>
      <w:r w:rsidR="00170352" w:rsidRPr="003522A8">
        <w:rPr>
          <w:rFonts w:ascii="Times New Roman" w:hAnsi="Times New Roman" w:cs="Times New Roman"/>
          <w:sz w:val="28"/>
          <w:szCs w:val="28"/>
        </w:rPr>
        <w:t>услови</w:t>
      </w:r>
      <w:r w:rsidR="00F725FF" w:rsidRPr="003522A8">
        <w:rPr>
          <w:rFonts w:ascii="Times New Roman" w:hAnsi="Times New Roman" w:cs="Times New Roman"/>
          <w:sz w:val="28"/>
          <w:szCs w:val="28"/>
        </w:rPr>
        <w:t>я</w:t>
      </w:r>
      <w:r w:rsidR="00170352" w:rsidRPr="003522A8">
        <w:rPr>
          <w:rFonts w:ascii="Times New Roman" w:hAnsi="Times New Roman" w:cs="Times New Roman"/>
          <w:sz w:val="28"/>
          <w:szCs w:val="28"/>
        </w:rPr>
        <w:t xml:space="preserve"> для включения в </w:t>
      </w:r>
      <w:r w:rsidR="00F725FF" w:rsidRPr="003522A8">
        <w:rPr>
          <w:rFonts w:ascii="Times New Roman" w:hAnsi="Times New Roman" w:cs="Times New Roman"/>
          <w:sz w:val="28"/>
          <w:szCs w:val="28"/>
        </w:rPr>
        <w:t>р</w:t>
      </w:r>
      <w:r w:rsidR="00170352" w:rsidRPr="003522A8">
        <w:rPr>
          <w:rFonts w:ascii="Times New Roman" w:hAnsi="Times New Roman" w:cs="Times New Roman"/>
          <w:sz w:val="28"/>
          <w:szCs w:val="28"/>
        </w:rPr>
        <w:t xml:space="preserve">еестр </w:t>
      </w:r>
      <w:r w:rsidR="00A81F22" w:rsidRPr="003522A8">
        <w:rPr>
          <w:rFonts w:ascii="Times New Roman" w:hAnsi="Times New Roman" w:cs="Times New Roman"/>
          <w:sz w:val="28"/>
          <w:szCs w:val="28"/>
        </w:rPr>
        <w:t>[</w:t>
      </w:r>
      <w:r w:rsidR="00101466" w:rsidRPr="003522A8">
        <w:rPr>
          <w:rFonts w:ascii="Times New Roman" w:hAnsi="Times New Roman" w:cs="Times New Roman"/>
          <w:sz w:val="28"/>
          <w:szCs w:val="28"/>
        </w:rPr>
        <w:t>53</w:t>
      </w:r>
      <w:r w:rsidR="00156A78" w:rsidRPr="003522A8">
        <w:rPr>
          <w:rFonts w:ascii="Times New Roman" w:hAnsi="Times New Roman" w:cs="Times New Roman"/>
          <w:sz w:val="28"/>
          <w:szCs w:val="28"/>
        </w:rPr>
        <w:t xml:space="preserve">]. </w:t>
      </w:r>
    </w:p>
    <w:p w14:paraId="2E0E3B84" w14:textId="316ECBD1" w:rsidR="00170352" w:rsidRPr="003522A8" w:rsidRDefault="00170352"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Орган-разработчик проекта закона о внесении изменений в ПК по вопросам социального предпринимательства, обосновывая необходимость внедрения термина ссылается на необходимость отражения предпринимательского характера деятельности и направленности на достижение общественно полезных целей и решение социальных проблем</w:t>
      </w:r>
      <w:r w:rsidR="00A61267" w:rsidRPr="003522A8">
        <w:rPr>
          <w:rFonts w:ascii="Times New Roman" w:hAnsi="Times New Roman" w:cs="Times New Roman"/>
          <w:sz w:val="28"/>
          <w:szCs w:val="28"/>
        </w:rPr>
        <w:t xml:space="preserve"> [</w:t>
      </w:r>
      <w:r w:rsidR="006C1E45" w:rsidRPr="003522A8">
        <w:rPr>
          <w:rFonts w:ascii="Times New Roman" w:hAnsi="Times New Roman" w:cs="Times New Roman"/>
          <w:sz w:val="28"/>
          <w:szCs w:val="28"/>
        </w:rPr>
        <w:t>54</w:t>
      </w:r>
      <w:r w:rsidR="00A61267"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DB28CE6" w14:textId="01A20A3D" w:rsidR="00170352" w:rsidRPr="003522A8" w:rsidRDefault="00170352"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В Южной Корее принято два закона в данной сфере. Так, в Законе «О</w:t>
      </w:r>
      <w:r w:rsidR="00927781" w:rsidRPr="003522A8">
        <w:rPr>
          <w:rFonts w:ascii="Times New Roman" w:hAnsi="Times New Roman" w:cs="Times New Roman"/>
          <w:sz w:val="28"/>
          <w:szCs w:val="28"/>
        </w:rPr>
        <w:t> </w:t>
      </w:r>
      <w:r w:rsidRPr="003522A8">
        <w:rPr>
          <w:rFonts w:ascii="Times New Roman" w:hAnsi="Times New Roman" w:cs="Times New Roman"/>
          <w:sz w:val="28"/>
          <w:szCs w:val="28"/>
        </w:rPr>
        <w:t>поощрении социального предпринимательства», от 3 января 2007 г. №8217 даны определения терминам «социальное предприятие», «уязвимая группа», «социальное обслуживание», «ассоциированное предприятие»</w:t>
      </w:r>
      <w:r w:rsidR="00CA1F00" w:rsidRPr="003522A8">
        <w:rPr>
          <w:rFonts w:ascii="Times New Roman" w:hAnsi="Times New Roman" w:cs="Times New Roman"/>
          <w:sz w:val="28"/>
          <w:szCs w:val="28"/>
        </w:rPr>
        <w:t xml:space="preserve"> [</w:t>
      </w:r>
      <w:r w:rsidR="00113FD3" w:rsidRPr="003522A8">
        <w:rPr>
          <w:rFonts w:ascii="Times New Roman" w:hAnsi="Times New Roman" w:cs="Times New Roman"/>
          <w:sz w:val="28"/>
          <w:szCs w:val="28"/>
        </w:rPr>
        <w:t>5</w:t>
      </w:r>
      <w:r w:rsidR="006C1E45" w:rsidRPr="003522A8">
        <w:rPr>
          <w:rFonts w:ascii="Times New Roman" w:hAnsi="Times New Roman" w:cs="Times New Roman"/>
          <w:sz w:val="28"/>
          <w:szCs w:val="28"/>
        </w:rPr>
        <w:t>5</w:t>
      </w:r>
      <w:r w:rsidR="00CA1F00" w:rsidRPr="003522A8">
        <w:rPr>
          <w:rFonts w:ascii="Times New Roman" w:hAnsi="Times New Roman" w:cs="Times New Roman"/>
          <w:sz w:val="28"/>
          <w:szCs w:val="28"/>
        </w:rPr>
        <w:t>]</w:t>
      </w:r>
      <w:r w:rsidRPr="003522A8">
        <w:rPr>
          <w:rFonts w:ascii="Times New Roman" w:hAnsi="Times New Roman" w:cs="Times New Roman"/>
          <w:sz w:val="28"/>
          <w:szCs w:val="28"/>
        </w:rPr>
        <w:t>. Также в постановлении «О приведении в исполнение социального закона «О поощрении предпринимательства»», утвержденного Указом Президента №20141 от 29 июня 2007 г. определены конкретные критерии для отнесения лиц к уязвимой группе населения (статья 2), а также организационные формы социального предприятия (статья 8)</w:t>
      </w:r>
      <w:r w:rsidR="00D309AF" w:rsidRPr="003522A8">
        <w:rPr>
          <w:rFonts w:ascii="Times New Roman" w:hAnsi="Times New Roman" w:cs="Times New Roman"/>
          <w:sz w:val="28"/>
          <w:szCs w:val="28"/>
        </w:rPr>
        <w:t xml:space="preserve"> [</w:t>
      </w:r>
      <w:r w:rsidR="00113FD3" w:rsidRPr="003522A8">
        <w:rPr>
          <w:rFonts w:ascii="Times New Roman" w:hAnsi="Times New Roman" w:cs="Times New Roman"/>
          <w:sz w:val="28"/>
          <w:szCs w:val="28"/>
        </w:rPr>
        <w:t>5</w:t>
      </w:r>
      <w:r w:rsidR="006C1E45" w:rsidRPr="003522A8">
        <w:rPr>
          <w:rFonts w:ascii="Times New Roman" w:hAnsi="Times New Roman" w:cs="Times New Roman"/>
          <w:sz w:val="28"/>
          <w:szCs w:val="28"/>
        </w:rPr>
        <w:t>6</w:t>
      </w:r>
      <w:r w:rsidR="00D309AF"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45D442F9" w14:textId="60D7470D" w:rsidR="00170352" w:rsidRPr="003522A8" w:rsidRDefault="00170352"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Аналогичным образом отсутствует понятие «социальное предпринимательство» в законодательствах</w:t>
      </w:r>
      <w:r w:rsidR="000A2236" w:rsidRPr="003522A8">
        <w:rPr>
          <w:rFonts w:ascii="Times New Roman" w:hAnsi="Times New Roman" w:cs="Times New Roman"/>
          <w:sz w:val="28"/>
          <w:szCs w:val="28"/>
        </w:rPr>
        <w:t xml:space="preserve"> некоторых зарубежных стран</w:t>
      </w:r>
      <w:r w:rsidRPr="003522A8">
        <w:rPr>
          <w:rFonts w:ascii="Times New Roman" w:hAnsi="Times New Roman" w:cs="Times New Roman"/>
          <w:sz w:val="28"/>
          <w:szCs w:val="28"/>
        </w:rPr>
        <w:t xml:space="preserve">. Так, например, в Португалии, Греции, Франции </w:t>
      </w:r>
      <w:r w:rsidR="00514C27" w:rsidRPr="003522A8">
        <w:rPr>
          <w:rFonts w:ascii="Times New Roman" w:hAnsi="Times New Roman" w:cs="Times New Roman"/>
          <w:sz w:val="28"/>
          <w:szCs w:val="28"/>
        </w:rPr>
        <w:t>функционируют</w:t>
      </w:r>
      <w:r w:rsidRPr="003522A8">
        <w:rPr>
          <w:rFonts w:ascii="Times New Roman" w:hAnsi="Times New Roman" w:cs="Times New Roman"/>
          <w:sz w:val="28"/>
          <w:szCs w:val="28"/>
        </w:rPr>
        <w:t xml:space="preserve"> «кооперативн</w:t>
      </w:r>
      <w:r w:rsidR="00514C27" w:rsidRPr="003522A8">
        <w:rPr>
          <w:rFonts w:ascii="Times New Roman" w:hAnsi="Times New Roman" w:cs="Times New Roman"/>
          <w:sz w:val="28"/>
          <w:szCs w:val="28"/>
        </w:rPr>
        <w:t>ые</w:t>
      </w:r>
      <w:r w:rsidRPr="003522A8">
        <w:rPr>
          <w:rFonts w:ascii="Times New Roman" w:hAnsi="Times New Roman" w:cs="Times New Roman"/>
          <w:sz w:val="28"/>
          <w:szCs w:val="28"/>
        </w:rPr>
        <w:t xml:space="preserve"> обществ</w:t>
      </w:r>
      <w:r w:rsidR="00514C27" w:rsidRPr="003522A8">
        <w:rPr>
          <w:rFonts w:ascii="Times New Roman" w:hAnsi="Times New Roman" w:cs="Times New Roman"/>
          <w:sz w:val="28"/>
          <w:szCs w:val="28"/>
        </w:rPr>
        <w:t>а</w:t>
      </w:r>
      <w:r w:rsidRPr="003522A8">
        <w:rPr>
          <w:rFonts w:ascii="Times New Roman" w:hAnsi="Times New Roman" w:cs="Times New Roman"/>
          <w:sz w:val="28"/>
          <w:szCs w:val="28"/>
        </w:rPr>
        <w:t xml:space="preserve"> с коллективными интересами» (societes cooperatives d’interet collectif), в Бельгии </w:t>
      </w:r>
      <w:r w:rsidR="00514C27" w:rsidRPr="003522A8">
        <w:rPr>
          <w:rFonts w:ascii="Times New Roman" w:hAnsi="Times New Roman" w:cs="Times New Roman"/>
          <w:sz w:val="28"/>
          <w:szCs w:val="28"/>
        </w:rPr>
        <w:t>действует з</w:t>
      </w:r>
      <w:r w:rsidRPr="003522A8">
        <w:rPr>
          <w:rFonts w:ascii="Times New Roman" w:hAnsi="Times New Roman" w:cs="Times New Roman"/>
          <w:sz w:val="28"/>
          <w:szCs w:val="28"/>
        </w:rPr>
        <w:t>аконодательство о компаниях с социальной миссией (social purpose company)</w:t>
      </w:r>
      <w:r w:rsidR="00514C27" w:rsidRPr="003522A8">
        <w:rPr>
          <w:rFonts w:ascii="Times New Roman" w:hAnsi="Times New Roman" w:cs="Times New Roman"/>
          <w:sz w:val="28"/>
          <w:szCs w:val="28"/>
        </w:rPr>
        <w:t xml:space="preserve"> и отсутствуют </w:t>
      </w:r>
      <w:r w:rsidRPr="003522A8">
        <w:rPr>
          <w:rFonts w:ascii="Times New Roman" w:hAnsi="Times New Roman" w:cs="Times New Roman"/>
          <w:sz w:val="28"/>
          <w:szCs w:val="28"/>
        </w:rPr>
        <w:t>ограничени</w:t>
      </w:r>
      <w:r w:rsidR="00514C27" w:rsidRPr="003522A8">
        <w:rPr>
          <w:rFonts w:ascii="Times New Roman" w:hAnsi="Times New Roman" w:cs="Times New Roman"/>
          <w:sz w:val="28"/>
          <w:szCs w:val="28"/>
        </w:rPr>
        <w:t>я</w:t>
      </w:r>
      <w:r w:rsidRPr="003522A8">
        <w:rPr>
          <w:rFonts w:ascii="Times New Roman" w:hAnsi="Times New Roman" w:cs="Times New Roman"/>
          <w:sz w:val="28"/>
          <w:szCs w:val="28"/>
        </w:rPr>
        <w:t xml:space="preserve"> по</w:t>
      </w:r>
      <w:r w:rsidR="00514C27" w:rsidRPr="003522A8">
        <w:rPr>
          <w:rFonts w:ascii="Times New Roman" w:hAnsi="Times New Roman" w:cs="Times New Roman"/>
          <w:sz w:val="28"/>
          <w:szCs w:val="28"/>
        </w:rPr>
        <w:t xml:space="preserve"> его</w:t>
      </w:r>
      <w:r w:rsidRPr="003522A8">
        <w:rPr>
          <w:rFonts w:ascii="Times New Roman" w:hAnsi="Times New Roman" w:cs="Times New Roman"/>
          <w:sz w:val="28"/>
          <w:szCs w:val="28"/>
        </w:rPr>
        <w:t xml:space="preserve"> кооперативной форме</w:t>
      </w:r>
      <w:r w:rsidR="001868CD" w:rsidRPr="003522A8">
        <w:rPr>
          <w:rFonts w:ascii="Times New Roman" w:hAnsi="Times New Roman" w:cs="Times New Roman"/>
          <w:sz w:val="28"/>
          <w:szCs w:val="28"/>
        </w:rPr>
        <w:t xml:space="preserve"> [</w:t>
      </w:r>
      <w:r w:rsidR="00F25B44" w:rsidRPr="003522A8">
        <w:rPr>
          <w:rFonts w:ascii="Times New Roman" w:hAnsi="Times New Roman" w:cs="Times New Roman"/>
          <w:sz w:val="28"/>
          <w:szCs w:val="28"/>
        </w:rPr>
        <w:t>5</w:t>
      </w:r>
      <w:r w:rsidR="006C1E45" w:rsidRPr="003522A8">
        <w:rPr>
          <w:rFonts w:ascii="Times New Roman" w:hAnsi="Times New Roman" w:cs="Times New Roman"/>
          <w:sz w:val="28"/>
          <w:szCs w:val="28"/>
        </w:rPr>
        <w:t>7</w:t>
      </w:r>
      <w:r w:rsidR="001868CD" w:rsidRPr="003522A8">
        <w:rPr>
          <w:rFonts w:ascii="Times New Roman" w:hAnsi="Times New Roman" w:cs="Times New Roman"/>
          <w:sz w:val="28"/>
          <w:szCs w:val="28"/>
        </w:rPr>
        <w:t>]</w:t>
      </w:r>
      <w:r w:rsidRPr="003522A8">
        <w:rPr>
          <w:rFonts w:ascii="Times New Roman" w:hAnsi="Times New Roman" w:cs="Times New Roman"/>
          <w:sz w:val="28"/>
          <w:szCs w:val="28"/>
        </w:rPr>
        <w:t>. К примеру, в США социальное предпринимательство вовсе не легализовано, различные организационно-правовые формы предприятий могут заниматься такой деятельностью и получать поддержку частных инвестиционных фондов</w:t>
      </w:r>
      <w:r w:rsidR="00D45CBF" w:rsidRPr="003522A8">
        <w:rPr>
          <w:rFonts w:ascii="Times New Roman" w:hAnsi="Times New Roman" w:cs="Times New Roman"/>
          <w:sz w:val="28"/>
          <w:szCs w:val="28"/>
        </w:rPr>
        <w:t xml:space="preserve"> [5</w:t>
      </w:r>
      <w:r w:rsidR="006C1E45" w:rsidRPr="003522A8">
        <w:rPr>
          <w:rFonts w:ascii="Times New Roman" w:hAnsi="Times New Roman" w:cs="Times New Roman"/>
          <w:sz w:val="28"/>
          <w:szCs w:val="28"/>
        </w:rPr>
        <w:t>8</w:t>
      </w:r>
      <w:r w:rsidR="00D45CBF" w:rsidRPr="003522A8">
        <w:rPr>
          <w:rFonts w:ascii="Times New Roman" w:hAnsi="Times New Roman" w:cs="Times New Roman"/>
          <w:sz w:val="28"/>
          <w:szCs w:val="28"/>
        </w:rPr>
        <w:t>]</w:t>
      </w:r>
      <w:r w:rsidRPr="003522A8">
        <w:rPr>
          <w:rFonts w:ascii="Times New Roman" w:hAnsi="Times New Roman" w:cs="Times New Roman"/>
          <w:sz w:val="28"/>
          <w:szCs w:val="28"/>
        </w:rPr>
        <w:t>.</w:t>
      </w:r>
    </w:p>
    <w:p w14:paraId="7B1A2830" w14:textId="0E977F88"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Словакии, Чехии и Польше также отсутствует понятие «социальное предпринимательство» и «социальное предприятие», но при этом в Словакии ведётся реестр социальных предприятий. В Чехии ведётся справочник социальных предприятий (adresář sociálních podniků) на сайте «Чешское социальное предпринимательство», а статус социальных организаций утверждён законом «О торговых корпорациях» 2012</w:t>
      </w:r>
      <w:r w:rsidR="00927781" w:rsidRPr="003522A8">
        <w:rPr>
          <w:rFonts w:ascii="Times New Roman" w:hAnsi="Times New Roman" w:cs="Times New Roman"/>
          <w:sz w:val="28"/>
          <w:szCs w:val="28"/>
        </w:rPr>
        <w:t xml:space="preserve"> </w:t>
      </w:r>
      <w:r w:rsidRPr="003522A8">
        <w:rPr>
          <w:rFonts w:ascii="Times New Roman" w:hAnsi="Times New Roman" w:cs="Times New Roman"/>
          <w:sz w:val="28"/>
          <w:szCs w:val="28"/>
        </w:rPr>
        <w:t>года. В Польше существует организационно-правовая форма таких предприятий, которая в 2006 году утверждена в законе «О социальных кооперативах</w:t>
      </w:r>
      <w:r w:rsidRPr="003522A8">
        <w:rPr>
          <w:rFonts w:ascii="Times New Roman" w:hAnsi="Times New Roman" w:cs="Times New Roman"/>
          <w:i/>
          <w:sz w:val="28"/>
          <w:szCs w:val="28"/>
        </w:rPr>
        <w:t xml:space="preserve">» </w:t>
      </w:r>
      <w:r w:rsidR="004B752C" w:rsidRPr="003522A8">
        <w:rPr>
          <w:rFonts w:ascii="Times New Roman" w:hAnsi="Times New Roman" w:cs="Times New Roman"/>
          <w:iCs/>
          <w:sz w:val="28"/>
          <w:szCs w:val="28"/>
        </w:rPr>
        <w:t>[5</w:t>
      </w:r>
      <w:r w:rsidR="006C1E45" w:rsidRPr="003522A8">
        <w:rPr>
          <w:rFonts w:ascii="Times New Roman" w:hAnsi="Times New Roman" w:cs="Times New Roman"/>
          <w:iCs/>
          <w:sz w:val="28"/>
          <w:szCs w:val="28"/>
        </w:rPr>
        <w:t>9</w:t>
      </w:r>
      <w:r w:rsidR="004B752C" w:rsidRPr="003522A8">
        <w:rPr>
          <w:rFonts w:ascii="Times New Roman" w:hAnsi="Times New Roman" w:cs="Times New Roman"/>
          <w:iCs/>
          <w:sz w:val="28"/>
          <w:szCs w:val="28"/>
        </w:rPr>
        <w:t xml:space="preserve">]. </w:t>
      </w:r>
      <w:r w:rsidR="00A21A25" w:rsidRPr="003522A8">
        <w:rPr>
          <w:rFonts w:ascii="Times New Roman" w:hAnsi="Times New Roman" w:cs="Times New Roman"/>
          <w:iCs/>
          <w:sz w:val="28"/>
          <w:szCs w:val="28"/>
        </w:rPr>
        <w:t>Помимо США, в</w:t>
      </w:r>
      <w:r w:rsidRPr="003522A8">
        <w:rPr>
          <w:rFonts w:ascii="Times New Roman" w:hAnsi="Times New Roman" w:cs="Times New Roman"/>
          <w:sz w:val="28"/>
          <w:szCs w:val="28"/>
        </w:rPr>
        <w:t xml:space="preserve"> Канаде, Китае,</w:t>
      </w:r>
      <w:r w:rsidRPr="003522A8">
        <w:rPr>
          <w:sz w:val="28"/>
          <w:szCs w:val="28"/>
        </w:rPr>
        <w:t xml:space="preserve"> </w:t>
      </w:r>
      <w:r w:rsidRPr="003522A8">
        <w:rPr>
          <w:rFonts w:ascii="Times New Roman" w:hAnsi="Times New Roman" w:cs="Times New Roman"/>
          <w:sz w:val="28"/>
          <w:szCs w:val="28"/>
        </w:rPr>
        <w:t>Новой Зеландии, к примеру, и вовсе отсутствует законодательство, регулирующее социальное предпринимательство.</w:t>
      </w:r>
    </w:p>
    <w:p w14:paraId="3584C28F" w14:textId="799388B3"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Анализ мировой практики, проведённый российским учёным Калиниченко Д.В. позволил выделить 4 способа легализации субъекта социального предпринимательства</w:t>
      </w:r>
      <w:r w:rsidR="00514C27" w:rsidRPr="003522A8">
        <w:rPr>
          <w:rFonts w:ascii="Times New Roman" w:hAnsi="Times New Roman" w:cs="Times New Roman"/>
          <w:sz w:val="28"/>
          <w:szCs w:val="28"/>
        </w:rPr>
        <w:t>, путём получения</w:t>
      </w:r>
      <w:r w:rsidRPr="003522A8">
        <w:rPr>
          <w:rFonts w:ascii="Times New Roman" w:hAnsi="Times New Roman" w:cs="Times New Roman"/>
          <w:sz w:val="28"/>
          <w:szCs w:val="28"/>
        </w:rPr>
        <w:t>:</w:t>
      </w:r>
    </w:p>
    <w:p w14:paraId="4128AB03" w14:textId="6E5DCE40"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1) статуса социального кооператива </w:t>
      </w:r>
      <w:r w:rsidR="00514C27" w:rsidRPr="003522A8">
        <w:rPr>
          <w:rFonts w:ascii="Times New Roman" w:hAnsi="Times New Roman" w:cs="Times New Roman"/>
          <w:sz w:val="28"/>
          <w:szCs w:val="28"/>
        </w:rPr>
        <w:t>предприятиями</w:t>
      </w:r>
      <w:r w:rsidRPr="003522A8">
        <w:rPr>
          <w:rFonts w:ascii="Times New Roman" w:hAnsi="Times New Roman" w:cs="Times New Roman"/>
          <w:sz w:val="28"/>
          <w:szCs w:val="28"/>
        </w:rPr>
        <w:t>, отвечающим критериям</w:t>
      </w:r>
      <w:r w:rsidR="00A81E3E" w:rsidRPr="003522A8">
        <w:rPr>
          <w:rFonts w:ascii="Times New Roman" w:hAnsi="Times New Roman" w:cs="Times New Roman"/>
          <w:sz w:val="28"/>
          <w:szCs w:val="28"/>
        </w:rPr>
        <w:t xml:space="preserve"> з</w:t>
      </w:r>
      <w:r w:rsidRPr="003522A8">
        <w:rPr>
          <w:rFonts w:ascii="Times New Roman" w:hAnsi="Times New Roman" w:cs="Times New Roman"/>
          <w:sz w:val="28"/>
          <w:szCs w:val="28"/>
        </w:rPr>
        <w:t>аконодательств</w:t>
      </w:r>
      <w:r w:rsidR="00A81E3E" w:rsidRPr="003522A8">
        <w:rPr>
          <w:rFonts w:ascii="Times New Roman" w:hAnsi="Times New Roman" w:cs="Times New Roman"/>
          <w:sz w:val="28"/>
          <w:szCs w:val="28"/>
        </w:rPr>
        <w:t>а</w:t>
      </w:r>
      <w:r w:rsidRPr="003522A8">
        <w:rPr>
          <w:rFonts w:ascii="Times New Roman" w:hAnsi="Times New Roman" w:cs="Times New Roman"/>
          <w:sz w:val="28"/>
          <w:szCs w:val="28"/>
        </w:rPr>
        <w:t>, при этом не имеет значение организационно-правовая форма (в основном европейские страны);</w:t>
      </w:r>
    </w:p>
    <w:p w14:paraId="50355B5E" w14:textId="7F522890"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2) </w:t>
      </w:r>
      <w:r w:rsidR="00A81E3E" w:rsidRPr="003522A8">
        <w:rPr>
          <w:rFonts w:ascii="Times New Roman" w:hAnsi="Times New Roman" w:cs="Times New Roman"/>
          <w:sz w:val="28"/>
          <w:szCs w:val="28"/>
        </w:rPr>
        <w:t>с</w:t>
      </w:r>
      <w:r w:rsidRPr="003522A8">
        <w:rPr>
          <w:rFonts w:ascii="Times New Roman" w:hAnsi="Times New Roman" w:cs="Times New Roman"/>
          <w:sz w:val="28"/>
          <w:szCs w:val="28"/>
        </w:rPr>
        <w:t>ертифика</w:t>
      </w:r>
      <w:r w:rsidR="00A81E3E" w:rsidRPr="003522A8">
        <w:rPr>
          <w:rFonts w:ascii="Times New Roman" w:hAnsi="Times New Roman" w:cs="Times New Roman"/>
          <w:sz w:val="28"/>
          <w:szCs w:val="28"/>
        </w:rPr>
        <w:t>та организа</w:t>
      </w:r>
      <w:r w:rsidRPr="003522A8">
        <w:rPr>
          <w:rFonts w:ascii="Times New Roman" w:hAnsi="Times New Roman" w:cs="Times New Roman"/>
          <w:sz w:val="28"/>
          <w:szCs w:val="28"/>
        </w:rPr>
        <w:t>ция</w:t>
      </w:r>
      <w:r w:rsidR="00A81E3E" w:rsidRPr="003522A8">
        <w:rPr>
          <w:rFonts w:ascii="Times New Roman" w:hAnsi="Times New Roman" w:cs="Times New Roman"/>
          <w:sz w:val="28"/>
          <w:szCs w:val="28"/>
        </w:rPr>
        <w:t>ми</w:t>
      </w:r>
      <w:r w:rsidRPr="003522A8">
        <w:rPr>
          <w:rFonts w:ascii="Times New Roman" w:hAnsi="Times New Roman" w:cs="Times New Roman"/>
          <w:sz w:val="28"/>
          <w:szCs w:val="28"/>
        </w:rPr>
        <w:t xml:space="preserve"> социально</w:t>
      </w:r>
      <w:r w:rsidR="00A81E3E" w:rsidRPr="003522A8">
        <w:rPr>
          <w:rFonts w:ascii="Times New Roman" w:hAnsi="Times New Roman" w:cs="Times New Roman"/>
          <w:sz w:val="28"/>
          <w:szCs w:val="28"/>
        </w:rPr>
        <w:t xml:space="preserve"> </w:t>
      </w:r>
      <w:r w:rsidRPr="003522A8">
        <w:rPr>
          <w:rFonts w:ascii="Times New Roman" w:hAnsi="Times New Roman" w:cs="Times New Roman"/>
          <w:sz w:val="28"/>
          <w:szCs w:val="28"/>
        </w:rPr>
        <w:t>ориентированны</w:t>
      </w:r>
      <w:r w:rsidR="00A81E3E" w:rsidRPr="003522A8">
        <w:rPr>
          <w:rFonts w:ascii="Times New Roman" w:hAnsi="Times New Roman" w:cs="Times New Roman"/>
          <w:sz w:val="28"/>
          <w:szCs w:val="28"/>
        </w:rPr>
        <w:t>ми</w:t>
      </w:r>
      <w:r w:rsidRPr="003522A8">
        <w:rPr>
          <w:rFonts w:ascii="Times New Roman" w:hAnsi="Times New Roman" w:cs="Times New Roman"/>
          <w:sz w:val="28"/>
          <w:szCs w:val="28"/>
        </w:rPr>
        <w:t xml:space="preserve"> (США, Германия, Австрия);</w:t>
      </w:r>
    </w:p>
    <w:p w14:paraId="29FF17B7" w14:textId="492D51E9"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3) </w:t>
      </w:r>
      <w:r w:rsidR="00A81E3E" w:rsidRPr="003522A8">
        <w:rPr>
          <w:rFonts w:ascii="Times New Roman" w:hAnsi="Times New Roman" w:cs="Times New Roman"/>
          <w:sz w:val="28"/>
          <w:szCs w:val="28"/>
        </w:rPr>
        <w:t xml:space="preserve">коммерческими юридическими лицами </w:t>
      </w:r>
      <w:r w:rsidRPr="003522A8">
        <w:rPr>
          <w:rFonts w:ascii="Times New Roman" w:hAnsi="Times New Roman" w:cs="Times New Roman"/>
          <w:sz w:val="28"/>
          <w:szCs w:val="28"/>
        </w:rPr>
        <w:t>статуса «корпорации общественной пользы»</w:t>
      </w:r>
      <w:r w:rsidR="00A81E3E" w:rsidRPr="003522A8">
        <w:rPr>
          <w:rFonts w:ascii="Times New Roman" w:hAnsi="Times New Roman" w:cs="Times New Roman"/>
          <w:sz w:val="28"/>
          <w:szCs w:val="28"/>
        </w:rPr>
        <w:t xml:space="preserve"> и</w:t>
      </w:r>
      <w:r w:rsidRPr="003522A8">
        <w:rPr>
          <w:rFonts w:ascii="Times New Roman" w:hAnsi="Times New Roman" w:cs="Times New Roman"/>
          <w:sz w:val="28"/>
          <w:szCs w:val="28"/>
        </w:rPr>
        <w:t xml:space="preserve"> отвечающим</w:t>
      </w:r>
      <w:r w:rsidR="00A81E3E" w:rsidRPr="003522A8">
        <w:rPr>
          <w:rFonts w:ascii="Times New Roman" w:hAnsi="Times New Roman" w:cs="Times New Roman"/>
          <w:sz w:val="28"/>
          <w:szCs w:val="28"/>
        </w:rPr>
        <w:t>и</w:t>
      </w:r>
      <w:r w:rsidRPr="003522A8">
        <w:rPr>
          <w:rFonts w:ascii="Times New Roman" w:hAnsi="Times New Roman" w:cs="Times New Roman"/>
          <w:sz w:val="28"/>
          <w:szCs w:val="28"/>
        </w:rPr>
        <w:t xml:space="preserve"> критериям общественной значимости (Великобритания, Канада);</w:t>
      </w:r>
    </w:p>
    <w:p w14:paraId="3A3D96E8" w14:textId="2810BE07" w:rsidR="00170352" w:rsidRPr="003522A8" w:rsidRDefault="00170352" w:rsidP="00476AF5">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sz w:val="28"/>
          <w:szCs w:val="28"/>
        </w:rPr>
        <w:t>4) статуса социального предприятия после государственной сертификации (Южная Корея)</w:t>
      </w:r>
      <w:r w:rsidR="004B752C" w:rsidRPr="003522A8">
        <w:rPr>
          <w:rFonts w:ascii="Times New Roman" w:hAnsi="Times New Roman" w:cs="Times New Roman"/>
          <w:sz w:val="28"/>
          <w:szCs w:val="28"/>
        </w:rPr>
        <w:t xml:space="preserve"> [5</w:t>
      </w:r>
      <w:r w:rsidR="00CF74BA" w:rsidRPr="003522A8">
        <w:rPr>
          <w:rFonts w:ascii="Times New Roman" w:hAnsi="Times New Roman" w:cs="Times New Roman"/>
          <w:sz w:val="28"/>
          <w:szCs w:val="28"/>
        </w:rPr>
        <w:t>8</w:t>
      </w:r>
      <w:r w:rsidR="004B752C" w:rsidRPr="003522A8">
        <w:rPr>
          <w:rFonts w:ascii="Times New Roman" w:hAnsi="Times New Roman" w:cs="Times New Roman"/>
          <w:sz w:val="28"/>
          <w:szCs w:val="28"/>
        </w:rPr>
        <w:t xml:space="preserve">, </w:t>
      </w:r>
      <w:r w:rsidR="004B752C" w:rsidRPr="003522A8">
        <w:rPr>
          <w:rFonts w:ascii="Times New Roman" w:hAnsi="Times New Roman" w:cs="Times New Roman"/>
          <w:sz w:val="28"/>
          <w:szCs w:val="28"/>
          <w:lang w:val="en-US"/>
        </w:rPr>
        <w:t>c</w:t>
      </w:r>
      <w:r w:rsidR="004B752C" w:rsidRPr="003522A8">
        <w:rPr>
          <w:rFonts w:ascii="Times New Roman" w:hAnsi="Times New Roman" w:cs="Times New Roman"/>
          <w:sz w:val="28"/>
          <w:szCs w:val="28"/>
        </w:rPr>
        <w:t xml:space="preserve">. </w:t>
      </w:r>
      <w:r w:rsidRPr="003522A8">
        <w:rPr>
          <w:rFonts w:ascii="Times New Roman" w:hAnsi="Times New Roman" w:cs="Times New Roman"/>
          <w:iCs/>
          <w:sz w:val="28"/>
          <w:szCs w:val="28"/>
        </w:rPr>
        <w:t>73-74</w:t>
      </w:r>
      <w:r w:rsidR="004B752C" w:rsidRPr="003522A8">
        <w:rPr>
          <w:rFonts w:ascii="Times New Roman" w:hAnsi="Times New Roman" w:cs="Times New Roman"/>
          <w:iCs/>
          <w:sz w:val="28"/>
          <w:szCs w:val="28"/>
        </w:rPr>
        <w:t>].</w:t>
      </w:r>
    </w:p>
    <w:p w14:paraId="67D30A6F" w14:textId="77777777"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зарубежная практика свидетельствует о расширенном применении понятия «социальный предприниматель», «социальный кооператив», «социальное предприятие», характеризующая субъекта социального предпринимательства.</w:t>
      </w:r>
    </w:p>
    <w:p w14:paraId="26444175" w14:textId="677D357A"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казахстанском законодательстве в статье 79-1 ПК даны определения «социальное предпринимательство» и «субъект социального предпринимательства». При этом оба эти понятия имеют широкое значение. Учитывая факт, что в ПК жестко очерчены критерии</w:t>
      </w:r>
      <w:r w:rsidR="007801AF" w:rsidRPr="003522A8">
        <w:rPr>
          <w:rFonts w:ascii="Times New Roman" w:hAnsi="Times New Roman" w:cs="Times New Roman"/>
          <w:sz w:val="28"/>
          <w:szCs w:val="28"/>
        </w:rPr>
        <w:t>,</w:t>
      </w:r>
      <w:r w:rsidRPr="003522A8">
        <w:rPr>
          <w:rFonts w:ascii="Times New Roman" w:hAnsi="Times New Roman" w:cs="Times New Roman"/>
          <w:sz w:val="28"/>
          <w:szCs w:val="28"/>
        </w:rPr>
        <w:t xml:space="preserve"> в соответствии с которыми предприниматели могут стать социальными, предлагается определить признаки социально-предпринимательской деятельности, т.е. социального предпринимательства.</w:t>
      </w:r>
    </w:p>
    <w:p w14:paraId="238FE605" w14:textId="0E12F667"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Так, российский учёный Ирошников Д.В. замечает, что поскольку аргументация основывается на легальном определении, то при уяснении термина необходимо обращать внимание на его признаки</w:t>
      </w:r>
      <w:r w:rsidR="007801AF" w:rsidRPr="003522A8">
        <w:rPr>
          <w:rFonts w:ascii="Times New Roman" w:hAnsi="Times New Roman" w:cs="Times New Roman"/>
          <w:sz w:val="28"/>
          <w:szCs w:val="28"/>
        </w:rPr>
        <w:t xml:space="preserve"> [</w:t>
      </w:r>
      <w:r w:rsidR="00CF74BA" w:rsidRPr="003522A8">
        <w:rPr>
          <w:rFonts w:ascii="Times New Roman" w:hAnsi="Times New Roman" w:cs="Times New Roman"/>
          <w:sz w:val="28"/>
          <w:szCs w:val="28"/>
        </w:rPr>
        <w:t>60</w:t>
      </w:r>
      <w:r w:rsidR="007801AF" w:rsidRPr="003522A8">
        <w:rPr>
          <w:rFonts w:ascii="Times New Roman" w:hAnsi="Times New Roman" w:cs="Times New Roman"/>
          <w:sz w:val="28"/>
          <w:szCs w:val="28"/>
        </w:rPr>
        <w:t>]</w:t>
      </w:r>
      <w:r w:rsidRPr="003522A8">
        <w:rPr>
          <w:rFonts w:ascii="Times New Roman" w:hAnsi="Times New Roman" w:cs="Times New Roman"/>
          <w:sz w:val="28"/>
          <w:szCs w:val="28"/>
        </w:rPr>
        <w:t xml:space="preserve">. То есть, для аргументации понятия необходимо остановиться на его признаках. </w:t>
      </w:r>
    </w:p>
    <w:p w14:paraId="6278105A" w14:textId="66F7057D"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На основании вышеизложенного</w:t>
      </w:r>
      <w:r w:rsidR="004E3DD8"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нами предлагается выделить следующие </w:t>
      </w:r>
      <w:r w:rsidRPr="003522A8">
        <w:rPr>
          <w:rFonts w:ascii="Times New Roman" w:hAnsi="Times New Roman" w:cs="Times New Roman"/>
          <w:i/>
          <w:sz w:val="28"/>
          <w:szCs w:val="28"/>
        </w:rPr>
        <w:t>признаки</w:t>
      </w:r>
      <w:r w:rsidRPr="003522A8">
        <w:rPr>
          <w:rFonts w:ascii="Times New Roman" w:hAnsi="Times New Roman" w:cs="Times New Roman"/>
          <w:sz w:val="28"/>
          <w:szCs w:val="28"/>
        </w:rPr>
        <w:t xml:space="preserve"> социального предпринимательства:</w:t>
      </w:r>
    </w:p>
    <w:p w14:paraId="331831ED" w14:textId="02BE453A"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1</w:t>
      </w:r>
      <w:r w:rsidR="00D3182D" w:rsidRPr="003522A8">
        <w:rPr>
          <w:rFonts w:ascii="Times New Roman" w:hAnsi="Times New Roman" w:cs="Times New Roman"/>
          <w:sz w:val="28"/>
          <w:szCs w:val="28"/>
        </w:rPr>
        <w:t>.</w:t>
      </w:r>
      <w:r w:rsidR="0094238A" w:rsidRPr="003522A8">
        <w:rPr>
          <w:rFonts w:ascii="Times New Roman" w:hAnsi="Times New Roman" w:cs="Times New Roman"/>
          <w:sz w:val="28"/>
          <w:szCs w:val="28"/>
        </w:rPr>
        <w:t> </w:t>
      </w:r>
      <w:r w:rsidRPr="003522A8">
        <w:rPr>
          <w:rFonts w:ascii="Times New Roman" w:hAnsi="Times New Roman" w:cs="Times New Roman"/>
          <w:sz w:val="28"/>
          <w:szCs w:val="28"/>
        </w:rPr>
        <w:t>Предпринимательская деятельность (государственное или частное предпринимательство).</w:t>
      </w:r>
    </w:p>
    <w:p w14:paraId="424013C9" w14:textId="53FD2A0D"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2</w:t>
      </w:r>
      <w:r w:rsidR="00D3182D" w:rsidRPr="003522A8">
        <w:rPr>
          <w:rFonts w:ascii="Times New Roman" w:hAnsi="Times New Roman" w:cs="Times New Roman"/>
          <w:sz w:val="28"/>
          <w:szCs w:val="28"/>
        </w:rPr>
        <w:t>.</w:t>
      </w:r>
      <w:r w:rsidR="0094238A" w:rsidRPr="003522A8">
        <w:rPr>
          <w:rFonts w:ascii="Times New Roman" w:hAnsi="Times New Roman" w:cs="Times New Roman"/>
          <w:sz w:val="28"/>
          <w:szCs w:val="28"/>
        </w:rPr>
        <w:t> </w:t>
      </w:r>
      <w:r w:rsidRPr="003522A8">
        <w:rPr>
          <w:rFonts w:ascii="Times New Roman" w:hAnsi="Times New Roman" w:cs="Times New Roman"/>
          <w:sz w:val="28"/>
          <w:szCs w:val="28"/>
        </w:rPr>
        <w:t>Субъект социального предпринимательства (индивидуальный предприниматель, юридическое лицо, включенное в реестр социальных предпринимателей).</w:t>
      </w:r>
    </w:p>
    <w:p w14:paraId="2F43D2D3" w14:textId="519DFB77"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3</w:t>
      </w:r>
      <w:r w:rsidR="00D3182D" w:rsidRPr="003522A8">
        <w:rPr>
          <w:rFonts w:ascii="Times New Roman" w:hAnsi="Times New Roman" w:cs="Times New Roman"/>
          <w:sz w:val="28"/>
          <w:szCs w:val="28"/>
        </w:rPr>
        <w:t>.</w:t>
      </w:r>
      <w:r w:rsidR="0094238A" w:rsidRPr="003522A8">
        <w:rPr>
          <w:rFonts w:ascii="Times New Roman" w:hAnsi="Times New Roman" w:cs="Times New Roman"/>
          <w:sz w:val="28"/>
          <w:szCs w:val="28"/>
        </w:rPr>
        <w:t> </w:t>
      </w:r>
      <w:r w:rsidRPr="003522A8">
        <w:rPr>
          <w:rFonts w:ascii="Times New Roman" w:hAnsi="Times New Roman" w:cs="Times New Roman"/>
          <w:sz w:val="28"/>
          <w:szCs w:val="28"/>
        </w:rPr>
        <w:t>Решение социальных проблем граждан и общества (обязательный признак).</w:t>
      </w:r>
    </w:p>
    <w:p w14:paraId="57FBA318" w14:textId="5B420CA7"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4</w:t>
      </w:r>
      <w:r w:rsidR="00D3182D" w:rsidRPr="003522A8">
        <w:rPr>
          <w:rFonts w:ascii="Times New Roman" w:hAnsi="Times New Roman" w:cs="Times New Roman"/>
          <w:sz w:val="28"/>
          <w:szCs w:val="28"/>
        </w:rPr>
        <w:t>.</w:t>
      </w:r>
      <w:r w:rsidRPr="003522A8">
        <w:rPr>
          <w:rFonts w:ascii="Times New Roman" w:hAnsi="Times New Roman" w:cs="Times New Roman"/>
          <w:sz w:val="28"/>
          <w:szCs w:val="28"/>
        </w:rPr>
        <w:t xml:space="preserve"> Соответствие критериям, указанным в статье 79-3 ПК.</w:t>
      </w:r>
    </w:p>
    <w:p w14:paraId="6BACC3A1" w14:textId="3B9B3BF2"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5</w:t>
      </w:r>
      <w:r w:rsidR="00D3182D" w:rsidRPr="003522A8">
        <w:rPr>
          <w:rFonts w:ascii="Times New Roman" w:hAnsi="Times New Roman" w:cs="Times New Roman"/>
          <w:sz w:val="28"/>
          <w:szCs w:val="28"/>
        </w:rPr>
        <w:t>.</w:t>
      </w:r>
      <w:r w:rsidR="0094238A" w:rsidRPr="003522A8">
        <w:rPr>
          <w:rFonts w:ascii="Times New Roman" w:hAnsi="Times New Roman" w:cs="Times New Roman"/>
          <w:sz w:val="28"/>
          <w:szCs w:val="28"/>
        </w:rPr>
        <w:t> </w:t>
      </w:r>
      <w:r w:rsidRPr="003522A8">
        <w:rPr>
          <w:rFonts w:ascii="Times New Roman" w:hAnsi="Times New Roman" w:cs="Times New Roman"/>
          <w:sz w:val="28"/>
          <w:szCs w:val="28"/>
        </w:rPr>
        <w:t>Социальные инновации, способствующие разрешению социальных проблем.</w:t>
      </w:r>
    </w:p>
    <w:p w14:paraId="5DD9F79D" w14:textId="2E41DA87"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6</w:t>
      </w:r>
      <w:r w:rsidR="00D3182D" w:rsidRPr="003522A8">
        <w:rPr>
          <w:rFonts w:ascii="Times New Roman" w:hAnsi="Times New Roman" w:cs="Times New Roman"/>
          <w:sz w:val="28"/>
          <w:szCs w:val="28"/>
        </w:rPr>
        <w:t>.</w:t>
      </w:r>
      <w:r w:rsidRPr="003522A8">
        <w:rPr>
          <w:rFonts w:ascii="Times New Roman" w:hAnsi="Times New Roman" w:cs="Times New Roman"/>
          <w:sz w:val="28"/>
          <w:szCs w:val="28"/>
        </w:rPr>
        <w:t xml:space="preserve"> Осуществление следующей деятельности: </w:t>
      </w:r>
      <w:r w:rsidR="003B7A40" w:rsidRPr="003522A8">
        <w:rPr>
          <w:rFonts w:ascii="Times New Roman" w:hAnsi="Times New Roman" w:cs="Times New Roman"/>
          <w:sz w:val="28"/>
          <w:szCs w:val="28"/>
        </w:rPr>
        <w:t>трудоустройство</w:t>
      </w:r>
      <w:r w:rsidRPr="003522A8">
        <w:rPr>
          <w:rFonts w:ascii="Times New Roman" w:hAnsi="Times New Roman" w:cs="Times New Roman"/>
          <w:sz w:val="28"/>
          <w:szCs w:val="28"/>
        </w:rPr>
        <w:t xml:space="preserve"> социально уязвимых слоев населения; </w:t>
      </w:r>
      <w:r w:rsidRPr="003522A8">
        <w:rPr>
          <w:rFonts w:ascii="Times New Roman" w:hAnsi="Times New Roman" w:cs="Times New Roman"/>
          <w:color w:val="000000"/>
          <w:spacing w:val="2"/>
          <w:sz w:val="28"/>
          <w:szCs w:val="28"/>
          <w:shd w:val="clear" w:color="auto" w:fill="FFFFFF"/>
        </w:rPr>
        <w:t xml:space="preserve">продвижение </w:t>
      </w:r>
      <w:r w:rsidR="003B7A40" w:rsidRPr="003522A8">
        <w:rPr>
          <w:rFonts w:ascii="Times New Roman" w:hAnsi="Times New Roman" w:cs="Times New Roman"/>
          <w:color w:val="000000"/>
          <w:spacing w:val="2"/>
          <w:sz w:val="28"/>
          <w:szCs w:val="28"/>
          <w:shd w:val="clear" w:color="auto" w:fill="FFFFFF"/>
        </w:rPr>
        <w:t xml:space="preserve">на рынки </w:t>
      </w:r>
      <w:r w:rsidRPr="003522A8">
        <w:rPr>
          <w:rFonts w:ascii="Times New Roman" w:hAnsi="Times New Roman" w:cs="Times New Roman"/>
          <w:color w:val="000000"/>
          <w:spacing w:val="2"/>
          <w:sz w:val="28"/>
          <w:szCs w:val="28"/>
          <w:shd w:val="clear" w:color="auto" w:fill="FFFFFF"/>
        </w:rPr>
        <w:t>товаров,</w:t>
      </w:r>
      <w:r w:rsidR="003B7A40" w:rsidRPr="003522A8">
        <w:rPr>
          <w:rFonts w:ascii="Times New Roman" w:hAnsi="Times New Roman" w:cs="Times New Roman"/>
          <w:color w:val="000000"/>
          <w:spacing w:val="2"/>
          <w:sz w:val="28"/>
          <w:szCs w:val="28"/>
          <w:shd w:val="clear" w:color="auto" w:fill="FFFFFF"/>
        </w:rPr>
        <w:t xml:space="preserve"> работ и услуг</w:t>
      </w:r>
      <w:r w:rsidRPr="003522A8">
        <w:rPr>
          <w:rFonts w:ascii="Times New Roman" w:hAnsi="Times New Roman" w:cs="Times New Roman"/>
          <w:color w:val="000000"/>
          <w:spacing w:val="2"/>
          <w:sz w:val="28"/>
          <w:szCs w:val="28"/>
          <w:shd w:val="clear" w:color="auto" w:fill="FFFFFF"/>
        </w:rPr>
        <w:t xml:space="preserve"> </w:t>
      </w:r>
      <w:r w:rsidRPr="003522A8">
        <w:rPr>
          <w:rFonts w:ascii="Times New Roman" w:hAnsi="Times New Roman" w:cs="Times New Roman"/>
          <w:sz w:val="28"/>
          <w:szCs w:val="28"/>
        </w:rPr>
        <w:t>для социально уязвимых слоев населения; оказание услуг</w:t>
      </w:r>
      <w:r w:rsidR="003B7A40" w:rsidRPr="003522A8">
        <w:rPr>
          <w:rFonts w:ascii="Times New Roman" w:hAnsi="Times New Roman" w:cs="Times New Roman"/>
          <w:sz w:val="28"/>
          <w:szCs w:val="28"/>
        </w:rPr>
        <w:t xml:space="preserve"> </w:t>
      </w:r>
      <w:r w:rsidRPr="003522A8">
        <w:rPr>
          <w:rFonts w:ascii="Times New Roman" w:hAnsi="Times New Roman" w:cs="Times New Roman"/>
          <w:sz w:val="28"/>
          <w:szCs w:val="28"/>
        </w:rPr>
        <w:t>в</w:t>
      </w:r>
      <w:r w:rsidR="003B7A40" w:rsidRPr="003522A8">
        <w:rPr>
          <w:rFonts w:ascii="Times New Roman" w:hAnsi="Times New Roman" w:cs="Times New Roman"/>
          <w:sz w:val="28"/>
          <w:szCs w:val="28"/>
        </w:rPr>
        <w:t xml:space="preserve"> социальной сфере,</w:t>
      </w:r>
      <w:r w:rsidRPr="003522A8">
        <w:rPr>
          <w:rFonts w:ascii="Times New Roman" w:hAnsi="Times New Roman" w:cs="Times New Roman"/>
          <w:sz w:val="28"/>
          <w:szCs w:val="28"/>
        </w:rPr>
        <w:t xml:space="preserve"> сфере здравоохранения, образования, воспитания, культуры и спорта.</w:t>
      </w:r>
    </w:p>
    <w:p w14:paraId="0DFD3341" w14:textId="7319518F" w:rsidR="00170352"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7</w:t>
      </w:r>
      <w:r w:rsidR="00D3182D"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003B7A40" w:rsidRPr="003522A8">
        <w:rPr>
          <w:rFonts w:ascii="Times New Roman" w:hAnsi="Times New Roman" w:cs="Times New Roman"/>
          <w:sz w:val="28"/>
          <w:szCs w:val="28"/>
        </w:rPr>
        <w:t xml:space="preserve">Применение инструментов </w:t>
      </w:r>
      <w:r w:rsidRPr="003522A8">
        <w:rPr>
          <w:rFonts w:ascii="Times New Roman" w:hAnsi="Times New Roman" w:cs="Times New Roman"/>
          <w:sz w:val="28"/>
          <w:szCs w:val="28"/>
        </w:rPr>
        <w:t xml:space="preserve">благотворительности и волонтёрства </w:t>
      </w:r>
      <w:r w:rsidR="003B7A40" w:rsidRPr="003522A8">
        <w:rPr>
          <w:rFonts w:ascii="Times New Roman" w:hAnsi="Times New Roman" w:cs="Times New Roman"/>
          <w:sz w:val="28"/>
          <w:szCs w:val="28"/>
        </w:rPr>
        <w:t xml:space="preserve">в качестве </w:t>
      </w:r>
      <w:r w:rsidRPr="003522A8">
        <w:rPr>
          <w:rFonts w:ascii="Times New Roman" w:hAnsi="Times New Roman" w:cs="Times New Roman"/>
          <w:sz w:val="28"/>
          <w:szCs w:val="28"/>
        </w:rPr>
        <w:t xml:space="preserve">ресурсов </w:t>
      </w:r>
      <w:r w:rsidR="003B7A40" w:rsidRPr="003522A8">
        <w:rPr>
          <w:rFonts w:ascii="Times New Roman" w:hAnsi="Times New Roman" w:cs="Times New Roman"/>
          <w:sz w:val="28"/>
          <w:szCs w:val="28"/>
        </w:rPr>
        <w:t>для</w:t>
      </w:r>
      <w:r w:rsidRPr="003522A8">
        <w:rPr>
          <w:rFonts w:ascii="Times New Roman" w:hAnsi="Times New Roman" w:cs="Times New Roman"/>
          <w:sz w:val="28"/>
          <w:szCs w:val="28"/>
        </w:rPr>
        <w:t xml:space="preserve"> поддержки субъектов социального предпринимательства.</w:t>
      </w:r>
    </w:p>
    <w:p w14:paraId="1EDC4D48" w14:textId="1372037C" w:rsidR="003D61D8" w:rsidRPr="003522A8" w:rsidRDefault="0017035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результате исследования </w:t>
      </w:r>
      <w:r w:rsidR="003B7A40" w:rsidRPr="003522A8">
        <w:rPr>
          <w:rFonts w:ascii="Times New Roman" w:hAnsi="Times New Roman" w:cs="Times New Roman"/>
          <w:sz w:val="28"/>
          <w:szCs w:val="28"/>
        </w:rPr>
        <w:t>прогресса и</w:t>
      </w:r>
      <w:r w:rsidRPr="003522A8">
        <w:rPr>
          <w:rFonts w:ascii="Times New Roman" w:hAnsi="Times New Roman" w:cs="Times New Roman"/>
          <w:sz w:val="28"/>
          <w:szCs w:val="28"/>
        </w:rPr>
        <w:t xml:space="preserve"> </w:t>
      </w:r>
      <w:r w:rsidR="003B7A40" w:rsidRPr="003522A8">
        <w:rPr>
          <w:rFonts w:ascii="Times New Roman" w:hAnsi="Times New Roman" w:cs="Times New Roman"/>
          <w:sz w:val="28"/>
          <w:szCs w:val="28"/>
        </w:rPr>
        <w:t xml:space="preserve">разнообразия понятий </w:t>
      </w:r>
      <w:r w:rsidRPr="003522A8">
        <w:rPr>
          <w:rFonts w:ascii="Times New Roman" w:hAnsi="Times New Roman" w:cs="Times New Roman"/>
          <w:sz w:val="28"/>
          <w:szCs w:val="28"/>
        </w:rPr>
        <w:t xml:space="preserve">социального предпринимательства за рубежом и в Казахстане обоснован вывод, что </w:t>
      </w:r>
      <w:bookmarkStart w:id="11" w:name="_Hlk126751235"/>
      <w:r w:rsidRPr="003522A8">
        <w:rPr>
          <w:rFonts w:ascii="Times New Roman" w:hAnsi="Times New Roman" w:cs="Times New Roman"/>
          <w:i/>
          <w:sz w:val="28"/>
          <w:szCs w:val="28"/>
        </w:rPr>
        <w:t>социальное предпринимательство</w:t>
      </w:r>
      <w:r w:rsidRPr="003522A8">
        <w:rPr>
          <w:rFonts w:ascii="Times New Roman" w:hAnsi="Times New Roman" w:cs="Times New Roman"/>
          <w:sz w:val="28"/>
          <w:szCs w:val="28"/>
        </w:rPr>
        <w:t xml:space="preserve"> </w:t>
      </w:r>
      <w:bookmarkEnd w:id="11"/>
      <w:r w:rsidR="00C0427F" w:rsidRPr="003522A8">
        <w:rPr>
          <w:rFonts w:ascii="Times New Roman" w:hAnsi="Times New Roman" w:cs="Times New Roman"/>
          <w:sz w:val="28"/>
          <w:szCs w:val="28"/>
        </w:rPr>
        <w:t>‒</w:t>
      </w:r>
      <w:r w:rsidR="003D61D8" w:rsidRPr="003522A8">
        <w:rPr>
          <w:rFonts w:ascii="Times New Roman" w:hAnsi="Times New Roman" w:cs="Times New Roman"/>
          <w:sz w:val="28"/>
          <w:szCs w:val="28"/>
        </w:rPr>
        <w:t xml:space="preserve"> это </w:t>
      </w:r>
      <w:r w:rsidR="00AF7653" w:rsidRPr="003522A8">
        <w:rPr>
          <w:rFonts w:ascii="Times New Roman" w:hAnsi="Times New Roman" w:cs="Times New Roman"/>
          <w:sz w:val="28"/>
          <w:szCs w:val="28"/>
        </w:rPr>
        <w:t>предпринимательская деятельность субъектов социального предпринимательства, зарегистрированных в государственном реестре социальных предпринимателей, способствующая решению социальных проблем граждан и общества, с использованием элементов благотворительности и волонтёрства, и направленная на содействие в обеспечении занятости социально уязвимых слоев населения, производство ими (или для них) товаров, выполнение работ, оказание услуг в сферах деятельности субъектов предпринимательства</w:t>
      </w:r>
      <w:r w:rsidR="003D61D8" w:rsidRPr="003522A8">
        <w:rPr>
          <w:rFonts w:ascii="Times New Roman" w:hAnsi="Times New Roman" w:cs="Times New Roman"/>
          <w:sz w:val="28"/>
          <w:szCs w:val="28"/>
        </w:rPr>
        <w:t xml:space="preserve">. </w:t>
      </w:r>
    </w:p>
    <w:p w14:paraId="02DF8F77" w14:textId="3D8E8049" w:rsidR="000857F2" w:rsidRPr="003522A8" w:rsidRDefault="000857F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контексте предшествующих работ о социальном предпринимательстве нами установлено, что термин социальное предпринимательство в последние десятилетия стал широко используемым, однако его история не сводится к одному отдельному человеку или конкретной теории, как это существует с определёнными научными теориями или концепциями.</w:t>
      </w:r>
    </w:p>
    <w:p w14:paraId="0F97B741" w14:textId="77777777" w:rsidR="003471FD" w:rsidRPr="003522A8" w:rsidRDefault="000857F2"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Концепция социального предпринимательства была создана на основании </w:t>
      </w:r>
      <w:r w:rsidR="00C72F44" w:rsidRPr="003522A8">
        <w:rPr>
          <w:rFonts w:ascii="Times New Roman" w:hAnsi="Times New Roman" w:cs="Times New Roman"/>
          <w:sz w:val="28"/>
          <w:szCs w:val="28"/>
        </w:rPr>
        <w:t xml:space="preserve">вклада </w:t>
      </w:r>
      <w:r w:rsidRPr="003522A8">
        <w:rPr>
          <w:rFonts w:ascii="Times New Roman" w:hAnsi="Times New Roman" w:cs="Times New Roman"/>
          <w:sz w:val="28"/>
          <w:szCs w:val="28"/>
        </w:rPr>
        <w:t>множества ученых, практиков и общественных деятелей по всему миру</w:t>
      </w:r>
      <w:r w:rsidR="00C72F44" w:rsidRPr="003522A8">
        <w:rPr>
          <w:rFonts w:ascii="Times New Roman" w:hAnsi="Times New Roman" w:cs="Times New Roman"/>
          <w:sz w:val="28"/>
          <w:szCs w:val="28"/>
        </w:rPr>
        <w:t>, предлагающие свои методы и идеи решения социальных проблем через предпринимательскую деятельность. В том числе наиболее известные учёные</w:t>
      </w:r>
      <w:r w:rsidR="003471FD" w:rsidRPr="003522A8">
        <w:rPr>
          <w:rFonts w:ascii="Times New Roman" w:hAnsi="Times New Roman" w:cs="Times New Roman"/>
          <w:sz w:val="28"/>
          <w:szCs w:val="28"/>
        </w:rPr>
        <w:t>:</w:t>
      </w:r>
    </w:p>
    <w:p w14:paraId="6024B80A" w14:textId="359E8129" w:rsidR="00C72F44" w:rsidRPr="003522A8" w:rsidRDefault="00D3182D"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1.</w:t>
      </w:r>
      <w:r w:rsidR="003471FD" w:rsidRPr="003522A8">
        <w:rPr>
          <w:rFonts w:ascii="Times New Roman" w:hAnsi="Times New Roman" w:cs="Times New Roman"/>
          <w:sz w:val="28"/>
          <w:szCs w:val="28"/>
        </w:rPr>
        <w:t xml:space="preserve"> </w:t>
      </w:r>
      <w:bookmarkStart w:id="12" w:name="_Hlk159948047"/>
      <w:r w:rsidR="00C72F44" w:rsidRPr="003522A8">
        <w:rPr>
          <w:rFonts w:ascii="Times New Roman" w:hAnsi="Times New Roman" w:cs="Times New Roman"/>
          <w:sz w:val="28"/>
          <w:szCs w:val="28"/>
        </w:rPr>
        <w:t>Мухаммад Юнус</w:t>
      </w:r>
      <w:r w:rsidR="003471FD" w:rsidRPr="003522A8">
        <w:rPr>
          <w:rFonts w:ascii="Times New Roman" w:hAnsi="Times New Roman" w:cs="Times New Roman"/>
          <w:sz w:val="28"/>
          <w:szCs w:val="28"/>
        </w:rPr>
        <w:t>,</w:t>
      </w:r>
      <w:r w:rsidR="00C72F44" w:rsidRPr="003522A8">
        <w:rPr>
          <w:rFonts w:ascii="Times New Roman" w:hAnsi="Times New Roman" w:cs="Times New Roman"/>
          <w:sz w:val="28"/>
          <w:szCs w:val="28"/>
        </w:rPr>
        <w:t xml:space="preserve"> Бангладешский экономист, лауреат Нобелевской премии мира, основатель Грэмин банка и движения </w:t>
      </w:r>
      <w:r w:rsidR="003471FD" w:rsidRPr="003522A8">
        <w:rPr>
          <w:rFonts w:ascii="Times New Roman" w:hAnsi="Times New Roman" w:cs="Times New Roman"/>
          <w:sz w:val="28"/>
          <w:szCs w:val="28"/>
        </w:rPr>
        <w:t>«</w:t>
      </w:r>
      <w:r w:rsidR="00C72F44" w:rsidRPr="003522A8">
        <w:rPr>
          <w:rFonts w:ascii="Times New Roman" w:hAnsi="Times New Roman" w:cs="Times New Roman"/>
          <w:sz w:val="28"/>
          <w:szCs w:val="28"/>
        </w:rPr>
        <w:t>Микрокредитование</w:t>
      </w:r>
      <w:r w:rsidR="003471FD" w:rsidRPr="003522A8">
        <w:rPr>
          <w:rFonts w:ascii="Times New Roman" w:hAnsi="Times New Roman" w:cs="Times New Roman"/>
          <w:sz w:val="28"/>
          <w:szCs w:val="28"/>
        </w:rPr>
        <w:t>»</w:t>
      </w:r>
      <w:r w:rsidR="00C72F44" w:rsidRPr="003522A8">
        <w:rPr>
          <w:rFonts w:ascii="Times New Roman" w:hAnsi="Times New Roman" w:cs="Times New Roman"/>
          <w:sz w:val="28"/>
          <w:szCs w:val="28"/>
        </w:rPr>
        <w:t xml:space="preserve">. </w:t>
      </w:r>
      <w:r w:rsidR="00FB578D" w:rsidRPr="003522A8">
        <w:rPr>
          <w:rFonts w:ascii="Times New Roman" w:hAnsi="Times New Roman" w:cs="Times New Roman"/>
          <w:sz w:val="28"/>
          <w:szCs w:val="28"/>
        </w:rPr>
        <w:t xml:space="preserve">Его банк предоставлял микрозаймы бедным людям для </w:t>
      </w:r>
      <w:r w:rsidR="00C72F44" w:rsidRPr="003522A8">
        <w:rPr>
          <w:rFonts w:ascii="Times New Roman" w:hAnsi="Times New Roman" w:cs="Times New Roman"/>
          <w:sz w:val="28"/>
          <w:szCs w:val="28"/>
        </w:rPr>
        <w:t>самостоятельного предпринимательства с целью преодоления бедности, внесли существенный вклад в развитие концепции социального предпринимательства</w:t>
      </w:r>
      <w:r w:rsidRPr="003522A8">
        <w:rPr>
          <w:rFonts w:ascii="Times New Roman" w:hAnsi="Times New Roman" w:cs="Times New Roman"/>
          <w:sz w:val="28"/>
          <w:szCs w:val="28"/>
        </w:rPr>
        <w:t>.</w:t>
      </w:r>
    </w:p>
    <w:p w14:paraId="7191BCD8" w14:textId="2150E303" w:rsidR="00A82758" w:rsidRPr="003522A8" w:rsidRDefault="00D3182D"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2.</w:t>
      </w:r>
      <w:r w:rsidR="00FB578D" w:rsidRPr="003522A8">
        <w:rPr>
          <w:rFonts w:ascii="Times New Roman" w:hAnsi="Times New Roman" w:cs="Times New Roman"/>
          <w:sz w:val="28"/>
          <w:szCs w:val="28"/>
        </w:rPr>
        <w:t xml:space="preserve"> </w:t>
      </w:r>
      <w:r w:rsidR="00C72F44" w:rsidRPr="003522A8">
        <w:rPr>
          <w:rFonts w:ascii="Times New Roman" w:hAnsi="Times New Roman" w:cs="Times New Roman"/>
          <w:sz w:val="28"/>
          <w:szCs w:val="28"/>
        </w:rPr>
        <w:t>Bill Drayton</w:t>
      </w:r>
      <w:r w:rsidR="00FB578D" w:rsidRPr="003522A8">
        <w:rPr>
          <w:rFonts w:ascii="Times New Roman" w:hAnsi="Times New Roman" w:cs="Times New Roman"/>
          <w:sz w:val="28"/>
          <w:szCs w:val="28"/>
        </w:rPr>
        <w:t>, о</w:t>
      </w:r>
      <w:r w:rsidR="00C72F44" w:rsidRPr="003522A8">
        <w:rPr>
          <w:rFonts w:ascii="Times New Roman" w:hAnsi="Times New Roman" w:cs="Times New Roman"/>
          <w:sz w:val="28"/>
          <w:szCs w:val="28"/>
        </w:rPr>
        <w:t xml:space="preserve">снователь и президент организации </w:t>
      </w:r>
      <w:r w:rsidR="00FB578D" w:rsidRPr="003522A8">
        <w:rPr>
          <w:rFonts w:ascii="Times New Roman" w:hAnsi="Times New Roman" w:cs="Times New Roman"/>
          <w:sz w:val="28"/>
          <w:szCs w:val="28"/>
        </w:rPr>
        <w:t>«</w:t>
      </w:r>
      <w:r w:rsidR="00C72F44" w:rsidRPr="003522A8">
        <w:rPr>
          <w:rFonts w:ascii="Times New Roman" w:hAnsi="Times New Roman" w:cs="Times New Roman"/>
          <w:sz w:val="28"/>
          <w:szCs w:val="28"/>
        </w:rPr>
        <w:t>Ashoka: Innovators for the Public</w:t>
      </w:r>
      <w:r w:rsidR="00FB578D" w:rsidRPr="003522A8">
        <w:rPr>
          <w:rFonts w:ascii="Times New Roman" w:hAnsi="Times New Roman" w:cs="Times New Roman"/>
          <w:sz w:val="28"/>
          <w:szCs w:val="28"/>
        </w:rPr>
        <w:t>»</w:t>
      </w:r>
      <w:r w:rsidR="00C72F44" w:rsidRPr="003522A8">
        <w:rPr>
          <w:rFonts w:ascii="Times New Roman" w:hAnsi="Times New Roman" w:cs="Times New Roman"/>
          <w:sz w:val="28"/>
          <w:szCs w:val="28"/>
        </w:rPr>
        <w:t>, которая занимается поиском и поддержкой социальных предпринимателей по всему миру. Drayton внёс значительный вклад в распространение и популяризацию идеи социального предпринимательства</w:t>
      </w:r>
      <w:r w:rsidR="004C4017" w:rsidRPr="003522A8">
        <w:rPr>
          <w:rFonts w:ascii="Times New Roman" w:hAnsi="Times New Roman" w:cs="Times New Roman"/>
          <w:sz w:val="28"/>
          <w:szCs w:val="28"/>
        </w:rPr>
        <w:t xml:space="preserve">, которое заключалось в стремлении уменьшить социальные беды инновационным методом, создавая ресурсы для расширения механизмов производства и предоставления социального блага </w:t>
      </w:r>
      <w:r w:rsidR="00DC73B3" w:rsidRPr="003522A8">
        <w:rPr>
          <w:rFonts w:ascii="Times New Roman" w:hAnsi="Times New Roman" w:cs="Times New Roman"/>
          <w:sz w:val="28"/>
          <w:szCs w:val="28"/>
        </w:rPr>
        <w:t>[</w:t>
      </w:r>
      <w:r w:rsidR="00473348" w:rsidRPr="003522A8">
        <w:rPr>
          <w:rFonts w:ascii="Times New Roman" w:hAnsi="Times New Roman" w:cs="Times New Roman"/>
          <w:sz w:val="28"/>
          <w:szCs w:val="28"/>
        </w:rPr>
        <w:t>61</w:t>
      </w:r>
      <w:r w:rsidR="00DC73B3" w:rsidRPr="003522A8">
        <w:rPr>
          <w:rFonts w:ascii="Times New Roman" w:hAnsi="Times New Roman" w:cs="Times New Roman"/>
          <w:sz w:val="28"/>
          <w:szCs w:val="28"/>
        </w:rPr>
        <w:t>]</w:t>
      </w:r>
      <w:r w:rsidRPr="003522A8">
        <w:rPr>
          <w:rFonts w:ascii="Times New Roman" w:hAnsi="Times New Roman" w:cs="Times New Roman"/>
          <w:sz w:val="28"/>
          <w:szCs w:val="28"/>
        </w:rPr>
        <w:t>.</w:t>
      </w:r>
    </w:p>
    <w:p w14:paraId="277C1DFC" w14:textId="77777777" w:rsidR="00D3182D" w:rsidRPr="003522A8" w:rsidRDefault="00D3182D" w:rsidP="00D3182D">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3.</w:t>
      </w:r>
      <w:r w:rsidR="00A82758" w:rsidRPr="003522A8">
        <w:rPr>
          <w:rFonts w:ascii="Times New Roman" w:hAnsi="Times New Roman" w:cs="Times New Roman"/>
          <w:sz w:val="28"/>
          <w:szCs w:val="28"/>
        </w:rPr>
        <w:t xml:space="preserve"> Filipe M. Santos</w:t>
      </w:r>
      <w:bookmarkEnd w:id="12"/>
      <w:r w:rsidR="00A82758" w:rsidRPr="003522A8">
        <w:rPr>
          <w:rFonts w:ascii="Times New Roman" w:hAnsi="Times New Roman" w:cs="Times New Roman"/>
          <w:sz w:val="28"/>
          <w:szCs w:val="28"/>
        </w:rPr>
        <w:t xml:space="preserve">, </w:t>
      </w:r>
      <w:r w:rsidR="004C4017" w:rsidRPr="003522A8">
        <w:rPr>
          <w:rFonts w:ascii="Times New Roman" w:hAnsi="Times New Roman" w:cs="Times New Roman"/>
          <w:sz w:val="28"/>
          <w:szCs w:val="28"/>
        </w:rPr>
        <w:t>представил позитивную теорию социального предпринимательства, согласно котор</w:t>
      </w:r>
      <w:r w:rsidR="006011C1" w:rsidRPr="003522A8">
        <w:rPr>
          <w:rFonts w:ascii="Times New Roman" w:hAnsi="Times New Roman" w:cs="Times New Roman"/>
          <w:sz w:val="28"/>
          <w:szCs w:val="28"/>
        </w:rPr>
        <w:t>ой социальное предпринимательство направлено на разработку и подтверждение устойчивого решения проблем, которые часто имеют локальное выражение, но оказывают глобальное воздействие</w:t>
      </w:r>
      <w:r w:rsidR="00C95BFE" w:rsidRPr="003522A8">
        <w:rPr>
          <w:rFonts w:ascii="Times New Roman" w:hAnsi="Times New Roman" w:cs="Times New Roman"/>
          <w:sz w:val="28"/>
          <w:szCs w:val="28"/>
        </w:rPr>
        <w:t xml:space="preserve"> (такие как доступ к воде, содействие созданию малого бизнеса, реинтеграция людей в рабочую силу или утилизация отходов)</w:t>
      </w:r>
      <w:r w:rsidR="006011C1" w:rsidRPr="003522A8">
        <w:rPr>
          <w:rFonts w:ascii="Times New Roman" w:hAnsi="Times New Roman" w:cs="Times New Roman"/>
          <w:sz w:val="28"/>
          <w:szCs w:val="28"/>
        </w:rPr>
        <w:t xml:space="preserve">. </w:t>
      </w:r>
      <w:r w:rsidR="00C53E08" w:rsidRPr="003522A8">
        <w:rPr>
          <w:rFonts w:ascii="Times New Roman" w:hAnsi="Times New Roman" w:cs="Times New Roman"/>
          <w:sz w:val="28"/>
          <w:szCs w:val="28"/>
        </w:rPr>
        <w:t>Отличие социального предпринимательства от коммерческого – это преобладающая ориентация на создание ценности (увеличение полезности членов общества), а не на ее получение (присвоение части ценности)</w:t>
      </w:r>
      <w:r w:rsidR="0073782D" w:rsidRPr="003522A8">
        <w:rPr>
          <w:rFonts w:ascii="Times New Roman" w:hAnsi="Times New Roman" w:cs="Times New Roman"/>
          <w:sz w:val="28"/>
          <w:szCs w:val="28"/>
        </w:rPr>
        <w:t xml:space="preserve"> [</w:t>
      </w:r>
      <w:r w:rsidR="00473348" w:rsidRPr="003522A8">
        <w:rPr>
          <w:rFonts w:ascii="Times New Roman" w:hAnsi="Times New Roman" w:cs="Times New Roman"/>
          <w:sz w:val="28"/>
          <w:szCs w:val="28"/>
        </w:rPr>
        <w:t>62</w:t>
      </w:r>
      <w:r w:rsidR="0073782D" w:rsidRPr="003522A8">
        <w:rPr>
          <w:rFonts w:ascii="Times New Roman" w:hAnsi="Times New Roman" w:cs="Times New Roman"/>
          <w:sz w:val="28"/>
          <w:szCs w:val="28"/>
        </w:rPr>
        <w:t>]</w:t>
      </w:r>
      <w:r w:rsidR="007778FE"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3C600993" w14:textId="53C6651E" w:rsidR="00D3182D" w:rsidRPr="003522A8" w:rsidRDefault="00D3182D" w:rsidP="00D3182D">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обобщая приведенные выше мнения учёных и выдвигаемых ими теорий, можно сформировать матрицу SWOT-анализа социального предпринимательства в Казахстане в соответствии с рисунком </w:t>
      </w:r>
      <w:r w:rsidR="00B53234" w:rsidRPr="003522A8">
        <w:rPr>
          <w:rFonts w:ascii="Times New Roman" w:hAnsi="Times New Roman" w:cs="Times New Roman"/>
          <w:sz w:val="28"/>
          <w:szCs w:val="28"/>
        </w:rPr>
        <w:t>2</w:t>
      </w:r>
      <w:r w:rsidRPr="003522A8">
        <w:rPr>
          <w:rFonts w:ascii="Times New Roman" w:hAnsi="Times New Roman" w:cs="Times New Roman"/>
          <w:sz w:val="28"/>
          <w:szCs w:val="28"/>
        </w:rPr>
        <w:t>.</w:t>
      </w:r>
    </w:p>
    <w:p w14:paraId="7A91C1DB" w14:textId="77777777" w:rsidR="00D3182D" w:rsidRPr="003522A8" w:rsidRDefault="00D3182D" w:rsidP="00D3182D">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lang w:val="en-US"/>
        </w:rPr>
        <w:t>SWOT</w:t>
      </w:r>
      <w:r w:rsidRPr="003522A8">
        <w:rPr>
          <w:rFonts w:ascii="Times New Roman" w:hAnsi="Times New Roman" w:cs="Times New Roman"/>
          <w:sz w:val="28"/>
          <w:szCs w:val="28"/>
        </w:rPr>
        <w:t xml:space="preserve">-анализом сформирован комплекс </w:t>
      </w:r>
      <w:r w:rsidRPr="003522A8">
        <w:rPr>
          <w:rFonts w:ascii="Times New Roman" w:hAnsi="Times New Roman" w:cs="Times New Roman"/>
          <w:i/>
          <w:sz w:val="28"/>
          <w:szCs w:val="28"/>
        </w:rPr>
        <w:t>сильных сторон</w:t>
      </w:r>
      <w:r w:rsidRPr="003522A8">
        <w:rPr>
          <w:rFonts w:ascii="Times New Roman" w:hAnsi="Times New Roman" w:cs="Times New Roman"/>
          <w:sz w:val="28"/>
          <w:szCs w:val="28"/>
        </w:rPr>
        <w:t xml:space="preserve"> социального предпринимательства, при помощи которых спрогнозировано развитие социального предпринимательства, где при акценте на инновации, личную социальную ответственность и производства социально-значимых продуктов планируется разрешение некоторых социальных проблем общества. Для реализации </w:t>
      </w:r>
      <w:r w:rsidRPr="003522A8">
        <w:rPr>
          <w:rFonts w:ascii="Times New Roman" w:hAnsi="Times New Roman" w:cs="Times New Roman"/>
          <w:i/>
          <w:sz w:val="28"/>
          <w:szCs w:val="28"/>
        </w:rPr>
        <w:t>возможностей</w:t>
      </w:r>
      <w:r w:rsidRPr="003522A8">
        <w:rPr>
          <w:rFonts w:ascii="Times New Roman" w:hAnsi="Times New Roman" w:cs="Times New Roman"/>
          <w:sz w:val="28"/>
          <w:szCs w:val="28"/>
        </w:rPr>
        <w:t xml:space="preserve"> низкой конкуренции среди социальных предпринимателей, привлечения волонтёров, производства национальных брендов и онлайн продаж, необходимо акцентировать внимание действующих бизнесменов в этом русле и русле снижения финансовых затрат предприятия. В целях сокрытия </w:t>
      </w:r>
      <w:r w:rsidRPr="003522A8">
        <w:rPr>
          <w:rFonts w:ascii="Times New Roman" w:hAnsi="Times New Roman" w:cs="Times New Roman"/>
          <w:i/>
          <w:sz w:val="28"/>
          <w:szCs w:val="28"/>
        </w:rPr>
        <w:t>слабых сторон</w:t>
      </w:r>
      <w:r w:rsidRPr="003522A8">
        <w:rPr>
          <w:rFonts w:ascii="Times New Roman" w:hAnsi="Times New Roman" w:cs="Times New Roman"/>
          <w:sz w:val="28"/>
          <w:szCs w:val="28"/>
        </w:rPr>
        <w:t xml:space="preserve"> низкой социальной ответственности граждан, экономической и политической нестабильности на мировой арене, высокого уровня коррупции и низкой квалификации работников, надлежит активное использование инструментов государственной поддержки бизнеса, программ НПП «Атамекен» по рационализации межрегионального сотрудничества, а также другие нефинансовые меры поддержки. Для нивелирования </w:t>
      </w:r>
      <w:r w:rsidRPr="003522A8">
        <w:rPr>
          <w:rFonts w:ascii="Times New Roman" w:hAnsi="Times New Roman" w:cs="Times New Roman"/>
          <w:i/>
          <w:sz w:val="28"/>
          <w:szCs w:val="28"/>
        </w:rPr>
        <w:t xml:space="preserve">угроз </w:t>
      </w:r>
      <w:r w:rsidRPr="003522A8">
        <w:rPr>
          <w:rFonts w:ascii="Times New Roman" w:hAnsi="Times New Roman" w:cs="Times New Roman"/>
          <w:sz w:val="28"/>
          <w:szCs w:val="28"/>
        </w:rPr>
        <w:t xml:space="preserve">административного давления на бизнес требуется включение механизмов по обжалованию действий представителей государственных органов для защиты своих прав, в том числе посредством цифровых платформ. </w:t>
      </w:r>
    </w:p>
    <w:p w14:paraId="73322516" w14:textId="011462B7" w:rsidR="00C72F44" w:rsidRDefault="00C72F44" w:rsidP="00476AF5">
      <w:pPr>
        <w:pStyle w:val="a3"/>
        <w:spacing w:after="0" w:line="240" w:lineRule="auto"/>
        <w:ind w:left="0" w:firstLine="709"/>
        <w:jc w:val="both"/>
        <w:rPr>
          <w:rFonts w:ascii="Times New Roman" w:hAnsi="Times New Roman" w:cs="Times New Roman"/>
          <w:sz w:val="28"/>
          <w:szCs w:val="28"/>
        </w:rPr>
      </w:pPr>
    </w:p>
    <w:p w14:paraId="44C6E7B8" w14:textId="77777777" w:rsidR="00D3182D" w:rsidRPr="00A84C48" w:rsidRDefault="00D3182D" w:rsidP="00476AF5">
      <w:pPr>
        <w:pStyle w:val="a3"/>
        <w:spacing w:after="0" w:line="240" w:lineRule="auto"/>
        <w:ind w:left="0" w:firstLine="709"/>
        <w:jc w:val="both"/>
        <w:rPr>
          <w:rFonts w:ascii="Times New Roman" w:hAnsi="Times New Roman" w:cs="Times New Roman"/>
          <w:sz w:val="28"/>
          <w:szCs w:val="28"/>
        </w:rPr>
      </w:pPr>
    </w:p>
    <w:p w14:paraId="4238344F" w14:textId="77777777" w:rsidR="0055513B" w:rsidRDefault="0055513B" w:rsidP="00476AF5">
      <w:pPr>
        <w:pStyle w:val="a3"/>
        <w:spacing w:after="0" w:line="240" w:lineRule="auto"/>
        <w:ind w:left="0" w:firstLine="709"/>
        <w:jc w:val="both"/>
        <w:rPr>
          <w:rFonts w:ascii="Times New Roman" w:hAnsi="Times New Roman" w:cs="Times New Roman"/>
          <w:sz w:val="28"/>
          <w:szCs w:val="28"/>
        </w:rPr>
      </w:pPr>
    </w:p>
    <w:p w14:paraId="657B391A" w14:textId="320192F5" w:rsidR="00170352" w:rsidRPr="00C53094" w:rsidRDefault="00D3182D" w:rsidP="00476AF5">
      <w:pPr>
        <w:pStyle w:val="a3"/>
        <w:spacing w:after="0" w:line="240" w:lineRule="auto"/>
        <w:ind w:left="0" w:firstLine="709"/>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636736" behindDoc="0" locked="0" layoutInCell="1" allowOverlap="1" wp14:anchorId="6DC74675" wp14:editId="20C8264D">
                <wp:simplePos x="0" y="0"/>
                <wp:positionH relativeFrom="column">
                  <wp:posOffset>-277053</wp:posOffset>
                </wp:positionH>
                <wp:positionV relativeFrom="paragraph">
                  <wp:posOffset>82742</wp:posOffset>
                </wp:positionV>
                <wp:extent cx="3198936" cy="3411855"/>
                <wp:effectExtent l="0" t="0" r="20955" b="17145"/>
                <wp:wrapNone/>
                <wp:docPr id="172" name="Капля 1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flipH="1">
                          <a:off x="0" y="0"/>
                          <a:ext cx="3198936" cy="3411855"/>
                        </a:xfrm>
                        <a:prstGeom prst="teardrop">
                          <a:avLst/>
                        </a:prstGeom>
                        <a:solidFill>
                          <a:schemeClr val="tx2">
                            <a:lumMod val="20000"/>
                            <a:lumOff val="80000"/>
                          </a:schemeClr>
                        </a:solidFill>
                        <a:ln w="12700" cap="flat" cmpd="sng" algn="ctr">
                          <a:solidFill>
                            <a:schemeClr val="tx2">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9E17D" id="Капля 172" o:spid="_x0000_s1026" style="position:absolute;margin-left:-21.8pt;margin-top:6.5pt;width:251.9pt;height:268.65pt;rotation:180;flip:x;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98936,34118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" path="m,1705928c,763770,716106,,1599468,l3198936,r,1705928c3198936,2648086,2482830,3411856,1599468,3411856,716106,3411856,,2648086,,1705928xe" fillcolor="#d5dce4 [671]" strokecolor="#d5dce4 [671]" strokeweight="1pt">
                <v:stroke joinstyle="miter"/>
                <v:path arrowok="t" o:connecttype="custom" o:connectlocs="0,1705928;1599468,0;3198936,0;3198936,1705928;1599468,3411856;0,1705928" o:connectangles="0,0,0,0,0,0"/>
              </v:shape>
            </w:pict>
          </mc:Fallback>
        </mc:AlternateContent>
      </w:r>
      <w:r>
        <w:rPr>
          <w:noProof/>
          <w:lang w:eastAsia="ru-RU"/>
        </w:rPr>
        <mc:AlternateContent>
          <mc:Choice Requires="wps">
            <w:drawing>
              <wp:anchor distT="0" distB="0" distL="114300" distR="114300" simplePos="0" relativeHeight="251642880" behindDoc="0" locked="0" layoutInCell="1" allowOverlap="1" wp14:anchorId="6F7D6173" wp14:editId="4E4D3E25">
                <wp:simplePos x="0" y="0"/>
                <wp:positionH relativeFrom="margin">
                  <wp:posOffset>2990850</wp:posOffset>
                </wp:positionH>
                <wp:positionV relativeFrom="paragraph">
                  <wp:posOffset>-5080</wp:posOffset>
                </wp:positionV>
                <wp:extent cx="3164205" cy="3507105"/>
                <wp:effectExtent l="0" t="0" r="17145" b="17145"/>
                <wp:wrapNone/>
                <wp:docPr id="173" name="Капля 1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3164205" cy="3507105"/>
                        </a:xfrm>
                        <a:prstGeom prst="teardrop">
                          <a:avLst/>
                        </a:prstGeom>
                        <a:solidFill>
                          <a:schemeClr val="accent2">
                            <a:lumMod val="40000"/>
                            <a:lumOff val="60000"/>
                          </a:schemeClr>
                        </a:solidFill>
                        <a:ln w="12700" cap="flat" cmpd="sng" algn="ctr">
                          <a:solidFill>
                            <a:schemeClr val="accent2">
                              <a:lumMod val="40000"/>
                              <a:lumOff val="6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EBFFA1" id="Капля 173" o:spid="_x0000_s1026" style="position:absolute;margin-left:235.5pt;margin-top:-.4pt;width:249.15pt;height:276.15pt;rotation:180;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164205,3507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" path="m,1753553c,785092,708332,,1582103,l3164205,r,1753553c3164205,2722014,2455873,3507106,1582102,3507106,708331,3507106,-1,2722014,-1,1753553r1,xe" fillcolor="#f7caac [1301]" strokecolor="#f7caac [1301]" strokeweight="1pt">
                <v:stroke joinstyle="miter"/>
                <v:path arrowok="t" o:connecttype="custom" o:connectlocs="0,1753553;1582103,0;3164205,0;3164205,1753553;1582102,3507106;-1,1753553;0,1753553" o:connectangles="0,0,0,0,0,0,0"/>
                <w10:wrap anchorx="margin"/>
              </v:shape>
            </w:pict>
          </mc:Fallback>
        </mc:AlternateContent>
      </w:r>
      <w:r w:rsidR="0055513B">
        <w:rPr>
          <w:noProof/>
          <w:lang w:eastAsia="ru-RU"/>
        </w:rPr>
        <mc:AlternateContent>
          <mc:Choice Requires="wps">
            <w:drawing>
              <wp:anchor distT="0" distB="0" distL="114300" distR="114300" simplePos="0" relativeHeight="251643904" behindDoc="0" locked="0" layoutInCell="1" allowOverlap="1" wp14:anchorId="1A21DD33" wp14:editId="0455F806">
                <wp:simplePos x="0" y="0"/>
                <wp:positionH relativeFrom="column">
                  <wp:posOffset>3062605</wp:posOffset>
                </wp:positionH>
                <wp:positionV relativeFrom="paragraph">
                  <wp:posOffset>194310</wp:posOffset>
                </wp:positionV>
                <wp:extent cx="3002915" cy="3507105"/>
                <wp:effectExtent l="0" t="0" r="0" b="0"/>
                <wp:wrapNone/>
                <wp:docPr id="175" name="Прямоугольник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02915" cy="3507105"/>
                        </a:xfrm>
                        <a:prstGeom prst="rect">
                          <a:avLst/>
                        </a:prstGeom>
                        <a:noFill/>
                        <a:ln w="12700" cap="flat" cmpd="sng" algn="ctr">
                          <a:noFill/>
                          <a:prstDash val="solid"/>
                          <a:miter lim="800000"/>
                        </a:ln>
                        <a:effectLst/>
                      </wps:spPr>
                      <wps:txbx>
                        <w:txbxContent>
                          <w:p w14:paraId="780A0B81" w14:textId="77777777" w:rsidR="001E2F08" w:rsidRPr="00D3182D" w:rsidRDefault="001E2F08" w:rsidP="00D3182D">
                            <w:pPr>
                              <w:spacing w:after="0" w:line="240" w:lineRule="auto"/>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W</w:t>
                            </w:r>
                            <w:r w:rsidRPr="00D3182D">
                              <w:rPr>
                                <w:rFonts w:ascii="Times New Roman" w:hAnsi="Times New Roman" w:cs="Times New Roman"/>
                                <w:i/>
                                <w:color w:val="FF0000"/>
                                <w:sz w:val="24"/>
                                <w:szCs w:val="24"/>
                              </w:rPr>
                              <w:t xml:space="preserve"> – слабые стороны</w:t>
                            </w:r>
                          </w:p>
                          <w:p w14:paraId="346854AB"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1. Слабое развитие гражданского сознания</w:t>
                            </w:r>
                          </w:p>
                          <w:p w14:paraId="2184E0E4"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2. Отсутствие культуры корпоративной социальной ответственности</w:t>
                            </w:r>
                          </w:p>
                          <w:p w14:paraId="01B44A39"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3. Высокий уровень коррупции</w:t>
                            </w:r>
                          </w:p>
                          <w:p w14:paraId="7C901371" w14:textId="77777777" w:rsidR="001E2F08" w:rsidRPr="00A41449" w:rsidRDefault="001E2F08" w:rsidP="00D3182D">
                            <w:pPr>
                              <w:pStyle w:val="a3"/>
                              <w:spacing w:after="0" w:line="240" w:lineRule="auto"/>
                              <w:ind w:left="-142"/>
                              <w:jc w:val="center"/>
                              <w:rPr>
                                <w:rFonts w:ascii="Times New Roman" w:hAnsi="Times New Roman" w:cs="Times New Roman"/>
                                <w:i/>
                                <w:color w:val="000000" w:themeColor="text1"/>
                                <w:sz w:val="24"/>
                                <w:szCs w:val="24"/>
                              </w:rPr>
                            </w:pPr>
                            <w:r w:rsidRPr="00A41449">
                              <w:rPr>
                                <w:rFonts w:ascii="Times New Roman" w:hAnsi="Times New Roman" w:cs="Times New Roman"/>
                                <w:color w:val="000000" w:themeColor="text1"/>
                                <w:sz w:val="24"/>
                                <w:szCs w:val="24"/>
                              </w:rPr>
                              <w:t xml:space="preserve">4. Экономическая и политическая нестабильность </w:t>
                            </w:r>
                            <w:r w:rsidRPr="00A41449">
                              <w:rPr>
                                <w:rFonts w:ascii="Times New Roman" w:hAnsi="Times New Roman" w:cs="Times New Roman"/>
                                <w:i/>
                                <w:color w:val="000000" w:themeColor="text1"/>
                                <w:sz w:val="24"/>
                                <w:szCs w:val="24"/>
                              </w:rPr>
                              <w:t>(инфляция)</w:t>
                            </w:r>
                          </w:p>
                          <w:p w14:paraId="3E46D2BC"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5. Копирование западных моделей без учёта условий Казахстанского бизнеса</w:t>
                            </w:r>
                          </w:p>
                          <w:p w14:paraId="6BA7AA37" w14:textId="14A3F66F" w:rsidR="001E2F08" w:rsidRPr="00A41449" w:rsidRDefault="001E2F08" w:rsidP="00D3182D">
                            <w:pPr>
                              <w:pStyle w:val="a3"/>
                              <w:spacing w:after="0" w:line="240" w:lineRule="auto"/>
                              <w:ind w:left="-142"/>
                              <w:jc w:val="center"/>
                              <w:rPr>
                                <w:rFonts w:ascii="Times New Roman" w:hAnsi="Times New Roman" w:cs="Times New Roman"/>
                                <w:i/>
                                <w:color w:val="000000" w:themeColor="text1"/>
                                <w:sz w:val="24"/>
                                <w:szCs w:val="24"/>
                              </w:rPr>
                            </w:pPr>
                            <w:r w:rsidRPr="00A41449">
                              <w:rPr>
                                <w:rFonts w:ascii="Times New Roman" w:hAnsi="Times New Roman" w:cs="Times New Roman"/>
                                <w:color w:val="000000" w:themeColor="text1"/>
                                <w:sz w:val="24"/>
                                <w:szCs w:val="24"/>
                              </w:rPr>
                              <w:t xml:space="preserve">7. Отсутствие высококвалифицированных сотрудников </w:t>
                            </w:r>
                            <w:r w:rsidRPr="00A41449">
                              <w:rPr>
                                <w:rFonts w:ascii="Times New Roman" w:hAnsi="Times New Roman" w:cs="Times New Roman"/>
                                <w:i/>
                                <w:color w:val="000000" w:themeColor="text1"/>
                                <w:sz w:val="24"/>
                                <w:szCs w:val="24"/>
                              </w:rPr>
                              <w:t xml:space="preserve">(длительность </w:t>
                            </w:r>
                          </w:p>
                          <w:p w14:paraId="1A39DFAB" w14:textId="77777777" w:rsidR="001E2F08" w:rsidRPr="00A41449" w:rsidRDefault="001E2F08" w:rsidP="00D3182D">
                            <w:pPr>
                              <w:pStyle w:val="a3"/>
                              <w:spacing w:after="0" w:line="240" w:lineRule="auto"/>
                              <w:ind w:left="-142"/>
                              <w:jc w:val="center"/>
                              <w:rPr>
                                <w:rFonts w:ascii="Times New Roman" w:hAnsi="Times New Roman" w:cs="Times New Roman"/>
                                <w:i/>
                                <w:color w:val="000000" w:themeColor="text1"/>
                                <w:sz w:val="24"/>
                                <w:szCs w:val="24"/>
                              </w:rPr>
                            </w:pPr>
                            <w:r w:rsidRPr="00A41449">
                              <w:rPr>
                                <w:rFonts w:ascii="Times New Roman" w:hAnsi="Times New Roman" w:cs="Times New Roman"/>
                                <w:i/>
                                <w:color w:val="000000" w:themeColor="text1"/>
                                <w:sz w:val="24"/>
                                <w:szCs w:val="24"/>
                              </w:rPr>
                              <w:t>обучения лиц с ограниченными возможностями)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21DD33" id="Прямоугольник 175" o:spid="_x0000_s1040" style="position:absolute;left:0;text-align:left;margin-left:241.15pt;margin-top:15.3pt;width:236.45pt;height:276.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" filled="f" stroked="f" strokeweight="1pt">
                <v:path arrowok="t"/>
                <v:textbox>
                  <w:txbxContent>
                    <w:p w14:paraId="780A0B81" w14:textId="77777777" w:rsidR="001E2F08" w:rsidRPr="00D3182D" w:rsidRDefault="001E2F08" w:rsidP="00D3182D">
                      <w:pPr>
                        <w:spacing w:after="0" w:line="240" w:lineRule="auto"/>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W</w:t>
                      </w:r>
                      <w:r w:rsidRPr="00D3182D">
                        <w:rPr>
                          <w:rFonts w:ascii="Times New Roman" w:hAnsi="Times New Roman" w:cs="Times New Roman"/>
                          <w:i/>
                          <w:color w:val="FF0000"/>
                          <w:sz w:val="24"/>
                          <w:szCs w:val="24"/>
                        </w:rPr>
                        <w:t xml:space="preserve"> – слабые стороны</w:t>
                      </w:r>
                    </w:p>
                    <w:p w14:paraId="346854AB"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1. Слабое развитие гражданского сознания</w:t>
                      </w:r>
                    </w:p>
                    <w:p w14:paraId="2184E0E4"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2. Отсутствие культуры корпоративной социальной ответственности</w:t>
                      </w:r>
                    </w:p>
                    <w:p w14:paraId="01B44A39"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3. Высокий уровень коррупции</w:t>
                      </w:r>
                    </w:p>
                    <w:p w14:paraId="7C901371" w14:textId="77777777" w:rsidR="001E2F08" w:rsidRPr="00A41449" w:rsidRDefault="001E2F08" w:rsidP="00D3182D">
                      <w:pPr>
                        <w:pStyle w:val="a3"/>
                        <w:spacing w:after="0" w:line="240" w:lineRule="auto"/>
                        <w:ind w:left="-142"/>
                        <w:jc w:val="center"/>
                        <w:rPr>
                          <w:rFonts w:ascii="Times New Roman" w:hAnsi="Times New Roman" w:cs="Times New Roman"/>
                          <w:i/>
                          <w:color w:val="000000" w:themeColor="text1"/>
                          <w:sz w:val="24"/>
                          <w:szCs w:val="24"/>
                        </w:rPr>
                      </w:pPr>
                      <w:r w:rsidRPr="00A41449">
                        <w:rPr>
                          <w:rFonts w:ascii="Times New Roman" w:hAnsi="Times New Roman" w:cs="Times New Roman"/>
                          <w:color w:val="000000" w:themeColor="text1"/>
                          <w:sz w:val="24"/>
                          <w:szCs w:val="24"/>
                        </w:rPr>
                        <w:t xml:space="preserve">4. Экономическая и политическая нестабильность </w:t>
                      </w:r>
                      <w:r w:rsidRPr="00A41449">
                        <w:rPr>
                          <w:rFonts w:ascii="Times New Roman" w:hAnsi="Times New Roman" w:cs="Times New Roman"/>
                          <w:i/>
                          <w:color w:val="000000" w:themeColor="text1"/>
                          <w:sz w:val="24"/>
                          <w:szCs w:val="24"/>
                        </w:rPr>
                        <w:t>(инфляция)</w:t>
                      </w:r>
                    </w:p>
                    <w:p w14:paraId="3E46D2BC"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5. Копирование западных моделей без учёта условий Казахстанского бизнеса</w:t>
                      </w:r>
                    </w:p>
                    <w:p w14:paraId="6BA7AA37" w14:textId="14A3F66F" w:rsidR="001E2F08" w:rsidRPr="00A41449" w:rsidRDefault="001E2F08" w:rsidP="00D3182D">
                      <w:pPr>
                        <w:pStyle w:val="a3"/>
                        <w:spacing w:after="0" w:line="240" w:lineRule="auto"/>
                        <w:ind w:left="-142"/>
                        <w:jc w:val="center"/>
                        <w:rPr>
                          <w:rFonts w:ascii="Times New Roman" w:hAnsi="Times New Roman" w:cs="Times New Roman"/>
                          <w:i/>
                          <w:color w:val="000000" w:themeColor="text1"/>
                          <w:sz w:val="24"/>
                          <w:szCs w:val="24"/>
                        </w:rPr>
                      </w:pPr>
                      <w:r w:rsidRPr="00A41449">
                        <w:rPr>
                          <w:rFonts w:ascii="Times New Roman" w:hAnsi="Times New Roman" w:cs="Times New Roman"/>
                          <w:color w:val="000000" w:themeColor="text1"/>
                          <w:sz w:val="24"/>
                          <w:szCs w:val="24"/>
                        </w:rPr>
                        <w:t xml:space="preserve">7. Отсутствие высококвалифицированных сотрудников </w:t>
                      </w:r>
                      <w:r w:rsidRPr="00A41449">
                        <w:rPr>
                          <w:rFonts w:ascii="Times New Roman" w:hAnsi="Times New Roman" w:cs="Times New Roman"/>
                          <w:i/>
                          <w:color w:val="000000" w:themeColor="text1"/>
                          <w:sz w:val="24"/>
                          <w:szCs w:val="24"/>
                        </w:rPr>
                        <w:t xml:space="preserve">(длительность </w:t>
                      </w:r>
                    </w:p>
                    <w:p w14:paraId="1A39DFAB" w14:textId="77777777" w:rsidR="001E2F08" w:rsidRPr="00A41449" w:rsidRDefault="001E2F08" w:rsidP="00D3182D">
                      <w:pPr>
                        <w:pStyle w:val="a3"/>
                        <w:spacing w:after="0" w:line="240" w:lineRule="auto"/>
                        <w:ind w:left="-142"/>
                        <w:jc w:val="center"/>
                        <w:rPr>
                          <w:rFonts w:ascii="Times New Roman" w:hAnsi="Times New Roman" w:cs="Times New Roman"/>
                          <w:i/>
                          <w:color w:val="000000" w:themeColor="text1"/>
                          <w:sz w:val="24"/>
                          <w:szCs w:val="24"/>
                        </w:rPr>
                      </w:pPr>
                      <w:r w:rsidRPr="00A41449">
                        <w:rPr>
                          <w:rFonts w:ascii="Times New Roman" w:hAnsi="Times New Roman" w:cs="Times New Roman"/>
                          <w:i/>
                          <w:color w:val="000000" w:themeColor="text1"/>
                          <w:sz w:val="24"/>
                          <w:szCs w:val="24"/>
                        </w:rPr>
                        <w:t>обучения лиц с ограниченными возможностями)</w:t>
                      </w:r>
                    </w:p>
                  </w:txbxContent>
                </v:textbox>
              </v:rect>
            </w:pict>
          </mc:Fallback>
        </mc:AlternateContent>
      </w:r>
      <w:r w:rsidR="000C7EE3">
        <w:rPr>
          <w:noProof/>
          <w:lang w:eastAsia="ru-RU"/>
        </w:rPr>
        <mc:AlternateContent>
          <mc:Choice Requires="wps">
            <w:drawing>
              <wp:anchor distT="0" distB="0" distL="114300" distR="114300" simplePos="0" relativeHeight="251637760" behindDoc="0" locked="0" layoutInCell="1" allowOverlap="1" wp14:anchorId="3D1F7146" wp14:editId="39720E26">
                <wp:simplePos x="0" y="0"/>
                <wp:positionH relativeFrom="column">
                  <wp:posOffset>-203835</wp:posOffset>
                </wp:positionH>
                <wp:positionV relativeFrom="paragraph">
                  <wp:posOffset>198755</wp:posOffset>
                </wp:positionV>
                <wp:extent cx="3261995" cy="3422650"/>
                <wp:effectExtent l="0" t="0" r="0" b="0"/>
                <wp:wrapNone/>
                <wp:docPr id="174" name="Прямоугольник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61995" cy="342265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4654F3" w14:textId="77777777" w:rsidR="001E2F08" w:rsidRPr="00D3182D" w:rsidRDefault="001E2F08" w:rsidP="00D3182D">
                            <w:pPr>
                              <w:spacing w:after="0" w:line="240" w:lineRule="auto"/>
                              <w:ind w:left="-142"/>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S</w:t>
                            </w:r>
                            <w:r w:rsidRPr="00D3182D">
                              <w:rPr>
                                <w:rFonts w:ascii="Times New Roman" w:hAnsi="Times New Roman" w:cs="Times New Roman"/>
                                <w:i/>
                                <w:color w:val="FF0000"/>
                                <w:sz w:val="24"/>
                                <w:szCs w:val="24"/>
                              </w:rPr>
                              <w:t xml:space="preserve"> – сильные стороны</w:t>
                            </w:r>
                          </w:p>
                          <w:p w14:paraId="5A35C019"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1. Признание обществом</w:t>
                            </w:r>
                          </w:p>
                          <w:p w14:paraId="5B176668"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2. Применение инноваций</w:t>
                            </w:r>
                          </w:p>
                          <w:p w14:paraId="2BC09021"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3. Формирует социальные блага</w:t>
                            </w:r>
                          </w:p>
                          <w:p w14:paraId="74923E22" w14:textId="582CE2DC" w:rsidR="001E2F08"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4. Изменение общества за счёт</w:t>
                            </w:r>
                          </w:p>
                          <w:p w14:paraId="0746BCB6" w14:textId="60733B1E"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разрешения какой-то проблемы</w:t>
                            </w:r>
                          </w:p>
                          <w:p w14:paraId="3FC249CA"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5. Эмоциональная вовлеченность социальных предпринимателей</w:t>
                            </w:r>
                          </w:p>
                          <w:p w14:paraId="1B95A2A7"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6. Личная социальная сеть, способствующая популяризации бизнеса</w:t>
                            </w:r>
                          </w:p>
                          <w:p w14:paraId="27B2231F" w14:textId="77777777" w:rsidR="001E2F08"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 xml:space="preserve">7. Производство социально-значимых </w:t>
                            </w:r>
                          </w:p>
                          <w:p w14:paraId="568D9318" w14:textId="77FA3161"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товаров</w:t>
                            </w:r>
                          </w:p>
                          <w:p w14:paraId="776AEE44" w14:textId="77777777" w:rsidR="001E2F08"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8. Повышение конкурентоспособности</w:t>
                            </w:r>
                          </w:p>
                          <w:p w14:paraId="0A1E6475" w14:textId="5C4394D9"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 xml:space="preserve"> бизнеса на международном</w:t>
                            </w:r>
                          </w:p>
                          <w:p w14:paraId="4B00A57C" w14:textId="77777777" w:rsidR="001E2F08" w:rsidRPr="00E017FB" w:rsidRDefault="001E2F08" w:rsidP="00D3182D">
                            <w:pPr>
                              <w:pStyle w:val="a3"/>
                              <w:spacing w:after="0" w:line="240" w:lineRule="auto"/>
                              <w:ind w:left="-142"/>
                              <w:jc w:val="center"/>
                              <w:rPr>
                                <w:rFonts w:ascii="Times New Roman" w:hAnsi="Times New Roman" w:cs="Times New Roman"/>
                                <w:color w:val="000000" w:themeColor="text1"/>
                                <w:sz w:val="27"/>
                                <w:szCs w:val="27"/>
                              </w:rPr>
                            </w:pPr>
                            <w:r w:rsidRPr="00A41449">
                              <w:rPr>
                                <w:rFonts w:ascii="Times New Roman" w:hAnsi="Times New Roman" w:cs="Times New Roman"/>
                                <w:color w:val="000000" w:themeColor="text1"/>
                                <w:sz w:val="24"/>
                                <w:szCs w:val="24"/>
                              </w:rPr>
                              <w:t>уровне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1F7146" id="Прямоугольник 174" o:spid="_x0000_s1041" style="position:absolute;left:0;text-align:left;margin-left:-16.05pt;margin-top:15.65pt;width:256.85pt;height:26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" filled="f" stroked="f" strokeweight="1pt">
                <v:path arrowok="t"/>
                <v:textbox>
                  <w:txbxContent>
                    <w:p w14:paraId="394654F3" w14:textId="77777777" w:rsidR="001E2F08" w:rsidRPr="00D3182D" w:rsidRDefault="001E2F08" w:rsidP="00D3182D">
                      <w:pPr>
                        <w:spacing w:after="0" w:line="240" w:lineRule="auto"/>
                        <w:ind w:left="-142"/>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S</w:t>
                      </w:r>
                      <w:r w:rsidRPr="00D3182D">
                        <w:rPr>
                          <w:rFonts w:ascii="Times New Roman" w:hAnsi="Times New Roman" w:cs="Times New Roman"/>
                          <w:i/>
                          <w:color w:val="FF0000"/>
                          <w:sz w:val="24"/>
                          <w:szCs w:val="24"/>
                        </w:rPr>
                        <w:t xml:space="preserve"> – сильные стороны</w:t>
                      </w:r>
                    </w:p>
                    <w:p w14:paraId="5A35C019"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1. Признание обществом</w:t>
                      </w:r>
                    </w:p>
                    <w:p w14:paraId="5B176668"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2. Применение инноваций</w:t>
                      </w:r>
                    </w:p>
                    <w:p w14:paraId="2BC09021"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3. Формирует социальные блага</w:t>
                      </w:r>
                    </w:p>
                    <w:p w14:paraId="74923E22" w14:textId="582CE2DC" w:rsidR="001E2F08"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4. Изменение общества за счёт</w:t>
                      </w:r>
                    </w:p>
                    <w:p w14:paraId="0746BCB6" w14:textId="60733B1E"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разрешения какой-то проблемы</w:t>
                      </w:r>
                    </w:p>
                    <w:p w14:paraId="3FC249CA"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5. Эмоциональная вовлеченность социальных предпринимателей</w:t>
                      </w:r>
                    </w:p>
                    <w:p w14:paraId="1B95A2A7" w14:textId="77777777"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6. Личная социальная сеть, способствующая популяризации бизнеса</w:t>
                      </w:r>
                    </w:p>
                    <w:p w14:paraId="27B2231F" w14:textId="77777777" w:rsidR="001E2F08"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 xml:space="preserve">7. Производство социально-значимых </w:t>
                      </w:r>
                    </w:p>
                    <w:p w14:paraId="568D9318" w14:textId="77FA3161"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товаров</w:t>
                      </w:r>
                    </w:p>
                    <w:p w14:paraId="776AEE44" w14:textId="77777777" w:rsidR="001E2F08"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8. Повышение конкурентоспособности</w:t>
                      </w:r>
                    </w:p>
                    <w:p w14:paraId="0A1E6475" w14:textId="5C4394D9" w:rsidR="001E2F08" w:rsidRPr="00A41449" w:rsidRDefault="001E2F08" w:rsidP="00D3182D">
                      <w:pPr>
                        <w:pStyle w:val="a3"/>
                        <w:spacing w:after="0" w:line="240" w:lineRule="auto"/>
                        <w:ind w:left="-142"/>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 xml:space="preserve"> бизнеса на международном</w:t>
                      </w:r>
                    </w:p>
                    <w:p w14:paraId="4B00A57C" w14:textId="77777777" w:rsidR="001E2F08" w:rsidRPr="00E017FB" w:rsidRDefault="001E2F08" w:rsidP="00D3182D">
                      <w:pPr>
                        <w:pStyle w:val="a3"/>
                        <w:spacing w:after="0" w:line="240" w:lineRule="auto"/>
                        <w:ind w:left="-142"/>
                        <w:jc w:val="center"/>
                        <w:rPr>
                          <w:rFonts w:ascii="Times New Roman" w:hAnsi="Times New Roman" w:cs="Times New Roman"/>
                          <w:color w:val="000000" w:themeColor="text1"/>
                          <w:sz w:val="27"/>
                          <w:szCs w:val="27"/>
                        </w:rPr>
                      </w:pPr>
                      <w:r w:rsidRPr="00A41449">
                        <w:rPr>
                          <w:rFonts w:ascii="Times New Roman" w:hAnsi="Times New Roman" w:cs="Times New Roman"/>
                          <w:color w:val="000000" w:themeColor="text1"/>
                          <w:sz w:val="24"/>
                          <w:szCs w:val="24"/>
                        </w:rPr>
                        <w:t>уровне</w:t>
                      </w:r>
                    </w:p>
                  </w:txbxContent>
                </v:textbox>
              </v:rect>
            </w:pict>
          </mc:Fallback>
        </mc:AlternateContent>
      </w:r>
    </w:p>
    <w:p w14:paraId="434A88AA" w14:textId="5D94E3C9"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1D69C304" w14:textId="483A156D" w:rsidR="00170352" w:rsidRDefault="00170352" w:rsidP="00476AF5">
      <w:pPr>
        <w:pStyle w:val="a3"/>
        <w:spacing w:after="0" w:line="240" w:lineRule="auto"/>
        <w:ind w:left="0" w:firstLine="709"/>
        <w:jc w:val="both"/>
        <w:rPr>
          <w:rFonts w:ascii="Times New Roman" w:hAnsi="Times New Roman" w:cs="Times New Roman"/>
          <w:sz w:val="28"/>
          <w:szCs w:val="28"/>
        </w:rPr>
      </w:pPr>
    </w:p>
    <w:p w14:paraId="50D288B4" w14:textId="073C0945" w:rsidR="004134E6" w:rsidRDefault="004134E6" w:rsidP="00476AF5">
      <w:pPr>
        <w:pStyle w:val="a3"/>
        <w:spacing w:after="0" w:line="240" w:lineRule="auto"/>
        <w:ind w:left="0" w:firstLine="709"/>
        <w:jc w:val="both"/>
        <w:rPr>
          <w:rFonts w:ascii="Times New Roman" w:hAnsi="Times New Roman" w:cs="Times New Roman"/>
          <w:sz w:val="28"/>
          <w:szCs w:val="28"/>
        </w:rPr>
      </w:pPr>
    </w:p>
    <w:p w14:paraId="3FBBFF46" w14:textId="77777777" w:rsidR="004134E6" w:rsidRDefault="004134E6" w:rsidP="00476AF5">
      <w:pPr>
        <w:pStyle w:val="a3"/>
        <w:spacing w:after="0" w:line="240" w:lineRule="auto"/>
        <w:ind w:left="0" w:firstLine="709"/>
        <w:jc w:val="both"/>
        <w:rPr>
          <w:rFonts w:ascii="Times New Roman" w:hAnsi="Times New Roman" w:cs="Times New Roman"/>
          <w:sz w:val="28"/>
          <w:szCs w:val="28"/>
        </w:rPr>
      </w:pPr>
    </w:p>
    <w:p w14:paraId="0270A2B0" w14:textId="24F95232" w:rsidR="004134E6" w:rsidRDefault="004134E6" w:rsidP="00476AF5">
      <w:pPr>
        <w:pStyle w:val="a3"/>
        <w:spacing w:after="0" w:line="240" w:lineRule="auto"/>
        <w:ind w:left="0" w:firstLine="709"/>
        <w:jc w:val="both"/>
        <w:rPr>
          <w:rFonts w:ascii="Times New Roman" w:hAnsi="Times New Roman" w:cs="Times New Roman"/>
          <w:sz w:val="28"/>
          <w:szCs w:val="28"/>
        </w:rPr>
      </w:pPr>
    </w:p>
    <w:p w14:paraId="35354CAA" w14:textId="77777777" w:rsidR="004134E6" w:rsidRDefault="004134E6" w:rsidP="00476AF5">
      <w:pPr>
        <w:pStyle w:val="a3"/>
        <w:spacing w:after="0" w:line="240" w:lineRule="auto"/>
        <w:ind w:left="0" w:firstLine="709"/>
        <w:jc w:val="both"/>
        <w:rPr>
          <w:rFonts w:ascii="Times New Roman" w:hAnsi="Times New Roman" w:cs="Times New Roman"/>
          <w:sz w:val="28"/>
          <w:szCs w:val="28"/>
        </w:rPr>
      </w:pPr>
    </w:p>
    <w:p w14:paraId="7D3F67C6" w14:textId="42A930A5" w:rsidR="004134E6" w:rsidRPr="00C53094" w:rsidRDefault="004134E6" w:rsidP="00476AF5">
      <w:pPr>
        <w:pStyle w:val="a3"/>
        <w:spacing w:after="0" w:line="240" w:lineRule="auto"/>
        <w:ind w:left="0" w:firstLine="709"/>
        <w:jc w:val="both"/>
        <w:rPr>
          <w:rFonts w:ascii="Times New Roman" w:hAnsi="Times New Roman" w:cs="Times New Roman"/>
          <w:sz w:val="28"/>
          <w:szCs w:val="28"/>
        </w:rPr>
      </w:pPr>
    </w:p>
    <w:p w14:paraId="7D6B4172" w14:textId="77777777"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16BAC02E" w14:textId="7ED3D037"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156B71AA" w14:textId="2E252CBB"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55F44F23" w14:textId="25811A5C"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188CDD64" w14:textId="72C27044"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6F15F97A" w14:textId="6DEB0F79"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3910A758" w14:textId="31EA29B1"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4EF0B5B5" w14:textId="0011E5F9"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0377B953" w14:textId="3437E72E" w:rsidR="00170352" w:rsidRPr="00C53094" w:rsidRDefault="004774BE" w:rsidP="00476AF5">
      <w:pPr>
        <w:pStyle w:val="a3"/>
        <w:spacing w:after="0" w:line="240" w:lineRule="auto"/>
        <w:ind w:left="0" w:firstLine="709"/>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639808" behindDoc="0" locked="0" layoutInCell="1" allowOverlap="1" wp14:anchorId="5D0DB497" wp14:editId="67E171EA">
                <wp:simplePos x="0" y="0"/>
                <wp:positionH relativeFrom="column">
                  <wp:posOffset>1242</wp:posOffset>
                </wp:positionH>
                <wp:positionV relativeFrom="paragraph">
                  <wp:posOffset>7648</wp:posOffset>
                </wp:positionV>
                <wp:extent cx="2988310" cy="2099144"/>
                <wp:effectExtent l="0" t="0" r="0" b="0"/>
                <wp:wrapNone/>
                <wp:docPr id="171" name="Прямоугольник 1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88310" cy="2099144"/>
                        </a:xfrm>
                        <a:prstGeom prst="rect">
                          <a:avLst/>
                        </a:prstGeom>
                        <a:noFill/>
                        <a:ln w="12700" cap="flat" cmpd="sng" algn="ctr">
                          <a:noFill/>
                          <a:prstDash val="solid"/>
                          <a:miter lim="800000"/>
                        </a:ln>
                        <a:effectLst/>
                      </wps:spPr>
                      <wps:txbx>
                        <w:txbxContent>
                          <w:p w14:paraId="72D95CBC" w14:textId="77777777" w:rsidR="001E2F08" w:rsidRPr="00D3182D" w:rsidRDefault="001E2F08" w:rsidP="00D3182D">
                            <w:pPr>
                              <w:spacing w:after="0" w:line="240" w:lineRule="auto"/>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O</w:t>
                            </w:r>
                            <w:r w:rsidRPr="00D3182D">
                              <w:rPr>
                                <w:rFonts w:ascii="Times New Roman" w:hAnsi="Times New Roman" w:cs="Times New Roman"/>
                                <w:i/>
                                <w:color w:val="FF0000"/>
                                <w:sz w:val="24"/>
                                <w:szCs w:val="24"/>
                              </w:rPr>
                              <w:t xml:space="preserve"> – возможности</w:t>
                            </w:r>
                          </w:p>
                          <w:p w14:paraId="17C79E92"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1. Готовность ответить на общественные проблемы</w:t>
                            </w:r>
                          </w:p>
                          <w:p w14:paraId="601B0DB2"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2. Низкая конкуренция в данной области</w:t>
                            </w:r>
                          </w:p>
                          <w:p w14:paraId="08E94A85"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3. Возможность привлечения волонтёров</w:t>
                            </w:r>
                          </w:p>
                          <w:p w14:paraId="78DC9685"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4. Возрождение национального бренда</w:t>
                            </w:r>
                          </w:p>
                          <w:p w14:paraId="41877416"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5. Рост онлайн продаж</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DB497" id="Прямоугольник 171" o:spid="_x0000_s1042" style="position:absolute;left:0;text-align:left;margin-left:.1pt;margin-top:.6pt;width:235.3pt;height:165.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" filled="f" stroked="f" strokeweight="1pt">
                <v:path arrowok="t"/>
                <v:textbox>
                  <w:txbxContent>
                    <w:p w14:paraId="72D95CBC" w14:textId="77777777" w:rsidR="001E2F08" w:rsidRPr="00D3182D" w:rsidRDefault="001E2F08" w:rsidP="00D3182D">
                      <w:pPr>
                        <w:spacing w:after="0" w:line="240" w:lineRule="auto"/>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O</w:t>
                      </w:r>
                      <w:r w:rsidRPr="00D3182D">
                        <w:rPr>
                          <w:rFonts w:ascii="Times New Roman" w:hAnsi="Times New Roman" w:cs="Times New Roman"/>
                          <w:i/>
                          <w:color w:val="FF0000"/>
                          <w:sz w:val="24"/>
                          <w:szCs w:val="24"/>
                        </w:rPr>
                        <w:t xml:space="preserve"> – возможности</w:t>
                      </w:r>
                    </w:p>
                    <w:p w14:paraId="17C79E92"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1. Готовность ответить на общественные проблемы</w:t>
                      </w:r>
                    </w:p>
                    <w:p w14:paraId="601B0DB2"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2. Низкая конкуренция в данной области</w:t>
                      </w:r>
                    </w:p>
                    <w:p w14:paraId="08E94A85"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3. Возможность привлечения волонтёров</w:t>
                      </w:r>
                    </w:p>
                    <w:p w14:paraId="78DC9685"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4. Возрождение национального бренда</w:t>
                      </w:r>
                    </w:p>
                    <w:p w14:paraId="41877416" w14:textId="77777777" w:rsidR="001E2F08" w:rsidRPr="00D3182D"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D3182D">
                        <w:rPr>
                          <w:rFonts w:ascii="Times New Roman" w:hAnsi="Times New Roman" w:cs="Times New Roman"/>
                          <w:color w:val="000000" w:themeColor="text1"/>
                          <w:sz w:val="24"/>
                          <w:szCs w:val="24"/>
                        </w:rPr>
                        <w:t>5. Рост онлайн продаж</w:t>
                      </w:r>
                    </w:p>
                  </w:txbxContent>
                </v:textbox>
              </v:rect>
            </w:pict>
          </mc:Fallback>
        </mc:AlternateContent>
      </w:r>
    </w:p>
    <w:p w14:paraId="230D4D17" w14:textId="5A36095D" w:rsidR="00170352" w:rsidRPr="00C53094" w:rsidRDefault="00D3182D" w:rsidP="00476AF5">
      <w:pPr>
        <w:pStyle w:val="a3"/>
        <w:spacing w:after="0" w:line="240" w:lineRule="auto"/>
        <w:ind w:left="0" w:firstLine="709"/>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640832" behindDoc="0" locked="0" layoutInCell="1" allowOverlap="1" wp14:anchorId="31305990" wp14:editId="4EDBFCB7">
                <wp:simplePos x="0" y="0"/>
                <wp:positionH relativeFrom="margin">
                  <wp:posOffset>2990850</wp:posOffset>
                </wp:positionH>
                <wp:positionV relativeFrom="paragraph">
                  <wp:posOffset>81280</wp:posOffset>
                </wp:positionV>
                <wp:extent cx="3036570" cy="1819275"/>
                <wp:effectExtent l="0" t="0" r="11430" b="28575"/>
                <wp:wrapNone/>
                <wp:docPr id="168" name="Капля 1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3036570" cy="1819275"/>
                        </a:xfrm>
                        <a:prstGeom prst="teardrop">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8EF1CC" id="Капля 168" o:spid="_x0000_s1026" style="position:absolute;margin-left:235.5pt;margin-top:6.4pt;width:239.1pt;height:143.25pt;flip:x;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3036570,18192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" path="m,909638c,407259,679759,,1518285,l3036570,r,909638c3036570,1412017,2356811,1819276,1518285,1819276,679759,1819276,,1412017,,909638xe" fillcolor="yellow" strokecolor="yellow" strokeweight="1pt">
                <v:stroke joinstyle="miter"/>
                <v:path arrowok="t" o:connecttype="custom" o:connectlocs="0,909638;1518285,0;3036570,0;3036570,909638;1518285,1819276;0,909638" o:connectangles="0,0,0,0,0,0"/>
                <w10:wrap anchorx="margin"/>
              </v:shape>
            </w:pict>
          </mc:Fallback>
        </mc:AlternateContent>
      </w:r>
      <w:r>
        <w:rPr>
          <w:noProof/>
          <w:lang w:eastAsia="ru-RU"/>
        </w:rPr>
        <mc:AlternateContent>
          <mc:Choice Requires="wps">
            <w:drawing>
              <wp:anchor distT="0" distB="0" distL="114300" distR="114300" simplePos="0" relativeHeight="251641856" behindDoc="0" locked="0" layoutInCell="1" allowOverlap="1" wp14:anchorId="27D79725" wp14:editId="687AE918">
                <wp:simplePos x="0" y="0"/>
                <wp:positionH relativeFrom="column">
                  <wp:posOffset>3061970</wp:posOffset>
                </wp:positionH>
                <wp:positionV relativeFrom="paragraph">
                  <wp:posOffset>17780</wp:posOffset>
                </wp:positionV>
                <wp:extent cx="2908935" cy="1883410"/>
                <wp:effectExtent l="0" t="0" r="0" b="2540"/>
                <wp:wrapNone/>
                <wp:docPr id="170" name="Прямоугольник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8935" cy="1883410"/>
                        </a:xfrm>
                        <a:prstGeom prst="rect">
                          <a:avLst/>
                        </a:prstGeom>
                        <a:noFill/>
                        <a:ln w="12700" cap="flat" cmpd="sng" algn="ctr">
                          <a:noFill/>
                          <a:prstDash val="solid"/>
                          <a:miter lim="800000"/>
                        </a:ln>
                        <a:effectLst/>
                      </wps:spPr>
                      <wps:txbx>
                        <w:txbxContent>
                          <w:p w14:paraId="047D4EEE" w14:textId="77777777" w:rsidR="001E2F08" w:rsidRPr="00D3182D" w:rsidRDefault="001E2F08" w:rsidP="00D3182D">
                            <w:pPr>
                              <w:spacing w:after="0" w:line="240" w:lineRule="auto"/>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T</w:t>
                            </w:r>
                            <w:r w:rsidRPr="00D3182D">
                              <w:rPr>
                                <w:rFonts w:ascii="Times New Roman" w:hAnsi="Times New Roman" w:cs="Times New Roman"/>
                                <w:i/>
                                <w:color w:val="FF0000"/>
                                <w:sz w:val="24"/>
                                <w:szCs w:val="24"/>
                              </w:rPr>
                              <w:t xml:space="preserve"> – угрозы</w:t>
                            </w:r>
                          </w:p>
                          <w:p w14:paraId="5649B941" w14:textId="77777777" w:rsidR="001E2F08" w:rsidRPr="00A41449"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1. Административное давление на бизнес</w:t>
                            </w:r>
                          </w:p>
                          <w:p w14:paraId="6554E6AD" w14:textId="77777777" w:rsidR="001E2F08" w:rsidRPr="00A41449"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2. Ухудшение общей экономической и социальной ситуации в регионе</w:t>
                            </w:r>
                          </w:p>
                          <w:p w14:paraId="0522628D" w14:textId="77777777" w:rsidR="001E2F08" w:rsidRPr="003C7638"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4. Изменение законодательства</w:t>
                            </w:r>
                            <w:r w:rsidRPr="00E017FB">
                              <w:rPr>
                                <w:rFonts w:ascii="Times New Roman" w:hAnsi="Times New Roman" w:cs="Times New Roman"/>
                                <w:color w:val="000000" w:themeColor="text1"/>
                                <w:sz w:val="27"/>
                                <w:szCs w:val="27"/>
                              </w:rPr>
                              <w:t xml:space="preserve"> </w:t>
                            </w:r>
                            <w:r w:rsidRPr="003C7638">
                              <w:rPr>
                                <w:rFonts w:ascii="Times New Roman" w:hAnsi="Times New Roman" w:cs="Times New Roman"/>
                                <w:color w:val="000000" w:themeColor="text1"/>
                                <w:sz w:val="24"/>
                                <w:szCs w:val="24"/>
                              </w:rPr>
                              <w:t>в данной области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D79725" id="Прямоугольник 170" o:spid="_x0000_s1043" style="position:absolute;left:0;text-align:left;margin-left:241.1pt;margin-top:1.4pt;width:229.05pt;height:148.3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" filled="f" stroked="f" strokeweight="1pt">
                <v:path arrowok="t"/>
                <v:textbox>
                  <w:txbxContent>
                    <w:p w14:paraId="047D4EEE" w14:textId="77777777" w:rsidR="001E2F08" w:rsidRPr="00D3182D" w:rsidRDefault="001E2F08" w:rsidP="00D3182D">
                      <w:pPr>
                        <w:spacing w:after="0" w:line="240" w:lineRule="auto"/>
                        <w:jc w:val="center"/>
                        <w:rPr>
                          <w:rFonts w:ascii="Times New Roman" w:hAnsi="Times New Roman" w:cs="Times New Roman"/>
                          <w:i/>
                          <w:color w:val="FF0000"/>
                          <w:sz w:val="24"/>
                          <w:szCs w:val="24"/>
                        </w:rPr>
                      </w:pPr>
                      <w:r w:rsidRPr="00D3182D">
                        <w:rPr>
                          <w:rFonts w:ascii="Times New Roman" w:hAnsi="Times New Roman" w:cs="Times New Roman"/>
                          <w:i/>
                          <w:color w:val="FF0000"/>
                          <w:sz w:val="24"/>
                          <w:szCs w:val="24"/>
                          <w:lang w:val="en-US"/>
                        </w:rPr>
                        <w:t>T</w:t>
                      </w:r>
                      <w:r w:rsidRPr="00D3182D">
                        <w:rPr>
                          <w:rFonts w:ascii="Times New Roman" w:hAnsi="Times New Roman" w:cs="Times New Roman"/>
                          <w:i/>
                          <w:color w:val="FF0000"/>
                          <w:sz w:val="24"/>
                          <w:szCs w:val="24"/>
                        </w:rPr>
                        <w:t xml:space="preserve"> – угрозы</w:t>
                      </w:r>
                    </w:p>
                    <w:p w14:paraId="5649B941" w14:textId="77777777" w:rsidR="001E2F08" w:rsidRPr="00A41449"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1. Административное давление на бизнес</w:t>
                      </w:r>
                    </w:p>
                    <w:p w14:paraId="6554E6AD" w14:textId="77777777" w:rsidR="001E2F08" w:rsidRPr="00A41449"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2. Ухудшение общей экономической и социальной ситуации в регионе</w:t>
                      </w:r>
                    </w:p>
                    <w:p w14:paraId="0522628D" w14:textId="77777777" w:rsidR="001E2F08" w:rsidRPr="003C7638" w:rsidRDefault="001E2F08" w:rsidP="00D3182D">
                      <w:pPr>
                        <w:pStyle w:val="a3"/>
                        <w:spacing w:after="0" w:line="240" w:lineRule="auto"/>
                        <w:ind w:left="0"/>
                        <w:jc w:val="center"/>
                        <w:rPr>
                          <w:rFonts w:ascii="Times New Roman" w:hAnsi="Times New Roman" w:cs="Times New Roman"/>
                          <w:color w:val="000000" w:themeColor="text1"/>
                          <w:sz w:val="24"/>
                          <w:szCs w:val="24"/>
                        </w:rPr>
                      </w:pPr>
                      <w:r w:rsidRPr="00A41449">
                        <w:rPr>
                          <w:rFonts w:ascii="Times New Roman" w:hAnsi="Times New Roman" w:cs="Times New Roman"/>
                          <w:color w:val="000000" w:themeColor="text1"/>
                          <w:sz w:val="24"/>
                          <w:szCs w:val="24"/>
                        </w:rPr>
                        <w:t>4. Изменение законодательства</w:t>
                      </w:r>
                      <w:r w:rsidRPr="00E017FB">
                        <w:rPr>
                          <w:rFonts w:ascii="Times New Roman" w:hAnsi="Times New Roman" w:cs="Times New Roman"/>
                          <w:color w:val="000000" w:themeColor="text1"/>
                          <w:sz w:val="27"/>
                          <w:szCs w:val="27"/>
                        </w:rPr>
                        <w:t xml:space="preserve"> </w:t>
                      </w:r>
                      <w:r w:rsidRPr="003C7638">
                        <w:rPr>
                          <w:rFonts w:ascii="Times New Roman" w:hAnsi="Times New Roman" w:cs="Times New Roman"/>
                          <w:color w:val="000000" w:themeColor="text1"/>
                          <w:sz w:val="24"/>
                          <w:szCs w:val="24"/>
                        </w:rPr>
                        <w:t>в данной области</w:t>
                      </w:r>
                    </w:p>
                  </w:txbxContent>
                </v:textbox>
              </v:rect>
            </w:pict>
          </mc:Fallback>
        </mc:AlternateContent>
      </w:r>
      <w:r>
        <w:rPr>
          <w:noProof/>
          <w:lang w:eastAsia="ru-RU"/>
        </w:rPr>
        <mc:AlternateContent>
          <mc:Choice Requires="wps">
            <w:drawing>
              <wp:anchor distT="0" distB="0" distL="114300" distR="114300" simplePos="0" relativeHeight="251638784" behindDoc="0" locked="0" layoutInCell="1" allowOverlap="1" wp14:anchorId="7B31D0C2" wp14:editId="46F2B39D">
                <wp:simplePos x="0" y="0"/>
                <wp:positionH relativeFrom="column">
                  <wp:posOffset>-78270</wp:posOffset>
                </wp:positionH>
                <wp:positionV relativeFrom="paragraph">
                  <wp:posOffset>17864</wp:posOffset>
                </wp:positionV>
                <wp:extent cx="2990050" cy="1883824"/>
                <wp:effectExtent l="0" t="0" r="20320" b="21590"/>
                <wp:wrapNone/>
                <wp:docPr id="169" name="Капля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90050" cy="1883824"/>
                        </a:xfrm>
                        <a:prstGeom prst="teardrop">
                          <a:avLst/>
                        </a:prstGeom>
                        <a:solidFill>
                          <a:schemeClr val="accent6">
                            <a:lumMod val="60000"/>
                            <a:lumOff val="40000"/>
                          </a:schemeClr>
                        </a:solidFill>
                        <a:ln w="12700" cap="flat" cmpd="sng" algn="ctr">
                          <a:solidFill>
                            <a:schemeClr val="accent6">
                              <a:lumMod val="20000"/>
                              <a:lumOff val="80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F4B56" id="Капля 169" o:spid="_x0000_s1026" style="position:absolute;margin-left:-6.15pt;margin-top:1.4pt;width:235.45pt;height:148.3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990050,18838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" path="m,941912c,421708,669345,,1495025,l2990050,r,941912c2990050,1462116,2320705,1883824,1495025,1883824,669345,1883824,,1462116,,941912xe" fillcolor="#a8d08d [1945]" strokecolor="#e2efd9 [665]" strokeweight="1pt">
                <v:stroke joinstyle="miter"/>
                <v:path arrowok="t" o:connecttype="custom" o:connectlocs="0,941912;1495025,0;2990050,0;2990050,941912;1495025,1883824;0,941912" o:connectangles="0,0,0,0,0,0"/>
              </v:shape>
            </w:pict>
          </mc:Fallback>
        </mc:AlternateContent>
      </w:r>
    </w:p>
    <w:p w14:paraId="2EB6FE77" w14:textId="1FD98C97" w:rsidR="00170352" w:rsidRPr="00C53094" w:rsidRDefault="00170352" w:rsidP="00476AF5">
      <w:pPr>
        <w:pStyle w:val="a3"/>
        <w:spacing w:after="0" w:line="240" w:lineRule="auto"/>
        <w:ind w:left="0" w:firstLine="709"/>
        <w:jc w:val="both"/>
        <w:rPr>
          <w:rFonts w:ascii="Times New Roman" w:hAnsi="Times New Roman" w:cs="Times New Roman"/>
          <w:sz w:val="28"/>
          <w:szCs w:val="28"/>
        </w:rPr>
      </w:pPr>
    </w:p>
    <w:p w14:paraId="6BBCA01B" w14:textId="5793A50F"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2EB0DE53" w14:textId="7D4F1867"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110B6B52" w14:textId="5927ACEA"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50F9287B" w14:textId="7FEA2B8B"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7B4D5435" w14:textId="2761700D"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1E18BF5D" w14:textId="0C67038B"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52948569" w14:textId="77777777"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6DE15C4A" w14:textId="77777777" w:rsidR="004134E6" w:rsidRDefault="004134E6" w:rsidP="00476AF5">
      <w:pPr>
        <w:pStyle w:val="a3"/>
        <w:spacing w:after="0" w:line="240" w:lineRule="auto"/>
        <w:ind w:left="0" w:firstLine="709"/>
        <w:jc w:val="center"/>
        <w:rPr>
          <w:rFonts w:ascii="Times New Roman" w:hAnsi="Times New Roman" w:cs="Times New Roman"/>
          <w:i/>
          <w:iCs/>
          <w:sz w:val="24"/>
          <w:szCs w:val="24"/>
        </w:rPr>
      </w:pPr>
    </w:p>
    <w:p w14:paraId="0EAB2165" w14:textId="77777777" w:rsidR="004774BE" w:rsidRDefault="004774BE" w:rsidP="00476AF5">
      <w:pPr>
        <w:pStyle w:val="a3"/>
        <w:spacing w:after="0" w:line="240" w:lineRule="auto"/>
        <w:ind w:left="0" w:firstLine="709"/>
        <w:jc w:val="center"/>
        <w:rPr>
          <w:rFonts w:ascii="Times New Roman" w:hAnsi="Times New Roman" w:cs="Times New Roman"/>
          <w:i/>
          <w:iCs/>
          <w:sz w:val="24"/>
          <w:szCs w:val="24"/>
        </w:rPr>
      </w:pPr>
    </w:p>
    <w:p w14:paraId="6C8705C4" w14:textId="77777777" w:rsidR="00B85E99" w:rsidRPr="00D3182D" w:rsidRDefault="006B6E38" w:rsidP="00476AF5">
      <w:pPr>
        <w:pStyle w:val="a3"/>
        <w:spacing w:after="0" w:line="240" w:lineRule="auto"/>
        <w:ind w:left="0" w:firstLine="709"/>
        <w:rPr>
          <w:rFonts w:ascii="Times New Roman" w:hAnsi="Times New Roman" w:cs="Times New Roman"/>
          <w:i/>
          <w:iCs/>
          <w:sz w:val="16"/>
          <w:szCs w:val="16"/>
        </w:rPr>
      </w:pPr>
      <w:r w:rsidRPr="00D3182D">
        <w:rPr>
          <w:rFonts w:ascii="Times New Roman" w:hAnsi="Times New Roman" w:cs="Times New Roman"/>
          <w:i/>
          <w:iCs/>
          <w:sz w:val="16"/>
          <w:szCs w:val="16"/>
        </w:rPr>
        <w:t xml:space="preserve"> </w:t>
      </w:r>
    </w:p>
    <w:p w14:paraId="70F82489" w14:textId="1CB73687" w:rsidR="00D3182D" w:rsidRDefault="00170352" w:rsidP="00C0427F">
      <w:pPr>
        <w:pStyle w:val="a3"/>
        <w:spacing w:after="0" w:line="240" w:lineRule="auto"/>
        <w:ind w:left="0"/>
        <w:jc w:val="center"/>
        <w:rPr>
          <w:rFonts w:ascii="Times New Roman" w:hAnsi="Times New Roman" w:cs="Times New Roman"/>
          <w:iCs/>
          <w:sz w:val="28"/>
          <w:szCs w:val="28"/>
        </w:rPr>
      </w:pPr>
      <w:r w:rsidRPr="00C0427F">
        <w:rPr>
          <w:rFonts w:ascii="Times New Roman" w:hAnsi="Times New Roman" w:cs="Times New Roman"/>
          <w:iCs/>
          <w:sz w:val="28"/>
          <w:szCs w:val="28"/>
        </w:rPr>
        <w:t xml:space="preserve">Рисунок </w:t>
      </w:r>
      <w:r w:rsidR="00B53234">
        <w:rPr>
          <w:rFonts w:ascii="Times New Roman" w:hAnsi="Times New Roman" w:cs="Times New Roman"/>
          <w:iCs/>
          <w:sz w:val="28"/>
          <w:szCs w:val="28"/>
        </w:rPr>
        <w:t>2</w:t>
      </w:r>
      <w:r w:rsidR="00523D4A" w:rsidRPr="00C0427F">
        <w:rPr>
          <w:rFonts w:ascii="Times New Roman" w:hAnsi="Times New Roman" w:cs="Times New Roman"/>
          <w:iCs/>
          <w:sz w:val="28"/>
          <w:szCs w:val="28"/>
        </w:rPr>
        <w:t xml:space="preserve"> –</w:t>
      </w:r>
      <w:r w:rsidRPr="00C0427F">
        <w:rPr>
          <w:rFonts w:ascii="Times New Roman" w:hAnsi="Times New Roman" w:cs="Times New Roman"/>
          <w:iCs/>
          <w:sz w:val="28"/>
          <w:szCs w:val="28"/>
        </w:rPr>
        <w:t xml:space="preserve"> SWOT-анализ социального предпринимательства</w:t>
      </w:r>
      <w:r w:rsidR="008F10A9" w:rsidRPr="00C0427F">
        <w:rPr>
          <w:rFonts w:ascii="Times New Roman" w:hAnsi="Times New Roman" w:cs="Times New Roman"/>
          <w:iCs/>
          <w:sz w:val="28"/>
          <w:szCs w:val="28"/>
        </w:rPr>
        <w:t xml:space="preserve"> </w:t>
      </w:r>
    </w:p>
    <w:p w14:paraId="32D52591" w14:textId="77777777" w:rsidR="00D3182D" w:rsidRPr="00D3182D" w:rsidRDefault="00D3182D" w:rsidP="00C0427F">
      <w:pPr>
        <w:pStyle w:val="a3"/>
        <w:spacing w:after="0" w:line="240" w:lineRule="auto"/>
        <w:ind w:left="0"/>
        <w:jc w:val="center"/>
        <w:rPr>
          <w:rFonts w:ascii="Times New Roman" w:hAnsi="Times New Roman" w:cs="Times New Roman"/>
          <w:iCs/>
          <w:sz w:val="16"/>
          <w:szCs w:val="16"/>
        </w:rPr>
      </w:pPr>
    </w:p>
    <w:p w14:paraId="3D4CE82F" w14:textId="52901FB5" w:rsidR="00170352" w:rsidRPr="00D3182D" w:rsidRDefault="00D3182D" w:rsidP="00D3182D">
      <w:pPr>
        <w:pStyle w:val="a3"/>
        <w:spacing w:after="0" w:line="240" w:lineRule="auto"/>
        <w:ind w:left="0" w:firstLine="709"/>
        <w:jc w:val="both"/>
        <w:rPr>
          <w:rFonts w:ascii="Times New Roman" w:hAnsi="Times New Roman" w:cs="Times New Roman"/>
          <w:iCs/>
          <w:sz w:val="24"/>
          <w:szCs w:val="24"/>
        </w:rPr>
      </w:pPr>
      <w:r w:rsidRPr="00D3182D">
        <w:rPr>
          <w:rFonts w:ascii="Times New Roman" w:hAnsi="Times New Roman" w:cs="Times New Roman"/>
          <w:iCs/>
          <w:sz w:val="24"/>
          <w:szCs w:val="24"/>
        </w:rPr>
        <w:t xml:space="preserve">Примечание – Составлено по источнику </w:t>
      </w:r>
      <w:r w:rsidR="008F10A9" w:rsidRPr="00D3182D">
        <w:rPr>
          <w:rFonts w:ascii="Times New Roman" w:hAnsi="Times New Roman" w:cs="Times New Roman"/>
          <w:iCs/>
          <w:sz w:val="24"/>
          <w:szCs w:val="24"/>
        </w:rPr>
        <w:t>[</w:t>
      </w:r>
      <w:r w:rsidR="005953DB" w:rsidRPr="00D3182D">
        <w:rPr>
          <w:rFonts w:ascii="Times New Roman" w:hAnsi="Times New Roman" w:cs="Times New Roman"/>
          <w:iCs/>
          <w:sz w:val="24"/>
          <w:szCs w:val="24"/>
        </w:rPr>
        <w:t>1</w:t>
      </w:r>
      <w:r w:rsidR="00E05B60" w:rsidRPr="00D3182D">
        <w:rPr>
          <w:rFonts w:ascii="Times New Roman" w:hAnsi="Times New Roman" w:cs="Times New Roman"/>
          <w:iCs/>
          <w:sz w:val="24"/>
          <w:szCs w:val="24"/>
        </w:rPr>
        <w:t>6</w:t>
      </w:r>
      <w:r w:rsidRPr="00D3182D">
        <w:rPr>
          <w:rFonts w:ascii="Times New Roman" w:hAnsi="Times New Roman" w:cs="Times New Roman"/>
          <w:iCs/>
          <w:sz w:val="24"/>
          <w:szCs w:val="24"/>
        </w:rPr>
        <w:t>, с.</w:t>
      </w:r>
      <w:r w:rsidR="0094238A">
        <w:rPr>
          <w:rFonts w:ascii="Times New Roman" w:hAnsi="Times New Roman" w:cs="Times New Roman"/>
          <w:iCs/>
          <w:sz w:val="24"/>
          <w:szCs w:val="24"/>
        </w:rPr>
        <w:t xml:space="preserve"> 13</w:t>
      </w:r>
      <w:r w:rsidRPr="00D3182D">
        <w:rPr>
          <w:rFonts w:ascii="Times New Roman" w:hAnsi="Times New Roman" w:cs="Times New Roman"/>
          <w:iCs/>
          <w:sz w:val="24"/>
          <w:szCs w:val="24"/>
        </w:rPr>
        <w:t>]</w:t>
      </w:r>
    </w:p>
    <w:p w14:paraId="2B570FE3" w14:textId="77777777" w:rsidR="00B85E99" w:rsidRPr="00D3182D" w:rsidRDefault="00B85E99" w:rsidP="00D3182D">
      <w:pPr>
        <w:pStyle w:val="a3"/>
        <w:spacing w:after="0" w:line="240" w:lineRule="auto"/>
        <w:ind w:left="0" w:firstLine="709"/>
        <w:jc w:val="both"/>
        <w:rPr>
          <w:rFonts w:ascii="Times New Roman" w:hAnsi="Times New Roman" w:cs="Times New Roman"/>
          <w:i/>
          <w:iCs/>
          <w:sz w:val="24"/>
          <w:szCs w:val="24"/>
        </w:rPr>
      </w:pPr>
    </w:p>
    <w:p w14:paraId="46B43213" w14:textId="7DE60682" w:rsidR="00170352" w:rsidRPr="00556C06" w:rsidRDefault="00170352" w:rsidP="00D3182D">
      <w:pPr>
        <w:tabs>
          <w:tab w:val="left" w:pos="1134"/>
        </w:tabs>
        <w:spacing w:after="0" w:line="240" w:lineRule="auto"/>
        <w:ind w:firstLine="709"/>
        <w:jc w:val="both"/>
        <w:rPr>
          <w:rFonts w:ascii="Times New Roman" w:hAnsi="Times New Roman" w:cs="Times New Roman"/>
          <w:sz w:val="28"/>
          <w:szCs w:val="28"/>
        </w:rPr>
      </w:pPr>
      <w:r w:rsidRPr="008F7650">
        <w:rPr>
          <w:rFonts w:ascii="Times New Roman" w:hAnsi="Times New Roman" w:cs="Times New Roman"/>
          <w:sz w:val="28"/>
          <w:szCs w:val="28"/>
        </w:rPr>
        <w:t>Например, общественный фонд</w:t>
      </w:r>
      <w:r w:rsidRPr="008F7650">
        <w:rPr>
          <w:rFonts w:ascii="Times New Roman" w:hAnsi="Times New Roman" w:cs="Times New Roman"/>
          <w:color w:val="000000"/>
          <w:sz w:val="28"/>
          <w:szCs w:val="28"/>
          <w:shd w:val="clear" w:color="auto" w:fill="FFFFFF"/>
        </w:rPr>
        <w:t xml:space="preserve"> «Kazbrands» </w:t>
      </w:r>
      <w:r w:rsidR="002E1C49" w:rsidRPr="008F7650">
        <w:rPr>
          <w:rFonts w:ascii="Times New Roman" w:hAnsi="Times New Roman" w:cs="Times New Roman"/>
          <w:color w:val="000000"/>
          <w:sz w:val="28"/>
          <w:szCs w:val="28"/>
          <w:shd w:val="clear" w:color="auto" w:fill="FFFFFF"/>
        </w:rPr>
        <w:t xml:space="preserve">начал масштабировать такие проекты как </w:t>
      </w:r>
      <w:r w:rsidRPr="008F7650">
        <w:rPr>
          <w:rFonts w:ascii="Times New Roman" w:hAnsi="Times New Roman" w:cs="Times New Roman"/>
          <w:color w:val="000000"/>
          <w:sz w:val="28"/>
          <w:szCs w:val="28"/>
          <w:shd w:val="clear" w:color="auto" w:fill="FFFFFF"/>
        </w:rPr>
        <w:t>«Сделано в Казахстане» и «100 лучших брендов Казахстана</w:t>
      </w:r>
      <w:r w:rsidRPr="00556C06">
        <w:rPr>
          <w:rFonts w:ascii="Times New Roman" w:hAnsi="Times New Roman" w:cs="Times New Roman"/>
          <w:color w:val="000000"/>
          <w:sz w:val="28"/>
          <w:szCs w:val="28"/>
          <w:shd w:val="clear" w:color="auto" w:fill="FFFFFF"/>
        </w:rPr>
        <w:t>»</w:t>
      </w:r>
      <w:r w:rsidR="00E47209" w:rsidRPr="00556C06">
        <w:rPr>
          <w:rFonts w:ascii="Times New Roman" w:hAnsi="Times New Roman" w:cs="Times New Roman"/>
          <w:color w:val="000000"/>
          <w:sz w:val="28"/>
          <w:szCs w:val="28"/>
          <w:shd w:val="clear" w:color="auto" w:fill="FFFFFF"/>
        </w:rPr>
        <w:t xml:space="preserve"> [</w:t>
      </w:r>
      <w:r w:rsidR="0085586E">
        <w:rPr>
          <w:rFonts w:ascii="Times New Roman" w:hAnsi="Times New Roman" w:cs="Times New Roman"/>
          <w:color w:val="000000"/>
          <w:sz w:val="28"/>
          <w:szCs w:val="28"/>
          <w:shd w:val="clear" w:color="auto" w:fill="FFFFFF"/>
        </w:rPr>
        <w:t>63</w:t>
      </w:r>
      <w:r w:rsidR="00E47209" w:rsidRPr="00556C06">
        <w:rPr>
          <w:rFonts w:ascii="Times New Roman" w:hAnsi="Times New Roman" w:cs="Times New Roman"/>
          <w:color w:val="000000"/>
          <w:sz w:val="28"/>
          <w:szCs w:val="28"/>
          <w:shd w:val="clear" w:color="auto" w:fill="FFFFFF"/>
        </w:rPr>
        <w:t>]</w:t>
      </w:r>
      <w:r w:rsidRPr="00556C06">
        <w:rPr>
          <w:rFonts w:ascii="Times New Roman" w:hAnsi="Times New Roman" w:cs="Times New Roman"/>
          <w:color w:val="000000"/>
          <w:sz w:val="28"/>
          <w:szCs w:val="28"/>
          <w:shd w:val="clear" w:color="auto" w:fill="FFFFFF"/>
        </w:rPr>
        <w:t xml:space="preserve">, </w:t>
      </w:r>
      <w:r w:rsidR="002E1C49" w:rsidRPr="00556C06">
        <w:rPr>
          <w:rFonts w:ascii="Times New Roman" w:hAnsi="Times New Roman" w:cs="Times New Roman"/>
          <w:color w:val="000000"/>
          <w:sz w:val="28"/>
          <w:szCs w:val="28"/>
          <w:shd w:val="clear" w:color="auto" w:fill="FFFFFF"/>
        </w:rPr>
        <w:t xml:space="preserve">которые повышают узнаваемость </w:t>
      </w:r>
      <w:r w:rsidRPr="00556C06">
        <w:rPr>
          <w:rFonts w:ascii="Times New Roman" w:hAnsi="Times New Roman" w:cs="Times New Roman"/>
          <w:color w:val="000000"/>
          <w:sz w:val="28"/>
          <w:szCs w:val="28"/>
          <w:shd w:val="clear" w:color="auto" w:fill="FFFFFF"/>
        </w:rPr>
        <w:t xml:space="preserve">странового бренда. В этой связи, </w:t>
      </w:r>
      <w:r w:rsidR="002E1C49" w:rsidRPr="00556C06">
        <w:rPr>
          <w:rFonts w:ascii="Times New Roman" w:hAnsi="Times New Roman" w:cs="Times New Roman"/>
          <w:color w:val="000000"/>
          <w:sz w:val="28"/>
          <w:szCs w:val="28"/>
          <w:shd w:val="clear" w:color="auto" w:fill="FFFFFF"/>
        </w:rPr>
        <w:t xml:space="preserve">в случае поддержки данным фондом </w:t>
      </w:r>
      <w:r w:rsidRPr="00556C06">
        <w:rPr>
          <w:rFonts w:ascii="Times New Roman" w:hAnsi="Times New Roman" w:cs="Times New Roman"/>
          <w:sz w:val="28"/>
          <w:szCs w:val="28"/>
        </w:rPr>
        <w:t xml:space="preserve">социальных </w:t>
      </w:r>
      <w:r w:rsidR="002E1C49" w:rsidRPr="00556C06">
        <w:rPr>
          <w:rFonts w:ascii="Times New Roman" w:hAnsi="Times New Roman" w:cs="Times New Roman"/>
          <w:sz w:val="28"/>
          <w:szCs w:val="28"/>
        </w:rPr>
        <w:t xml:space="preserve">бизнесменов в части продвижения </w:t>
      </w:r>
      <w:r w:rsidRPr="00556C06">
        <w:rPr>
          <w:rFonts w:ascii="Times New Roman" w:hAnsi="Times New Roman" w:cs="Times New Roman"/>
          <w:color w:val="000000"/>
          <w:sz w:val="28"/>
          <w:szCs w:val="28"/>
          <w:shd w:val="clear" w:color="auto" w:fill="FFFFFF"/>
        </w:rPr>
        <w:t>таких национальных продук</w:t>
      </w:r>
      <w:r w:rsidR="002E1C49" w:rsidRPr="00556C06">
        <w:rPr>
          <w:rFonts w:ascii="Times New Roman" w:hAnsi="Times New Roman" w:cs="Times New Roman"/>
          <w:color w:val="000000"/>
          <w:sz w:val="28"/>
          <w:szCs w:val="28"/>
          <w:shd w:val="clear" w:color="auto" w:fill="FFFFFF"/>
        </w:rPr>
        <w:t>тов таких</w:t>
      </w:r>
      <w:r w:rsidRPr="00556C06">
        <w:rPr>
          <w:rFonts w:ascii="Times New Roman" w:hAnsi="Times New Roman" w:cs="Times New Roman"/>
          <w:color w:val="000000"/>
          <w:sz w:val="28"/>
          <w:szCs w:val="28"/>
          <w:shd w:val="clear" w:color="auto" w:fill="FFFFFF"/>
        </w:rPr>
        <w:t xml:space="preserve"> как кумыс, </w:t>
      </w:r>
      <w:r w:rsidRPr="00556C06">
        <w:rPr>
          <w:rFonts w:ascii="Times New Roman" w:hAnsi="Times New Roman" w:cs="Times New Roman"/>
          <w:sz w:val="28"/>
          <w:szCs w:val="28"/>
        </w:rPr>
        <w:t>войлочные ковры, меховые шапки</w:t>
      </w:r>
      <w:r w:rsidR="002E1C49" w:rsidRPr="00556C06">
        <w:rPr>
          <w:rFonts w:ascii="Times New Roman" w:hAnsi="Times New Roman" w:cs="Times New Roman"/>
          <w:sz w:val="28"/>
          <w:szCs w:val="28"/>
        </w:rPr>
        <w:t>-</w:t>
      </w:r>
      <w:r w:rsidRPr="00556C06">
        <w:rPr>
          <w:rFonts w:ascii="Times New Roman" w:hAnsi="Times New Roman" w:cs="Times New Roman"/>
          <w:sz w:val="28"/>
          <w:szCs w:val="28"/>
        </w:rPr>
        <w:t>малахаи,</w:t>
      </w:r>
      <w:r w:rsidR="002E1C49" w:rsidRPr="00556C06">
        <w:rPr>
          <w:rFonts w:ascii="Times New Roman" w:hAnsi="Times New Roman" w:cs="Times New Roman"/>
          <w:sz w:val="28"/>
          <w:szCs w:val="28"/>
        </w:rPr>
        <w:t xml:space="preserve"> натуральные </w:t>
      </w:r>
      <w:r w:rsidR="00504149" w:rsidRPr="00556C06">
        <w:rPr>
          <w:rFonts w:ascii="Times New Roman" w:hAnsi="Times New Roman" w:cs="Times New Roman"/>
          <w:sz w:val="28"/>
          <w:szCs w:val="28"/>
        </w:rPr>
        <w:t>кожаные</w:t>
      </w:r>
      <w:r w:rsidRPr="00556C06">
        <w:rPr>
          <w:rFonts w:ascii="Times New Roman" w:hAnsi="Times New Roman" w:cs="Times New Roman"/>
          <w:sz w:val="28"/>
          <w:szCs w:val="28"/>
        </w:rPr>
        <w:t xml:space="preserve"> </w:t>
      </w:r>
      <w:r w:rsidR="00504149" w:rsidRPr="00556C06">
        <w:rPr>
          <w:rFonts w:ascii="Times New Roman" w:hAnsi="Times New Roman" w:cs="Times New Roman"/>
          <w:sz w:val="28"/>
          <w:szCs w:val="28"/>
        </w:rPr>
        <w:t>камчи</w:t>
      </w:r>
      <w:r w:rsidRPr="00556C06">
        <w:rPr>
          <w:rFonts w:ascii="Times New Roman" w:hAnsi="Times New Roman" w:cs="Times New Roman"/>
          <w:sz w:val="28"/>
          <w:szCs w:val="28"/>
        </w:rPr>
        <w:t xml:space="preserve"> ручной работы и т.</w:t>
      </w:r>
      <w:r w:rsidR="002E1C49" w:rsidRPr="00556C06">
        <w:rPr>
          <w:rFonts w:ascii="Times New Roman" w:hAnsi="Times New Roman" w:cs="Times New Roman"/>
          <w:sz w:val="28"/>
          <w:szCs w:val="28"/>
        </w:rPr>
        <w:t>п</w:t>
      </w:r>
      <w:r w:rsidRPr="00556C06">
        <w:rPr>
          <w:rFonts w:ascii="Times New Roman" w:hAnsi="Times New Roman" w:cs="Times New Roman"/>
          <w:sz w:val="28"/>
          <w:szCs w:val="28"/>
        </w:rPr>
        <w:t>.</w:t>
      </w:r>
      <w:r w:rsidR="002E1C49" w:rsidRPr="00556C06">
        <w:rPr>
          <w:rFonts w:ascii="Times New Roman" w:hAnsi="Times New Roman" w:cs="Times New Roman"/>
          <w:sz w:val="28"/>
          <w:szCs w:val="28"/>
        </w:rPr>
        <w:t xml:space="preserve"> продукция</w:t>
      </w:r>
      <w:r w:rsidRPr="00556C06">
        <w:rPr>
          <w:rFonts w:ascii="Times New Roman" w:hAnsi="Times New Roman" w:cs="Times New Roman"/>
          <w:sz w:val="28"/>
          <w:szCs w:val="28"/>
        </w:rPr>
        <w:t xml:space="preserve">, </w:t>
      </w:r>
      <w:r w:rsidR="002E1C49" w:rsidRPr="00556C06">
        <w:rPr>
          <w:rFonts w:ascii="Times New Roman" w:hAnsi="Times New Roman" w:cs="Times New Roman"/>
          <w:sz w:val="28"/>
          <w:szCs w:val="28"/>
        </w:rPr>
        <w:t xml:space="preserve">не имеющая </w:t>
      </w:r>
      <w:r w:rsidRPr="00556C06">
        <w:rPr>
          <w:rFonts w:ascii="Times New Roman" w:hAnsi="Times New Roman" w:cs="Times New Roman"/>
          <w:sz w:val="28"/>
          <w:szCs w:val="28"/>
        </w:rPr>
        <w:t>конкуренци</w:t>
      </w:r>
      <w:r w:rsidR="002E1C49" w:rsidRPr="00556C06">
        <w:rPr>
          <w:rFonts w:ascii="Times New Roman" w:hAnsi="Times New Roman" w:cs="Times New Roman"/>
          <w:sz w:val="28"/>
          <w:szCs w:val="28"/>
        </w:rPr>
        <w:t>и</w:t>
      </w:r>
      <w:r w:rsidRPr="00556C06">
        <w:rPr>
          <w:rFonts w:ascii="Times New Roman" w:hAnsi="Times New Roman" w:cs="Times New Roman"/>
          <w:sz w:val="28"/>
          <w:szCs w:val="28"/>
        </w:rPr>
        <w:t xml:space="preserve"> на мировом рынке. </w:t>
      </w:r>
    </w:p>
    <w:p w14:paraId="211B1AC3" w14:textId="58744F49" w:rsidR="00170352" w:rsidRPr="00C0427F" w:rsidRDefault="00C0427F" w:rsidP="00D3182D">
      <w:pPr>
        <w:tabs>
          <w:tab w:val="left" w:pos="1134"/>
        </w:tabs>
        <w:spacing w:after="0" w:line="240" w:lineRule="auto"/>
        <w:ind w:firstLine="709"/>
        <w:jc w:val="both"/>
        <w:rPr>
          <w:rFonts w:ascii="Times New Roman" w:hAnsi="Times New Roman" w:cs="Times New Roman"/>
          <w:i/>
          <w:iCs/>
          <w:sz w:val="28"/>
          <w:szCs w:val="28"/>
        </w:rPr>
      </w:pPr>
      <w:r w:rsidRPr="00C0427F">
        <w:rPr>
          <w:rFonts w:ascii="Times New Roman" w:hAnsi="Times New Roman" w:cs="Times New Roman"/>
          <w:i/>
          <w:iCs/>
          <w:sz w:val="28"/>
          <w:szCs w:val="28"/>
        </w:rPr>
        <w:t xml:space="preserve">Выводы: </w:t>
      </w:r>
    </w:p>
    <w:p w14:paraId="12668305" w14:textId="13D11DC9" w:rsidR="00644962" w:rsidRPr="00644962" w:rsidRDefault="00644962" w:rsidP="00D3182D">
      <w:pPr>
        <w:pStyle w:val="a3"/>
        <w:numPr>
          <w:ilvl w:val="0"/>
          <w:numId w:val="25"/>
        </w:numPr>
        <w:tabs>
          <w:tab w:val="left" w:pos="1134"/>
        </w:tabs>
        <w:spacing w:after="0" w:line="240" w:lineRule="auto"/>
        <w:ind w:left="0" w:firstLine="709"/>
        <w:jc w:val="both"/>
        <w:rPr>
          <w:rFonts w:ascii="Times New Roman" w:hAnsi="Times New Roman" w:cs="Times New Roman"/>
          <w:sz w:val="28"/>
          <w:szCs w:val="28"/>
        </w:rPr>
      </w:pPr>
      <w:r w:rsidRPr="00644962">
        <w:rPr>
          <w:rFonts w:ascii="Times New Roman" w:hAnsi="Times New Roman" w:cs="Times New Roman"/>
          <w:sz w:val="28"/>
          <w:szCs w:val="28"/>
        </w:rPr>
        <w:t>Сущностные характеристики понятий «благотворительность», «волонтёрство» и «социальное предпринимательство, позволило сформулировать основные отличительные черты описываемых понятий:</w:t>
      </w:r>
    </w:p>
    <w:p w14:paraId="01BD0EDE" w14:textId="77777777" w:rsidR="00644962" w:rsidRDefault="00644962" w:rsidP="00D3182D">
      <w:pPr>
        <w:pStyle w:val="a3"/>
        <w:tabs>
          <w:tab w:val="left" w:pos="1134"/>
        </w:tabs>
        <w:spacing w:after="0" w:line="240" w:lineRule="auto"/>
        <w:ind w:left="0" w:firstLine="851"/>
        <w:jc w:val="both"/>
        <w:rPr>
          <w:rFonts w:ascii="Times New Roman" w:hAnsi="Times New Roman" w:cs="Times New Roman"/>
          <w:sz w:val="28"/>
          <w:szCs w:val="28"/>
        </w:rPr>
      </w:pPr>
      <w:r w:rsidRPr="00B45D31">
        <w:rPr>
          <w:rFonts w:ascii="Times New Roman" w:hAnsi="Times New Roman" w:cs="Times New Roman"/>
          <w:sz w:val="28"/>
          <w:szCs w:val="28"/>
        </w:rPr>
        <w:t xml:space="preserve">– понятие «благотворительность» по значению шире понятия «волонтёрство», где волонтёрство выступает подвидом благотворительности. Волонтёр, принимая активную деятельность в волонтерстве, затрачивает свои временные ресурсы, умения и профессиональный опыт, тогда как меценат или лицо, осуществляющее пожертвование для помощи нуждающимся достаточно иметь финансы в виде денег, медикаментов, продуктов и иных товаров; </w:t>
      </w:r>
    </w:p>
    <w:p w14:paraId="4CF00907" w14:textId="77777777" w:rsidR="00644962" w:rsidRDefault="00644962" w:rsidP="00D3182D">
      <w:pPr>
        <w:pStyle w:val="a3"/>
        <w:tabs>
          <w:tab w:val="left" w:pos="1134"/>
        </w:tabs>
        <w:spacing w:after="0" w:line="240" w:lineRule="auto"/>
        <w:ind w:left="0" w:firstLine="851"/>
        <w:jc w:val="both"/>
        <w:rPr>
          <w:rFonts w:ascii="Times New Roman" w:hAnsi="Times New Roman" w:cs="Times New Roman"/>
          <w:sz w:val="28"/>
          <w:szCs w:val="28"/>
        </w:rPr>
      </w:pPr>
      <w:r w:rsidRPr="00C53094">
        <w:rPr>
          <w:rFonts w:ascii="Times New Roman" w:hAnsi="Times New Roman" w:cs="Times New Roman"/>
          <w:sz w:val="28"/>
          <w:szCs w:val="28"/>
        </w:rPr>
        <w:t xml:space="preserve">– отличием благотворительности от социального предпринимательства </w:t>
      </w:r>
      <w:r>
        <w:rPr>
          <w:rFonts w:ascii="Times New Roman" w:hAnsi="Times New Roman" w:cs="Times New Roman"/>
          <w:sz w:val="28"/>
          <w:szCs w:val="28"/>
        </w:rPr>
        <w:t>является и то,</w:t>
      </w:r>
      <w:r w:rsidRPr="00C53094">
        <w:rPr>
          <w:rFonts w:ascii="Times New Roman" w:hAnsi="Times New Roman" w:cs="Times New Roman"/>
          <w:sz w:val="28"/>
          <w:szCs w:val="28"/>
        </w:rPr>
        <w:t xml:space="preserve"> что благотворительность</w:t>
      </w:r>
      <w:r>
        <w:rPr>
          <w:rFonts w:ascii="Times New Roman" w:hAnsi="Times New Roman" w:cs="Times New Roman"/>
          <w:sz w:val="28"/>
          <w:szCs w:val="28"/>
        </w:rPr>
        <w:t xml:space="preserve"> – это </w:t>
      </w:r>
      <w:r w:rsidRPr="00C53094">
        <w:rPr>
          <w:rFonts w:ascii="Times New Roman" w:hAnsi="Times New Roman" w:cs="Times New Roman"/>
          <w:sz w:val="28"/>
          <w:szCs w:val="28"/>
        </w:rPr>
        <w:t>форм</w:t>
      </w:r>
      <w:r>
        <w:rPr>
          <w:rFonts w:ascii="Times New Roman" w:hAnsi="Times New Roman" w:cs="Times New Roman"/>
          <w:sz w:val="28"/>
          <w:szCs w:val="28"/>
        </w:rPr>
        <w:t>а</w:t>
      </w:r>
      <w:r w:rsidRPr="00C53094">
        <w:rPr>
          <w:rFonts w:ascii="Times New Roman" w:hAnsi="Times New Roman" w:cs="Times New Roman"/>
          <w:sz w:val="28"/>
          <w:szCs w:val="28"/>
        </w:rPr>
        <w:t xml:space="preserve"> пожертвования (передача денег, оплата услуг, вещей и финансовая поддержка) для заботы о людях, тогда как социальное предпринимательство </w:t>
      </w:r>
      <w:r>
        <w:rPr>
          <w:rFonts w:ascii="Times New Roman" w:hAnsi="Times New Roman" w:cs="Times New Roman"/>
          <w:sz w:val="28"/>
          <w:szCs w:val="28"/>
        </w:rPr>
        <w:t xml:space="preserve">кроме заботы о людях даёт возможность расширять </w:t>
      </w:r>
      <w:r w:rsidRPr="00C53094">
        <w:rPr>
          <w:rFonts w:ascii="Times New Roman" w:hAnsi="Times New Roman" w:cs="Times New Roman"/>
          <w:sz w:val="28"/>
          <w:szCs w:val="28"/>
        </w:rPr>
        <w:t>прав</w:t>
      </w:r>
      <w:r>
        <w:rPr>
          <w:rFonts w:ascii="Times New Roman" w:hAnsi="Times New Roman" w:cs="Times New Roman"/>
          <w:sz w:val="28"/>
          <w:szCs w:val="28"/>
        </w:rPr>
        <w:t>а граждан</w:t>
      </w:r>
      <w:r w:rsidRPr="00C53094">
        <w:rPr>
          <w:rFonts w:ascii="Times New Roman" w:hAnsi="Times New Roman" w:cs="Times New Roman"/>
          <w:sz w:val="28"/>
          <w:szCs w:val="28"/>
        </w:rPr>
        <w:t xml:space="preserve">. Благотворительность </w:t>
      </w:r>
      <w:r>
        <w:rPr>
          <w:rFonts w:ascii="Times New Roman" w:hAnsi="Times New Roman" w:cs="Times New Roman"/>
          <w:sz w:val="28"/>
          <w:szCs w:val="28"/>
        </w:rPr>
        <w:t xml:space="preserve">отыскивает и понимает </w:t>
      </w:r>
      <w:r w:rsidRPr="00C53094">
        <w:rPr>
          <w:rFonts w:ascii="Times New Roman" w:hAnsi="Times New Roman" w:cs="Times New Roman"/>
          <w:sz w:val="28"/>
          <w:szCs w:val="28"/>
        </w:rPr>
        <w:t xml:space="preserve">жертву, </w:t>
      </w:r>
      <w:r>
        <w:rPr>
          <w:rFonts w:ascii="Times New Roman" w:hAnsi="Times New Roman" w:cs="Times New Roman"/>
          <w:sz w:val="28"/>
          <w:szCs w:val="28"/>
        </w:rPr>
        <w:t>которой требуется помощь</w:t>
      </w:r>
      <w:r w:rsidRPr="00C53094">
        <w:rPr>
          <w:rFonts w:ascii="Times New Roman" w:hAnsi="Times New Roman" w:cs="Times New Roman"/>
          <w:sz w:val="28"/>
          <w:szCs w:val="28"/>
        </w:rPr>
        <w:t>, тогда как социальное предпринимательство распознаёт в жертве таланты и используя экспертные знания предпринимает меры для разрешения проблем</w:t>
      </w:r>
      <w:r>
        <w:rPr>
          <w:rFonts w:ascii="Times New Roman" w:hAnsi="Times New Roman" w:cs="Times New Roman"/>
          <w:sz w:val="28"/>
          <w:szCs w:val="28"/>
        </w:rPr>
        <w:t>;</w:t>
      </w:r>
    </w:p>
    <w:p w14:paraId="2F973C18" w14:textId="5C0088DE" w:rsidR="00644962" w:rsidRPr="00B45D31" w:rsidRDefault="00644962" w:rsidP="00D3182D">
      <w:pPr>
        <w:tabs>
          <w:tab w:val="left" w:pos="1134"/>
        </w:tabs>
        <w:spacing w:after="0" w:line="240" w:lineRule="auto"/>
        <w:ind w:firstLine="851"/>
        <w:jc w:val="both"/>
        <w:rPr>
          <w:rFonts w:ascii="Times New Roman" w:hAnsi="Times New Roman" w:cs="Times New Roman"/>
          <w:sz w:val="28"/>
          <w:szCs w:val="28"/>
        </w:rPr>
      </w:pPr>
      <w:r w:rsidRPr="00B45D31">
        <w:rPr>
          <w:rFonts w:ascii="Times New Roman" w:hAnsi="Times New Roman" w:cs="Times New Roman"/>
          <w:sz w:val="28"/>
          <w:szCs w:val="28"/>
        </w:rPr>
        <w:t xml:space="preserve">– благотворительность может </w:t>
      </w:r>
      <w:r>
        <w:rPr>
          <w:rFonts w:ascii="Times New Roman" w:hAnsi="Times New Roman" w:cs="Times New Roman"/>
          <w:sz w:val="28"/>
          <w:szCs w:val="28"/>
        </w:rPr>
        <w:t xml:space="preserve">иметь единичный характер </w:t>
      </w:r>
      <w:r w:rsidRPr="00B45D31">
        <w:rPr>
          <w:rFonts w:ascii="Times New Roman" w:hAnsi="Times New Roman" w:cs="Times New Roman"/>
          <w:sz w:val="28"/>
          <w:szCs w:val="28"/>
        </w:rPr>
        <w:t>помощи нуждающимся, тогда как социальное предпринимательство – это</w:t>
      </w:r>
      <w:r>
        <w:rPr>
          <w:rFonts w:ascii="Times New Roman" w:hAnsi="Times New Roman" w:cs="Times New Roman"/>
          <w:sz w:val="28"/>
          <w:szCs w:val="28"/>
        </w:rPr>
        <w:t xml:space="preserve"> регулярная и непрерывная практика</w:t>
      </w:r>
      <w:r w:rsidRPr="00B45D31">
        <w:rPr>
          <w:rFonts w:ascii="Times New Roman" w:hAnsi="Times New Roman" w:cs="Times New Roman"/>
          <w:sz w:val="28"/>
          <w:szCs w:val="28"/>
        </w:rPr>
        <w:t>, ориентированная на благополучие общества.</w:t>
      </w:r>
    </w:p>
    <w:p w14:paraId="4462939F" w14:textId="71D21F9B" w:rsidR="0063285F" w:rsidRPr="0063285F" w:rsidRDefault="0063285F" w:rsidP="00D3182D">
      <w:pPr>
        <w:pStyle w:val="a3"/>
        <w:numPr>
          <w:ilvl w:val="0"/>
          <w:numId w:val="25"/>
        </w:numPr>
        <w:tabs>
          <w:tab w:val="left" w:pos="1134"/>
        </w:tabs>
        <w:spacing w:after="0" w:line="240" w:lineRule="auto"/>
        <w:ind w:left="0" w:firstLine="709"/>
        <w:jc w:val="both"/>
        <w:rPr>
          <w:rFonts w:ascii="Times New Roman" w:hAnsi="Times New Roman" w:cs="Times New Roman"/>
          <w:sz w:val="28"/>
          <w:szCs w:val="28"/>
        </w:rPr>
      </w:pPr>
      <w:r w:rsidRPr="0063285F">
        <w:rPr>
          <w:rFonts w:ascii="Times New Roman" w:hAnsi="Times New Roman" w:cs="Times New Roman"/>
          <w:sz w:val="28"/>
          <w:szCs w:val="28"/>
        </w:rPr>
        <w:t xml:space="preserve">Исследуя мнения учёных и определение дефиниции «социальное предпринимательство» в правовых актах зарубежных стран предложены </w:t>
      </w:r>
      <w:r w:rsidRPr="00C0427F">
        <w:rPr>
          <w:rFonts w:ascii="Times New Roman" w:hAnsi="Times New Roman" w:cs="Times New Roman"/>
          <w:bCs/>
          <w:i/>
          <w:sz w:val="28"/>
          <w:szCs w:val="28"/>
        </w:rPr>
        <w:t>признаки, характеризующие социальное предпринимательство</w:t>
      </w:r>
      <w:r w:rsidRPr="0063285F">
        <w:rPr>
          <w:rFonts w:ascii="Times New Roman" w:hAnsi="Times New Roman" w:cs="Times New Roman"/>
          <w:sz w:val="28"/>
          <w:szCs w:val="28"/>
        </w:rPr>
        <w:t>: а)</w:t>
      </w:r>
      <w:r w:rsidR="00D3182D">
        <w:rPr>
          <w:rFonts w:ascii="Times New Roman" w:hAnsi="Times New Roman" w:cs="Times New Roman"/>
          <w:sz w:val="28"/>
          <w:szCs w:val="28"/>
        </w:rPr>
        <w:t> </w:t>
      </w:r>
      <w:r w:rsidR="00D3182D" w:rsidRPr="0063285F">
        <w:rPr>
          <w:rFonts w:ascii="Times New Roman" w:hAnsi="Times New Roman" w:cs="Times New Roman"/>
          <w:sz w:val="28"/>
          <w:szCs w:val="28"/>
        </w:rPr>
        <w:t>п</w:t>
      </w:r>
      <w:r w:rsidRPr="0063285F">
        <w:rPr>
          <w:rFonts w:ascii="Times New Roman" w:hAnsi="Times New Roman" w:cs="Times New Roman"/>
          <w:sz w:val="28"/>
          <w:szCs w:val="28"/>
        </w:rPr>
        <w:t xml:space="preserve">редпринимательская деятельность (государственное или частное предпринимательство); б) </w:t>
      </w:r>
      <w:r w:rsidR="00D3182D" w:rsidRPr="0063285F">
        <w:rPr>
          <w:rFonts w:ascii="Times New Roman" w:hAnsi="Times New Roman" w:cs="Times New Roman"/>
          <w:sz w:val="28"/>
          <w:szCs w:val="28"/>
        </w:rPr>
        <w:t>с</w:t>
      </w:r>
      <w:r w:rsidRPr="0063285F">
        <w:rPr>
          <w:rFonts w:ascii="Times New Roman" w:hAnsi="Times New Roman" w:cs="Times New Roman"/>
          <w:sz w:val="28"/>
          <w:szCs w:val="28"/>
        </w:rPr>
        <w:t xml:space="preserve">убъект социального предпринимательства (индивидуальный предприниматель, юридическое лицо, включенное в реестр социальных предпринимателей); в) </w:t>
      </w:r>
      <w:r w:rsidR="00B53234" w:rsidRPr="0063285F">
        <w:rPr>
          <w:rFonts w:ascii="Times New Roman" w:hAnsi="Times New Roman" w:cs="Times New Roman"/>
          <w:sz w:val="28"/>
          <w:szCs w:val="28"/>
        </w:rPr>
        <w:t>р</w:t>
      </w:r>
      <w:r w:rsidRPr="0063285F">
        <w:rPr>
          <w:rFonts w:ascii="Times New Roman" w:hAnsi="Times New Roman" w:cs="Times New Roman"/>
          <w:sz w:val="28"/>
          <w:szCs w:val="28"/>
        </w:rPr>
        <w:t xml:space="preserve">ешение социальных проблем граждан и общества (обязательный признак); г) </w:t>
      </w:r>
      <w:r w:rsidR="00D3182D" w:rsidRPr="0063285F">
        <w:rPr>
          <w:rFonts w:ascii="Times New Roman" w:hAnsi="Times New Roman" w:cs="Times New Roman"/>
          <w:sz w:val="28"/>
          <w:szCs w:val="28"/>
        </w:rPr>
        <w:t>с</w:t>
      </w:r>
      <w:r w:rsidRPr="0063285F">
        <w:rPr>
          <w:rFonts w:ascii="Times New Roman" w:hAnsi="Times New Roman" w:cs="Times New Roman"/>
          <w:sz w:val="28"/>
          <w:szCs w:val="28"/>
        </w:rPr>
        <w:t xml:space="preserve">оответствие критериям, указанным в статье 79-3 ПК; д) </w:t>
      </w:r>
      <w:r w:rsidR="00D3182D" w:rsidRPr="0063285F">
        <w:rPr>
          <w:rFonts w:ascii="Times New Roman" w:hAnsi="Times New Roman" w:cs="Times New Roman"/>
          <w:sz w:val="28"/>
          <w:szCs w:val="28"/>
        </w:rPr>
        <w:t>с</w:t>
      </w:r>
      <w:r w:rsidRPr="0063285F">
        <w:rPr>
          <w:rFonts w:ascii="Times New Roman" w:hAnsi="Times New Roman" w:cs="Times New Roman"/>
          <w:sz w:val="28"/>
          <w:szCs w:val="28"/>
        </w:rPr>
        <w:t xml:space="preserve">оциальные инновации, способствующие разрешению социальных проблем; е) </w:t>
      </w:r>
      <w:r w:rsidR="00D3182D" w:rsidRPr="0063285F">
        <w:rPr>
          <w:rFonts w:ascii="Times New Roman" w:hAnsi="Times New Roman" w:cs="Times New Roman"/>
          <w:sz w:val="28"/>
          <w:szCs w:val="28"/>
        </w:rPr>
        <w:t>о</w:t>
      </w:r>
      <w:r w:rsidRPr="0063285F">
        <w:rPr>
          <w:rFonts w:ascii="Times New Roman" w:hAnsi="Times New Roman" w:cs="Times New Roman"/>
          <w:sz w:val="28"/>
          <w:szCs w:val="28"/>
        </w:rPr>
        <w:t xml:space="preserve">существление следующей деятельности: содействие в обеспечении занятости социально уязвимых слоев населения; продвижение на рынок производимых социальными предприятиями товаров; оказание социальных услуг, а также услуги в сфере здравоохранения, образования, воспитания, культуры и спорта; ж) </w:t>
      </w:r>
      <w:r w:rsidR="00D3182D" w:rsidRPr="0063285F">
        <w:rPr>
          <w:rFonts w:ascii="Times New Roman" w:hAnsi="Times New Roman" w:cs="Times New Roman"/>
          <w:sz w:val="28"/>
          <w:szCs w:val="28"/>
        </w:rPr>
        <w:t>и</w:t>
      </w:r>
      <w:r w:rsidRPr="0063285F">
        <w:rPr>
          <w:rFonts w:ascii="Times New Roman" w:hAnsi="Times New Roman" w:cs="Times New Roman"/>
          <w:sz w:val="28"/>
          <w:szCs w:val="28"/>
        </w:rPr>
        <w:t>спользование механизмов благотворительности и волонтёрства, как дополнительных ресурсов финансовой поддержки субъектов социального предпринимательства.</w:t>
      </w:r>
    </w:p>
    <w:p w14:paraId="5C425840" w14:textId="77777777" w:rsidR="0063285F" w:rsidRDefault="0063285F" w:rsidP="00D3182D">
      <w:pPr>
        <w:pStyle w:val="a3"/>
        <w:tabs>
          <w:tab w:val="left" w:pos="1134"/>
        </w:tabs>
        <w:spacing w:after="0" w:line="240" w:lineRule="auto"/>
        <w:ind w:left="0" w:firstLine="709"/>
        <w:jc w:val="both"/>
        <w:rPr>
          <w:rFonts w:ascii="Times New Roman" w:hAnsi="Times New Roman" w:cs="Times New Roman"/>
          <w:sz w:val="28"/>
          <w:szCs w:val="28"/>
        </w:rPr>
      </w:pPr>
      <w:r w:rsidRPr="0063285F">
        <w:rPr>
          <w:rFonts w:ascii="Times New Roman" w:hAnsi="Times New Roman" w:cs="Times New Roman"/>
          <w:sz w:val="28"/>
          <w:szCs w:val="28"/>
        </w:rPr>
        <w:t xml:space="preserve">Указанные признаки формируют </w:t>
      </w:r>
      <w:r w:rsidRPr="00C0427F">
        <w:rPr>
          <w:rFonts w:ascii="Times New Roman" w:hAnsi="Times New Roman" w:cs="Times New Roman"/>
          <w:bCs/>
          <w:i/>
          <w:sz w:val="28"/>
          <w:szCs w:val="28"/>
        </w:rPr>
        <w:t>сущность</w:t>
      </w:r>
      <w:r w:rsidRPr="0063285F">
        <w:rPr>
          <w:rFonts w:ascii="Times New Roman" w:hAnsi="Times New Roman" w:cs="Times New Roman"/>
          <w:sz w:val="28"/>
          <w:szCs w:val="28"/>
        </w:rPr>
        <w:t xml:space="preserve"> социального предпринимательства как института призванного решать социальные проблемы предпринимательским путём. Функционирование предприятия с социальной и экономической ценностью, требует от бизнесмена достижения финансовой устойчивости.</w:t>
      </w:r>
      <w:r>
        <w:rPr>
          <w:rFonts w:ascii="Times New Roman" w:hAnsi="Times New Roman" w:cs="Times New Roman"/>
          <w:sz w:val="28"/>
          <w:szCs w:val="28"/>
        </w:rPr>
        <w:t xml:space="preserve"> </w:t>
      </w:r>
    </w:p>
    <w:p w14:paraId="518FA51C" w14:textId="6203B900" w:rsidR="00C651F9" w:rsidRPr="00C651F9" w:rsidRDefault="00CA773B" w:rsidP="00D3182D">
      <w:pPr>
        <w:pStyle w:val="a3"/>
        <w:numPr>
          <w:ilvl w:val="0"/>
          <w:numId w:val="25"/>
        </w:numPr>
        <w:tabs>
          <w:tab w:val="left" w:pos="1134"/>
        </w:tabs>
        <w:spacing w:after="0" w:line="240" w:lineRule="auto"/>
        <w:ind w:left="0" w:firstLine="709"/>
        <w:jc w:val="both"/>
        <w:rPr>
          <w:rFonts w:ascii="Times New Roman" w:hAnsi="Times New Roman" w:cs="Times New Roman"/>
          <w:sz w:val="28"/>
          <w:szCs w:val="28"/>
        </w:rPr>
      </w:pPr>
      <w:r w:rsidRPr="00DE6ADA">
        <w:rPr>
          <w:rFonts w:ascii="Times New Roman" w:hAnsi="Times New Roman" w:cs="Times New Roman"/>
          <w:sz w:val="28"/>
          <w:szCs w:val="28"/>
        </w:rPr>
        <w:t xml:space="preserve">Анализируя понятие «социальное предпринимательство» установлено, что отсутствует единое мнение </w:t>
      </w:r>
      <w:r>
        <w:rPr>
          <w:rFonts w:ascii="Times New Roman" w:hAnsi="Times New Roman" w:cs="Times New Roman"/>
          <w:sz w:val="28"/>
          <w:szCs w:val="28"/>
        </w:rPr>
        <w:t xml:space="preserve">относительно его дефиниции. Ряд </w:t>
      </w:r>
      <w:r w:rsidRPr="00DE6ADA">
        <w:rPr>
          <w:rFonts w:ascii="Times New Roman" w:hAnsi="Times New Roman" w:cs="Times New Roman"/>
          <w:sz w:val="28"/>
          <w:szCs w:val="28"/>
        </w:rPr>
        <w:t>учёны</w:t>
      </w:r>
      <w:r>
        <w:rPr>
          <w:rFonts w:ascii="Times New Roman" w:hAnsi="Times New Roman" w:cs="Times New Roman"/>
          <w:sz w:val="28"/>
          <w:szCs w:val="28"/>
        </w:rPr>
        <w:t>х</w:t>
      </w:r>
      <w:r w:rsidRPr="00DE6ADA">
        <w:rPr>
          <w:rFonts w:ascii="Times New Roman" w:hAnsi="Times New Roman" w:cs="Times New Roman"/>
          <w:sz w:val="28"/>
          <w:szCs w:val="28"/>
        </w:rPr>
        <w:t xml:space="preserve"> </w:t>
      </w:r>
      <w:r w:rsidR="002B5CFE">
        <w:rPr>
          <w:rFonts w:ascii="Times New Roman" w:hAnsi="Times New Roman" w:cs="Times New Roman"/>
          <w:sz w:val="28"/>
          <w:szCs w:val="28"/>
        </w:rPr>
        <w:t xml:space="preserve">говорят, что социальная миссия является главенствующим признаком, другие же </w:t>
      </w:r>
      <w:r w:rsidRPr="00DE6ADA">
        <w:rPr>
          <w:rFonts w:ascii="Times New Roman" w:hAnsi="Times New Roman" w:cs="Times New Roman"/>
          <w:sz w:val="28"/>
          <w:szCs w:val="28"/>
        </w:rPr>
        <w:t>считают, что предпринимательская инициатива является флагманом развития социального предпринимательства. При этом единственное в чём единогласны учёные, так в том, что социальное предпринимательство должно решать проблемы общества, разрешая вопросы безработицы</w:t>
      </w:r>
      <w:r>
        <w:rPr>
          <w:rFonts w:ascii="Times New Roman" w:hAnsi="Times New Roman" w:cs="Times New Roman"/>
          <w:sz w:val="28"/>
          <w:szCs w:val="28"/>
        </w:rPr>
        <w:t>,</w:t>
      </w:r>
      <w:r w:rsidRPr="00DE6ADA">
        <w:rPr>
          <w:rFonts w:ascii="Times New Roman" w:hAnsi="Times New Roman" w:cs="Times New Roman"/>
          <w:sz w:val="28"/>
          <w:szCs w:val="28"/>
        </w:rPr>
        <w:t xml:space="preserve"> экономических кризисов</w:t>
      </w:r>
      <w:r>
        <w:rPr>
          <w:rFonts w:ascii="Times New Roman" w:hAnsi="Times New Roman" w:cs="Times New Roman"/>
          <w:sz w:val="28"/>
          <w:szCs w:val="28"/>
        </w:rPr>
        <w:t xml:space="preserve"> и другие</w:t>
      </w:r>
      <w:r w:rsidR="0094238A">
        <w:rPr>
          <w:rFonts w:ascii="Times New Roman" w:hAnsi="Times New Roman" w:cs="Times New Roman"/>
          <w:sz w:val="28"/>
          <w:szCs w:val="28"/>
        </w:rPr>
        <w:t>,</w:t>
      </w:r>
      <w:r w:rsidR="0094238A" w:rsidRPr="0094238A">
        <w:rPr>
          <w:rFonts w:ascii="Times New Roman" w:hAnsi="Times New Roman" w:cs="Times New Roman"/>
          <w:sz w:val="28"/>
          <w:szCs w:val="28"/>
        </w:rPr>
        <w:t xml:space="preserve"> </w:t>
      </w:r>
      <w:r w:rsidR="00C651F9" w:rsidRPr="00C651F9">
        <w:rPr>
          <w:rFonts w:ascii="Times New Roman" w:hAnsi="Times New Roman" w:cs="Times New Roman"/>
          <w:sz w:val="28"/>
          <w:szCs w:val="28"/>
        </w:rPr>
        <w:t>его история не сводится к одному отдельному человеку или конкретной теории, как это существует с определёнными научными теориями или концепциями.</w:t>
      </w:r>
    </w:p>
    <w:p w14:paraId="4401AEE8" w14:textId="725FD732" w:rsidR="00787151" w:rsidRDefault="002B5CFE" w:rsidP="00D3182D">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Несмотря на многочисленные дискуссии, существующие в научном мире достаточно долгий период, на сегодняшний день</w:t>
      </w:r>
      <w:r w:rsidRPr="002B5CFE">
        <w:rPr>
          <w:rFonts w:ascii="Times New Roman" w:hAnsi="Times New Roman" w:cs="Times New Roman"/>
          <w:sz w:val="28"/>
          <w:szCs w:val="28"/>
        </w:rPr>
        <w:t xml:space="preserve"> не сложилось единой и непротиворечивой теории социального предпринимательства.</w:t>
      </w:r>
      <w:r>
        <w:rPr>
          <w:rFonts w:ascii="Times New Roman" w:hAnsi="Times New Roman" w:cs="Times New Roman"/>
          <w:sz w:val="28"/>
          <w:szCs w:val="28"/>
        </w:rPr>
        <w:t xml:space="preserve"> Опираясь на полученные результаты исследования</w:t>
      </w:r>
      <w:r w:rsidR="00332A64">
        <w:rPr>
          <w:rFonts w:ascii="Times New Roman" w:hAnsi="Times New Roman" w:cs="Times New Roman"/>
          <w:sz w:val="28"/>
          <w:szCs w:val="28"/>
        </w:rPr>
        <w:t xml:space="preserve">, предлагается в теорию предпринимательского права </w:t>
      </w:r>
      <w:r w:rsidR="00332A64" w:rsidRPr="00332A64">
        <w:rPr>
          <w:rFonts w:ascii="Times New Roman" w:hAnsi="Times New Roman" w:cs="Times New Roman"/>
          <w:sz w:val="28"/>
          <w:szCs w:val="28"/>
        </w:rPr>
        <w:t xml:space="preserve">научное определение: «социальное предпринимательство </w:t>
      </w:r>
      <w:r w:rsidR="00D3182D">
        <w:rPr>
          <w:rFonts w:ascii="Times New Roman" w:hAnsi="Times New Roman" w:cs="Times New Roman"/>
          <w:sz w:val="28"/>
          <w:szCs w:val="28"/>
        </w:rPr>
        <w:t>‒</w:t>
      </w:r>
      <w:r w:rsidR="00332A64" w:rsidRPr="00332A64">
        <w:rPr>
          <w:rFonts w:ascii="Times New Roman" w:hAnsi="Times New Roman" w:cs="Times New Roman"/>
          <w:sz w:val="28"/>
          <w:szCs w:val="28"/>
        </w:rPr>
        <w:t xml:space="preserve"> это </w:t>
      </w:r>
      <w:r w:rsidR="00AF7653" w:rsidRPr="00AF7653">
        <w:rPr>
          <w:rFonts w:ascii="Times New Roman" w:hAnsi="Times New Roman" w:cs="Times New Roman"/>
          <w:sz w:val="28"/>
          <w:szCs w:val="28"/>
        </w:rPr>
        <w:t>предпринимательская деятельность субъектов социального предпринимательства, зарегистрированных в государственном реестре социальных предпринимателей, способствующая решению социальных проблем граждан и общества, с использованием элементов благотворительности и волонтёрства, и направленная на содействие в обеспечении занятости социально уязвимых слоев населения, производство ими (или для них) товаров, выполнение работ, оказание услуг в сферах деятельности субъектов предпринимательства</w:t>
      </w:r>
      <w:r w:rsidR="00332A64" w:rsidRPr="00332A64">
        <w:rPr>
          <w:rFonts w:ascii="Times New Roman" w:hAnsi="Times New Roman" w:cs="Times New Roman"/>
          <w:sz w:val="28"/>
          <w:szCs w:val="28"/>
        </w:rPr>
        <w:t xml:space="preserve">». </w:t>
      </w:r>
    </w:p>
    <w:p w14:paraId="608F2954" w14:textId="07A0EF1C" w:rsidR="00B45D31" w:rsidRDefault="003C7E2F" w:rsidP="00D3182D">
      <w:pPr>
        <w:tabs>
          <w:tab w:val="left" w:pos="1134"/>
        </w:tabs>
        <w:spacing w:after="0" w:line="240" w:lineRule="auto"/>
        <w:ind w:firstLine="709"/>
        <w:jc w:val="both"/>
        <w:rPr>
          <w:rFonts w:ascii="Times New Roman" w:eastAsia="Tahoma" w:hAnsi="Times New Roman" w:cs="Times New Roman"/>
          <w:kern w:val="24"/>
          <w:sz w:val="28"/>
          <w:szCs w:val="28"/>
        </w:rPr>
      </w:pPr>
      <w:r>
        <w:rPr>
          <w:rFonts w:ascii="Times New Roman" w:eastAsia="Tahoma" w:hAnsi="Times New Roman" w:cs="Times New Roman"/>
          <w:kern w:val="24"/>
          <w:sz w:val="28"/>
          <w:szCs w:val="28"/>
        </w:rPr>
        <w:t>Указанные выводы свидетельствуют о том, что б</w:t>
      </w:r>
      <w:r w:rsidRPr="003C7E2F">
        <w:rPr>
          <w:rFonts w:ascii="Times New Roman" w:eastAsia="Tahoma" w:hAnsi="Times New Roman" w:cs="Times New Roman"/>
          <w:kern w:val="24"/>
          <w:sz w:val="28"/>
          <w:szCs w:val="28"/>
        </w:rPr>
        <w:t>олее подробный анализ законодательства стран дальнего и ближнего зарубежья поможет определить основные направления развития социального предпринимательства Казахстана.</w:t>
      </w:r>
    </w:p>
    <w:p w14:paraId="01127AD1" w14:textId="77777777" w:rsidR="00C0427F" w:rsidRPr="00CA20C6" w:rsidRDefault="00C0427F" w:rsidP="00CA20C6">
      <w:pPr>
        <w:spacing w:after="0" w:line="240" w:lineRule="auto"/>
        <w:rPr>
          <w:rFonts w:ascii="Times New Roman" w:hAnsi="Times New Roman" w:cs="Times New Roman"/>
          <w:sz w:val="28"/>
          <w:szCs w:val="28"/>
          <w:lang w:val="kk-KZ"/>
        </w:rPr>
      </w:pPr>
    </w:p>
    <w:p w14:paraId="65138117" w14:textId="77777777" w:rsidR="00302403" w:rsidRPr="00C53094" w:rsidRDefault="00302403" w:rsidP="00CA20C6">
      <w:pPr>
        <w:pStyle w:val="23"/>
        <w:tabs>
          <w:tab w:val="left" w:pos="1134"/>
        </w:tabs>
        <w:spacing w:before="0"/>
        <w:ind w:firstLine="709"/>
      </w:pPr>
      <w:r w:rsidRPr="00C53094">
        <w:t>1.3 Классификация социально-предпринимательской деятельности</w:t>
      </w:r>
    </w:p>
    <w:p w14:paraId="384C460B" w14:textId="000DB5FD" w:rsidR="00302403" w:rsidRPr="00C53094" w:rsidRDefault="00302403" w:rsidP="00D3182D">
      <w:pPr>
        <w:pStyle w:val="a3"/>
        <w:tabs>
          <w:tab w:val="left" w:pos="1134"/>
        </w:tabs>
        <w:spacing w:after="0" w:line="240" w:lineRule="auto"/>
        <w:ind w:left="0" w:firstLine="709"/>
        <w:jc w:val="both"/>
        <w:rPr>
          <w:rFonts w:ascii="Times New Roman" w:hAnsi="Times New Roman" w:cs="Times New Roman"/>
          <w:i/>
          <w:sz w:val="24"/>
          <w:szCs w:val="28"/>
        </w:rPr>
      </w:pPr>
      <w:r w:rsidRPr="00C53094">
        <w:rPr>
          <w:rFonts w:ascii="Times New Roman" w:hAnsi="Times New Roman" w:cs="Times New Roman"/>
          <w:sz w:val="28"/>
          <w:szCs w:val="28"/>
        </w:rPr>
        <w:t>Для классификации социально-предпринимательской деятельности нами обращено внимание к сущности самой классификации, излагаемое российскими философами Кирилловым В.И. и Старченко А.А. для правовых наук. Так, по мнению</w:t>
      </w:r>
      <w:r w:rsidR="00CC3649">
        <w:rPr>
          <w:rFonts w:ascii="Times New Roman" w:hAnsi="Times New Roman" w:cs="Times New Roman"/>
          <w:sz w:val="28"/>
          <w:szCs w:val="28"/>
        </w:rPr>
        <w:t xml:space="preserve"> учёных</w:t>
      </w:r>
      <w:r w:rsidRPr="00C53094">
        <w:rPr>
          <w:rFonts w:ascii="Times New Roman" w:hAnsi="Times New Roman" w:cs="Times New Roman"/>
          <w:sz w:val="28"/>
          <w:szCs w:val="28"/>
        </w:rPr>
        <w:t>, «классификация, представляет собой распределение предметов по группам (классам), при котором каждый класс имеет свое постоянное, определенное место. Целью классификации является систематизация знаний» [</w:t>
      </w:r>
      <w:r w:rsidR="004F4507">
        <w:rPr>
          <w:rFonts w:ascii="Times New Roman" w:hAnsi="Times New Roman" w:cs="Times New Roman"/>
          <w:sz w:val="28"/>
          <w:szCs w:val="28"/>
        </w:rPr>
        <w:t>64</w:t>
      </w:r>
      <w:r w:rsidRPr="00C53094">
        <w:rPr>
          <w:rFonts w:ascii="Times New Roman" w:hAnsi="Times New Roman" w:cs="Times New Roman"/>
          <w:sz w:val="28"/>
          <w:szCs w:val="28"/>
        </w:rPr>
        <w:t xml:space="preserve">]. </w:t>
      </w:r>
    </w:p>
    <w:p w14:paraId="6127E30B" w14:textId="77777777" w:rsidR="00302403" w:rsidRPr="00C53094" w:rsidRDefault="00302403" w:rsidP="00D3182D">
      <w:pPr>
        <w:pStyle w:val="a3"/>
        <w:tabs>
          <w:tab w:val="left" w:pos="1134"/>
        </w:tabs>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По мнению ирландского учёного </w:t>
      </w:r>
      <w:r w:rsidRPr="00C53094">
        <w:rPr>
          <w:rFonts w:ascii="Times New Roman" w:hAnsi="Times New Roman" w:cs="Times New Roman"/>
          <w:sz w:val="28"/>
          <w:szCs w:val="28"/>
          <w:lang w:val="en-US"/>
        </w:rPr>
        <w:t>Denise</w:t>
      </w:r>
      <w:r w:rsidRPr="00C53094">
        <w:rPr>
          <w:rFonts w:ascii="Times New Roman" w:hAnsi="Times New Roman" w:cs="Times New Roman"/>
          <w:sz w:val="28"/>
          <w:szCs w:val="28"/>
        </w:rPr>
        <w:t xml:space="preserve"> </w:t>
      </w:r>
      <w:r w:rsidRPr="00C53094">
        <w:rPr>
          <w:rFonts w:ascii="Times New Roman" w:hAnsi="Times New Roman" w:cs="Times New Roman"/>
          <w:sz w:val="28"/>
          <w:szCs w:val="28"/>
          <w:lang w:val="en-US"/>
        </w:rPr>
        <w:t>Crossan</w:t>
      </w:r>
      <w:r w:rsidRPr="00C53094">
        <w:rPr>
          <w:rFonts w:ascii="Times New Roman" w:hAnsi="Times New Roman" w:cs="Times New Roman"/>
          <w:sz w:val="28"/>
          <w:szCs w:val="28"/>
          <w:lang w:val="kk-KZ"/>
        </w:rPr>
        <w:t xml:space="preserve">, существует </w:t>
      </w:r>
      <w:r w:rsidRPr="00C53094">
        <w:rPr>
          <w:rFonts w:ascii="Times New Roman" w:hAnsi="Times New Roman" w:cs="Times New Roman"/>
          <w:sz w:val="28"/>
          <w:szCs w:val="28"/>
        </w:rPr>
        <w:t>6 характеристик, которые отличают социальные предприятия:</w:t>
      </w:r>
    </w:p>
    <w:p w14:paraId="523E0F09" w14:textId="77777777" w:rsidR="00302403" w:rsidRPr="00C53094" w:rsidRDefault="00302403" w:rsidP="00D3182D">
      <w:pPr>
        <w:pStyle w:val="a3"/>
        <w:tabs>
          <w:tab w:val="left" w:pos="1134"/>
        </w:tabs>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1. Все социальные предприятия создаются для достижения социальных целей. </w:t>
      </w:r>
    </w:p>
    <w:p w14:paraId="31D3B7A5"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2. Ключевые сотрудники на социальных предприятиях имеют четкие ориентации и ценностные обязательства. Это может быть обусловлено миссией организации и/или их личным призванием или обучением.</w:t>
      </w:r>
    </w:p>
    <w:p w14:paraId="2238F395"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3. Социальные предприятия имеют сложные механизмы управления – часто с участием представителей заинтересованных сторон и непрофессиональных элементов и без четкого разделения с руководством.</w:t>
      </w:r>
    </w:p>
    <w:p w14:paraId="7DE56F45"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4. Социальные предприятия полагаются на разнообразное сочетание потоков ресурсов.</w:t>
      </w:r>
    </w:p>
    <w:p w14:paraId="65EAA998"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5. Социальные предприятия должны преуспевать в двух разных сферах: коммерческой и институциональной.</w:t>
      </w:r>
    </w:p>
    <w:p w14:paraId="76790C0D" w14:textId="4EAB6221"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6. Социальные предприятия обычно действуют в рамках партнерских отношений и сотрудничества с компаниями, государственными органами и другими социальными предприятиями [</w:t>
      </w:r>
      <w:r w:rsidR="0088007B">
        <w:rPr>
          <w:rFonts w:ascii="Times New Roman" w:hAnsi="Times New Roman" w:cs="Times New Roman"/>
          <w:sz w:val="28"/>
          <w:szCs w:val="28"/>
        </w:rPr>
        <w:t>6</w:t>
      </w:r>
      <w:r w:rsidR="00CA741F">
        <w:rPr>
          <w:rFonts w:ascii="Times New Roman" w:hAnsi="Times New Roman" w:cs="Times New Roman"/>
          <w:sz w:val="28"/>
          <w:szCs w:val="28"/>
        </w:rPr>
        <w:t>5</w:t>
      </w:r>
      <w:r w:rsidRPr="00C53094">
        <w:rPr>
          <w:rFonts w:ascii="Times New Roman" w:hAnsi="Times New Roman" w:cs="Times New Roman"/>
          <w:sz w:val="28"/>
          <w:szCs w:val="28"/>
        </w:rPr>
        <w:t xml:space="preserve">]. </w:t>
      </w:r>
    </w:p>
    <w:p w14:paraId="1CD034C7"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На основании данной характеристики можно перейти к признакам классификации:</w:t>
      </w:r>
    </w:p>
    <w:p w14:paraId="7A85790D" w14:textId="6CBC4C6D" w:rsidR="00302403" w:rsidRPr="00C0427F" w:rsidRDefault="00BD50FE" w:rsidP="00D3182D">
      <w:pPr>
        <w:pStyle w:val="a3"/>
        <w:numPr>
          <w:ilvl w:val="0"/>
          <w:numId w:val="3"/>
        </w:numPr>
        <w:tabs>
          <w:tab w:val="left" w:pos="993"/>
        </w:tabs>
        <w:spacing w:after="0" w:line="240" w:lineRule="auto"/>
        <w:ind w:left="0" w:firstLine="709"/>
        <w:jc w:val="both"/>
        <w:rPr>
          <w:rFonts w:ascii="Times New Roman" w:hAnsi="Times New Roman" w:cs="Times New Roman"/>
          <w:i/>
          <w:sz w:val="28"/>
          <w:szCs w:val="28"/>
        </w:rPr>
      </w:pPr>
      <w:r w:rsidRPr="00C53094">
        <w:rPr>
          <w:rFonts w:ascii="Times New Roman" w:hAnsi="Times New Roman" w:cs="Times New Roman"/>
          <w:i/>
          <w:sz w:val="28"/>
          <w:szCs w:val="28"/>
        </w:rPr>
        <w:t xml:space="preserve">В </w:t>
      </w:r>
      <w:r w:rsidR="00302403" w:rsidRPr="00C53094">
        <w:rPr>
          <w:rFonts w:ascii="Times New Roman" w:hAnsi="Times New Roman" w:cs="Times New Roman"/>
          <w:i/>
          <w:sz w:val="28"/>
          <w:szCs w:val="28"/>
        </w:rPr>
        <w:t xml:space="preserve">зависимости от субъекта права. </w:t>
      </w:r>
      <w:r w:rsidR="00302403" w:rsidRPr="00C53094">
        <w:rPr>
          <w:rFonts w:ascii="Times New Roman" w:hAnsi="Times New Roman" w:cs="Times New Roman"/>
          <w:sz w:val="28"/>
          <w:szCs w:val="28"/>
        </w:rPr>
        <w:t xml:space="preserve">Denise Crossan приводит классификацию американского учёного David Billis, который на основании характеристик вывел гибридные формы организаций. Например, им выделяется 3 «чистых» сектора: правительство, бизнес и ассоциации, и их гибриды – </w:t>
      </w:r>
      <w:r w:rsidR="00302403" w:rsidRPr="00C0427F">
        <w:rPr>
          <w:rFonts w:ascii="Times New Roman" w:hAnsi="Times New Roman" w:cs="Times New Roman"/>
          <w:sz w:val="28"/>
          <w:szCs w:val="28"/>
        </w:rPr>
        <w:t xml:space="preserve">«правительство-ассоциация» </w:t>
      </w:r>
      <w:r w:rsidR="00302403" w:rsidRPr="00C0427F">
        <w:rPr>
          <w:rFonts w:ascii="Times New Roman" w:hAnsi="Times New Roman" w:cs="Times New Roman"/>
          <w:i/>
          <w:sz w:val="28"/>
          <w:szCs w:val="28"/>
        </w:rPr>
        <w:t xml:space="preserve">(квазиавтономные </w:t>
      </w:r>
      <w:r w:rsidR="00F3015E" w:rsidRPr="00C0427F">
        <w:rPr>
          <w:rFonts w:ascii="Times New Roman" w:hAnsi="Times New Roman" w:cs="Times New Roman"/>
          <w:i/>
          <w:sz w:val="28"/>
          <w:szCs w:val="28"/>
        </w:rPr>
        <w:t>НПО</w:t>
      </w:r>
      <w:r w:rsidR="00302403" w:rsidRPr="00C0427F">
        <w:rPr>
          <w:rFonts w:ascii="Times New Roman" w:hAnsi="Times New Roman" w:cs="Times New Roman"/>
          <w:i/>
          <w:sz w:val="28"/>
          <w:szCs w:val="28"/>
        </w:rPr>
        <w:t>, вневедомственные государственные органы)</w:t>
      </w:r>
      <w:r w:rsidR="00302403" w:rsidRPr="00C0427F">
        <w:rPr>
          <w:rFonts w:ascii="Times New Roman" w:hAnsi="Times New Roman" w:cs="Times New Roman"/>
          <w:sz w:val="28"/>
          <w:szCs w:val="28"/>
        </w:rPr>
        <w:t xml:space="preserve">, «правительство-бизнес» </w:t>
      </w:r>
      <w:r w:rsidR="00302403" w:rsidRPr="00C0427F">
        <w:rPr>
          <w:rFonts w:ascii="Times New Roman" w:hAnsi="Times New Roman" w:cs="Times New Roman"/>
          <w:i/>
          <w:sz w:val="28"/>
          <w:szCs w:val="28"/>
        </w:rPr>
        <w:t xml:space="preserve">(некоммерческие государственные органы, </w:t>
      </w:r>
      <w:r w:rsidR="00C7381E" w:rsidRPr="00C0427F">
        <w:rPr>
          <w:rFonts w:ascii="Times New Roman" w:hAnsi="Times New Roman" w:cs="Times New Roman"/>
          <w:i/>
          <w:sz w:val="28"/>
          <w:szCs w:val="28"/>
        </w:rPr>
        <w:t>ГЧП</w:t>
      </w:r>
      <w:r w:rsidR="00302403" w:rsidRPr="00C0427F">
        <w:rPr>
          <w:rFonts w:ascii="Times New Roman" w:hAnsi="Times New Roman" w:cs="Times New Roman"/>
          <w:i/>
          <w:sz w:val="28"/>
          <w:szCs w:val="28"/>
        </w:rPr>
        <w:t>)</w:t>
      </w:r>
      <w:r w:rsidR="00302403" w:rsidRPr="00C0427F">
        <w:rPr>
          <w:rFonts w:ascii="Times New Roman" w:hAnsi="Times New Roman" w:cs="Times New Roman"/>
          <w:sz w:val="28"/>
          <w:szCs w:val="28"/>
        </w:rPr>
        <w:t xml:space="preserve">, «ассоциация-бизнес» </w:t>
      </w:r>
      <w:r w:rsidR="00302403" w:rsidRPr="00C0427F">
        <w:rPr>
          <w:rFonts w:ascii="Times New Roman" w:hAnsi="Times New Roman" w:cs="Times New Roman"/>
          <w:i/>
          <w:sz w:val="28"/>
          <w:szCs w:val="28"/>
        </w:rPr>
        <w:t xml:space="preserve">(благотворительные структуры) </w:t>
      </w:r>
      <w:r w:rsidR="00302403" w:rsidRPr="00C0427F">
        <w:rPr>
          <w:rFonts w:ascii="Times New Roman" w:hAnsi="Times New Roman" w:cs="Times New Roman"/>
          <w:iCs/>
          <w:sz w:val="28"/>
          <w:szCs w:val="28"/>
        </w:rPr>
        <w:t>[</w:t>
      </w:r>
      <w:r w:rsidR="00E225AF" w:rsidRPr="00C0427F">
        <w:rPr>
          <w:rFonts w:ascii="Times New Roman" w:hAnsi="Times New Roman" w:cs="Times New Roman"/>
          <w:iCs/>
          <w:sz w:val="28"/>
          <w:szCs w:val="28"/>
        </w:rPr>
        <w:t>6</w:t>
      </w:r>
      <w:r w:rsidR="00CA741F" w:rsidRPr="00C0427F">
        <w:rPr>
          <w:rFonts w:ascii="Times New Roman" w:hAnsi="Times New Roman" w:cs="Times New Roman"/>
          <w:iCs/>
          <w:sz w:val="28"/>
          <w:szCs w:val="28"/>
        </w:rPr>
        <w:t>5</w:t>
      </w:r>
      <w:r w:rsidR="00302403" w:rsidRPr="00C0427F">
        <w:rPr>
          <w:rFonts w:ascii="Times New Roman" w:hAnsi="Times New Roman" w:cs="Times New Roman"/>
          <w:iCs/>
          <w:sz w:val="28"/>
          <w:szCs w:val="28"/>
        </w:rPr>
        <w:t>].</w:t>
      </w:r>
      <w:r w:rsidR="00302403" w:rsidRPr="00C0427F">
        <w:rPr>
          <w:sz w:val="28"/>
          <w:szCs w:val="28"/>
        </w:rPr>
        <w:t xml:space="preserve"> </w:t>
      </w:r>
    </w:p>
    <w:p w14:paraId="6D81E1DA" w14:textId="77777777" w:rsidR="00302403" w:rsidRPr="00C0427F" w:rsidRDefault="00302403" w:rsidP="00476AF5">
      <w:pPr>
        <w:pStyle w:val="a3"/>
        <w:spacing w:after="0" w:line="240" w:lineRule="auto"/>
        <w:ind w:left="0" w:firstLine="709"/>
        <w:jc w:val="both"/>
        <w:rPr>
          <w:rFonts w:ascii="Times New Roman" w:hAnsi="Times New Roman" w:cs="Times New Roman"/>
          <w:sz w:val="28"/>
          <w:szCs w:val="28"/>
        </w:rPr>
      </w:pPr>
      <w:r w:rsidRPr="00C0427F">
        <w:rPr>
          <w:rFonts w:ascii="Times New Roman" w:hAnsi="Times New Roman" w:cs="Times New Roman"/>
          <w:sz w:val="28"/>
          <w:szCs w:val="28"/>
        </w:rPr>
        <w:t xml:space="preserve">Полагаем, что идея David Billis, скорее всего приемлема, но с некоторыми уточнениями, которые касаются отражения полной картины субъектов, не только гибридов организаций, но и «чистых» секторов в общей классификации субъектов социального предпринимательства.  </w:t>
      </w:r>
    </w:p>
    <w:p w14:paraId="29BE4D6C" w14:textId="124E9C6E" w:rsidR="00C30FEF" w:rsidRPr="00C0427F" w:rsidRDefault="00C30FEF" w:rsidP="00476AF5">
      <w:pPr>
        <w:pStyle w:val="a3"/>
        <w:spacing w:after="0" w:line="240" w:lineRule="auto"/>
        <w:ind w:left="0" w:firstLine="709"/>
        <w:jc w:val="both"/>
        <w:rPr>
          <w:rFonts w:ascii="Times New Roman" w:hAnsi="Times New Roman" w:cs="Times New Roman"/>
          <w:sz w:val="28"/>
          <w:szCs w:val="28"/>
        </w:rPr>
      </w:pPr>
      <w:r w:rsidRPr="00C0427F">
        <w:rPr>
          <w:rFonts w:ascii="Times New Roman" w:hAnsi="Times New Roman" w:cs="Times New Roman"/>
          <w:sz w:val="28"/>
          <w:szCs w:val="28"/>
        </w:rPr>
        <w:t xml:space="preserve">Так, согласно статье 34 ГК субъектами гражданского права выступают юридические и физические лица, а также государство </w:t>
      </w:r>
      <w:r w:rsidRPr="00C0427F">
        <w:rPr>
          <w:rFonts w:ascii="Times New Roman" w:hAnsi="Times New Roman" w:cs="Times New Roman"/>
          <w:iCs/>
          <w:sz w:val="28"/>
          <w:szCs w:val="28"/>
        </w:rPr>
        <w:t>[</w:t>
      </w:r>
      <w:r w:rsidR="00603B9C" w:rsidRPr="00C0427F">
        <w:rPr>
          <w:rFonts w:ascii="Times New Roman" w:hAnsi="Times New Roman" w:cs="Times New Roman"/>
          <w:iCs/>
          <w:sz w:val="28"/>
          <w:szCs w:val="28"/>
        </w:rPr>
        <w:t>6</w:t>
      </w:r>
      <w:r w:rsidR="00F85A9E" w:rsidRPr="00C0427F">
        <w:rPr>
          <w:rFonts w:ascii="Times New Roman" w:hAnsi="Times New Roman" w:cs="Times New Roman"/>
          <w:iCs/>
          <w:sz w:val="28"/>
          <w:szCs w:val="28"/>
        </w:rPr>
        <w:t>6</w:t>
      </w:r>
      <w:r w:rsidRPr="00C0427F">
        <w:rPr>
          <w:rFonts w:ascii="Times New Roman" w:hAnsi="Times New Roman" w:cs="Times New Roman"/>
          <w:iCs/>
          <w:sz w:val="28"/>
          <w:szCs w:val="28"/>
        </w:rPr>
        <w:t>].</w:t>
      </w:r>
    </w:p>
    <w:p w14:paraId="7F9EDDA0" w14:textId="41470503" w:rsidR="00302403" w:rsidRPr="00D3182D" w:rsidRDefault="00302403" w:rsidP="00476AF5">
      <w:pPr>
        <w:pStyle w:val="a3"/>
        <w:spacing w:after="0" w:line="240" w:lineRule="auto"/>
        <w:ind w:left="0" w:firstLine="709"/>
        <w:jc w:val="both"/>
        <w:rPr>
          <w:rFonts w:ascii="Times New Roman" w:hAnsi="Times New Roman" w:cs="Times New Roman"/>
          <w:sz w:val="28"/>
          <w:szCs w:val="28"/>
        </w:rPr>
      </w:pPr>
      <w:r w:rsidRPr="00D3182D">
        <w:rPr>
          <w:rFonts w:ascii="Times New Roman" w:hAnsi="Times New Roman" w:cs="Times New Roman"/>
          <w:i/>
          <w:sz w:val="28"/>
          <w:szCs w:val="28"/>
        </w:rPr>
        <w:t>Физические лица</w:t>
      </w:r>
      <w:r w:rsidRPr="00D3182D">
        <w:rPr>
          <w:rFonts w:ascii="Times New Roman" w:hAnsi="Times New Roman" w:cs="Times New Roman"/>
          <w:sz w:val="28"/>
          <w:szCs w:val="28"/>
        </w:rPr>
        <w:t xml:space="preserve"> – это граждане Казахстана и других государств, а также лица без гражданства. Физические лица в предпринимательской деятельности выступают в качестве индивидуальных предпринимателей (микро-, малый, средний и крупный бизнес).</w:t>
      </w:r>
    </w:p>
    <w:p w14:paraId="0CA93E76" w14:textId="7D55DCFA" w:rsidR="00302403" w:rsidRPr="00C0427F" w:rsidRDefault="00302403" w:rsidP="00476AF5">
      <w:pPr>
        <w:pStyle w:val="af6"/>
        <w:ind w:firstLine="709"/>
        <w:jc w:val="both"/>
        <w:rPr>
          <w:rFonts w:ascii="Times New Roman" w:hAnsi="Times New Roman" w:cs="Times New Roman"/>
          <w:iCs/>
          <w:sz w:val="28"/>
          <w:szCs w:val="28"/>
        </w:rPr>
      </w:pPr>
      <w:r w:rsidRPr="00D3182D">
        <w:rPr>
          <w:rFonts w:ascii="Times New Roman" w:hAnsi="Times New Roman" w:cs="Times New Roman"/>
          <w:i/>
          <w:sz w:val="28"/>
          <w:szCs w:val="28"/>
        </w:rPr>
        <w:t>Юридические лица</w:t>
      </w:r>
      <w:r w:rsidRPr="00D3182D">
        <w:rPr>
          <w:rFonts w:ascii="Times New Roman" w:hAnsi="Times New Roman" w:cs="Times New Roman"/>
          <w:sz w:val="28"/>
          <w:szCs w:val="28"/>
        </w:rPr>
        <w:t xml:space="preserve"> – это организации в форме коммерческой организации </w:t>
      </w:r>
      <w:r w:rsidRPr="00D3182D">
        <w:rPr>
          <w:rFonts w:ascii="Times New Roman" w:hAnsi="Times New Roman" w:cs="Times New Roman"/>
          <w:i/>
          <w:sz w:val="28"/>
          <w:szCs w:val="28"/>
        </w:rPr>
        <w:t>(извлекающей доход от</w:t>
      </w:r>
      <w:r w:rsidRPr="00C0427F">
        <w:rPr>
          <w:rFonts w:ascii="Times New Roman" w:hAnsi="Times New Roman" w:cs="Times New Roman"/>
          <w:i/>
          <w:sz w:val="28"/>
          <w:szCs w:val="28"/>
        </w:rPr>
        <w:t xml:space="preserve"> своей деятельности)</w:t>
      </w:r>
      <w:r w:rsidRPr="00C0427F">
        <w:rPr>
          <w:rFonts w:ascii="Times New Roman" w:hAnsi="Times New Roman" w:cs="Times New Roman"/>
          <w:sz w:val="28"/>
          <w:szCs w:val="28"/>
        </w:rPr>
        <w:t xml:space="preserve"> и в форме некоммерческой организации </w:t>
      </w:r>
      <w:r w:rsidRPr="00C0427F">
        <w:rPr>
          <w:rFonts w:ascii="Times New Roman" w:hAnsi="Times New Roman" w:cs="Times New Roman"/>
          <w:i/>
          <w:sz w:val="28"/>
          <w:szCs w:val="28"/>
        </w:rPr>
        <w:t>(не распределяющая полученный чистый доход между участниками)</w:t>
      </w:r>
      <w:r w:rsidRPr="00C0427F">
        <w:rPr>
          <w:rFonts w:ascii="Times New Roman" w:hAnsi="Times New Roman" w:cs="Times New Roman"/>
          <w:iCs/>
          <w:sz w:val="28"/>
          <w:szCs w:val="28"/>
        </w:rPr>
        <w:t xml:space="preserve">. </w:t>
      </w:r>
    </w:p>
    <w:p w14:paraId="53CDE7BE"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0427F">
        <w:rPr>
          <w:rFonts w:ascii="Times New Roman" w:hAnsi="Times New Roman" w:cs="Times New Roman"/>
          <w:sz w:val="28"/>
          <w:szCs w:val="28"/>
        </w:rPr>
        <w:t>Юридические лица в предпринимательской деятельности выступают в</w:t>
      </w:r>
      <w:r w:rsidRPr="00C53094">
        <w:rPr>
          <w:rFonts w:ascii="Times New Roman" w:hAnsi="Times New Roman" w:cs="Times New Roman"/>
          <w:sz w:val="28"/>
          <w:szCs w:val="28"/>
        </w:rPr>
        <w:t xml:space="preserve"> качестве субъектов частного предпринимательства, подразделяясь на малый, в том числе микро-, средний и крупный бизнес. </w:t>
      </w:r>
    </w:p>
    <w:p w14:paraId="1D404AAD" w14:textId="2930B2F0"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Однако, в силу статьи 79-1 ПК к субъектам социального предпринимательства отнесены индивидуальные предприниматели и юридические лица, </w:t>
      </w:r>
      <w:r>
        <w:rPr>
          <w:rFonts w:ascii="Times New Roman" w:hAnsi="Times New Roman" w:cs="Times New Roman"/>
          <w:sz w:val="28"/>
          <w:szCs w:val="28"/>
        </w:rPr>
        <w:t xml:space="preserve">при этом признак регистрации </w:t>
      </w:r>
      <w:r w:rsidRPr="00C53094">
        <w:rPr>
          <w:rFonts w:ascii="Times New Roman" w:hAnsi="Times New Roman" w:cs="Times New Roman"/>
          <w:sz w:val="28"/>
          <w:szCs w:val="28"/>
        </w:rPr>
        <w:t>в реестр</w:t>
      </w:r>
      <w:r>
        <w:rPr>
          <w:rFonts w:ascii="Times New Roman" w:hAnsi="Times New Roman" w:cs="Times New Roman"/>
          <w:sz w:val="28"/>
          <w:szCs w:val="28"/>
        </w:rPr>
        <w:t>е</w:t>
      </w:r>
      <w:r w:rsidRPr="00C53094">
        <w:rPr>
          <w:rFonts w:ascii="Times New Roman" w:hAnsi="Times New Roman" w:cs="Times New Roman"/>
          <w:sz w:val="28"/>
          <w:szCs w:val="28"/>
        </w:rPr>
        <w:t xml:space="preserve"> субъектов социального предпринимательства</w:t>
      </w:r>
      <w:r>
        <w:rPr>
          <w:rFonts w:ascii="Times New Roman" w:hAnsi="Times New Roman" w:cs="Times New Roman"/>
          <w:sz w:val="28"/>
          <w:szCs w:val="28"/>
        </w:rPr>
        <w:t xml:space="preserve"> является обязательным</w:t>
      </w:r>
      <w:r w:rsidR="00603B9C">
        <w:rPr>
          <w:rFonts w:ascii="Times New Roman" w:hAnsi="Times New Roman" w:cs="Times New Roman"/>
          <w:sz w:val="28"/>
          <w:szCs w:val="28"/>
        </w:rPr>
        <w:t xml:space="preserve"> </w:t>
      </w:r>
      <w:r w:rsidR="00603B9C" w:rsidRPr="003A6053">
        <w:rPr>
          <w:rFonts w:ascii="Times New Roman" w:hAnsi="Times New Roman" w:cs="Times New Roman"/>
          <w:sz w:val="28"/>
          <w:szCs w:val="28"/>
        </w:rPr>
        <w:t>[36]</w:t>
      </w:r>
      <w:r w:rsidRPr="00C53094">
        <w:rPr>
          <w:rFonts w:ascii="Times New Roman" w:hAnsi="Times New Roman" w:cs="Times New Roman"/>
          <w:sz w:val="28"/>
          <w:szCs w:val="28"/>
        </w:rPr>
        <w:t xml:space="preserve">. </w:t>
      </w:r>
      <w:r>
        <w:rPr>
          <w:rFonts w:ascii="Times New Roman" w:hAnsi="Times New Roman" w:cs="Times New Roman"/>
          <w:sz w:val="28"/>
          <w:szCs w:val="28"/>
        </w:rPr>
        <w:t xml:space="preserve">Наряду с этим, </w:t>
      </w:r>
      <w:r w:rsidRPr="00C53094">
        <w:rPr>
          <w:rFonts w:ascii="Times New Roman" w:hAnsi="Times New Roman" w:cs="Times New Roman"/>
          <w:sz w:val="28"/>
          <w:szCs w:val="28"/>
        </w:rPr>
        <w:t>субъекты крупного предпринимательства находятся в исключении и не могут быть социальными предприятиями, а следовательно, не любой предприниматель, решающий острые проблемы общества, может быть социальным.</w:t>
      </w:r>
    </w:p>
    <w:p w14:paraId="467DA2D8" w14:textId="3E59D1AB" w:rsidR="00302403" w:rsidRPr="00C53094" w:rsidRDefault="00302403" w:rsidP="00476AF5">
      <w:pPr>
        <w:pStyle w:val="a3"/>
        <w:spacing w:after="0" w:line="240" w:lineRule="auto"/>
        <w:ind w:left="0" w:firstLine="709"/>
        <w:jc w:val="both"/>
        <w:rPr>
          <w:rFonts w:ascii="Times New Roman" w:hAnsi="Times New Roman" w:cs="Times New Roman"/>
          <w:i/>
          <w:sz w:val="24"/>
          <w:szCs w:val="28"/>
          <w:shd w:val="clear" w:color="auto" w:fill="FFFFFF"/>
        </w:rPr>
      </w:pPr>
      <w:r w:rsidRPr="00C53094">
        <w:rPr>
          <w:rFonts w:ascii="Times New Roman" w:hAnsi="Times New Roman" w:cs="Times New Roman"/>
          <w:sz w:val="28"/>
          <w:szCs w:val="28"/>
          <w:shd w:val="clear" w:color="auto" w:fill="FFFFFF"/>
        </w:rPr>
        <w:t>В мировой практике же крупный бизнес весьма причастен к социальному предпринимательству. Например, французская компания «Danone» в 2009 году создала инновационный продукт – йогурт для людей с низким доходов из районов Бангладеш, стоимость которого была для них приемлемой [</w:t>
      </w:r>
      <w:r w:rsidR="00603B9C" w:rsidRPr="003A6053">
        <w:rPr>
          <w:rFonts w:ascii="Times New Roman" w:hAnsi="Times New Roman" w:cs="Times New Roman"/>
          <w:sz w:val="28"/>
          <w:szCs w:val="28"/>
          <w:shd w:val="clear" w:color="auto" w:fill="FFFFFF"/>
        </w:rPr>
        <w:t>6</w:t>
      </w:r>
      <w:r w:rsidR="001F054D">
        <w:rPr>
          <w:rFonts w:ascii="Times New Roman" w:hAnsi="Times New Roman" w:cs="Times New Roman"/>
          <w:sz w:val="28"/>
          <w:szCs w:val="28"/>
          <w:shd w:val="clear" w:color="auto" w:fill="FFFFFF"/>
        </w:rPr>
        <w:t>7</w:t>
      </w:r>
      <w:r w:rsidRPr="00C53094">
        <w:rPr>
          <w:rFonts w:ascii="Times New Roman" w:hAnsi="Times New Roman" w:cs="Times New Roman"/>
          <w:sz w:val="28"/>
          <w:szCs w:val="28"/>
          <w:shd w:val="clear" w:color="auto" w:fill="FFFFFF"/>
        </w:rPr>
        <w:t xml:space="preserve">]. </w:t>
      </w:r>
    </w:p>
    <w:p w14:paraId="5CDD03B2" w14:textId="5E531B4D" w:rsidR="00302403" w:rsidRPr="00C53094" w:rsidRDefault="00302403" w:rsidP="00476AF5">
      <w:pPr>
        <w:pStyle w:val="a3"/>
        <w:spacing w:after="0" w:line="240" w:lineRule="auto"/>
        <w:ind w:left="0" w:firstLine="709"/>
        <w:jc w:val="both"/>
        <w:rPr>
          <w:rFonts w:ascii="Times New Roman" w:hAnsi="Times New Roman" w:cs="Times New Roman"/>
          <w:sz w:val="28"/>
          <w:szCs w:val="28"/>
          <w:shd w:val="clear" w:color="auto" w:fill="FFFFFF"/>
        </w:rPr>
      </w:pPr>
      <w:r w:rsidRPr="00C53094">
        <w:rPr>
          <w:rFonts w:ascii="Times New Roman" w:hAnsi="Times New Roman" w:cs="Times New Roman"/>
          <w:sz w:val="28"/>
          <w:szCs w:val="28"/>
          <w:shd w:val="clear" w:color="auto" w:fill="FFFFFF"/>
        </w:rPr>
        <w:t>Другой пример американской крупной обувной компании «TOMS Shoes», которая предоставляла детям беженцев в Танзании, Буркина-Фасо и Уганде обувь, которая им необходима для защиты ног, чтобы они могли сосредоточиться на учебе, играх и развитии уверенности в себе [</w:t>
      </w:r>
      <w:r w:rsidR="00603B9C" w:rsidRPr="003A6053">
        <w:rPr>
          <w:rFonts w:ascii="Times New Roman" w:hAnsi="Times New Roman" w:cs="Times New Roman"/>
          <w:sz w:val="28"/>
          <w:szCs w:val="28"/>
          <w:shd w:val="clear" w:color="auto" w:fill="FFFFFF"/>
        </w:rPr>
        <w:t>6</w:t>
      </w:r>
      <w:r w:rsidR="001F054D">
        <w:rPr>
          <w:rFonts w:ascii="Times New Roman" w:hAnsi="Times New Roman" w:cs="Times New Roman"/>
          <w:sz w:val="28"/>
          <w:szCs w:val="28"/>
          <w:shd w:val="clear" w:color="auto" w:fill="FFFFFF"/>
        </w:rPr>
        <w:t>8</w:t>
      </w:r>
      <w:r w:rsidRPr="00C53094">
        <w:rPr>
          <w:rFonts w:ascii="Times New Roman" w:hAnsi="Times New Roman" w:cs="Times New Roman"/>
          <w:sz w:val="28"/>
          <w:szCs w:val="28"/>
          <w:shd w:val="clear" w:color="auto" w:fill="FFFFFF"/>
        </w:rPr>
        <w:t>].</w:t>
      </w:r>
    </w:p>
    <w:p w14:paraId="25E3AB97" w14:textId="36BDFA6B" w:rsidR="00302403" w:rsidRPr="00C53094" w:rsidRDefault="00302403" w:rsidP="00476AF5">
      <w:pPr>
        <w:pStyle w:val="a3"/>
        <w:spacing w:after="0" w:line="240" w:lineRule="auto"/>
        <w:ind w:left="0" w:firstLine="709"/>
        <w:jc w:val="both"/>
        <w:rPr>
          <w:rFonts w:ascii="Arial" w:hAnsi="Arial" w:cs="Arial"/>
          <w:i/>
          <w:szCs w:val="21"/>
          <w:shd w:val="clear" w:color="auto" w:fill="FFFFFF"/>
        </w:rPr>
      </w:pPr>
      <w:bookmarkStart w:id="13" w:name="_Hlk151555564"/>
      <w:r w:rsidRPr="00C53094">
        <w:rPr>
          <w:rFonts w:ascii="Times New Roman" w:hAnsi="Times New Roman" w:cs="Times New Roman"/>
          <w:sz w:val="28"/>
          <w:szCs w:val="28"/>
          <w:shd w:val="clear" w:color="auto" w:fill="FFFFFF"/>
        </w:rPr>
        <w:t xml:space="preserve">По данным Рущинской О.А., крупное предпринимательство </w:t>
      </w:r>
      <w:r w:rsidR="00D3182D">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это «</w:t>
      </w:r>
      <w:r w:rsidRPr="00C53094">
        <w:rPr>
          <w:rFonts w:ascii="Times New Roman" w:hAnsi="Times New Roman" w:cs="Times New Roman"/>
          <w:sz w:val="28"/>
          <w:szCs w:val="28"/>
          <w:shd w:val="clear" w:color="auto" w:fill="FFFFFF"/>
        </w:rPr>
        <w:t>совокупность предпринимательских структур, взаимосвязанных долгосрочными технологическими, организационно-экономическими, финансовыми и социальными отношениями. Крупное предпринимательство как явление хозяйственной практики заключается в том, что хозяйствующие субъекты совершают коммерческие сделки, борются с конкурентами за рынки сбыта, лоббируют решения власти и т.п.» [</w:t>
      </w:r>
      <w:r w:rsidR="002D41FF" w:rsidRPr="003A6053">
        <w:rPr>
          <w:rFonts w:ascii="Times New Roman" w:hAnsi="Times New Roman" w:cs="Times New Roman"/>
          <w:sz w:val="28"/>
          <w:szCs w:val="28"/>
          <w:shd w:val="clear" w:color="auto" w:fill="FFFFFF"/>
        </w:rPr>
        <w:t>6</w:t>
      </w:r>
      <w:r w:rsidR="00AE6656">
        <w:rPr>
          <w:rFonts w:ascii="Times New Roman" w:hAnsi="Times New Roman" w:cs="Times New Roman"/>
          <w:sz w:val="28"/>
          <w:szCs w:val="28"/>
          <w:shd w:val="clear" w:color="auto" w:fill="FFFFFF"/>
        </w:rPr>
        <w:t>9</w:t>
      </w:r>
      <w:r w:rsidRPr="00C53094">
        <w:rPr>
          <w:rFonts w:ascii="Times New Roman" w:hAnsi="Times New Roman" w:cs="Times New Roman"/>
          <w:sz w:val="28"/>
          <w:szCs w:val="28"/>
          <w:shd w:val="clear" w:color="auto" w:fill="FFFFFF"/>
        </w:rPr>
        <w:t>].</w:t>
      </w:r>
      <w:r w:rsidRPr="00C53094">
        <w:rPr>
          <w:rFonts w:ascii="Arial" w:hAnsi="Arial" w:cs="Arial"/>
          <w:sz w:val="21"/>
          <w:szCs w:val="21"/>
          <w:shd w:val="clear" w:color="auto" w:fill="FFFFFF"/>
        </w:rPr>
        <w:t xml:space="preserve"> </w:t>
      </w:r>
    </w:p>
    <w:bookmarkEnd w:id="13"/>
    <w:p w14:paraId="2A3A9739"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shd w:val="clear" w:color="auto" w:fill="FFFFFF"/>
        </w:rPr>
      </w:pPr>
      <w:r w:rsidRPr="00C53094">
        <w:rPr>
          <w:rFonts w:ascii="Times New Roman" w:hAnsi="Times New Roman" w:cs="Times New Roman"/>
          <w:sz w:val="28"/>
          <w:szCs w:val="28"/>
          <w:shd w:val="clear" w:color="auto" w:fill="FFFFFF"/>
        </w:rPr>
        <w:t>Поскольку экономическая социология изучает человека в социальных связях, отношениях, а также социальные механизмы, регулирующие экономические процессы и формирование определённых экономических структур, то нами рассмотрены мнения учёных в этом направлении.</w:t>
      </w:r>
    </w:p>
    <w:p w14:paraId="3009FD3E" w14:textId="462601FB" w:rsidR="00302403" w:rsidRPr="00C53094" w:rsidRDefault="00302403" w:rsidP="00476AF5">
      <w:pPr>
        <w:pStyle w:val="a3"/>
        <w:spacing w:after="0" w:line="240" w:lineRule="auto"/>
        <w:ind w:left="0" w:firstLine="709"/>
        <w:jc w:val="both"/>
        <w:rPr>
          <w:rFonts w:ascii="Times New Roman" w:hAnsi="Times New Roman" w:cs="Times New Roman"/>
          <w:i/>
          <w:sz w:val="24"/>
          <w:szCs w:val="28"/>
          <w:shd w:val="clear" w:color="auto" w:fill="FFFFFF"/>
        </w:rPr>
      </w:pPr>
      <w:bookmarkStart w:id="14" w:name="_Hlk151555991"/>
      <w:r w:rsidRPr="00C53094">
        <w:rPr>
          <w:rFonts w:ascii="Times New Roman" w:hAnsi="Times New Roman" w:cs="Times New Roman"/>
          <w:sz w:val="28"/>
          <w:szCs w:val="28"/>
          <w:shd w:val="clear" w:color="auto" w:fill="FFFFFF"/>
        </w:rPr>
        <w:t xml:space="preserve">Так, социологом Чириковой А.Е. был исследован крупный бизнес с акцентом на изучение включенности крупного бизнеса в локальный политический процесс. Эмпирическое исследование трёх городов показало, что участие, либо неучастие крупного бизнеса в политике во многом определяется отношениями между главой города и предпринимателем. Кроме того, участие крупного бизнеса в городском развитии дает ему стратегические преимущества и усиливает репутационный потенциал. </w:t>
      </w:r>
      <w:bookmarkStart w:id="15" w:name="_Hlk151554455"/>
      <w:bookmarkEnd w:id="14"/>
      <w:r w:rsidRPr="00C53094">
        <w:rPr>
          <w:rFonts w:ascii="Times New Roman" w:hAnsi="Times New Roman" w:cs="Times New Roman"/>
          <w:sz w:val="28"/>
          <w:szCs w:val="28"/>
          <w:shd w:val="clear" w:color="auto" w:fill="FFFFFF"/>
        </w:rPr>
        <w:t xml:space="preserve">Например, один из председателей совета директоров </w:t>
      </w:r>
      <w:r>
        <w:rPr>
          <w:rFonts w:ascii="Times New Roman" w:hAnsi="Times New Roman" w:cs="Times New Roman"/>
          <w:sz w:val="28"/>
          <w:szCs w:val="28"/>
          <w:shd w:val="clear" w:color="auto" w:fill="FFFFFF"/>
        </w:rPr>
        <w:t xml:space="preserve">исследуемой </w:t>
      </w:r>
      <w:r w:rsidRPr="00C53094">
        <w:rPr>
          <w:rFonts w:ascii="Times New Roman" w:hAnsi="Times New Roman" w:cs="Times New Roman"/>
          <w:sz w:val="28"/>
          <w:szCs w:val="28"/>
          <w:shd w:val="clear" w:color="auto" w:fill="FFFFFF"/>
        </w:rPr>
        <w:t>компании</w:t>
      </w:r>
      <w:r>
        <w:rPr>
          <w:rFonts w:ascii="Times New Roman" w:hAnsi="Times New Roman" w:cs="Times New Roman"/>
          <w:sz w:val="28"/>
          <w:szCs w:val="28"/>
          <w:shd w:val="clear" w:color="auto" w:fill="FFFFFF"/>
        </w:rPr>
        <w:t xml:space="preserve"> М (редакция от Чириковой А.Е.)</w:t>
      </w:r>
      <w:r w:rsidRPr="00C53094">
        <w:rPr>
          <w:rFonts w:ascii="Times New Roman" w:hAnsi="Times New Roman" w:cs="Times New Roman"/>
          <w:sz w:val="28"/>
          <w:szCs w:val="28"/>
          <w:shd w:val="clear" w:color="auto" w:fill="FFFFFF"/>
        </w:rPr>
        <w:t xml:space="preserve"> в своём интервью отмечал, что участие в городской политике – это не благотворительная акция, а стратегия наращивания мощи компании. Помогая городу, крупный предприниматель создает благоприятные условия жизни для своих работников, которые будут приносить прибыль компании [</w:t>
      </w:r>
      <w:r w:rsidR="00E905EA">
        <w:rPr>
          <w:rFonts w:ascii="Times New Roman" w:hAnsi="Times New Roman" w:cs="Times New Roman"/>
          <w:sz w:val="28"/>
          <w:szCs w:val="28"/>
          <w:shd w:val="clear" w:color="auto" w:fill="FFFFFF"/>
        </w:rPr>
        <w:t>70</w:t>
      </w:r>
      <w:r w:rsidRPr="00C53094">
        <w:rPr>
          <w:rFonts w:ascii="Times New Roman" w:hAnsi="Times New Roman" w:cs="Times New Roman"/>
          <w:sz w:val="28"/>
          <w:szCs w:val="28"/>
          <w:shd w:val="clear" w:color="auto" w:fill="FFFFFF"/>
        </w:rPr>
        <w:t xml:space="preserve">]. </w:t>
      </w:r>
    </w:p>
    <w:p w14:paraId="0A44F564"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shd w:val="clear" w:color="auto" w:fill="FFFFFF"/>
        </w:rPr>
      </w:pPr>
      <w:r w:rsidRPr="00C53094">
        <w:rPr>
          <w:rFonts w:ascii="Times New Roman" w:hAnsi="Times New Roman" w:cs="Times New Roman"/>
          <w:sz w:val="28"/>
          <w:szCs w:val="28"/>
          <w:shd w:val="clear" w:color="auto" w:fill="FFFFFF"/>
        </w:rPr>
        <w:t xml:space="preserve">Казахстанский крупный бизнес также участвует в городской политике, не только помогая городу и селу создавать условия для жизни, но и решать социальные проблемы. </w:t>
      </w:r>
    </w:p>
    <w:p w14:paraId="1286A3D8" w14:textId="1E4759D8" w:rsidR="00302403" w:rsidRPr="00C53094" w:rsidRDefault="00302403" w:rsidP="00476AF5">
      <w:pPr>
        <w:pStyle w:val="a3"/>
        <w:spacing w:after="0" w:line="240" w:lineRule="auto"/>
        <w:ind w:left="0" w:firstLine="709"/>
        <w:jc w:val="both"/>
        <w:rPr>
          <w:rFonts w:ascii="Times New Roman" w:hAnsi="Times New Roman" w:cs="Times New Roman"/>
          <w:i/>
          <w:sz w:val="24"/>
          <w:szCs w:val="28"/>
          <w:shd w:val="clear" w:color="auto" w:fill="FFFFFF"/>
        </w:rPr>
      </w:pPr>
      <w:r w:rsidRPr="00C53094">
        <w:rPr>
          <w:rFonts w:ascii="Times New Roman" w:hAnsi="Times New Roman" w:cs="Times New Roman"/>
          <w:sz w:val="28"/>
          <w:szCs w:val="28"/>
          <w:shd w:val="clear" w:color="auto" w:fill="FFFFFF"/>
        </w:rPr>
        <w:t xml:space="preserve">Так, например, </w:t>
      </w:r>
      <w:r w:rsidRPr="00C0427F">
        <w:rPr>
          <w:rFonts w:ascii="Times New Roman" w:hAnsi="Times New Roman" w:cs="Times New Roman"/>
          <w:bCs/>
          <w:i/>
          <w:sz w:val="28"/>
          <w:szCs w:val="28"/>
          <w:shd w:val="clear" w:color="auto" w:fill="FFFFFF"/>
        </w:rPr>
        <w:t>Булат Утемуратов</w:t>
      </w:r>
      <w:r w:rsidRPr="00C53094">
        <w:rPr>
          <w:rFonts w:ascii="Times New Roman" w:hAnsi="Times New Roman" w:cs="Times New Roman"/>
          <w:sz w:val="28"/>
          <w:szCs w:val="28"/>
          <w:shd w:val="clear" w:color="auto" w:fill="FFFFFF"/>
        </w:rPr>
        <w:t xml:space="preserve"> – предприниматель, президент Федерации тенниса Казахстана, меценат, которым запущена программа «Аутизм. Мир один для всех», по которой открыты бесплатные центры «Асыл Мирас» уже в девяти городах Казахстана (выделено 12,5 миллиона долларов). Также предпринимателем оказывается поддержка проектов Ассоциации родителей детей с ДЦП, проекта «Баламекен» по строительству жилья для многодетных и малообеспеченных семей (100 домов в Кызылорде и 100 в Арыси) [</w:t>
      </w:r>
      <w:r w:rsidR="00E905EA">
        <w:rPr>
          <w:rFonts w:ascii="Times New Roman" w:hAnsi="Times New Roman" w:cs="Times New Roman"/>
          <w:sz w:val="28"/>
          <w:szCs w:val="28"/>
          <w:shd w:val="clear" w:color="auto" w:fill="FFFFFF"/>
        </w:rPr>
        <w:t>71</w:t>
      </w:r>
      <w:r w:rsidRPr="00C53094">
        <w:rPr>
          <w:rFonts w:ascii="Times New Roman" w:hAnsi="Times New Roman" w:cs="Times New Roman"/>
          <w:sz w:val="28"/>
          <w:szCs w:val="28"/>
          <w:shd w:val="clear" w:color="auto" w:fill="FFFFFF"/>
        </w:rPr>
        <w:t xml:space="preserve">]. </w:t>
      </w:r>
    </w:p>
    <w:p w14:paraId="524856E1" w14:textId="653D300C" w:rsidR="00302403" w:rsidRPr="00C53094" w:rsidRDefault="00302403" w:rsidP="00476AF5">
      <w:pPr>
        <w:pStyle w:val="a3"/>
        <w:spacing w:after="0" w:line="240" w:lineRule="auto"/>
        <w:ind w:left="0" w:firstLine="709"/>
        <w:jc w:val="both"/>
        <w:rPr>
          <w:rFonts w:ascii="Times New Roman" w:hAnsi="Times New Roman" w:cs="Times New Roman"/>
          <w:i/>
          <w:sz w:val="24"/>
          <w:szCs w:val="24"/>
          <w:shd w:val="clear" w:color="auto" w:fill="FFFFFF"/>
        </w:rPr>
      </w:pPr>
      <w:r w:rsidRPr="00C53094">
        <w:rPr>
          <w:rFonts w:ascii="Times New Roman" w:hAnsi="Times New Roman" w:cs="Times New Roman"/>
          <w:sz w:val="28"/>
          <w:szCs w:val="28"/>
          <w:shd w:val="clear" w:color="auto" w:fill="FFFFFF"/>
        </w:rPr>
        <w:t>Вторая крупная компания – холдинговая компания «Астана Групп»</w:t>
      </w:r>
      <w:r w:rsidRPr="00C53094">
        <w:rPr>
          <w:rFonts w:ascii="Times New Roman" w:hAnsi="Times New Roman" w:cs="Times New Roman"/>
          <w:sz w:val="28"/>
          <w:szCs w:val="28"/>
        </w:rPr>
        <w:t>,</w:t>
      </w:r>
      <w:r w:rsidRPr="00C53094">
        <w:rPr>
          <w:rFonts w:ascii="Times New Roman" w:hAnsi="Times New Roman" w:cs="Times New Roman"/>
          <w:sz w:val="28"/>
          <w:szCs w:val="28"/>
          <w:shd w:val="clear" w:color="auto" w:fill="FFFFFF"/>
        </w:rPr>
        <w:t xml:space="preserve"> президентом которой является </w:t>
      </w:r>
      <w:r w:rsidRPr="00C0427F">
        <w:rPr>
          <w:rFonts w:ascii="Times New Roman" w:hAnsi="Times New Roman" w:cs="Times New Roman"/>
          <w:bCs/>
          <w:i/>
          <w:sz w:val="28"/>
          <w:szCs w:val="28"/>
          <w:shd w:val="clear" w:color="auto" w:fill="FFFFFF"/>
        </w:rPr>
        <w:t>Нурлан Смагулов</w:t>
      </w:r>
      <w:r w:rsidRPr="00C53094">
        <w:rPr>
          <w:rFonts w:ascii="Times New Roman" w:hAnsi="Times New Roman" w:cs="Times New Roman"/>
          <w:sz w:val="28"/>
          <w:szCs w:val="28"/>
          <w:shd w:val="clear" w:color="auto" w:fill="FFFFFF"/>
        </w:rPr>
        <w:t>, предприниматель, председатель Федерации велоспорта РК, меценат. «Астана Групп» предоставляет образовательные гранты для талантливых детей из сельской местности и поддерживает детей с нарушениями опорно-двигательного аппарата.</w:t>
      </w:r>
      <w:r w:rsidRPr="00C53094">
        <w:t xml:space="preserve"> </w:t>
      </w:r>
      <w:r w:rsidRPr="00C53094">
        <w:rPr>
          <w:rFonts w:ascii="Times New Roman" w:hAnsi="Times New Roman" w:cs="Times New Roman"/>
          <w:sz w:val="28"/>
          <w:szCs w:val="28"/>
          <w:shd w:val="clear" w:color="auto" w:fill="FFFFFF"/>
        </w:rPr>
        <w:t>В мае 2021 года, компанией «Астана Моторс», также осуществляя социальную деятельность при поддержке Фонда Нурлана Смагулова, в здании Ассоциации инвалидов «ЕРЗИ» была построена шахта для лифта и установлен лифт для освоения и свободного передвижения по 5 этажам инвалидов-колясочников, что позволило использовать все эти этажи под реабилитационный центр [</w:t>
      </w:r>
      <w:r w:rsidR="00E905EA">
        <w:rPr>
          <w:rFonts w:ascii="Times New Roman" w:hAnsi="Times New Roman" w:cs="Times New Roman"/>
          <w:sz w:val="28"/>
          <w:szCs w:val="28"/>
          <w:shd w:val="clear" w:color="auto" w:fill="FFFFFF"/>
        </w:rPr>
        <w:t>71</w:t>
      </w:r>
      <w:r w:rsidR="0094238A">
        <w:rPr>
          <w:rFonts w:ascii="Times New Roman" w:hAnsi="Times New Roman" w:cs="Times New Roman"/>
          <w:sz w:val="28"/>
          <w:szCs w:val="28"/>
          <w:shd w:val="clear" w:color="auto" w:fill="FFFFFF"/>
        </w:rPr>
        <w:t>;</w:t>
      </w:r>
      <w:r>
        <w:rPr>
          <w:rFonts w:ascii="Times New Roman" w:hAnsi="Times New Roman" w:cs="Times New Roman"/>
          <w:sz w:val="28"/>
          <w:szCs w:val="28"/>
          <w:shd w:val="clear" w:color="auto" w:fill="FFFFFF"/>
        </w:rPr>
        <w:t xml:space="preserve"> </w:t>
      </w:r>
      <w:r w:rsidR="00E905EA">
        <w:rPr>
          <w:rFonts w:ascii="Times New Roman" w:hAnsi="Times New Roman" w:cs="Times New Roman"/>
          <w:sz w:val="28"/>
          <w:szCs w:val="28"/>
          <w:shd w:val="clear" w:color="auto" w:fill="FFFFFF"/>
        </w:rPr>
        <w:t>72</w:t>
      </w:r>
      <w:r w:rsidRPr="00477E8D">
        <w:rPr>
          <w:rFonts w:ascii="Times New Roman" w:hAnsi="Times New Roman" w:cs="Times New Roman"/>
          <w:sz w:val="28"/>
          <w:szCs w:val="28"/>
          <w:shd w:val="clear" w:color="auto" w:fill="FFFFFF"/>
        </w:rPr>
        <w:t>]</w:t>
      </w:r>
      <w:r w:rsidRPr="00C53094">
        <w:rPr>
          <w:rFonts w:ascii="Times New Roman" w:hAnsi="Times New Roman" w:cs="Times New Roman"/>
          <w:sz w:val="28"/>
          <w:szCs w:val="28"/>
          <w:shd w:val="clear" w:color="auto" w:fill="FFFFFF"/>
        </w:rPr>
        <w:t xml:space="preserve">. </w:t>
      </w:r>
    </w:p>
    <w:p w14:paraId="3C39E588" w14:textId="5693F592" w:rsidR="00302403" w:rsidRPr="00C53094" w:rsidRDefault="00302403" w:rsidP="00476AF5">
      <w:pPr>
        <w:spacing w:after="0" w:line="240" w:lineRule="auto"/>
        <w:ind w:firstLine="709"/>
        <w:jc w:val="both"/>
        <w:rPr>
          <w:rFonts w:ascii="Times New Roman" w:eastAsia="Times New Roman" w:hAnsi="Times New Roman" w:cs="Times New Roman"/>
          <w:color w:val="000000"/>
          <w:sz w:val="28"/>
          <w:szCs w:val="28"/>
          <w:lang w:eastAsia="ru-RU"/>
        </w:rPr>
      </w:pPr>
      <w:r w:rsidRPr="00C53094">
        <w:rPr>
          <w:rFonts w:ascii="Times New Roman" w:hAnsi="Times New Roman" w:cs="Times New Roman"/>
          <w:sz w:val="28"/>
          <w:szCs w:val="28"/>
          <w:shd w:val="clear" w:color="auto" w:fill="FFFFFF"/>
        </w:rPr>
        <w:t xml:space="preserve">Следующий крупный предприниматель – холдинг «BI Group», председателем совета директоров которой является </w:t>
      </w:r>
      <w:r w:rsidRPr="00C0427F">
        <w:rPr>
          <w:rFonts w:ascii="Times New Roman" w:hAnsi="Times New Roman" w:cs="Times New Roman"/>
          <w:bCs/>
          <w:i/>
          <w:sz w:val="28"/>
          <w:szCs w:val="28"/>
          <w:shd w:val="clear" w:color="auto" w:fill="FFFFFF"/>
        </w:rPr>
        <w:t>Айдын Рахимбаев</w:t>
      </w:r>
      <w:r w:rsidRPr="00C0427F">
        <w:rPr>
          <w:rFonts w:ascii="Times New Roman" w:hAnsi="Times New Roman" w:cs="Times New Roman"/>
          <w:i/>
          <w:sz w:val="28"/>
          <w:szCs w:val="28"/>
          <w:shd w:val="clear" w:color="auto" w:fill="FFFFFF"/>
        </w:rPr>
        <w:t>,</w:t>
      </w:r>
      <w:r w:rsidRPr="00C53094">
        <w:rPr>
          <w:rFonts w:ascii="Times New Roman" w:hAnsi="Times New Roman" w:cs="Times New Roman"/>
          <w:sz w:val="28"/>
          <w:szCs w:val="28"/>
          <w:shd w:val="clear" w:color="auto" w:fill="FFFFFF"/>
        </w:rPr>
        <w:t xml:space="preserve"> меценат. </w:t>
      </w:r>
      <w:r w:rsidRPr="00C53094">
        <w:rPr>
          <w:rFonts w:ascii="Times New Roman" w:eastAsia="Times New Roman" w:hAnsi="Times New Roman" w:cs="Times New Roman"/>
          <w:color w:val="000000"/>
          <w:sz w:val="28"/>
          <w:szCs w:val="28"/>
          <w:lang w:eastAsia="ru-RU"/>
        </w:rPr>
        <w:t xml:space="preserve">Данным холдингом оказывается поддержка детям с особыми потребностями, для которых были открыты медицинские центры, кабинеты реабилитации в городах Нур-Султане, Алматы, Атырау и Шымкенте. Образован 21 кризисный центр </w:t>
      </w:r>
      <w:r w:rsidRPr="00C53094">
        <w:rPr>
          <w:rFonts w:ascii="Times New Roman" w:eastAsia="Times New Roman" w:hAnsi="Times New Roman" w:cs="Times New Roman"/>
          <w:bCs/>
          <w:color w:val="000000"/>
          <w:sz w:val="28"/>
          <w:szCs w:val="28"/>
          <w:lang w:eastAsia="ru-RU"/>
        </w:rPr>
        <w:t xml:space="preserve">«Дом мамы» </w:t>
      </w:r>
      <w:r w:rsidR="00D3182D">
        <w:rPr>
          <w:rFonts w:ascii="Times New Roman" w:eastAsia="Times New Roman" w:hAnsi="Times New Roman" w:cs="Times New Roman"/>
          <w:bCs/>
          <w:color w:val="000000"/>
          <w:sz w:val="28"/>
          <w:szCs w:val="28"/>
          <w:lang w:eastAsia="ru-RU"/>
        </w:rPr>
        <w:t>‒</w:t>
      </w:r>
      <w:r w:rsidRPr="00C53094">
        <w:rPr>
          <w:rFonts w:ascii="Times New Roman" w:eastAsia="Times New Roman" w:hAnsi="Times New Roman" w:cs="Times New Roman"/>
          <w:bCs/>
          <w:color w:val="000000"/>
          <w:sz w:val="28"/>
          <w:szCs w:val="28"/>
          <w:lang w:eastAsia="ru-RU"/>
        </w:rPr>
        <w:t xml:space="preserve"> «Ана yйi» по республике, </w:t>
      </w:r>
      <w:r w:rsidRPr="00C53094">
        <w:rPr>
          <w:rFonts w:ascii="Times New Roman" w:eastAsia="Times New Roman" w:hAnsi="Times New Roman" w:cs="Times New Roman"/>
          <w:color w:val="000000"/>
          <w:sz w:val="28"/>
          <w:szCs w:val="28"/>
          <w:lang w:eastAsia="ru-RU"/>
        </w:rPr>
        <w:t xml:space="preserve">где 4 676 одиноким женщинам помогли пережить жизненные трудности. В 2016 году создано Агентство по усыновлению (1354 ребенка обрели семью). Данным холдингом обеспечивается </w:t>
      </w:r>
      <w:r w:rsidRPr="00C53094">
        <w:rPr>
          <w:rFonts w:ascii="Times New Roman" w:eastAsia="Times New Roman" w:hAnsi="Times New Roman" w:cs="Times New Roman"/>
          <w:bCs/>
          <w:color w:val="000000"/>
          <w:sz w:val="28"/>
          <w:szCs w:val="28"/>
          <w:lang w:eastAsia="ru-RU"/>
        </w:rPr>
        <w:t>доступность высшего образования для сельской молодежи. </w:t>
      </w:r>
    </w:p>
    <w:p w14:paraId="14276C8C"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shd w:val="clear" w:color="auto" w:fill="FFFFFF"/>
        </w:rPr>
      </w:pPr>
      <w:r w:rsidRPr="00C53094">
        <w:rPr>
          <w:rFonts w:ascii="Times New Roman" w:hAnsi="Times New Roman" w:cs="Times New Roman"/>
          <w:sz w:val="28"/>
          <w:szCs w:val="28"/>
          <w:shd w:val="clear" w:color="auto" w:fill="FFFFFF"/>
        </w:rPr>
        <w:t xml:space="preserve">Другой крупный казахстанский предприниматель – </w:t>
      </w:r>
      <w:r w:rsidRPr="00C0427F">
        <w:rPr>
          <w:rFonts w:ascii="Times New Roman" w:hAnsi="Times New Roman" w:cs="Times New Roman"/>
          <w:bCs/>
          <w:i/>
          <w:sz w:val="28"/>
          <w:szCs w:val="28"/>
          <w:shd w:val="clear" w:color="auto" w:fill="FFFFFF"/>
        </w:rPr>
        <w:t>Кенес Ракишев</w:t>
      </w:r>
      <w:r w:rsidRPr="00C53094">
        <w:rPr>
          <w:rFonts w:ascii="Times New Roman" w:hAnsi="Times New Roman" w:cs="Times New Roman"/>
          <w:sz w:val="28"/>
          <w:szCs w:val="28"/>
          <w:shd w:val="clear" w:color="auto" w:fill="FFFFFF"/>
        </w:rPr>
        <w:t>, руководитель промышленного холдинга «Fincraft Resources», международной группы компании, специализирующейся на мобильных платежах и транзакционных сервисах «Net Element» и других, вице-президент Казахстанской федерации бокса по международным связям.</w:t>
      </w:r>
    </w:p>
    <w:p w14:paraId="477BFE0B" w14:textId="77777777" w:rsidR="00302403" w:rsidRDefault="00302403" w:rsidP="00476AF5">
      <w:pPr>
        <w:pStyle w:val="a3"/>
        <w:spacing w:after="0" w:line="240" w:lineRule="auto"/>
        <w:ind w:left="0" w:firstLine="709"/>
        <w:jc w:val="both"/>
        <w:rPr>
          <w:rFonts w:ascii="Times New Roman" w:hAnsi="Times New Roman" w:cs="Times New Roman"/>
          <w:sz w:val="28"/>
          <w:szCs w:val="28"/>
          <w:shd w:val="clear" w:color="auto" w:fill="FFFFFF"/>
        </w:rPr>
      </w:pPr>
      <w:r w:rsidRPr="00C53094">
        <w:rPr>
          <w:rFonts w:ascii="Times New Roman" w:hAnsi="Times New Roman" w:cs="Times New Roman"/>
          <w:sz w:val="28"/>
          <w:szCs w:val="28"/>
          <w:shd w:val="clear" w:color="auto" w:fill="FFFFFF"/>
        </w:rPr>
        <w:t xml:space="preserve">Холдинг помогает детям-сиротам, детям с серьезными нарушениями здоровья, одарённым детям и людям с ограниченными возможностями. Компания построила Дом ребенка в Кызылорде, а также новые школы и гимназии. </w:t>
      </w:r>
    </w:p>
    <w:p w14:paraId="7ACDB4E6" w14:textId="51C459C4" w:rsidR="00302403" w:rsidRPr="0051502B" w:rsidRDefault="00302403" w:rsidP="00476AF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502B">
        <w:rPr>
          <w:rFonts w:ascii="Times New Roman" w:eastAsia="Times New Roman" w:hAnsi="Times New Roman" w:cs="Times New Roman"/>
          <w:sz w:val="28"/>
          <w:szCs w:val="28"/>
          <w:lang w:eastAsia="ru-RU"/>
        </w:rPr>
        <w:t>Особо высокое развитие инноваций среди крупных предпринимателей в социальной сфере отмечается за рубежом. Так, американский предприниматель, инженер и миллиардер Илон Маск, произвел фурор в автомобильной промышленности, разработав электромобили под собственным брендом Tesla. Электромобиль безопасен для окружающей среды, предотвращая её загрязнение, а также экономичен в финансовом плане [</w:t>
      </w:r>
      <w:r w:rsidR="00331A53">
        <w:rPr>
          <w:rFonts w:ascii="Times New Roman" w:eastAsia="Times New Roman" w:hAnsi="Times New Roman" w:cs="Times New Roman"/>
          <w:sz w:val="28"/>
          <w:szCs w:val="28"/>
          <w:lang w:eastAsia="ru-RU"/>
        </w:rPr>
        <w:t>73</w:t>
      </w:r>
      <w:r w:rsidRPr="0051502B">
        <w:rPr>
          <w:rFonts w:ascii="Times New Roman" w:eastAsia="Times New Roman" w:hAnsi="Times New Roman" w:cs="Times New Roman"/>
          <w:sz w:val="28"/>
          <w:szCs w:val="28"/>
          <w:lang w:eastAsia="ru-RU"/>
        </w:rPr>
        <w:t xml:space="preserve">]. </w:t>
      </w:r>
    </w:p>
    <w:p w14:paraId="40A1D1A4" w14:textId="1A175F91" w:rsidR="00302403" w:rsidRPr="0051502B" w:rsidRDefault="00302403" w:rsidP="00476AF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502B">
        <w:rPr>
          <w:rFonts w:ascii="Times New Roman" w:eastAsia="Times New Roman" w:hAnsi="Times New Roman" w:cs="Times New Roman"/>
          <w:sz w:val="28"/>
          <w:szCs w:val="28"/>
          <w:lang w:eastAsia="ru-RU"/>
        </w:rPr>
        <w:t xml:space="preserve">Основатель и руководитель некоммерческой организации «charity:water» –Скотт Харрисон, </w:t>
      </w:r>
      <w:r w:rsidRPr="003A6053">
        <w:rPr>
          <w:rFonts w:ascii="Times New Roman" w:eastAsia="Times New Roman" w:hAnsi="Times New Roman" w:cs="Times New Roman"/>
          <w:sz w:val="28"/>
          <w:szCs w:val="28"/>
          <w:lang w:eastAsia="ru-RU"/>
        </w:rPr>
        <w:t xml:space="preserve">осознав </w:t>
      </w:r>
      <w:r w:rsidRPr="0051502B">
        <w:rPr>
          <w:rFonts w:ascii="Times New Roman" w:eastAsia="Times New Roman" w:hAnsi="Times New Roman" w:cs="Times New Roman"/>
          <w:sz w:val="28"/>
          <w:szCs w:val="28"/>
          <w:lang w:eastAsia="ru-RU"/>
        </w:rPr>
        <w:t>последствия грязной воды, создал организацию «charity:water», обратил внимание на глобальный водный кризис и 1,1</w:t>
      </w:r>
      <w:r w:rsidR="0094238A">
        <w:rPr>
          <w:rFonts w:ascii="Times New Roman" w:eastAsia="Times New Roman" w:hAnsi="Times New Roman" w:cs="Times New Roman"/>
          <w:sz w:val="28"/>
          <w:szCs w:val="28"/>
          <w:lang w:eastAsia="ru-RU"/>
        </w:rPr>
        <w:t> </w:t>
      </w:r>
      <w:r w:rsidRPr="0051502B">
        <w:rPr>
          <w:rFonts w:ascii="Times New Roman" w:eastAsia="Times New Roman" w:hAnsi="Times New Roman" w:cs="Times New Roman"/>
          <w:sz w:val="28"/>
          <w:szCs w:val="28"/>
          <w:lang w:eastAsia="ru-RU"/>
        </w:rPr>
        <w:t>миллиард людей, живущих без доступа к чистой воде. Скотт Харрисон поставил перед собой большую миссию, чтобы донести чистую воду до каждого человека, живущего без нее, и еще более широкое видение, чтобы заново изобрести благотворительность с инновационной 100% моделью и радикальной прозрачностью, доказывая, что каждый проект по воде финансируется [</w:t>
      </w:r>
      <w:r w:rsidR="002A7E56">
        <w:rPr>
          <w:rFonts w:ascii="Times New Roman" w:eastAsia="Times New Roman" w:hAnsi="Times New Roman" w:cs="Times New Roman"/>
          <w:sz w:val="28"/>
          <w:szCs w:val="28"/>
          <w:lang w:eastAsia="ru-RU"/>
        </w:rPr>
        <w:t>74</w:t>
      </w:r>
      <w:r w:rsidRPr="0051502B">
        <w:rPr>
          <w:rFonts w:ascii="Times New Roman" w:eastAsia="Times New Roman" w:hAnsi="Times New Roman" w:cs="Times New Roman"/>
          <w:sz w:val="28"/>
          <w:szCs w:val="28"/>
          <w:lang w:eastAsia="ru-RU"/>
        </w:rPr>
        <w:t>].</w:t>
      </w:r>
    </w:p>
    <w:p w14:paraId="1AF4649C" w14:textId="1E0494F1" w:rsidR="00302403" w:rsidRPr="00C53094" w:rsidRDefault="00302403" w:rsidP="00476AF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51502B">
        <w:rPr>
          <w:rFonts w:ascii="Times New Roman" w:eastAsia="Times New Roman" w:hAnsi="Times New Roman" w:cs="Times New Roman"/>
          <w:sz w:val="28"/>
          <w:szCs w:val="28"/>
          <w:lang w:eastAsia="ru-RU"/>
        </w:rPr>
        <w:t xml:space="preserve">Билл Гейтс изначально свою предпринимательскую деятельность начинал как классический предприниматель, однако вскоре переключил свой интерес на социальное предпринимательство и основал Фонд Билла и Мелинды Гейтс. Этот фонд работает с целью улучшения здравоохранения и сокращения крайней бедности по всему миру </w:t>
      </w:r>
      <w:r w:rsidRPr="003D016A">
        <w:rPr>
          <w:rFonts w:ascii="Times New Roman" w:eastAsia="Times New Roman" w:hAnsi="Times New Roman" w:cs="Times New Roman"/>
          <w:sz w:val="28"/>
          <w:szCs w:val="28"/>
          <w:lang w:eastAsia="ru-RU"/>
        </w:rPr>
        <w:t>[</w:t>
      </w:r>
      <w:r w:rsidR="000A4811">
        <w:rPr>
          <w:rFonts w:ascii="Times New Roman" w:eastAsia="Times New Roman" w:hAnsi="Times New Roman" w:cs="Times New Roman"/>
          <w:sz w:val="28"/>
          <w:szCs w:val="28"/>
          <w:lang w:eastAsia="ru-RU"/>
        </w:rPr>
        <w:t>74</w:t>
      </w:r>
      <w:r w:rsidRPr="003D016A">
        <w:rPr>
          <w:rFonts w:ascii="Times New Roman" w:eastAsia="Times New Roman" w:hAnsi="Times New Roman" w:cs="Times New Roman"/>
          <w:sz w:val="28"/>
          <w:szCs w:val="28"/>
          <w:lang w:eastAsia="ru-RU"/>
        </w:rPr>
        <w:t>].</w:t>
      </w:r>
      <w:r w:rsidRPr="00C53094">
        <w:rPr>
          <w:rFonts w:ascii="Times New Roman" w:eastAsia="Times New Roman" w:hAnsi="Times New Roman" w:cs="Times New Roman"/>
          <w:sz w:val="28"/>
          <w:szCs w:val="28"/>
          <w:lang w:eastAsia="ru-RU"/>
        </w:rPr>
        <w:t xml:space="preserve"> </w:t>
      </w:r>
    </w:p>
    <w:p w14:paraId="2CC47AF5" w14:textId="4912752E" w:rsidR="00302403" w:rsidRPr="0068548B" w:rsidRDefault="00302403" w:rsidP="00476AF5">
      <w:pPr>
        <w:pStyle w:val="a3"/>
        <w:spacing w:after="0" w:line="240" w:lineRule="auto"/>
        <w:ind w:left="0" w:firstLine="709"/>
        <w:jc w:val="both"/>
        <w:rPr>
          <w:rFonts w:ascii="Times New Roman" w:hAnsi="Times New Roman" w:cs="Times New Roman"/>
          <w:i/>
          <w:sz w:val="28"/>
          <w:szCs w:val="28"/>
          <w:shd w:val="clear" w:color="auto" w:fill="FFFFFF"/>
          <w:lang w:val="kk-KZ"/>
        </w:rPr>
      </w:pPr>
      <w:r w:rsidRPr="0069703F">
        <w:rPr>
          <w:rFonts w:ascii="Times New Roman" w:hAnsi="Times New Roman" w:cs="Times New Roman"/>
          <w:sz w:val="28"/>
          <w:szCs w:val="28"/>
          <w:shd w:val="clear" w:color="auto" w:fill="FFFFFF"/>
        </w:rPr>
        <w:t xml:space="preserve">Кроме того, в ходе проведённого анкетирования </w:t>
      </w:r>
      <w:r>
        <w:rPr>
          <w:rFonts w:ascii="Times New Roman" w:hAnsi="Times New Roman" w:cs="Times New Roman"/>
          <w:sz w:val="28"/>
          <w:szCs w:val="28"/>
          <w:shd w:val="clear" w:color="auto" w:fill="FFFFFF"/>
        </w:rPr>
        <w:t xml:space="preserve">казахстанских </w:t>
      </w:r>
      <w:r w:rsidRPr="0069703F">
        <w:rPr>
          <w:rFonts w:ascii="Times New Roman" w:hAnsi="Times New Roman" w:cs="Times New Roman"/>
          <w:sz w:val="28"/>
          <w:szCs w:val="28"/>
          <w:shd w:val="clear" w:color="auto" w:fill="FFFFFF"/>
        </w:rPr>
        <w:t>предпринимателей задан вопрос</w:t>
      </w:r>
      <w:r>
        <w:rPr>
          <w:rFonts w:ascii="Times New Roman" w:hAnsi="Times New Roman" w:cs="Times New Roman"/>
          <w:sz w:val="28"/>
          <w:szCs w:val="28"/>
          <w:shd w:val="clear" w:color="auto" w:fill="FFFFFF"/>
        </w:rPr>
        <w:t xml:space="preserve"> относительно крупного бизнеса</w:t>
      </w:r>
      <w:r w:rsidRPr="0069703F">
        <w:rPr>
          <w:rFonts w:ascii="Times New Roman" w:hAnsi="Times New Roman" w:cs="Times New Roman"/>
          <w:sz w:val="28"/>
          <w:szCs w:val="28"/>
          <w:shd w:val="clear" w:color="auto" w:fill="FFFFFF"/>
        </w:rPr>
        <w:t>: «</w:t>
      </w:r>
      <w:r w:rsidRPr="0084467E">
        <w:rPr>
          <w:rFonts w:ascii="Times New Roman" w:hAnsi="Times New Roman" w:cs="Times New Roman"/>
          <w:i/>
          <w:iCs/>
          <w:sz w:val="28"/>
          <w:szCs w:val="28"/>
          <w:shd w:val="clear" w:color="auto" w:fill="FFFFFF"/>
        </w:rPr>
        <w:t>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не может заниматься социальным предпринимательством. Вы поддерживаете это решение?</w:t>
      </w:r>
      <w:r w:rsidRPr="0069703F">
        <w:rPr>
          <w:rFonts w:ascii="Times New Roman" w:hAnsi="Times New Roman" w:cs="Times New Roman"/>
          <w:sz w:val="28"/>
          <w:szCs w:val="28"/>
          <w:shd w:val="clear" w:color="auto" w:fill="FFFFFF"/>
        </w:rPr>
        <w:t>»</w:t>
      </w:r>
      <w:r w:rsidR="0068548B">
        <w:rPr>
          <w:rFonts w:ascii="Times New Roman" w:hAnsi="Times New Roman" w:cs="Times New Roman"/>
          <w:sz w:val="28"/>
          <w:szCs w:val="28"/>
          <w:shd w:val="clear" w:color="auto" w:fill="FFFFFF"/>
        </w:rPr>
        <w:t xml:space="preserve"> </w:t>
      </w:r>
      <w:r w:rsidR="0068548B" w:rsidRPr="0068548B">
        <w:rPr>
          <w:rFonts w:ascii="Times New Roman" w:hAnsi="Times New Roman" w:cs="Times New Roman"/>
          <w:sz w:val="28"/>
          <w:szCs w:val="28"/>
          <w:shd w:val="clear" w:color="auto" w:fill="FFFFFF"/>
        </w:rPr>
        <w:t>(</w:t>
      </w:r>
      <w:r w:rsidR="0068548B">
        <w:rPr>
          <w:rFonts w:ascii="Times New Roman" w:hAnsi="Times New Roman" w:cs="Times New Roman"/>
          <w:sz w:val="28"/>
          <w:szCs w:val="28"/>
          <w:shd w:val="clear" w:color="auto" w:fill="FFFFFF"/>
        </w:rPr>
        <w:t>таблица 4).</w:t>
      </w:r>
    </w:p>
    <w:p w14:paraId="4A9210A0" w14:textId="77777777" w:rsidR="00C0427F" w:rsidRDefault="00C0427F" w:rsidP="00476AF5">
      <w:pPr>
        <w:pStyle w:val="a3"/>
        <w:spacing w:after="0" w:line="240" w:lineRule="auto"/>
        <w:ind w:left="0" w:firstLine="709"/>
        <w:jc w:val="both"/>
        <w:rPr>
          <w:rFonts w:ascii="Times New Roman" w:hAnsi="Times New Roman" w:cs="Times New Roman"/>
          <w:sz w:val="28"/>
          <w:szCs w:val="28"/>
          <w:shd w:val="clear" w:color="auto" w:fill="FFFFFF"/>
          <w:lang w:val="kk-KZ"/>
        </w:rPr>
      </w:pPr>
    </w:p>
    <w:p w14:paraId="0540C1F4" w14:textId="77777777" w:rsidR="00D3182D" w:rsidRDefault="00D3182D" w:rsidP="00476AF5">
      <w:pPr>
        <w:pStyle w:val="a3"/>
        <w:spacing w:after="0" w:line="240" w:lineRule="auto"/>
        <w:ind w:left="0" w:firstLine="709"/>
        <w:jc w:val="both"/>
        <w:rPr>
          <w:rFonts w:ascii="Times New Roman" w:hAnsi="Times New Roman" w:cs="Times New Roman"/>
          <w:sz w:val="28"/>
          <w:szCs w:val="28"/>
          <w:shd w:val="clear" w:color="auto" w:fill="FFFFFF"/>
          <w:lang w:val="kk-KZ"/>
        </w:rPr>
      </w:pPr>
    </w:p>
    <w:p w14:paraId="205D4DF0" w14:textId="77777777" w:rsidR="00D3182D" w:rsidRDefault="00D3182D" w:rsidP="00476AF5">
      <w:pPr>
        <w:pStyle w:val="a3"/>
        <w:spacing w:after="0" w:line="240" w:lineRule="auto"/>
        <w:ind w:left="0" w:firstLine="709"/>
        <w:jc w:val="both"/>
        <w:rPr>
          <w:rFonts w:ascii="Times New Roman" w:hAnsi="Times New Roman" w:cs="Times New Roman"/>
          <w:sz w:val="28"/>
          <w:szCs w:val="28"/>
          <w:shd w:val="clear" w:color="auto" w:fill="FFFFFF"/>
          <w:lang w:val="kk-KZ"/>
        </w:rPr>
      </w:pPr>
    </w:p>
    <w:p w14:paraId="3683AEAE" w14:textId="7718E37F" w:rsidR="00D3182D" w:rsidRPr="0068548B" w:rsidRDefault="0068548B" w:rsidP="00D3182D">
      <w:pPr>
        <w:pStyle w:val="a3"/>
        <w:spacing w:after="0" w:line="240" w:lineRule="auto"/>
        <w:ind w:left="0"/>
        <w:jc w:val="both"/>
        <w:rPr>
          <w:rFonts w:ascii="Times New Roman" w:hAnsi="Times New Roman" w:cs="Times New Roman"/>
          <w:sz w:val="28"/>
          <w:szCs w:val="28"/>
          <w:shd w:val="clear" w:color="auto" w:fill="FFFFFF"/>
          <w:lang w:val="kk-KZ"/>
        </w:rPr>
      </w:pPr>
      <w:r>
        <w:rPr>
          <w:rFonts w:ascii="Times New Roman" w:hAnsi="Times New Roman" w:cs="Times New Roman"/>
          <w:sz w:val="28"/>
          <w:szCs w:val="28"/>
          <w:shd w:val="clear" w:color="auto" w:fill="FFFFFF"/>
          <w:lang w:val="kk-KZ"/>
        </w:rPr>
        <w:t xml:space="preserve">Таблица 4 – </w:t>
      </w:r>
      <w:r w:rsidRPr="0068548B">
        <w:rPr>
          <w:rFonts w:ascii="Times New Roman" w:hAnsi="Times New Roman" w:cs="Times New Roman"/>
          <w:iCs/>
          <w:sz w:val="28"/>
          <w:szCs w:val="28"/>
          <w:shd w:val="clear" w:color="auto" w:fill="FFFFFF"/>
        </w:rPr>
        <w:t>Вы поддерживаете это решение?</w:t>
      </w:r>
    </w:p>
    <w:p w14:paraId="74D10F6A" w14:textId="77777777" w:rsidR="00D3182D" w:rsidRPr="0068548B" w:rsidRDefault="00D3182D" w:rsidP="00476AF5">
      <w:pPr>
        <w:pStyle w:val="a3"/>
        <w:spacing w:after="0" w:line="240" w:lineRule="auto"/>
        <w:ind w:left="0" w:firstLine="709"/>
        <w:jc w:val="both"/>
        <w:rPr>
          <w:rFonts w:ascii="Times New Roman" w:hAnsi="Times New Roman" w:cs="Times New Roman"/>
          <w:sz w:val="16"/>
          <w:szCs w:val="16"/>
          <w:shd w:val="clear" w:color="auto" w:fill="FFFFFF"/>
          <w:lang w:val="kk-KZ"/>
        </w:rPr>
      </w:pPr>
    </w:p>
    <w:tbl>
      <w:tblPr>
        <w:tblW w:w="9533" w:type="dxa"/>
        <w:tblInd w:w="136" w:type="dxa"/>
        <w:tblLook w:val="04A0" w:firstRow="1" w:lastRow="0" w:firstColumn="1" w:lastColumn="0" w:noHBand="0" w:noVBand="1"/>
      </w:tblPr>
      <w:tblGrid>
        <w:gridCol w:w="5516"/>
        <w:gridCol w:w="1731"/>
        <w:gridCol w:w="2286"/>
      </w:tblGrid>
      <w:tr w:rsidR="00302403" w:rsidRPr="0046637B" w14:paraId="77C3E1B3" w14:textId="77777777" w:rsidTr="0068548B">
        <w:trPr>
          <w:trHeight w:val="314"/>
        </w:trPr>
        <w:tc>
          <w:tcPr>
            <w:tcW w:w="5516"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E523345" w14:textId="159BF1F1" w:rsidR="00302403" w:rsidRPr="0046637B" w:rsidRDefault="0068548B" w:rsidP="0068548B">
            <w:pPr>
              <w:spacing w:after="0" w:line="240" w:lineRule="auto"/>
              <w:ind w:firstLine="709"/>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Решение</w:t>
            </w:r>
          </w:p>
        </w:tc>
        <w:tc>
          <w:tcPr>
            <w:tcW w:w="173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85973E"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Частота</w:t>
            </w:r>
          </w:p>
        </w:tc>
        <w:tc>
          <w:tcPr>
            <w:tcW w:w="22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07C957"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Проценты</w:t>
            </w:r>
          </w:p>
        </w:tc>
      </w:tr>
      <w:tr w:rsidR="00302403" w:rsidRPr="0046637B" w14:paraId="3F49D2B3" w14:textId="77777777" w:rsidTr="0068548B">
        <w:trPr>
          <w:trHeight w:val="300"/>
        </w:trPr>
        <w:tc>
          <w:tcPr>
            <w:tcW w:w="5516" w:type="dxa"/>
            <w:tcBorders>
              <w:top w:val="single" w:sz="4" w:space="0" w:color="auto"/>
              <w:left w:val="single" w:sz="4" w:space="0" w:color="auto"/>
              <w:bottom w:val="single" w:sz="4" w:space="0" w:color="auto"/>
              <w:right w:val="single" w:sz="4" w:space="0" w:color="auto"/>
            </w:tcBorders>
            <w:shd w:val="clear" w:color="auto" w:fill="auto"/>
            <w:hideMark/>
          </w:tcPr>
          <w:p w14:paraId="30B691BB" w14:textId="77777777" w:rsidR="00302403" w:rsidRPr="0046637B" w:rsidRDefault="00302403" w:rsidP="0068548B">
            <w:pPr>
              <w:spacing w:after="0" w:line="240" w:lineRule="auto"/>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Полностью поддерживаю</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17697"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62</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F7FE2"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14,3</w:t>
            </w:r>
          </w:p>
        </w:tc>
      </w:tr>
      <w:tr w:rsidR="00302403" w:rsidRPr="0046637B" w14:paraId="183A79DD" w14:textId="77777777" w:rsidTr="0068548B">
        <w:trPr>
          <w:trHeight w:val="286"/>
        </w:trPr>
        <w:tc>
          <w:tcPr>
            <w:tcW w:w="5516" w:type="dxa"/>
            <w:tcBorders>
              <w:top w:val="single" w:sz="4" w:space="0" w:color="auto"/>
              <w:left w:val="single" w:sz="4" w:space="0" w:color="auto"/>
              <w:bottom w:val="single" w:sz="4" w:space="0" w:color="auto"/>
              <w:right w:val="single" w:sz="4" w:space="0" w:color="auto"/>
            </w:tcBorders>
            <w:shd w:val="clear" w:color="auto" w:fill="auto"/>
            <w:hideMark/>
          </w:tcPr>
          <w:p w14:paraId="0E24EF74" w14:textId="77777777" w:rsidR="00302403" w:rsidRPr="0046637B" w:rsidRDefault="00302403" w:rsidP="0068548B">
            <w:pPr>
              <w:spacing w:after="0" w:line="240" w:lineRule="auto"/>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Скорее поддерживаю</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02E120"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91</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35401"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21,0</w:t>
            </w:r>
          </w:p>
        </w:tc>
      </w:tr>
      <w:tr w:rsidR="00302403" w:rsidRPr="0046637B" w14:paraId="6117103A" w14:textId="77777777" w:rsidTr="0068548B">
        <w:trPr>
          <w:trHeight w:val="286"/>
        </w:trPr>
        <w:tc>
          <w:tcPr>
            <w:tcW w:w="5516" w:type="dxa"/>
            <w:tcBorders>
              <w:top w:val="single" w:sz="4" w:space="0" w:color="auto"/>
              <w:left w:val="single" w:sz="4" w:space="0" w:color="auto"/>
              <w:bottom w:val="single" w:sz="4" w:space="0" w:color="auto"/>
              <w:right w:val="single" w:sz="4" w:space="0" w:color="auto"/>
            </w:tcBorders>
            <w:shd w:val="clear" w:color="auto" w:fill="auto"/>
            <w:hideMark/>
          </w:tcPr>
          <w:p w14:paraId="1661E26A" w14:textId="77777777" w:rsidR="00302403" w:rsidRPr="0046637B" w:rsidRDefault="00302403" w:rsidP="0068548B">
            <w:pPr>
              <w:spacing w:after="0" w:line="240" w:lineRule="auto"/>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Скорее не поддерживаю</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7A8CA"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178</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334A3"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41,0</w:t>
            </w:r>
          </w:p>
        </w:tc>
      </w:tr>
      <w:tr w:rsidR="00302403" w:rsidRPr="0046637B" w14:paraId="2A63E907" w14:textId="77777777" w:rsidTr="0068548B">
        <w:trPr>
          <w:trHeight w:val="286"/>
        </w:trPr>
        <w:tc>
          <w:tcPr>
            <w:tcW w:w="5516" w:type="dxa"/>
            <w:tcBorders>
              <w:top w:val="single" w:sz="4" w:space="0" w:color="auto"/>
              <w:left w:val="single" w:sz="4" w:space="0" w:color="auto"/>
              <w:bottom w:val="single" w:sz="4" w:space="0" w:color="auto"/>
              <w:right w:val="single" w:sz="4" w:space="0" w:color="auto"/>
            </w:tcBorders>
            <w:shd w:val="clear" w:color="auto" w:fill="auto"/>
            <w:hideMark/>
          </w:tcPr>
          <w:p w14:paraId="4CD6780E" w14:textId="77777777" w:rsidR="00302403" w:rsidRPr="0046637B" w:rsidRDefault="00302403" w:rsidP="0068548B">
            <w:pPr>
              <w:spacing w:after="0" w:line="240" w:lineRule="auto"/>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Полностью не поддерживаю</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89C02"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103</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5DA48"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23,7</w:t>
            </w:r>
          </w:p>
        </w:tc>
      </w:tr>
      <w:tr w:rsidR="00302403" w:rsidRPr="0046637B" w14:paraId="21E54C9C" w14:textId="77777777" w:rsidTr="0068548B">
        <w:trPr>
          <w:trHeight w:val="300"/>
        </w:trPr>
        <w:tc>
          <w:tcPr>
            <w:tcW w:w="5516" w:type="dxa"/>
            <w:tcBorders>
              <w:top w:val="single" w:sz="4" w:space="0" w:color="auto"/>
              <w:left w:val="single" w:sz="4" w:space="0" w:color="auto"/>
              <w:bottom w:val="single" w:sz="4" w:space="0" w:color="auto"/>
              <w:right w:val="single" w:sz="4" w:space="0" w:color="auto"/>
            </w:tcBorders>
            <w:shd w:val="clear" w:color="auto" w:fill="auto"/>
            <w:hideMark/>
          </w:tcPr>
          <w:p w14:paraId="55EF8875" w14:textId="77777777" w:rsidR="00302403" w:rsidRPr="0046637B" w:rsidRDefault="00302403" w:rsidP="0068548B">
            <w:pPr>
              <w:spacing w:after="0" w:line="240" w:lineRule="auto"/>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Всего</w:t>
            </w:r>
          </w:p>
        </w:tc>
        <w:tc>
          <w:tcPr>
            <w:tcW w:w="173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52E551"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434</w:t>
            </w:r>
          </w:p>
        </w:tc>
        <w:tc>
          <w:tcPr>
            <w:tcW w:w="22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343515" w14:textId="77777777" w:rsidR="00302403" w:rsidRPr="0046637B" w:rsidRDefault="00302403" w:rsidP="0068548B">
            <w:pPr>
              <w:spacing w:after="0" w:line="240" w:lineRule="auto"/>
              <w:jc w:val="center"/>
              <w:rPr>
                <w:rFonts w:ascii="Times New Roman" w:eastAsia="Times New Roman" w:hAnsi="Times New Roman" w:cs="Times New Roman"/>
                <w:color w:val="000000"/>
                <w:sz w:val="24"/>
                <w:szCs w:val="24"/>
                <w:lang w:eastAsia="ru-RU"/>
              </w:rPr>
            </w:pPr>
            <w:r w:rsidRPr="0046637B">
              <w:rPr>
                <w:rFonts w:ascii="Times New Roman" w:eastAsia="Times New Roman" w:hAnsi="Times New Roman" w:cs="Times New Roman"/>
                <w:color w:val="000000"/>
                <w:sz w:val="24"/>
                <w:szCs w:val="24"/>
                <w:lang w:eastAsia="ru-RU"/>
              </w:rPr>
              <w:t>100,0</w:t>
            </w:r>
          </w:p>
        </w:tc>
      </w:tr>
    </w:tbl>
    <w:p w14:paraId="6094B1AF" w14:textId="77777777" w:rsidR="00C0427F" w:rsidRDefault="00C0427F" w:rsidP="00476AF5">
      <w:pPr>
        <w:spacing w:after="0" w:line="240" w:lineRule="auto"/>
        <w:ind w:firstLine="709"/>
        <w:jc w:val="both"/>
        <w:rPr>
          <w:rFonts w:ascii="Times New Roman" w:hAnsi="Times New Roman" w:cs="Times New Roman"/>
          <w:sz w:val="28"/>
          <w:szCs w:val="28"/>
          <w:lang w:val="kk-KZ"/>
        </w:rPr>
      </w:pPr>
    </w:p>
    <w:p w14:paraId="6D83C561" w14:textId="77BD1C98" w:rsidR="00302403" w:rsidRDefault="00302403" w:rsidP="00476AF5">
      <w:pPr>
        <w:spacing w:after="0" w:line="240" w:lineRule="auto"/>
        <w:ind w:firstLine="709"/>
        <w:jc w:val="both"/>
        <w:rPr>
          <w:rFonts w:ascii="Times New Roman" w:hAnsi="Times New Roman" w:cs="Times New Roman"/>
          <w:sz w:val="28"/>
          <w:szCs w:val="28"/>
        </w:rPr>
      </w:pPr>
      <w:r w:rsidRPr="00145F17">
        <w:rPr>
          <w:rFonts w:ascii="Times New Roman" w:hAnsi="Times New Roman" w:cs="Times New Roman"/>
          <w:sz w:val="28"/>
          <w:szCs w:val="28"/>
        </w:rPr>
        <w:t>В итоге 65% предпринимателей поддерживают полностью (24%) или скорее поддерживают (41%) необходимость участия крупного бизнеса в социальном предпринимательстве</w:t>
      </w:r>
      <w:r w:rsidR="00B53234">
        <w:rPr>
          <w:rFonts w:ascii="Times New Roman" w:hAnsi="Times New Roman" w:cs="Times New Roman"/>
          <w:sz w:val="28"/>
          <w:szCs w:val="28"/>
        </w:rPr>
        <w:t xml:space="preserve"> (рисунок 3)</w:t>
      </w:r>
      <w:r w:rsidRPr="00145F17">
        <w:rPr>
          <w:rFonts w:ascii="Times New Roman" w:hAnsi="Times New Roman" w:cs="Times New Roman"/>
          <w:sz w:val="28"/>
          <w:szCs w:val="28"/>
        </w:rPr>
        <w:t xml:space="preserve">. При этом анализ ответов на открытые вопросы позволил выделить основные причины. Так, основная причина </w:t>
      </w:r>
      <w:r w:rsidR="00BD50FE">
        <w:rPr>
          <w:rFonts w:ascii="Times New Roman" w:hAnsi="Times New Roman" w:cs="Times New Roman"/>
          <w:sz w:val="28"/>
          <w:szCs w:val="28"/>
        </w:rPr>
        <w:t>‒</w:t>
      </w:r>
      <w:r w:rsidRPr="00145F17">
        <w:rPr>
          <w:rFonts w:ascii="Times New Roman" w:hAnsi="Times New Roman" w:cs="Times New Roman"/>
          <w:sz w:val="28"/>
          <w:szCs w:val="28"/>
        </w:rPr>
        <w:t xml:space="preserve"> это то, что у крупного бизнеса больше ресурсов и возможностей для трудоустройства значительного числа СУСН </w:t>
      </w:r>
      <w:r w:rsidR="0068548B">
        <w:rPr>
          <w:rFonts w:ascii="Times New Roman" w:hAnsi="Times New Roman" w:cs="Times New Roman"/>
          <w:sz w:val="28"/>
          <w:szCs w:val="28"/>
        </w:rPr>
        <w:t>‒</w:t>
      </w:r>
      <w:r w:rsidRPr="00145F17">
        <w:rPr>
          <w:rFonts w:ascii="Times New Roman" w:hAnsi="Times New Roman" w:cs="Times New Roman"/>
          <w:sz w:val="28"/>
          <w:szCs w:val="28"/>
        </w:rPr>
        <w:t xml:space="preserve"> (73 предпринимателя).   </w:t>
      </w:r>
    </w:p>
    <w:p w14:paraId="7337FEDD" w14:textId="77777777" w:rsidR="00302403" w:rsidRDefault="00302403" w:rsidP="00476AF5">
      <w:pPr>
        <w:spacing w:after="0" w:line="240" w:lineRule="auto"/>
        <w:ind w:firstLine="709"/>
        <w:jc w:val="both"/>
        <w:rPr>
          <w:rFonts w:ascii="Times New Roman" w:hAnsi="Times New Roman" w:cs="Times New Roman"/>
          <w:sz w:val="28"/>
          <w:szCs w:val="28"/>
        </w:rPr>
      </w:pPr>
    </w:p>
    <w:p w14:paraId="46396264" w14:textId="77777777" w:rsidR="00302403" w:rsidRDefault="00302403" w:rsidP="00476AF5">
      <w:pPr>
        <w:spacing w:after="0" w:line="240" w:lineRule="auto"/>
        <w:ind w:firstLine="1843"/>
        <w:jc w:val="both"/>
        <w:rPr>
          <w:rFonts w:ascii="Times New Roman" w:hAnsi="Times New Roman" w:cs="Times New Roman"/>
          <w:sz w:val="28"/>
          <w:szCs w:val="28"/>
        </w:rPr>
      </w:pPr>
      <w:r w:rsidRPr="00535F0E">
        <w:rPr>
          <w:rFonts w:ascii="Times New Roman" w:hAnsi="Times New Roman" w:cs="Times New Roman"/>
          <w:noProof/>
          <w:sz w:val="28"/>
          <w:szCs w:val="28"/>
          <w:lang w:eastAsia="ru-RU"/>
        </w:rPr>
        <w:drawing>
          <wp:inline distT="0" distB="0" distL="0" distR="0" wp14:anchorId="1E6AB418" wp14:editId="183CF976">
            <wp:extent cx="3371353" cy="2456953"/>
            <wp:effectExtent l="0" t="0" r="635" b="635"/>
            <wp:docPr id="8" name="Диаграмма 8">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7CBDD53-51DB-F191-C1ED-B0F416A3FA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28064C8" w14:textId="77777777" w:rsidR="00302403" w:rsidRPr="00BD50FE" w:rsidRDefault="00302403" w:rsidP="00476AF5">
      <w:pPr>
        <w:spacing w:after="0" w:line="240" w:lineRule="auto"/>
        <w:ind w:firstLine="709"/>
        <w:jc w:val="both"/>
        <w:rPr>
          <w:rFonts w:ascii="Times New Roman" w:hAnsi="Times New Roman" w:cs="Times New Roman"/>
          <w:sz w:val="16"/>
          <w:szCs w:val="16"/>
        </w:rPr>
      </w:pPr>
    </w:p>
    <w:p w14:paraId="32A706F4" w14:textId="25137D5D" w:rsidR="00302403" w:rsidRPr="00BD50FE" w:rsidRDefault="0094238A" w:rsidP="00BD50FE">
      <w:pPr>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t xml:space="preserve">Рисунок </w:t>
      </w:r>
      <w:r w:rsidR="00B53234">
        <w:rPr>
          <w:rFonts w:ascii="Times New Roman" w:hAnsi="Times New Roman" w:cs="Times New Roman"/>
          <w:iCs/>
          <w:sz w:val="28"/>
          <w:szCs w:val="28"/>
        </w:rPr>
        <w:t xml:space="preserve">3 </w:t>
      </w:r>
      <w:r w:rsidR="00302403" w:rsidRPr="00BD50FE">
        <w:rPr>
          <w:rFonts w:ascii="Times New Roman" w:hAnsi="Times New Roman" w:cs="Times New Roman"/>
          <w:iCs/>
          <w:sz w:val="28"/>
          <w:szCs w:val="28"/>
        </w:rPr>
        <w:t xml:space="preserve">– </w:t>
      </w:r>
      <w:r w:rsidRPr="00BD50FE">
        <w:rPr>
          <w:rFonts w:ascii="Times New Roman" w:hAnsi="Times New Roman" w:cs="Times New Roman"/>
          <w:iCs/>
          <w:sz w:val="28"/>
          <w:szCs w:val="28"/>
        </w:rPr>
        <w:t xml:space="preserve">Мнения </w:t>
      </w:r>
      <w:r w:rsidR="00302403" w:rsidRPr="00BD50FE">
        <w:rPr>
          <w:rFonts w:ascii="Times New Roman" w:hAnsi="Times New Roman" w:cs="Times New Roman"/>
          <w:iCs/>
          <w:sz w:val="28"/>
          <w:szCs w:val="28"/>
        </w:rPr>
        <w:t>предпринимателей относительно нормы, позволяющей крупному бизнесу не участвовать в</w:t>
      </w:r>
      <w:r>
        <w:rPr>
          <w:rFonts w:ascii="Times New Roman" w:hAnsi="Times New Roman" w:cs="Times New Roman"/>
          <w:iCs/>
          <w:sz w:val="28"/>
          <w:szCs w:val="28"/>
        </w:rPr>
        <w:t xml:space="preserve"> социальном предпринимательстве</w:t>
      </w:r>
    </w:p>
    <w:p w14:paraId="4CC27E41" w14:textId="77777777" w:rsidR="00302403" w:rsidRPr="00B53234" w:rsidRDefault="00302403" w:rsidP="00476AF5">
      <w:pPr>
        <w:spacing w:after="0" w:line="240" w:lineRule="auto"/>
        <w:ind w:firstLine="709"/>
        <w:jc w:val="both"/>
        <w:rPr>
          <w:rFonts w:ascii="Times New Roman" w:hAnsi="Times New Roman" w:cs="Times New Roman"/>
          <w:i/>
          <w:iCs/>
          <w:sz w:val="28"/>
          <w:szCs w:val="28"/>
        </w:rPr>
      </w:pPr>
    </w:p>
    <w:bookmarkEnd w:id="15"/>
    <w:p w14:paraId="6202B8C1" w14:textId="7F8B2360" w:rsidR="000539DF" w:rsidRPr="00C0427F" w:rsidRDefault="000539DF" w:rsidP="00476AF5">
      <w:pPr>
        <w:pStyle w:val="a3"/>
        <w:spacing w:after="0" w:line="240" w:lineRule="auto"/>
        <w:ind w:left="0" w:firstLine="709"/>
        <w:jc w:val="both"/>
        <w:rPr>
          <w:rFonts w:ascii="Times New Roman" w:hAnsi="Times New Roman" w:cs="Times New Roman"/>
          <w:sz w:val="28"/>
          <w:szCs w:val="28"/>
          <w:shd w:val="clear" w:color="auto" w:fill="FFFFFF"/>
        </w:rPr>
      </w:pPr>
      <w:r w:rsidRPr="00C0427F">
        <w:rPr>
          <w:rFonts w:ascii="Times New Roman" w:hAnsi="Times New Roman" w:cs="Times New Roman"/>
          <w:sz w:val="28"/>
          <w:szCs w:val="28"/>
          <w:shd w:val="clear" w:color="auto" w:fill="FFFFFF"/>
        </w:rPr>
        <w:t xml:space="preserve">Далее, опираясь на полученные данные, был исследован вопрос налоговых поступлениях в государственный бюджет от субъектов бизнеса. На основании полученного ответа ГУ «Комитет государственных доходов Министерства финансов Республики Казахстан» </w:t>
      </w:r>
      <w:r w:rsidR="00CE7281" w:rsidRPr="00C0427F">
        <w:rPr>
          <w:rFonts w:ascii="Times New Roman" w:hAnsi="Times New Roman" w:cs="Times New Roman"/>
          <w:sz w:val="28"/>
          <w:szCs w:val="28"/>
          <w:shd w:val="clear" w:color="auto" w:fill="FFFFFF"/>
        </w:rPr>
        <w:t xml:space="preserve">от 13.12.2023 года №ЖТ-2023-02462409, </w:t>
      </w:r>
      <w:r w:rsidRPr="00C0427F">
        <w:rPr>
          <w:rFonts w:ascii="Times New Roman" w:hAnsi="Times New Roman" w:cs="Times New Roman"/>
          <w:sz w:val="28"/>
          <w:szCs w:val="28"/>
          <w:shd w:val="clear" w:color="auto" w:fill="FFFFFF"/>
        </w:rPr>
        <w:t xml:space="preserve">вклад крупного бизнеса в бюджет за 2022 год </w:t>
      </w:r>
      <w:r w:rsidR="00CE7281" w:rsidRPr="00C0427F">
        <w:rPr>
          <w:rFonts w:ascii="Times New Roman" w:hAnsi="Times New Roman" w:cs="Times New Roman"/>
          <w:sz w:val="28"/>
          <w:szCs w:val="28"/>
          <w:shd w:val="clear" w:color="auto" w:fill="FFFFFF"/>
        </w:rPr>
        <w:t xml:space="preserve">от крупного бизнеса составил </w:t>
      </w:r>
      <w:r w:rsidRPr="00C0427F">
        <w:rPr>
          <w:rFonts w:ascii="Times New Roman" w:hAnsi="Times New Roman" w:cs="Times New Roman"/>
          <w:sz w:val="28"/>
          <w:szCs w:val="28"/>
          <w:shd w:val="clear" w:color="auto" w:fill="FFFFFF"/>
        </w:rPr>
        <w:t xml:space="preserve">15 триллионов тенге, а за 11 месяцев 2023 года </w:t>
      </w:r>
      <w:r w:rsidR="00BD50FE">
        <w:rPr>
          <w:rFonts w:ascii="Times New Roman" w:hAnsi="Times New Roman" w:cs="Times New Roman"/>
          <w:sz w:val="28"/>
          <w:szCs w:val="28"/>
          <w:shd w:val="clear" w:color="auto" w:fill="FFFFFF"/>
        </w:rPr>
        <w:t>‒</w:t>
      </w:r>
      <w:r w:rsidR="0063232F" w:rsidRPr="00C0427F">
        <w:rPr>
          <w:rFonts w:ascii="Times New Roman" w:hAnsi="Times New Roman" w:cs="Times New Roman"/>
          <w:sz w:val="28"/>
          <w:szCs w:val="28"/>
          <w:shd w:val="clear" w:color="auto" w:fill="FFFFFF"/>
        </w:rPr>
        <w:t xml:space="preserve"> </w:t>
      </w:r>
      <w:r w:rsidRPr="00C0427F">
        <w:rPr>
          <w:rFonts w:ascii="Times New Roman" w:hAnsi="Times New Roman" w:cs="Times New Roman"/>
          <w:sz w:val="28"/>
          <w:szCs w:val="28"/>
          <w:shd w:val="clear" w:color="auto" w:fill="FFFFFF"/>
        </w:rPr>
        <w:t>13 триллионов тенге, что составляет 71</w:t>
      </w:r>
      <w:r w:rsidR="0063232F" w:rsidRPr="00C0427F">
        <w:rPr>
          <w:rFonts w:ascii="Times New Roman" w:hAnsi="Times New Roman" w:cs="Times New Roman"/>
          <w:sz w:val="28"/>
          <w:szCs w:val="28"/>
          <w:shd w:val="clear" w:color="auto" w:fill="FFFFFF"/>
        </w:rPr>
        <w:t xml:space="preserve"> </w:t>
      </w:r>
      <w:r w:rsidRPr="00C0427F">
        <w:rPr>
          <w:rFonts w:ascii="Times New Roman" w:hAnsi="Times New Roman" w:cs="Times New Roman"/>
          <w:sz w:val="28"/>
          <w:szCs w:val="28"/>
          <w:shd w:val="clear" w:color="auto" w:fill="FFFFFF"/>
        </w:rPr>
        <w:t xml:space="preserve">и 61% соответственно, от общей суммы налоговых поступлений в бюджет. </w:t>
      </w:r>
      <w:r w:rsidR="00CE7281" w:rsidRPr="00C0427F">
        <w:rPr>
          <w:rFonts w:ascii="Times New Roman" w:hAnsi="Times New Roman" w:cs="Times New Roman"/>
          <w:sz w:val="28"/>
          <w:szCs w:val="28"/>
          <w:shd w:val="clear" w:color="auto" w:fill="FFFFFF"/>
        </w:rPr>
        <w:t xml:space="preserve">Учитывая тот факт, что </w:t>
      </w:r>
      <w:r w:rsidRPr="00C0427F">
        <w:rPr>
          <w:rFonts w:ascii="Times New Roman" w:hAnsi="Times New Roman" w:cs="Times New Roman"/>
          <w:sz w:val="28"/>
          <w:szCs w:val="28"/>
          <w:shd w:val="clear" w:color="auto" w:fill="FFFFFF"/>
        </w:rPr>
        <w:t>крупный бизнес</w:t>
      </w:r>
      <w:r w:rsidR="00CE7281" w:rsidRPr="00C0427F">
        <w:rPr>
          <w:rFonts w:ascii="Times New Roman" w:hAnsi="Times New Roman" w:cs="Times New Roman"/>
          <w:sz w:val="28"/>
          <w:szCs w:val="28"/>
          <w:shd w:val="clear" w:color="auto" w:fill="FFFFFF"/>
        </w:rPr>
        <w:t xml:space="preserve"> занимает около </w:t>
      </w:r>
      <w:r w:rsidRPr="00C0427F">
        <w:rPr>
          <w:rFonts w:ascii="Times New Roman" w:hAnsi="Times New Roman" w:cs="Times New Roman"/>
          <w:sz w:val="28"/>
          <w:szCs w:val="28"/>
          <w:shd w:val="clear" w:color="auto" w:fill="FFFFFF"/>
        </w:rPr>
        <w:t xml:space="preserve">1% </w:t>
      </w:r>
      <w:r w:rsidR="00CE7281" w:rsidRPr="00C0427F">
        <w:rPr>
          <w:rFonts w:ascii="Times New Roman" w:hAnsi="Times New Roman" w:cs="Times New Roman"/>
          <w:sz w:val="28"/>
          <w:szCs w:val="28"/>
          <w:shd w:val="clear" w:color="auto" w:fill="FFFFFF"/>
        </w:rPr>
        <w:t xml:space="preserve">(или около 2 тысяч предприятий) </w:t>
      </w:r>
      <w:r w:rsidRPr="00C0427F">
        <w:rPr>
          <w:rFonts w:ascii="Times New Roman" w:hAnsi="Times New Roman" w:cs="Times New Roman"/>
          <w:sz w:val="28"/>
          <w:szCs w:val="28"/>
          <w:shd w:val="clear" w:color="auto" w:fill="FFFFFF"/>
        </w:rPr>
        <w:t>от общего числа предпринимателей</w:t>
      </w:r>
      <w:r w:rsidR="0063232F" w:rsidRPr="00C0427F">
        <w:rPr>
          <w:rFonts w:ascii="Times New Roman" w:hAnsi="Times New Roman" w:cs="Times New Roman"/>
          <w:sz w:val="28"/>
          <w:szCs w:val="28"/>
          <w:shd w:val="clear" w:color="auto" w:fill="FFFFFF"/>
        </w:rPr>
        <w:t xml:space="preserve"> (2</w:t>
      </w:r>
      <w:r w:rsidR="00BD50FE">
        <w:rPr>
          <w:rFonts w:ascii="Times New Roman" w:hAnsi="Times New Roman" w:cs="Times New Roman"/>
          <w:sz w:val="28"/>
          <w:szCs w:val="28"/>
          <w:shd w:val="clear" w:color="auto" w:fill="FFFFFF"/>
        </w:rPr>
        <w:t> </w:t>
      </w:r>
      <w:r w:rsidR="0063232F" w:rsidRPr="00C0427F">
        <w:rPr>
          <w:rFonts w:ascii="Times New Roman" w:hAnsi="Times New Roman" w:cs="Times New Roman"/>
          <w:sz w:val="28"/>
          <w:szCs w:val="28"/>
          <w:shd w:val="clear" w:color="auto" w:fill="FFFFFF"/>
        </w:rPr>
        <w:t>млн</w:t>
      </w:r>
      <w:r w:rsidR="00BD50FE">
        <w:rPr>
          <w:rFonts w:ascii="Times New Roman" w:hAnsi="Times New Roman" w:cs="Times New Roman"/>
          <w:sz w:val="28"/>
          <w:szCs w:val="28"/>
          <w:shd w:val="clear" w:color="auto" w:fill="FFFFFF"/>
        </w:rPr>
        <w:t>.</w:t>
      </w:r>
      <w:r w:rsidR="0063232F" w:rsidRPr="00C0427F">
        <w:rPr>
          <w:rFonts w:ascii="Times New Roman" w:hAnsi="Times New Roman" w:cs="Times New Roman"/>
          <w:sz w:val="28"/>
          <w:szCs w:val="28"/>
          <w:shd w:val="clear" w:color="auto" w:fill="FFFFFF"/>
        </w:rPr>
        <w:t>)</w:t>
      </w:r>
      <w:r w:rsidRPr="00C0427F">
        <w:rPr>
          <w:rFonts w:ascii="Times New Roman" w:hAnsi="Times New Roman" w:cs="Times New Roman"/>
          <w:sz w:val="28"/>
          <w:szCs w:val="28"/>
          <w:shd w:val="clear" w:color="auto" w:fill="FFFFFF"/>
        </w:rPr>
        <w:t xml:space="preserve">, </w:t>
      </w:r>
      <w:r w:rsidR="00CE7281" w:rsidRPr="00C0427F">
        <w:rPr>
          <w:rFonts w:ascii="Times New Roman" w:hAnsi="Times New Roman" w:cs="Times New Roman"/>
          <w:sz w:val="28"/>
          <w:szCs w:val="28"/>
          <w:shd w:val="clear" w:color="auto" w:fill="FFFFFF"/>
        </w:rPr>
        <w:t xml:space="preserve">вклад в бюджет страны является значительным. </w:t>
      </w:r>
      <w:r w:rsidRPr="00C0427F">
        <w:rPr>
          <w:rFonts w:ascii="Times New Roman" w:hAnsi="Times New Roman" w:cs="Times New Roman"/>
          <w:sz w:val="28"/>
          <w:szCs w:val="28"/>
          <w:shd w:val="clear" w:color="auto" w:fill="FFFFFF"/>
        </w:rPr>
        <w:t xml:space="preserve"> </w:t>
      </w:r>
    </w:p>
    <w:p w14:paraId="5C72659E" w14:textId="0E4D9849" w:rsidR="00302403" w:rsidRPr="00C0427F" w:rsidRDefault="00302403" w:rsidP="00476AF5">
      <w:pPr>
        <w:pStyle w:val="a3"/>
        <w:spacing w:after="0" w:line="240" w:lineRule="auto"/>
        <w:ind w:left="0" w:firstLine="709"/>
        <w:jc w:val="both"/>
        <w:rPr>
          <w:rFonts w:ascii="Times New Roman" w:hAnsi="Times New Roman" w:cs="Times New Roman"/>
          <w:sz w:val="28"/>
          <w:szCs w:val="28"/>
          <w:shd w:val="clear" w:color="auto" w:fill="FFFFFF"/>
        </w:rPr>
      </w:pPr>
      <w:r w:rsidRPr="00C0427F">
        <w:rPr>
          <w:rFonts w:ascii="Times New Roman" w:hAnsi="Times New Roman" w:cs="Times New Roman"/>
          <w:sz w:val="28"/>
          <w:szCs w:val="28"/>
          <w:shd w:val="clear" w:color="auto" w:fill="FFFFFF"/>
        </w:rPr>
        <w:t xml:space="preserve">Таким образом, во-первых, в деятельности крупного бизнеса прослеживается взаимосвязь его с обществом и государством по оказанию значительной финансовой поддержки в решении социальных вопросов. Во-вторых, крупные предприниматели имеют финансовые преимущества для реализации инновационных идей. </w:t>
      </w:r>
    </w:p>
    <w:p w14:paraId="2BB14EB8" w14:textId="77777777" w:rsidR="00302403" w:rsidRPr="00C0427F" w:rsidRDefault="00302403" w:rsidP="00476AF5">
      <w:pPr>
        <w:pStyle w:val="a3"/>
        <w:spacing w:after="0" w:line="240" w:lineRule="auto"/>
        <w:ind w:left="0" w:firstLine="709"/>
        <w:jc w:val="both"/>
        <w:rPr>
          <w:rFonts w:ascii="Times New Roman" w:hAnsi="Times New Roman" w:cs="Times New Roman"/>
          <w:sz w:val="28"/>
          <w:szCs w:val="28"/>
        </w:rPr>
      </w:pPr>
      <w:r w:rsidRPr="00BD50FE">
        <w:rPr>
          <w:rFonts w:ascii="Times New Roman" w:hAnsi="Times New Roman" w:cs="Times New Roman"/>
          <w:i/>
          <w:sz w:val="28"/>
          <w:szCs w:val="28"/>
        </w:rPr>
        <w:t>Государство</w:t>
      </w:r>
      <w:r w:rsidRPr="00BD50FE">
        <w:rPr>
          <w:rFonts w:ascii="Times New Roman" w:hAnsi="Times New Roman" w:cs="Times New Roman"/>
          <w:sz w:val="28"/>
          <w:szCs w:val="28"/>
        </w:rPr>
        <w:t xml:space="preserve"> </w:t>
      </w:r>
      <w:r w:rsidRPr="00C0427F">
        <w:rPr>
          <w:rFonts w:ascii="Times New Roman" w:hAnsi="Times New Roman" w:cs="Times New Roman"/>
          <w:sz w:val="28"/>
          <w:szCs w:val="28"/>
        </w:rPr>
        <w:t xml:space="preserve">же, в свою очередь, выступает в форме государственных предприятий, основанных на праве хозяйственного ведения </w:t>
      </w:r>
      <w:r w:rsidRPr="00C0427F">
        <w:rPr>
          <w:rFonts w:ascii="Times New Roman" w:hAnsi="Times New Roman" w:cs="Times New Roman"/>
          <w:i/>
          <w:sz w:val="28"/>
          <w:szCs w:val="28"/>
        </w:rPr>
        <w:t>(не несет ответственности по обязательствам государства и наоборот, государство не отвечает по обязательствам предприятия)</w:t>
      </w:r>
      <w:r w:rsidRPr="00C0427F">
        <w:rPr>
          <w:rFonts w:ascii="Times New Roman" w:hAnsi="Times New Roman" w:cs="Times New Roman"/>
          <w:sz w:val="28"/>
          <w:szCs w:val="28"/>
        </w:rPr>
        <w:t xml:space="preserve">, а также в форме казенных предприятий </w:t>
      </w:r>
      <w:r w:rsidRPr="00C0427F">
        <w:rPr>
          <w:rFonts w:ascii="Times New Roman" w:hAnsi="Times New Roman" w:cs="Times New Roman"/>
          <w:i/>
          <w:color w:val="000000"/>
          <w:spacing w:val="2"/>
          <w:sz w:val="28"/>
          <w:szCs w:val="28"/>
          <w:shd w:val="clear" w:color="auto" w:fill="FFFFFF"/>
        </w:rPr>
        <w:t>(обладающее государственным имуществом на праве оперативного управления, государство несёт субсидиарную ответственность)</w:t>
      </w:r>
      <w:r w:rsidRPr="00C0427F">
        <w:rPr>
          <w:rFonts w:ascii="Times New Roman" w:hAnsi="Times New Roman" w:cs="Times New Roman"/>
          <w:color w:val="000000"/>
          <w:spacing w:val="2"/>
          <w:sz w:val="28"/>
          <w:szCs w:val="28"/>
          <w:shd w:val="clear" w:color="auto" w:fill="FFFFFF"/>
        </w:rPr>
        <w:t>.</w:t>
      </w:r>
      <w:r w:rsidRPr="00C0427F">
        <w:rPr>
          <w:rFonts w:ascii="Times New Roman" w:hAnsi="Times New Roman" w:cs="Times New Roman"/>
          <w:sz w:val="28"/>
          <w:szCs w:val="28"/>
        </w:rPr>
        <w:t xml:space="preserve"> </w:t>
      </w:r>
    </w:p>
    <w:p w14:paraId="4C25A709" w14:textId="1351A12E"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0427F">
        <w:rPr>
          <w:rFonts w:ascii="Times New Roman" w:hAnsi="Times New Roman" w:cs="Times New Roman"/>
          <w:sz w:val="28"/>
          <w:szCs w:val="28"/>
        </w:rPr>
        <w:t>Норма права, отраженная в статье 10 ГК свидетельствует о делении предпринимательства на частное и государственное</w:t>
      </w:r>
      <w:r w:rsidR="008064D0" w:rsidRPr="00C0427F">
        <w:rPr>
          <w:rFonts w:ascii="Times New Roman" w:hAnsi="Times New Roman" w:cs="Times New Roman"/>
          <w:sz w:val="28"/>
          <w:szCs w:val="28"/>
        </w:rPr>
        <w:t xml:space="preserve"> [</w:t>
      </w:r>
      <w:r w:rsidR="008064D0" w:rsidRPr="00C0427F">
        <w:rPr>
          <w:rFonts w:ascii="Times New Roman" w:hAnsi="Times New Roman" w:cs="Times New Roman"/>
          <w:sz w:val="28"/>
          <w:szCs w:val="28"/>
          <w:lang w:val="kk-KZ"/>
        </w:rPr>
        <w:t>6</w:t>
      </w:r>
      <w:r w:rsidR="00DB06B5" w:rsidRPr="00C0427F">
        <w:rPr>
          <w:rFonts w:ascii="Times New Roman" w:hAnsi="Times New Roman" w:cs="Times New Roman"/>
          <w:sz w:val="28"/>
          <w:szCs w:val="28"/>
          <w:lang w:val="kk-KZ"/>
        </w:rPr>
        <w:t>6</w:t>
      </w:r>
      <w:r w:rsidR="008064D0" w:rsidRPr="00C0427F">
        <w:rPr>
          <w:rFonts w:ascii="Times New Roman" w:hAnsi="Times New Roman" w:cs="Times New Roman"/>
          <w:sz w:val="28"/>
          <w:szCs w:val="28"/>
        </w:rPr>
        <w:t>]</w:t>
      </w:r>
      <w:r w:rsidRPr="00C0427F">
        <w:rPr>
          <w:rFonts w:ascii="Times New Roman" w:hAnsi="Times New Roman" w:cs="Times New Roman"/>
          <w:sz w:val="28"/>
          <w:szCs w:val="28"/>
        </w:rPr>
        <w:t>. В свою очередь субъектами частного предпринимательства выступают физические лица в лице индивидуальных предпринимателей, юридические лица в лице микро, малого, среднего и крупного бизнеса. Государственное предпринимательство – это государственные и казенные предприятия, которые выполняют не только экономическую функции, но и социальную. Опираясь на изложенное, можно</w:t>
      </w:r>
      <w:r w:rsidRPr="00C53094">
        <w:rPr>
          <w:rFonts w:ascii="Times New Roman" w:hAnsi="Times New Roman" w:cs="Times New Roman"/>
          <w:sz w:val="28"/>
          <w:szCs w:val="28"/>
        </w:rPr>
        <w:t xml:space="preserve"> заключить, что предпринимательство может быть, как частным, так и государственным. </w:t>
      </w:r>
    </w:p>
    <w:p w14:paraId="5B85D4F7" w14:textId="1D0AA9FB" w:rsidR="00302403" w:rsidRPr="00D65C70" w:rsidRDefault="00302403" w:rsidP="00476AF5">
      <w:pPr>
        <w:pStyle w:val="a3"/>
        <w:spacing w:after="0" w:line="240" w:lineRule="auto"/>
        <w:ind w:left="0" w:firstLine="709"/>
        <w:jc w:val="both"/>
        <w:rPr>
          <w:rFonts w:ascii="Times New Roman" w:hAnsi="Times New Roman" w:cs="Times New Roman"/>
          <w:i/>
          <w:sz w:val="24"/>
          <w:szCs w:val="24"/>
        </w:rPr>
      </w:pPr>
      <w:r w:rsidRPr="00C53094">
        <w:rPr>
          <w:rFonts w:ascii="Times New Roman" w:hAnsi="Times New Roman" w:cs="Times New Roman"/>
          <w:sz w:val="28"/>
          <w:szCs w:val="28"/>
        </w:rPr>
        <w:t xml:space="preserve">Относительно классификации социальных предпринимателей по субъектам деятельности существуют различные точки зрения. Так, например, российский учёный Калиниченко Д.В. считает, что </w:t>
      </w:r>
      <w:r>
        <w:rPr>
          <w:rFonts w:ascii="Times New Roman" w:hAnsi="Times New Roman" w:cs="Times New Roman"/>
          <w:sz w:val="28"/>
          <w:szCs w:val="28"/>
        </w:rPr>
        <w:t>«</w:t>
      </w:r>
      <w:r w:rsidRPr="00C53094">
        <w:rPr>
          <w:rFonts w:ascii="Times New Roman" w:hAnsi="Times New Roman" w:cs="Times New Roman"/>
          <w:sz w:val="28"/>
          <w:szCs w:val="28"/>
        </w:rPr>
        <w:t>к субъектам социального предпринимательства обоснованно относить:</w:t>
      </w:r>
      <w:r>
        <w:rPr>
          <w:rFonts w:ascii="Times New Roman" w:hAnsi="Times New Roman" w:cs="Times New Roman"/>
          <w:sz w:val="28"/>
          <w:szCs w:val="28"/>
        </w:rPr>
        <w:t xml:space="preserve"> </w:t>
      </w:r>
      <w:r w:rsidRPr="00C53094">
        <w:rPr>
          <w:rFonts w:ascii="Times New Roman" w:hAnsi="Times New Roman" w:cs="Times New Roman"/>
          <w:sz w:val="28"/>
          <w:szCs w:val="28"/>
        </w:rPr>
        <w:t>индивидуальных предпринимателей</w:t>
      </w:r>
      <w:r>
        <w:rPr>
          <w:rFonts w:ascii="Times New Roman" w:hAnsi="Times New Roman" w:cs="Times New Roman"/>
          <w:sz w:val="28"/>
          <w:szCs w:val="28"/>
        </w:rPr>
        <w:t xml:space="preserve">, </w:t>
      </w:r>
      <w:r w:rsidRPr="00D65C70">
        <w:rPr>
          <w:rFonts w:ascii="Times New Roman" w:hAnsi="Times New Roman" w:cs="Times New Roman"/>
          <w:sz w:val="28"/>
          <w:szCs w:val="28"/>
        </w:rPr>
        <w:t>негосударственные коммерческие или некоммерческие организации, осуществляющих социально ориентированную деятельность»</w:t>
      </w:r>
      <w:r w:rsidR="0094238A">
        <w:rPr>
          <w:rFonts w:ascii="Times New Roman" w:hAnsi="Times New Roman" w:cs="Times New Roman"/>
          <w:sz w:val="28"/>
          <w:szCs w:val="28"/>
        </w:rPr>
        <w:t> </w:t>
      </w:r>
      <w:r w:rsidRPr="00D65C70">
        <w:rPr>
          <w:rFonts w:ascii="Times New Roman" w:hAnsi="Times New Roman" w:cs="Times New Roman"/>
          <w:sz w:val="28"/>
          <w:szCs w:val="28"/>
        </w:rPr>
        <w:t>[5</w:t>
      </w:r>
      <w:r w:rsidR="000D0268">
        <w:rPr>
          <w:rFonts w:ascii="Times New Roman" w:hAnsi="Times New Roman" w:cs="Times New Roman"/>
          <w:sz w:val="28"/>
          <w:szCs w:val="28"/>
        </w:rPr>
        <w:t>8</w:t>
      </w:r>
      <w:r w:rsidR="0094238A">
        <w:rPr>
          <w:rFonts w:ascii="Times New Roman" w:hAnsi="Times New Roman" w:cs="Times New Roman"/>
          <w:sz w:val="28"/>
          <w:szCs w:val="28"/>
        </w:rPr>
        <w:t>, с. 3-226</w:t>
      </w:r>
      <w:r w:rsidRPr="00D65C70">
        <w:rPr>
          <w:rFonts w:ascii="Times New Roman" w:hAnsi="Times New Roman" w:cs="Times New Roman"/>
          <w:sz w:val="28"/>
          <w:szCs w:val="28"/>
        </w:rPr>
        <w:t xml:space="preserve">]. </w:t>
      </w:r>
    </w:p>
    <w:p w14:paraId="3847F99F" w14:textId="5594564B" w:rsidR="00302403" w:rsidRPr="00C53094" w:rsidRDefault="00302403" w:rsidP="00476AF5">
      <w:pPr>
        <w:spacing w:after="0" w:line="240" w:lineRule="auto"/>
        <w:ind w:firstLine="709"/>
        <w:jc w:val="both"/>
        <w:rPr>
          <w:rFonts w:ascii="Times New Roman" w:hAnsi="Times New Roman" w:cs="Times New Roman"/>
          <w:sz w:val="28"/>
          <w:szCs w:val="28"/>
        </w:rPr>
      </w:pPr>
      <w:r w:rsidRPr="00D65C70">
        <w:rPr>
          <w:rFonts w:ascii="Times New Roman" w:hAnsi="Times New Roman" w:cs="Times New Roman"/>
          <w:sz w:val="28"/>
          <w:szCs w:val="28"/>
        </w:rPr>
        <w:t xml:space="preserve">Исходя из нормы статьи 2 Закона </w:t>
      </w:r>
      <w:r w:rsidR="00625F81">
        <w:rPr>
          <w:rFonts w:ascii="Times New Roman" w:hAnsi="Times New Roman" w:cs="Times New Roman"/>
          <w:sz w:val="28"/>
          <w:szCs w:val="28"/>
        </w:rPr>
        <w:t>РК</w:t>
      </w:r>
      <w:r w:rsidRPr="00D65C70">
        <w:rPr>
          <w:rFonts w:ascii="Times New Roman" w:hAnsi="Times New Roman" w:cs="Times New Roman"/>
          <w:sz w:val="28"/>
          <w:szCs w:val="28"/>
        </w:rPr>
        <w:t xml:space="preserve"> «О некоммерческих организациях» под некоммерческой организацией понимается юридическое лицо, не имеющее целью извлечение дохода и не распределяющее </w:t>
      </w:r>
      <w:r w:rsidRPr="00C53094">
        <w:rPr>
          <w:rFonts w:ascii="Times New Roman" w:hAnsi="Times New Roman" w:cs="Times New Roman"/>
          <w:sz w:val="28"/>
          <w:szCs w:val="28"/>
        </w:rPr>
        <w:t>полученный чистый доход между участниками.</w:t>
      </w:r>
    </w:p>
    <w:p w14:paraId="3C402633" w14:textId="77777777" w:rsidR="00302403" w:rsidRPr="00C53094" w:rsidRDefault="00302403" w:rsidP="00476AF5">
      <w:pPr>
        <w:spacing w:after="0" w:line="240" w:lineRule="auto"/>
        <w:ind w:firstLine="709"/>
        <w:jc w:val="both"/>
        <w:rPr>
          <w:rFonts w:ascii="Times New Roman" w:hAnsi="Times New Roman" w:cs="Times New Roman"/>
          <w:sz w:val="28"/>
          <w:szCs w:val="28"/>
        </w:rPr>
      </w:pPr>
      <w:r w:rsidRPr="00C53094">
        <w:rPr>
          <w:rFonts w:ascii="Times New Roman" w:hAnsi="Times New Roman" w:cs="Times New Roman"/>
          <w:sz w:val="28"/>
          <w:szCs w:val="28"/>
        </w:rPr>
        <w:t>В свою очередь в статье 2 ПК сделан акцент на извлечение дохода. Так, под предпринимательством в указанной норме понимается деятельность, направленная на получение чистого дохода путем использования имущества, производства, продажи товаров, выполнения работ.</w:t>
      </w:r>
    </w:p>
    <w:p w14:paraId="0406396A" w14:textId="3D27D56F" w:rsidR="00302403" w:rsidRPr="00C53094" w:rsidRDefault="00302403" w:rsidP="00476AF5">
      <w:pPr>
        <w:spacing w:after="0" w:line="240" w:lineRule="auto"/>
        <w:ind w:firstLine="709"/>
        <w:jc w:val="both"/>
        <w:rPr>
          <w:rFonts w:ascii="Times New Roman" w:hAnsi="Times New Roman" w:cs="Times New Roman"/>
          <w:i/>
          <w:sz w:val="24"/>
          <w:szCs w:val="28"/>
        </w:rPr>
      </w:pPr>
      <w:r w:rsidRPr="00C53094">
        <w:rPr>
          <w:rFonts w:ascii="Times New Roman" w:hAnsi="Times New Roman" w:cs="Times New Roman"/>
          <w:sz w:val="28"/>
          <w:szCs w:val="28"/>
        </w:rPr>
        <w:t xml:space="preserve">Опираясь на изложенное, полагаем, что некоммерческие организации не могут заниматься предпринимательской деятельностью, и </w:t>
      </w:r>
      <w:r>
        <w:rPr>
          <w:rFonts w:ascii="Times New Roman" w:hAnsi="Times New Roman" w:cs="Times New Roman"/>
          <w:sz w:val="28"/>
          <w:szCs w:val="28"/>
        </w:rPr>
        <w:t>не подпадают под экономический порядок</w:t>
      </w:r>
      <w:r w:rsidRPr="00C53094">
        <w:rPr>
          <w:rFonts w:ascii="Times New Roman" w:hAnsi="Times New Roman" w:cs="Times New Roman"/>
          <w:sz w:val="28"/>
          <w:szCs w:val="28"/>
        </w:rPr>
        <w:t xml:space="preserve">, </w:t>
      </w:r>
      <w:r>
        <w:rPr>
          <w:rFonts w:ascii="Times New Roman" w:hAnsi="Times New Roman" w:cs="Times New Roman"/>
          <w:sz w:val="28"/>
          <w:szCs w:val="28"/>
        </w:rPr>
        <w:t>предусмотренный</w:t>
      </w:r>
      <w:r w:rsidRPr="00C53094">
        <w:rPr>
          <w:rFonts w:ascii="Times New Roman" w:hAnsi="Times New Roman" w:cs="Times New Roman"/>
          <w:sz w:val="28"/>
          <w:szCs w:val="28"/>
        </w:rPr>
        <w:t xml:space="preserve"> для субъектов предпринимательства. Ярко и убедительно говорил об этом Калиниченко Д.В., заключая, что «некоммерческие организации не осуществляют предпринимательскую деятельность, однако субъекты таких организаций получают доход. Если презюмировать, что некоммерческие организации не относятся к субъектам предпринимательской деятельности, то непонятно почему законодатель не предусмотрел особенностей и специфики деятельности, приносящий доход» [5</w:t>
      </w:r>
      <w:r w:rsidR="00421936">
        <w:rPr>
          <w:rFonts w:ascii="Times New Roman" w:hAnsi="Times New Roman" w:cs="Times New Roman"/>
          <w:sz w:val="28"/>
          <w:szCs w:val="28"/>
        </w:rPr>
        <w:t>8</w:t>
      </w:r>
      <w:r>
        <w:rPr>
          <w:rFonts w:ascii="Times New Roman" w:hAnsi="Times New Roman" w:cs="Times New Roman"/>
          <w:sz w:val="28"/>
          <w:szCs w:val="28"/>
        </w:rPr>
        <w:t>, с.</w:t>
      </w:r>
      <w:r w:rsidR="0094238A">
        <w:rPr>
          <w:rFonts w:ascii="Times New Roman" w:hAnsi="Times New Roman" w:cs="Times New Roman"/>
          <w:sz w:val="28"/>
          <w:szCs w:val="28"/>
        </w:rPr>
        <w:t xml:space="preserve"> </w:t>
      </w:r>
      <w:r>
        <w:rPr>
          <w:rFonts w:ascii="Times New Roman" w:hAnsi="Times New Roman" w:cs="Times New Roman"/>
          <w:sz w:val="28"/>
          <w:szCs w:val="28"/>
        </w:rPr>
        <w:t>31</w:t>
      </w:r>
      <w:r w:rsidRPr="00C53094">
        <w:rPr>
          <w:rFonts w:ascii="Times New Roman" w:hAnsi="Times New Roman" w:cs="Times New Roman"/>
          <w:sz w:val="28"/>
          <w:szCs w:val="28"/>
        </w:rPr>
        <w:t>].</w:t>
      </w:r>
      <w:r w:rsidRPr="00C53094">
        <w:t xml:space="preserve"> </w:t>
      </w:r>
    </w:p>
    <w:p w14:paraId="7DD54489"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bookmarkStart w:id="16" w:name="_Hlk109035980"/>
      <w:r w:rsidRPr="00C53094">
        <w:rPr>
          <w:rFonts w:ascii="Times New Roman" w:hAnsi="Times New Roman" w:cs="Times New Roman"/>
          <w:sz w:val="28"/>
          <w:szCs w:val="28"/>
        </w:rPr>
        <w:t xml:space="preserve">Отсюда следует вывод о субъектах социального предпринимательства, которые, вытекают из общей классификации субъектов гражданского права, о том, что предпринимательство может быть, как частное, так и государственное, а поскольку физические, юридические лица и государство выполняют при осуществлении своей предпринимательской деятельности ещё и социальную функцию, то указанные субъекты могут осуществлять и социально-предпринимательскую деятельность. </w:t>
      </w:r>
      <w:r>
        <w:rPr>
          <w:rFonts w:ascii="Times New Roman" w:hAnsi="Times New Roman" w:cs="Times New Roman"/>
          <w:sz w:val="28"/>
          <w:szCs w:val="28"/>
        </w:rPr>
        <w:t>Наряду с этим</w:t>
      </w:r>
      <w:r w:rsidRPr="00C53094">
        <w:rPr>
          <w:rFonts w:ascii="Times New Roman" w:hAnsi="Times New Roman" w:cs="Times New Roman"/>
          <w:sz w:val="28"/>
          <w:szCs w:val="28"/>
        </w:rPr>
        <w:t xml:space="preserve"> по организационно</w:t>
      </w:r>
      <w:r>
        <w:rPr>
          <w:rFonts w:ascii="Times New Roman" w:hAnsi="Times New Roman" w:cs="Times New Roman"/>
          <w:sz w:val="28"/>
          <w:szCs w:val="28"/>
        </w:rPr>
        <w:t xml:space="preserve">-правовой </w:t>
      </w:r>
      <w:r w:rsidRPr="00C53094">
        <w:rPr>
          <w:rFonts w:ascii="Times New Roman" w:hAnsi="Times New Roman" w:cs="Times New Roman"/>
          <w:sz w:val="28"/>
          <w:szCs w:val="28"/>
        </w:rPr>
        <w:t>форме социальным предпринимательством могут заниматься коммерческие и некоммерческие организации.</w:t>
      </w:r>
    </w:p>
    <w:bookmarkEnd w:id="16"/>
    <w:p w14:paraId="79B34256" w14:textId="77777777" w:rsidR="00302403" w:rsidRPr="00C53094" w:rsidRDefault="00302403" w:rsidP="00BD50FE">
      <w:pPr>
        <w:pStyle w:val="a3"/>
        <w:numPr>
          <w:ilvl w:val="0"/>
          <w:numId w:val="3"/>
        </w:numPr>
        <w:tabs>
          <w:tab w:val="left" w:pos="993"/>
          <w:tab w:val="left" w:pos="1276"/>
        </w:tabs>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i/>
          <w:sz w:val="28"/>
          <w:szCs w:val="28"/>
        </w:rPr>
        <w:t xml:space="preserve">По сфере социально-правового регулирования. </w:t>
      </w:r>
      <w:r w:rsidRPr="00C53094">
        <w:rPr>
          <w:rFonts w:ascii="Times New Roman" w:hAnsi="Times New Roman" w:cs="Times New Roman"/>
          <w:sz w:val="28"/>
          <w:szCs w:val="28"/>
        </w:rPr>
        <w:t>Поскольку социальная сфера включает в себя несколько отраслей деятельности:</w:t>
      </w:r>
      <w:r w:rsidRPr="00C53094">
        <w:rPr>
          <w:rFonts w:ascii="Times New Roman" w:hAnsi="Times New Roman" w:cs="Times New Roman"/>
          <w:i/>
          <w:sz w:val="28"/>
          <w:szCs w:val="28"/>
        </w:rPr>
        <w:t xml:space="preserve"> </w:t>
      </w:r>
      <w:r w:rsidRPr="00C53094">
        <w:rPr>
          <w:rFonts w:ascii="Times New Roman" w:hAnsi="Times New Roman" w:cs="Times New Roman"/>
          <w:sz w:val="28"/>
          <w:szCs w:val="28"/>
        </w:rPr>
        <w:t>здравоохранение, культура и спорт, образование, социальное обеспечение, общественное питание, коммунальное обслуживание, общественный транспорт и связь, то и социально-предпринимательская деятельность должна охватываться ими в полном объеме.</w:t>
      </w:r>
    </w:p>
    <w:p w14:paraId="6D04E622"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ПК в главе 6-1 выделяет 4 категории субъектов социального предпринимательства в различных сферах, с направлением своей деятельности на соответствующие объекты.</w:t>
      </w:r>
    </w:p>
    <w:p w14:paraId="6FFDA128" w14:textId="2794FBB0" w:rsidR="00302403" w:rsidRPr="00BD50FE"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Согласно подпункту 1) статьи 79-3 ПК к </w:t>
      </w:r>
      <w:r w:rsidRPr="00BD50FE">
        <w:rPr>
          <w:rFonts w:ascii="Times New Roman" w:hAnsi="Times New Roman" w:cs="Times New Roman"/>
          <w:i/>
          <w:sz w:val="28"/>
          <w:szCs w:val="28"/>
        </w:rPr>
        <w:t>1 категории</w:t>
      </w:r>
      <w:r w:rsidRPr="00C53094">
        <w:rPr>
          <w:rFonts w:ascii="Times New Roman" w:hAnsi="Times New Roman" w:cs="Times New Roman"/>
          <w:sz w:val="28"/>
          <w:szCs w:val="28"/>
        </w:rPr>
        <w:t xml:space="preserve"> относятся субъекты социального предпринимательства, которые </w:t>
      </w:r>
      <w:r w:rsidRPr="00BD50FE">
        <w:rPr>
          <w:rFonts w:ascii="Times New Roman" w:hAnsi="Times New Roman" w:cs="Times New Roman"/>
          <w:i/>
          <w:sz w:val="28"/>
          <w:szCs w:val="28"/>
        </w:rPr>
        <w:t xml:space="preserve">способствуют занятости некоторых категорий граждан </w:t>
      </w:r>
      <w:r w:rsidRPr="00BD50FE">
        <w:rPr>
          <w:rFonts w:ascii="Times New Roman" w:hAnsi="Times New Roman" w:cs="Times New Roman"/>
          <w:sz w:val="28"/>
          <w:szCs w:val="28"/>
        </w:rPr>
        <w:t>при условии, что по итогам предыдущего года среднегодовая численность лиц среди работников будет составлять не менее 50%, а доля на расходы заработных плат будет составлять не менее 25% [</w:t>
      </w:r>
      <w:r w:rsidR="008064D0" w:rsidRPr="00BD50FE">
        <w:rPr>
          <w:rFonts w:ascii="Times New Roman" w:hAnsi="Times New Roman" w:cs="Times New Roman"/>
          <w:sz w:val="28"/>
          <w:szCs w:val="28"/>
          <w:lang w:val="kk-KZ"/>
        </w:rPr>
        <w:t>36</w:t>
      </w:r>
      <w:r w:rsidRPr="00BD50FE">
        <w:rPr>
          <w:rFonts w:ascii="Times New Roman" w:hAnsi="Times New Roman" w:cs="Times New Roman"/>
          <w:sz w:val="28"/>
          <w:szCs w:val="28"/>
        </w:rPr>
        <w:t xml:space="preserve">]. </w:t>
      </w:r>
    </w:p>
    <w:p w14:paraId="701C70A4" w14:textId="77777777" w:rsidR="00302403" w:rsidRPr="00BD50FE" w:rsidRDefault="00302403" w:rsidP="00476AF5">
      <w:pPr>
        <w:pStyle w:val="a3"/>
        <w:spacing w:after="0" w:line="240" w:lineRule="auto"/>
        <w:ind w:left="0" w:firstLine="709"/>
        <w:jc w:val="both"/>
        <w:rPr>
          <w:rFonts w:ascii="Times New Roman" w:hAnsi="Times New Roman" w:cs="Times New Roman"/>
          <w:sz w:val="28"/>
          <w:szCs w:val="28"/>
        </w:rPr>
      </w:pPr>
      <w:r w:rsidRPr="00BD50FE">
        <w:rPr>
          <w:rFonts w:ascii="Times New Roman" w:hAnsi="Times New Roman" w:cs="Times New Roman"/>
          <w:sz w:val="28"/>
          <w:szCs w:val="28"/>
        </w:rPr>
        <w:t xml:space="preserve">Ко </w:t>
      </w:r>
      <w:r w:rsidRPr="00BD50FE">
        <w:rPr>
          <w:rFonts w:ascii="Times New Roman" w:hAnsi="Times New Roman" w:cs="Times New Roman"/>
          <w:i/>
          <w:sz w:val="28"/>
          <w:szCs w:val="28"/>
        </w:rPr>
        <w:t>2 категории</w:t>
      </w:r>
      <w:r w:rsidRPr="00BD50FE">
        <w:rPr>
          <w:rFonts w:ascii="Times New Roman" w:hAnsi="Times New Roman" w:cs="Times New Roman"/>
          <w:b/>
          <w:sz w:val="28"/>
          <w:szCs w:val="28"/>
        </w:rPr>
        <w:t xml:space="preserve"> </w:t>
      </w:r>
      <w:r w:rsidRPr="00BD50FE">
        <w:rPr>
          <w:rFonts w:ascii="Times New Roman" w:hAnsi="Times New Roman" w:cs="Times New Roman"/>
          <w:sz w:val="28"/>
          <w:szCs w:val="28"/>
        </w:rPr>
        <w:t xml:space="preserve">относятся те субъекты, которые </w:t>
      </w:r>
      <w:r w:rsidRPr="00BD50FE">
        <w:rPr>
          <w:rFonts w:ascii="Times New Roman" w:hAnsi="Times New Roman" w:cs="Times New Roman"/>
          <w:i/>
          <w:sz w:val="28"/>
          <w:szCs w:val="28"/>
        </w:rPr>
        <w:t>способствуют реализации производимых товаров, предоставляемых услуг и выполняемых работ</w:t>
      </w:r>
      <w:r w:rsidRPr="00BD50FE">
        <w:rPr>
          <w:rFonts w:ascii="Times New Roman" w:hAnsi="Times New Roman" w:cs="Times New Roman"/>
          <w:sz w:val="28"/>
          <w:szCs w:val="28"/>
        </w:rPr>
        <w:t xml:space="preserve"> гражданами из социально уязвимых слоёв населения (подпункт 2) статьи 79-3 ПК).</w:t>
      </w:r>
    </w:p>
    <w:p w14:paraId="0E1A4030" w14:textId="77777777" w:rsidR="00302403" w:rsidRPr="00BD50FE" w:rsidRDefault="00302403" w:rsidP="00476AF5">
      <w:pPr>
        <w:pStyle w:val="a3"/>
        <w:spacing w:after="0" w:line="240" w:lineRule="auto"/>
        <w:ind w:left="0" w:firstLine="709"/>
        <w:jc w:val="both"/>
        <w:rPr>
          <w:rFonts w:ascii="Times New Roman" w:hAnsi="Times New Roman" w:cs="Times New Roman"/>
          <w:sz w:val="28"/>
          <w:szCs w:val="28"/>
        </w:rPr>
      </w:pPr>
      <w:r w:rsidRPr="00BD50FE">
        <w:rPr>
          <w:rFonts w:ascii="Times New Roman" w:hAnsi="Times New Roman" w:cs="Times New Roman"/>
          <w:sz w:val="28"/>
          <w:szCs w:val="28"/>
        </w:rPr>
        <w:t>При этом следует упомянуть, что доля дохода от реализации такого рода деятельности должна составлять не менее 50% от общего дохода субъектов социального предпринимательства, а доля от полученного чистого дохода за предшествующий календарный год, которая направлена на реализацию данного рода деятельности на текущий календарный год должна составлять не менее 50% от полученного чистого дохода.</w:t>
      </w:r>
    </w:p>
    <w:p w14:paraId="201D279D"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BD50FE">
        <w:rPr>
          <w:rFonts w:ascii="Times New Roman" w:hAnsi="Times New Roman" w:cs="Times New Roman"/>
          <w:sz w:val="28"/>
          <w:szCs w:val="28"/>
        </w:rPr>
        <w:t xml:space="preserve">Рассматривая субъектов социального предпринимательства </w:t>
      </w:r>
      <w:r w:rsidRPr="00BD50FE">
        <w:rPr>
          <w:rFonts w:ascii="Times New Roman" w:hAnsi="Times New Roman" w:cs="Times New Roman"/>
          <w:i/>
          <w:sz w:val="28"/>
          <w:szCs w:val="28"/>
        </w:rPr>
        <w:t>3 категории</w:t>
      </w:r>
      <w:r w:rsidRPr="00BD50FE">
        <w:rPr>
          <w:rFonts w:ascii="Times New Roman" w:hAnsi="Times New Roman" w:cs="Times New Roman"/>
          <w:sz w:val="28"/>
          <w:szCs w:val="28"/>
        </w:rPr>
        <w:t xml:space="preserve">, то можно отметить, что согласно подпункту 3 статьи 79-3 ПК, к таким относятся те субъекты, которые осуществляют </w:t>
      </w:r>
      <w:r w:rsidRPr="00BD50FE">
        <w:rPr>
          <w:rFonts w:ascii="Times New Roman" w:hAnsi="Times New Roman" w:cs="Times New Roman"/>
          <w:i/>
          <w:sz w:val="28"/>
          <w:szCs w:val="28"/>
        </w:rPr>
        <w:t>деятельность по производству товаров, предоставлению услуг и выполнению работ для инвалидов</w:t>
      </w:r>
      <w:r w:rsidRPr="00BD50FE">
        <w:rPr>
          <w:rFonts w:ascii="Times New Roman" w:hAnsi="Times New Roman" w:cs="Times New Roman"/>
          <w:sz w:val="28"/>
          <w:szCs w:val="28"/>
        </w:rPr>
        <w:t xml:space="preserve"> с целью создания для них условий, которые позволяют преодолеть или же</w:t>
      </w:r>
      <w:r w:rsidRPr="00C53094">
        <w:rPr>
          <w:rFonts w:ascii="Times New Roman" w:hAnsi="Times New Roman" w:cs="Times New Roman"/>
          <w:sz w:val="28"/>
          <w:szCs w:val="28"/>
        </w:rPr>
        <w:t xml:space="preserve"> компенсировать ограничения их жизнедеятельности, что предоставляет собой цель в виде создания равных условий с иными гражданами и возможностей для участия в общественно полезных деяниях. </w:t>
      </w:r>
    </w:p>
    <w:p w14:paraId="19857207"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Но при этом, стоит отметить, что доля дохода от реализации такого рода деятельности должна составлять не менее 50% от общего дохода субъектов социального предпринимательства, а доля от полученного чистого дохода за предшествующий календарный год, которая направлена на реализацию данного рода деятельности на текущий календарный год должна составлять не менее 50% от полученного чистого дохода в соответствии с такими видами деятельности, как социально-бытовые услуги, социально-медицинские услуги, социально-психологические услуги, социально-педагогические услуги, социально-трудовые услуги, услуги по повышению коммуникативного потенциала, по производству медицинской техники, реализация образовательных программ, организация отдыха или реабилитации инвалидов или пенсионеров, доступ к транспортным средствам инвалидам и маломобильным группам населения.</w:t>
      </w:r>
    </w:p>
    <w:p w14:paraId="2F742EAA" w14:textId="29E80A2A"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Выделяя субъектов социального предпринимательства </w:t>
      </w:r>
      <w:r w:rsidRPr="00BD50FE">
        <w:rPr>
          <w:rFonts w:ascii="Times New Roman" w:hAnsi="Times New Roman" w:cs="Times New Roman"/>
          <w:i/>
          <w:sz w:val="28"/>
          <w:szCs w:val="28"/>
        </w:rPr>
        <w:t>4 категории</w:t>
      </w:r>
      <w:r>
        <w:rPr>
          <w:rFonts w:ascii="Times New Roman" w:hAnsi="Times New Roman" w:cs="Times New Roman"/>
          <w:b/>
          <w:sz w:val="28"/>
          <w:szCs w:val="28"/>
        </w:rPr>
        <w:t xml:space="preserve"> </w:t>
      </w:r>
      <w:r w:rsidRPr="00BD50FE">
        <w:rPr>
          <w:rFonts w:ascii="Times New Roman" w:hAnsi="Times New Roman" w:cs="Times New Roman"/>
          <w:sz w:val="28"/>
          <w:szCs w:val="28"/>
        </w:rPr>
        <w:t xml:space="preserve">согласно подпункту 4) статьи 79-3 ПК, стоит отметить, что к таким относят группу субъектов, </w:t>
      </w:r>
      <w:r w:rsidRPr="00BD50FE">
        <w:rPr>
          <w:rFonts w:ascii="Times New Roman" w:hAnsi="Times New Roman" w:cs="Times New Roman"/>
          <w:i/>
          <w:sz w:val="28"/>
          <w:szCs w:val="28"/>
        </w:rPr>
        <w:t xml:space="preserve">которые реализовывают собственную деятельность </w:t>
      </w:r>
      <w:r w:rsidRPr="00BD50FE">
        <w:rPr>
          <w:rFonts w:ascii="Times New Roman" w:hAnsi="Times New Roman" w:cs="Times New Roman"/>
          <w:sz w:val="28"/>
          <w:szCs w:val="28"/>
        </w:rPr>
        <w:t>при условии, что доля дохода от реализации такого рода деятельности должна составлять не менее 50% от общего дохода субъектов социального предпринимательства, а доля от полученного чистого дохода за предшествующий календарный год, которая направлена на реализацию данного рода деятельности на текущий календарный год должна составлять не менее 50% от полученного чистого дохода из числа таких видов деятельности, как психолого-педагогические услуги, которые направлены на укрепление и поддержку семьи, общеобразовательные учебные программы, охрана окружающей среды, предоставление психологической помощи детям с ограниченными возможностями, предоставление медицинской и социальной</w:t>
      </w:r>
      <w:r w:rsidRPr="00C53094">
        <w:rPr>
          <w:rFonts w:ascii="Times New Roman" w:hAnsi="Times New Roman" w:cs="Times New Roman"/>
          <w:sz w:val="28"/>
          <w:szCs w:val="28"/>
        </w:rPr>
        <w:t xml:space="preserve"> помощи воспитанникам и обучающимся, которые испытывают трудности в усвоении учебных программ, проведение обучения для добровольцев и работников некоммерческих организаций социальной направленности, культурно-просветительская деятельность.</w:t>
      </w:r>
    </w:p>
    <w:p w14:paraId="172F0B79" w14:textId="0F11B40E" w:rsidR="00302403" w:rsidRPr="00C53094" w:rsidRDefault="00302403" w:rsidP="00476AF5">
      <w:pPr>
        <w:pStyle w:val="a3"/>
        <w:spacing w:after="0" w:line="240" w:lineRule="auto"/>
        <w:ind w:left="0" w:firstLine="709"/>
        <w:jc w:val="both"/>
        <w:rPr>
          <w:rFonts w:ascii="Times New Roman" w:hAnsi="Times New Roman" w:cs="Times New Roman"/>
          <w:i/>
          <w:sz w:val="24"/>
          <w:szCs w:val="28"/>
        </w:rPr>
      </w:pPr>
      <w:r w:rsidRPr="00C53094">
        <w:rPr>
          <w:rFonts w:ascii="Times New Roman" w:hAnsi="Times New Roman" w:cs="Times New Roman"/>
          <w:sz w:val="28"/>
          <w:szCs w:val="28"/>
        </w:rPr>
        <w:t>При этом, законодатель не ограничил социальных предпринимателей конкретной сферой деятельности</w:t>
      </w:r>
      <w:r w:rsidRPr="00477E8D">
        <w:rPr>
          <w:rFonts w:ascii="Times New Roman" w:hAnsi="Times New Roman" w:cs="Times New Roman"/>
          <w:sz w:val="28"/>
          <w:szCs w:val="28"/>
        </w:rPr>
        <w:t xml:space="preserve"> </w:t>
      </w:r>
      <w:r w:rsidRPr="00C53094">
        <w:rPr>
          <w:rFonts w:ascii="Times New Roman" w:hAnsi="Times New Roman" w:cs="Times New Roman"/>
          <w:sz w:val="28"/>
          <w:szCs w:val="28"/>
        </w:rPr>
        <w:t>по первой категории – «обеспечение занятости социально уязвимых слоёв населения»</w:t>
      </w:r>
      <w:r>
        <w:rPr>
          <w:rFonts w:ascii="Times New Roman" w:hAnsi="Times New Roman" w:cs="Times New Roman"/>
          <w:sz w:val="28"/>
          <w:szCs w:val="28"/>
        </w:rPr>
        <w:t xml:space="preserve">, чего нельзя сказать про другие три категории. </w:t>
      </w:r>
      <w:r w:rsidRPr="00C53094">
        <w:rPr>
          <w:rFonts w:ascii="Times New Roman" w:hAnsi="Times New Roman" w:cs="Times New Roman"/>
          <w:sz w:val="28"/>
          <w:szCs w:val="28"/>
        </w:rPr>
        <w:t xml:space="preserve">Между тем, </w:t>
      </w:r>
      <w:r>
        <w:rPr>
          <w:rFonts w:ascii="Times New Roman" w:hAnsi="Times New Roman" w:cs="Times New Roman"/>
          <w:sz w:val="28"/>
          <w:szCs w:val="28"/>
        </w:rPr>
        <w:t xml:space="preserve">за рубежом пользуется популярностью </w:t>
      </w:r>
      <w:r w:rsidRPr="00C53094">
        <w:rPr>
          <w:rFonts w:ascii="Times New Roman" w:hAnsi="Times New Roman" w:cs="Times New Roman"/>
          <w:sz w:val="28"/>
          <w:szCs w:val="28"/>
        </w:rPr>
        <w:t>деятельность социальных предпри</w:t>
      </w:r>
      <w:r>
        <w:rPr>
          <w:rFonts w:ascii="Times New Roman" w:hAnsi="Times New Roman" w:cs="Times New Roman"/>
          <w:sz w:val="28"/>
          <w:szCs w:val="28"/>
        </w:rPr>
        <w:t xml:space="preserve">ятий одновременно в двух и более сферах. </w:t>
      </w:r>
      <w:r w:rsidRPr="00C53094">
        <w:rPr>
          <w:rFonts w:ascii="Times New Roman" w:hAnsi="Times New Roman" w:cs="Times New Roman"/>
          <w:sz w:val="28"/>
          <w:szCs w:val="28"/>
        </w:rPr>
        <w:t xml:space="preserve">Например, в США </w:t>
      </w:r>
      <w:r>
        <w:rPr>
          <w:rFonts w:ascii="Times New Roman" w:hAnsi="Times New Roman" w:cs="Times New Roman"/>
          <w:sz w:val="28"/>
          <w:szCs w:val="28"/>
        </w:rPr>
        <w:t xml:space="preserve">даже проблемы профилактики ожирения решаются </w:t>
      </w:r>
      <w:r w:rsidRPr="00C53094">
        <w:rPr>
          <w:rFonts w:ascii="Times New Roman" w:hAnsi="Times New Roman" w:cs="Times New Roman"/>
          <w:sz w:val="28"/>
          <w:szCs w:val="28"/>
        </w:rPr>
        <w:t xml:space="preserve">с помощью социального предпринимательства. </w:t>
      </w:r>
      <w:r>
        <w:rPr>
          <w:rFonts w:ascii="Times New Roman" w:hAnsi="Times New Roman" w:cs="Times New Roman"/>
          <w:sz w:val="28"/>
          <w:szCs w:val="28"/>
        </w:rPr>
        <w:t xml:space="preserve">Ученым из </w:t>
      </w:r>
      <w:r w:rsidRPr="00C53094">
        <w:rPr>
          <w:rFonts w:ascii="Times New Roman" w:hAnsi="Times New Roman" w:cs="Times New Roman"/>
          <w:sz w:val="28"/>
          <w:szCs w:val="28"/>
        </w:rPr>
        <w:t>Сингапур</w:t>
      </w:r>
      <w:r>
        <w:rPr>
          <w:rFonts w:ascii="Times New Roman" w:hAnsi="Times New Roman" w:cs="Times New Roman"/>
          <w:sz w:val="28"/>
          <w:szCs w:val="28"/>
        </w:rPr>
        <w:t>а</w:t>
      </w:r>
      <w:r w:rsidRPr="00C53094">
        <w:rPr>
          <w:rFonts w:ascii="Times New Roman" w:hAnsi="Times New Roman" w:cs="Times New Roman"/>
          <w:sz w:val="28"/>
          <w:szCs w:val="28"/>
        </w:rPr>
        <w:t xml:space="preserve"> О. Чиа </w:t>
      </w:r>
      <w:r>
        <w:rPr>
          <w:rFonts w:ascii="Times New Roman" w:hAnsi="Times New Roman" w:cs="Times New Roman"/>
          <w:sz w:val="28"/>
          <w:szCs w:val="28"/>
        </w:rPr>
        <w:t xml:space="preserve">в ходе проведения </w:t>
      </w:r>
      <w:r w:rsidRPr="00C53094">
        <w:rPr>
          <w:rFonts w:ascii="Times New Roman" w:hAnsi="Times New Roman" w:cs="Times New Roman"/>
          <w:sz w:val="28"/>
          <w:szCs w:val="28"/>
        </w:rPr>
        <w:t>социальн</w:t>
      </w:r>
      <w:r>
        <w:rPr>
          <w:rFonts w:ascii="Times New Roman" w:hAnsi="Times New Roman" w:cs="Times New Roman"/>
          <w:sz w:val="28"/>
          <w:szCs w:val="28"/>
        </w:rPr>
        <w:t>ого</w:t>
      </w:r>
      <w:r w:rsidRPr="00C53094">
        <w:rPr>
          <w:rFonts w:ascii="Times New Roman" w:hAnsi="Times New Roman" w:cs="Times New Roman"/>
          <w:sz w:val="28"/>
          <w:szCs w:val="28"/>
        </w:rPr>
        <w:t xml:space="preserve"> проект</w:t>
      </w:r>
      <w:r>
        <w:rPr>
          <w:rFonts w:ascii="Times New Roman" w:hAnsi="Times New Roman" w:cs="Times New Roman"/>
          <w:sz w:val="28"/>
          <w:szCs w:val="28"/>
        </w:rPr>
        <w:t xml:space="preserve">а, изучена деятельность </w:t>
      </w:r>
      <w:r w:rsidRPr="00C53094">
        <w:rPr>
          <w:rFonts w:ascii="Times New Roman" w:hAnsi="Times New Roman" w:cs="Times New Roman"/>
          <w:sz w:val="28"/>
          <w:szCs w:val="28"/>
        </w:rPr>
        <w:t xml:space="preserve">512 социальных предприятий, </w:t>
      </w:r>
      <w:r>
        <w:rPr>
          <w:rFonts w:ascii="Times New Roman" w:hAnsi="Times New Roman" w:cs="Times New Roman"/>
          <w:sz w:val="28"/>
          <w:szCs w:val="28"/>
        </w:rPr>
        <w:t xml:space="preserve">которые расположены </w:t>
      </w:r>
      <w:r w:rsidRPr="00C53094">
        <w:rPr>
          <w:rFonts w:ascii="Times New Roman" w:hAnsi="Times New Roman" w:cs="Times New Roman"/>
          <w:sz w:val="28"/>
          <w:szCs w:val="28"/>
        </w:rPr>
        <w:t>в странах с высоким уровнем дохода</w:t>
      </w:r>
      <w:r>
        <w:rPr>
          <w:rFonts w:ascii="Times New Roman" w:hAnsi="Times New Roman" w:cs="Times New Roman"/>
          <w:sz w:val="28"/>
          <w:szCs w:val="28"/>
        </w:rPr>
        <w:t xml:space="preserve"> и их численность составила </w:t>
      </w:r>
      <w:r w:rsidRPr="00C53094">
        <w:rPr>
          <w:rFonts w:ascii="Times New Roman" w:hAnsi="Times New Roman" w:cs="Times New Roman"/>
          <w:sz w:val="28"/>
          <w:szCs w:val="28"/>
        </w:rPr>
        <w:t>93%, а</w:t>
      </w:r>
      <w:r>
        <w:rPr>
          <w:rFonts w:ascii="Times New Roman" w:hAnsi="Times New Roman" w:cs="Times New Roman"/>
          <w:sz w:val="28"/>
          <w:szCs w:val="28"/>
        </w:rPr>
        <w:t xml:space="preserve"> численность предприятий </w:t>
      </w:r>
      <w:r w:rsidRPr="00C53094">
        <w:rPr>
          <w:rFonts w:ascii="Times New Roman" w:hAnsi="Times New Roman" w:cs="Times New Roman"/>
          <w:sz w:val="28"/>
          <w:szCs w:val="28"/>
        </w:rPr>
        <w:t>в странах с доходом выше среднего и ниже среднего</w:t>
      </w:r>
      <w:r>
        <w:rPr>
          <w:rFonts w:ascii="Times New Roman" w:hAnsi="Times New Roman" w:cs="Times New Roman"/>
          <w:sz w:val="28"/>
          <w:szCs w:val="28"/>
        </w:rPr>
        <w:t xml:space="preserve"> всего лишь 7%</w:t>
      </w:r>
      <w:r w:rsidRPr="00C53094">
        <w:rPr>
          <w:rFonts w:ascii="Times New Roman" w:hAnsi="Times New Roman" w:cs="Times New Roman"/>
          <w:sz w:val="28"/>
          <w:szCs w:val="28"/>
        </w:rPr>
        <w:t xml:space="preserve">. В первую пятерку стран вошли Соединенные Штаты (56%), Великобритания (19%), Канада (6%), Австралия (5%) и Индия (2%). </w:t>
      </w:r>
      <w:r>
        <w:rPr>
          <w:rFonts w:ascii="Times New Roman" w:hAnsi="Times New Roman" w:cs="Times New Roman"/>
          <w:sz w:val="28"/>
          <w:szCs w:val="28"/>
        </w:rPr>
        <w:t xml:space="preserve">Вместе с тем, </w:t>
      </w:r>
      <w:r w:rsidRPr="00C53094">
        <w:rPr>
          <w:rFonts w:ascii="Times New Roman" w:hAnsi="Times New Roman" w:cs="Times New Roman"/>
          <w:sz w:val="28"/>
          <w:szCs w:val="28"/>
        </w:rPr>
        <w:t xml:space="preserve">45% социальных проектов </w:t>
      </w:r>
      <w:r>
        <w:rPr>
          <w:rFonts w:ascii="Times New Roman" w:hAnsi="Times New Roman" w:cs="Times New Roman"/>
          <w:sz w:val="28"/>
          <w:szCs w:val="28"/>
        </w:rPr>
        <w:t>были направлены на социальные и другие сферы, не связанные с ожирением</w:t>
      </w:r>
      <w:r w:rsidRPr="00C53094">
        <w:rPr>
          <w:rFonts w:ascii="Times New Roman" w:hAnsi="Times New Roman" w:cs="Times New Roman"/>
          <w:sz w:val="28"/>
          <w:szCs w:val="28"/>
        </w:rPr>
        <w:t xml:space="preserve">. </w:t>
      </w:r>
      <w:r>
        <w:rPr>
          <w:rFonts w:ascii="Times New Roman" w:hAnsi="Times New Roman" w:cs="Times New Roman"/>
          <w:sz w:val="28"/>
          <w:szCs w:val="28"/>
        </w:rPr>
        <w:t xml:space="preserve">Сущность проекта состояла в том, чтобы спроектировать различные идеи </w:t>
      </w:r>
      <w:r w:rsidRPr="00C53094">
        <w:rPr>
          <w:rFonts w:ascii="Times New Roman" w:hAnsi="Times New Roman" w:cs="Times New Roman"/>
          <w:sz w:val="28"/>
          <w:szCs w:val="28"/>
        </w:rPr>
        <w:t>решени</w:t>
      </w:r>
      <w:r>
        <w:rPr>
          <w:rFonts w:ascii="Times New Roman" w:hAnsi="Times New Roman" w:cs="Times New Roman"/>
          <w:sz w:val="28"/>
          <w:szCs w:val="28"/>
        </w:rPr>
        <w:t>я</w:t>
      </w:r>
      <w:r w:rsidRPr="00C53094">
        <w:rPr>
          <w:rFonts w:ascii="Times New Roman" w:hAnsi="Times New Roman" w:cs="Times New Roman"/>
          <w:sz w:val="28"/>
          <w:szCs w:val="28"/>
        </w:rPr>
        <w:t xml:space="preserve"> проблем ожирения: специализированное спортивное оборудование и занятия для детей с ограниченными возможностями и проблемами осанки; продажа здорового фастфуда, способствующего снижению веса, по доступной цене; изобретение запатентованного процесса ферментации для превращения сельскохозяйственных отходов в ксилит – низкокалорийный заменитель сахара; выращивание овощей и продажа их в местных школьных столовых и т.п. [</w:t>
      </w:r>
      <w:r w:rsidR="008064D0">
        <w:rPr>
          <w:rFonts w:ascii="Times New Roman" w:hAnsi="Times New Roman" w:cs="Times New Roman"/>
          <w:sz w:val="28"/>
          <w:szCs w:val="28"/>
          <w:lang w:val="kk-KZ"/>
        </w:rPr>
        <w:t>7</w:t>
      </w:r>
      <w:r w:rsidR="00EB7740">
        <w:rPr>
          <w:rFonts w:ascii="Times New Roman" w:hAnsi="Times New Roman" w:cs="Times New Roman"/>
          <w:sz w:val="28"/>
          <w:szCs w:val="28"/>
          <w:lang w:val="kk-KZ"/>
        </w:rPr>
        <w:t>5</w:t>
      </w:r>
      <w:r w:rsidRPr="00C53094">
        <w:rPr>
          <w:rFonts w:ascii="Times New Roman" w:hAnsi="Times New Roman" w:cs="Times New Roman"/>
          <w:sz w:val="28"/>
          <w:szCs w:val="28"/>
        </w:rPr>
        <w:t xml:space="preserve">] </w:t>
      </w:r>
    </w:p>
    <w:p w14:paraId="02D7E106" w14:textId="77777777"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В </w:t>
      </w:r>
      <w:r>
        <w:rPr>
          <w:rFonts w:ascii="Times New Roman" w:hAnsi="Times New Roman" w:cs="Times New Roman"/>
          <w:sz w:val="28"/>
          <w:szCs w:val="28"/>
        </w:rPr>
        <w:t xml:space="preserve">результате, многовекторность </w:t>
      </w:r>
      <w:r w:rsidRPr="00C53094">
        <w:rPr>
          <w:rFonts w:ascii="Times New Roman" w:hAnsi="Times New Roman" w:cs="Times New Roman"/>
          <w:sz w:val="28"/>
          <w:szCs w:val="28"/>
        </w:rPr>
        <w:t xml:space="preserve">социальных предпринимателей в США </w:t>
      </w:r>
      <w:r>
        <w:rPr>
          <w:rFonts w:ascii="Times New Roman" w:hAnsi="Times New Roman" w:cs="Times New Roman"/>
          <w:sz w:val="28"/>
          <w:szCs w:val="28"/>
        </w:rPr>
        <w:t>предоставила возможность</w:t>
      </w:r>
      <w:r w:rsidRPr="00C53094">
        <w:rPr>
          <w:rFonts w:ascii="Times New Roman" w:hAnsi="Times New Roman" w:cs="Times New Roman"/>
          <w:sz w:val="28"/>
          <w:szCs w:val="28"/>
        </w:rPr>
        <w:t xml:space="preserve"> в рамках одного социального проекта решить не только общественные вопросы, но и задачи здравоохранения и других сфер. Данный важный аспект разнонаправленности в социально-предпринимательской деятельности заслуживает внимания.</w:t>
      </w:r>
    </w:p>
    <w:p w14:paraId="2EE06245" w14:textId="77777777" w:rsidR="00302403" w:rsidRPr="00C53094" w:rsidRDefault="00302403" w:rsidP="00BD50F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i/>
          <w:sz w:val="28"/>
          <w:szCs w:val="28"/>
        </w:rPr>
        <w:t>По объектам.</w:t>
      </w:r>
      <w:r w:rsidRPr="00C53094">
        <w:rPr>
          <w:rFonts w:ascii="Times New Roman" w:hAnsi="Times New Roman" w:cs="Times New Roman"/>
          <w:sz w:val="28"/>
          <w:szCs w:val="28"/>
        </w:rPr>
        <w:t xml:space="preserve"> Классификации объектов деятельности социальных предпринимателей определена в ПК, где законодателем установлены </w:t>
      </w:r>
      <w:r>
        <w:rPr>
          <w:rFonts w:ascii="Times New Roman" w:hAnsi="Times New Roman" w:cs="Times New Roman"/>
          <w:sz w:val="28"/>
          <w:szCs w:val="28"/>
        </w:rPr>
        <w:t>лица, на которых направлена деятельность субъектов социального предпринимательства (целевая аудитория)</w:t>
      </w:r>
      <w:r w:rsidRPr="00C53094">
        <w:rPr>
          <w:rFonts w:ascii="Times New Roman" w:hAnsi="Times New Roman" w:cs="Times New Roman"/>
          <w:sz w:val="28"/>
          <w:szCs w:val="28"/>
        </w:rPr>
        <w:t>:</w:t>
      </w:r>
    </w:p>
    <w:p w14:paraId="7126C8A8" w14:textId="45DAA4EE"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xml:space="preserve">– </w:t>
      </w:r>
      <w:r>
        <w:rPr>
          <w:rFonts w:ascii="Times New Roman" w:hAnsi="Times New Roman" w:cs="Times New Roman"/>
          <w:sz w:val="28"/>
          <w:szCs w:val="28"/>
        </w:rPr>
        <w:t>«</w:t>
      </w:r>
      <w:r w:rsidRPr="00C53094">
        <w:rPr>
          <w:rFonts w:ascii="Times New Roman" w:hAnsi="Times New Roman" w:cs="Times New Roman"/>
          <w:sz w:val="28"/>
          <w:szCs w:val="28"/>
        </w:rPr>
        <w:t>инвалиды</w:t>
      </w:r>
      <w:r w:rsidR="00BD50FE">
        <w:rPr>
          <w:rFonts w:ascii="Times New Roman" w:hAnsi="Times New Roman" w:cs="Times New Roman"/>
          <w:sz w:val="28"/>
          <w:szCs w:val="28"/>
        </w:rPr>
        <w:t>;</w:t>
      </w:r>
    </w:p>
    <w:p w14:paraId="77ECD2D5" w14:textId="6FF616B9"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родители или же законные представители ребенка-инвалида</w:t>
      </w:r>
      <w:r w:rsidR="00BD50FE">
        <w:rPr>
          <w:rFonts w:ascii="Times New Roman" w:hAnsi="Times New Roman" w:cs="Times New Roman"/>
          <w:sz w:val="28"/>
          <w:szCs w:val="28"/>
        </w:rPr>
        <w:t>;</w:t>
      </w:r>
    </w:p>
    <w:p w14:paraId="536134AE" w14:textId="4ED2B65C"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пенсионеры и граждане предпенсионного возраста (в течение 5 лет до наступления пенсионного возраста)</w:t>
      </w:r>
      <w:r w:rsidR="00BD50FE">
        <w:rPr>
          <w:rFonts w:ascii="Times New Roman" w:hAnsi="Times New Roman" w:cs="Times New Roman"/>
          <w:sz w:val="28"/>
          <w:szCs w:val="28"/>
        </w:rPr>
        <w:t>;</w:t>
      </w:r>
    </w:p>
    <w:p w14:paraId="532EE86D" w14:textId="04AACAB5" w:rsidR="00302403" w:rsidRPr="00C53094" w:rsidRDefault="00302403"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C53094">
        <w:rPr>
          <w:color w:val="000000"/>
          <w:spacing w:val="2"/>
          <w:sz w:val="28"/>
          <w:szCs w:val="28"/>
        </w:rPr>
        <w:t>– воспитанники детских деревень и выпускники детских домов, школ-интернатов для детей-сирот и детей, оставшихся без попечения родителей (в возрасте до 29 лет)</w:t>
      </w:r>
      <w:r w:rsidR="00BD50FE">
        <w:rPr>
          <w:color w:val="000000"/>
          <w:spacing w:val="2"/>
          <w:sz w:val="28"/>
          <w:szCs w:val="28"/>
        </w:rPr>
        <w:t>;</w:t>
      </w:r>
    </w:p>
    <w:p w14:paraId="4997890B" w14:textId="5739DFB4" w:rsidR="00302403" w:rsidRPr="00C53094" w:rsidRDefault="00302403" w:rsidP="00476AF5">
      <w:pPr>
        <w:pStyle w:val="a3"/>
        <w:spacing w:after="0" w:line="240" w:lineRule="auto"/>
        <w:ind w:left="0" w:firstLine="709"/>
        <w:jc w:val="both"/>
        <w:rPr>
          <w:rFonts w:ascii="Times New Roman" w:hAnsi="Times New Roman" w:cs="Times New Roman"/>
          <w:sz w:val="28"/>
          <w:szCs w:val="28"/>
        </w:rPr>
      </w:pPr>
      <w:r w:rsidRPr="00C53094">
        <w:rPr>
          <w:rFonts w:ascii="Times New Roman" w:hAnsi="Times New Roman" w:cs="Times New Roman"/>
          <w:sz w:val="28"/>
          <w:szCs w:val="28"/>
        </w:rPr>
        <w:t>– лица, которые освобождены от отбывания наказания из уголовно-исполнительной системы (в течении 12 месяцев после освобождения)</w:t>
      </w:r>
      <w:r w:rsidR="00BD50FE">
        <w:rPr>
          <w:rFonts w:ascii="Times New Roman" w:hAnsi="Times New Roman" w:cs="Times New Roman"/>
          <w:sz w:val="28"/>
          <w:szCs w:val="28"/>
        </w:rPr>
        <w:t>;</w:t>
      </w:r>
    </w:p>
    <w:p w14:paraId="557156F7" w14:textId="77777777" w:rsidR="00302403" w:rsidRPr="00067980" w:rsidRDefault="00302403"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C53094">
        <w:rPr>
          <w:color w:val="000000"/>
          <w:spacing w:val="2"/>
          <w:sz w:val="28"/>
          <w:szCs w:val="28"/>
        </w:rPr>
        <w:t xml:space="preserve">– родители и другие законные представители, относящиеся к малообеспеченным, многодетным или неполным семьям, а также 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w:t>
      </w:r>
      <w:r w:rsidRPr="00067980">
        <w:rPr>
          <w:color w:val="000000"/>
          <w:spacing w:val="2"/>
          <w:sz w:val="28"/>
          <w:szCs w:val="28"/>
        </w:rPr>
        <w:t>II степени;</w:t>
      </w:r>
    </w:p>
    <w:p w14:paraId="7822381D" w14:textId="6247D375"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sz w:val="28"/>
          <w:szCs w:val="28"/>
        </w:rPr>
        <w:t>– лица без определенного места жительства</w:t>
      </w:r>
      <w:r w:rsidR="00BD50FE">
        <w:rPr>
          <w:rFonts w:ascii="Times New Roman" w:hAnsi="Times New Roman" w:cs="Times New Roman"/>
          <w:sz w:val="28"/>
          <w:szCs w:val="28"/>
        </w:rPr>
        <w:t>;</w:t>
      </w:r>
      <w:r w:rsidRPr="00067980">
        <w:rPr>
          <w:rFonts w:ascii="Times New Roman" w:hAnsi="Times New Roman" w:cs="Times New Roman"/>
          <w:sz w:val="28"/>
          <w:szCs w:val="28"/>
        </w:rPr>
        <w:t xml:space="preserve"> </w:t>
      </w:r>
    </w:p>
    <w:p w14:paraId="53CFB070" w14:textId="78880BE3" w:rsidR="00302403" w:rsidRPr="00067980" w:rsidRDefault="00302403"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067980">
        <w:rPr>
          <w:color w:val="000000"/>
          <w:spacing w:val="2"/>
          <w:sz w:val="28"/>
          <w:szCs w:val="28"/>
        </w:rPr>
        <w:t>– лица, прошедшие медико-социальную реабилитацию наркологических больных или лечение зависимости от психоактивных веществ (в течении 12 месяцев после лечения)</w:t>
      </w:r>
      <w:r w:rsidR="00BD50FE">
        <w:rPr>
          <w:color w:val="000000"/>
          <w:spacing w:val="2"/>
          <w:sz w:val="28"/>
          <w:szCs w:val="28"/>
        </w:rPr>
        <w:t>;</w:t>
      </w:r>
    </w:p>
    <w:p w14:paraId="61B094EC" w14:textId="3B82F217" w:rsidR="00302403" w:rsidRPr="00067980" w:rsidRDefault="00302403"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067980">
        <w:rPr>
          <w:color w:val="000000"/>
          <w:spacing w:val="2"/>
          <w:sz w:val="28"/>
          <w:szCs w:val="28"/>
        </w:rPr>
        <w:t>– кандасы</w:t>
      </w:r>
      <w:r>
        <w:rPr>
          <w:color w:val="000000"/>
          <w:spacing w:val="2"/>
          <w:sz w:val="28"/>
          <w:szCs w:val="28"/>
        </w:rPr>
        <w:t>»</w:t>
      </w:r>
      <w:r w:rsidR="00BD50FE">
        <w:rPr>
          <w:color w:val="000000"/>
          <w:spacing w:val="2"/>
          <w:sz w:val="28"/>
          <w:szCs w:val="28"/>
        </w:rPr>
        <w:t>.</w:t>
      </w:r>
    </w:p>
    <w:p w14:paraId="4E4E1293" w14:textId="77777777"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sz w:val="28"/>
          <w:szCs w:val="28"/>
        </w:rPr>
        <w:t>Между тем, необходимо отметить, что в ПК отсутствует само понятие объекты социального предпринимательства, тогда как субъектами социального предпринимательства в статье 79-1 определены индивидуальные предприниматели и юридические лица (кроме крупного бизнеса), включенные в реестр субъектов социального предпринимательства.</w:t>
      </w:r>
    </w:p>
    <w:p w14:paraId="242B8060" w14:textId="77777777" w:rsidR="00302403" w:rsidRPr="00067980" w:rsidRDefault="00302403" w:rsidP="00476AF5">
      <w:pPr>
        <w:spacing w:after="0" w:line="240" w:lineRule="auto"/>
        <w:ind w:firstLine="709"/>
        <w:jc w:val="both"/>
        <w:rPr>
          <w:rFonts w:ascii="Times New Roman" w:eastAsia="Times New Roman" w:hAnsi="Times New Roman" w:cs="Times New Roman"/>
          <w:sz w:val="28"/>
          <w:szCs w:val="28"/>
          <w:lang w:eastAsia="ru-RU"/>
        </w:rPr>
      </w:pPr>
      <w:r w:rsidRPr="00067980">
        <w:rPr>
          <w:rFonts w:ascii="Times New Roman" w:eastAsia="Times New Roman" w:hAnsi="Times New Roman" w:cs="Times New Roman"/>
          <w:sz w:val="28"/>
          <w:szCs w:val="28"/>
          <w:lang w:eastAsia="ru-RU"/>
        </w:rPr>
        <w:t xml:space="preserve">В целях структуризации процесса социального предпринимательства, предлагается дать понятие в науку, для определения объекта социального предпринимательства и фиксации единой композиции сообщества, задействованного в данной сфере. </w:t>
      </w:r>
    </w:p>
    <w:p w14:paraId="33E896BA" w14:textId="77777777" w:rsidR="00302403" w:rsidRPr="002F4F2B" w:rsidRDefault="00302403" w:rsidP="00476AF5">
      <w:pPr>
        <w:pStyle w:val="a7"/>
        <w:shd w:val="clear" w:color="auto" w:fill="FFFFFF"/>
        <w:spacing w:before="0" w:beforeAutospacing="0" w:after="0" w:afterAutospacing="0"/>
        <w:ind w:firstLine="709"/>
        <w:jc w:val="both"/>
        <w:textAlignment w:val="baseline"/>
        <w:rPr>
          <w:color w:val="000000" w:themeColor="text1"/>
          <w:spacing w:val="2"/>
          <w:sz w:val="28"/>
          <w:szCs w:val="28"/>
        </w:rPr>
      </w:pPr>
      <w:r>
        <w:rPr>
          <w:color w:val="000000" w:themeColor="text1"/>
          <w:spacing w:val="2"/>
          <w:sz w:val="28"/>
          <w:szCs w:val="28"/>
        </w:rPr>
        <w:t xml:space="preserve">Согласно </w:t>
      </w:r>
      <w:r w:rsidRPr="002F4F2B">
        <w:rPr>
          <w:color w:val="000000" w:themeColor="text1"/>
          <w:spacing w:val="2"/>
          <w:sz w:val="28"/>
          <w:szCs w:val="28"/>
        </w:rPr>
        <w:t xml:space="preserve">статье 115 </w:t>
      </w:r>
      <w:r>
        <w:rPr>
          <w:color w:val="000000" w:themeColor="text1"/>
          <w:spacing w:val="2"/>
          <w:sz w:val="28"/>
          <w:szCs w:val="28"/>
        </w:rPr>
        <w:t>ГК</w:t>
      </w:r>
      <w:r w:rsidRPr="002F4F2B">
        <w:rPr>
          <w:color w:val="000000" w:themeColor="text1"/>
          <w:spacing w:val="2"/>
          <w:sz w:val="28"/>
          <w:szCs w:val="28"/>
        </w:rPr>
        <w:t xml:space="preserve"> к объектам гражданских прав относятся имущественные и личные неимущественные блага и права. К имуществу относятся вещи, деньги, иностранная валюты, имущественные права, работы и услуги и другое имущество.</w:t>
      </w:r>
    </w:p>
    <w:p w14:paraId="7CEB2BB8" w14:textId="4C2CF717" w:rsidR="00302403" w:rsidRPr="002F4F2B" w:rsidRDefault="00302403" w:rsidP="00476AF5">
      <w:pPr>
        <w:pStyle w:val="a7"/>
        <w:shd w:val="clear" w:color="auto" w:fill="FFFFFF"/>
        <w:spacing w:before="0" w:beforeAutospacing="0" w:after="0" w:afterAutospacing="0"/>
        <w:ind w:firstLine="709"/>
        <w:jc w:val="both"/>
        <w:textAlignment w:val="baseline"/>
        <w:rPr>
          <w:color w:val="000000" w:themeColor="text1"/>
          <w:spacing w:val="2"/>
          <w:sz w:val="28"/>
          <w:szCs w:val="28"/>
        </w:rPr>
      </w:pPr>
      <w:r w:rsidRPr="002F4F2B">
        <w:rPr>
          <w:color w:val="000000" w:themeColor="text1"/>
          <w:spacing w:val="2"/>
          <w:sz w:val="28"/>
          <w:szCs w:val="28"/>
        </w:rPr>
        <w:t xml:space="preserve">Так по мнению коллектива авторов Филатовой У., Семерьяновой Н., Васильева Е.: «деление объектов на материальные и нематериальные не оспаривается. К материальным объектам, согласно классификации, относятся вещи, работы и услуги, а к нематериальным </w:t>
      </w:r>
      <w:r w:rsidR="00BD50FE">
        <w:rPr>
          <w:color w:val="000000" w:themeColor="text1"/>
          <w:spacing w:val="2"/>
          <w:sz w:val="28"/>
          <w:szCs w:val="28"/>
        </w:rPr>
        <w:t>‒</w:t>
      </w:r>
      <w:r w:rsidRPr="002F4F2B">
        <w:rPr>
          <w:color w:val="000000" w:themeColor="text1"/>
          <w:spacing w:val="2"/>
          <w:sz w:val="28"/>
          <w:szCs w:val="28"/>
        </w:rPr>
        <w:t xml:space="preserve"> результаты творческой деятельности и неимущественные блага </w:t>
      </w:r>
      <w:r w:rsidRPr="00477E8D">
        <w:rPr>
          <w:color w:val="000000" w:themeColor="text1"/>
          <w:spacing w:val="2"/>
          <w:sz w:val="28"/>
          <w:szCs w:val="28"/>
        </w:rPr>
        <w:t>[</w:t>
      </w:r>
      <w:r w:rsidR="008064D0">
        <w:rPr>
          <w:color w:val="000000" w:themeColor="text1"/>
          <w:spacing w:val="2"/>
          <w:sz w:val="28"/>
          <w:szCs w:val="28"/>
          <w:lang w:val="kk-KZ"/>
        </w:rPr>
        <w:t>7</w:t>
      </w:r>
      <w:r w:rsidR="00587A48">
        <w:rPr>
          <w:color w:val="000000" w:themeColor="text1"/>
          <w:spacing w:val="2"/>
          <w:sz w:val="28"/>
          <w:szCs w:val="28"/>
          <w:lang w:val="kk-KZ"/>
        </w:rPr>
        <w:t>6</w:t>
      </w:r>
      <w:r w:rsidRPr="00477E8D">
        <w:rPr>
          <w:color w:val="000000" w:themeColor="text1"/>
          <w:spacing w:val="2"/>
          <w:sz w:val="28"/>
          <w:szCs w:val="28"/>
        </w:rPr>
        <w:t xml:space="preserve">]. </w:t>
      </w:r>
      <w:bookmarkStart w:id="17" w:name="_Hlk158810874"/>
    </w:p>
    <w:bookmarkEnd w:id="17"/>
    <w:p w14:paraId="64F91CFD" w14:textId="77777777" w:rsidR="00302403" w:rsidRPr="00F638F3" w:rsidRDefault="00302403" w:rsidP="00476AF5">
      <w:pPr>
        <w:pStyle w:val="a7"/>
        <w:shd w:val="clear" w:color="auto" w:fill="FFFFFF"/>
        <w:spacing w:before="0" w:beforeAutospacing="0" w:after="0" w:afterAutospacing="0"/>
        <w:ind w:firstLine="709"/>
        <w:jc w:val="both"/>
        <w:textAlignment w:val="baseline"/>
        <w:rPr>
          <w:color w:val="000000" w:themeColor="text1"/>
          <w:spacing w:val="2"/>
          <w:sz w:val="28"/>
          <w:szCs w:val="28"/>
        </w:rPr>
      </w:pPr>
      <w:r w:rsidRPr="00F638F3">
        <w:rPr>
          <w:color w:val="000000" w:themeColor="text1"/>
          <w:spacing w:val="2"/>
          <w:sz w:val="28"/>
          <w:szCs w:val="28"/>
        </w:rPr>
        <w:t>Таким образом, объектами гражданских прав выступают товары, работы и услуги, а также другое имущество и права.</w:t>
      </w:r>
    </w:p>
    <w:p w14:paraId="43DA0C86" w14:textId="1D41619A" w:rsidR="00302403" w:rsidRPr="00067980" w:rsidRDefault="00302403" w:rsidP="00476AF5">
      <w:pPr>
        <w:pStyle w:val="a7"/>
        <w:shd w:val="clear" w:color="auto" w:fill="FFFFFF"/>
        <w:spacing w:before="0" w:beforeAutospacing="0" w:after="0" w:afterAutospacing="0"/>
        <w:ind w:firstLine="709"/>
        <w:jc w:val="both"/>
        <w:textAlignment w:val="baseline"/>
        <w:rPr>
          <w:color w:val="000000" w:themeColor="text1"/>
          <w:spacing w:val="2"/>
          <w:sz w:val="28"/>
          <w:szCs w:val="28"/>
        </w:rPr>
      </w:pPr>
      <w:r w:rsidRPr="00067980">
        <w:rPr>
          <w:color w:val="000000" w:themeColor="text1"/>
          <w:spacing w:val="2"/>
          <w:sz w:val="28"/>
          <w:szCs w:val="28"/>
        </w:rPr>
        <w:t>В силу статьи 10 ГК</w:t>
      </w:r>
      <w:r w:rsidRPr="00067980">
        <w:rPr>
          <w:color w:val="000000" w:themeColor="text1"/>
          <w:sz w:val="28"/>
          <w:szCs w:val="28"/>
        </w:rPr>
        <w:t xml:space="preserve"> п</w:t>
      </w:r>
      <w:r w:rsidRPr="00067980">
        <w:rPr>
          <w:color w:val="000000" w:themeColor="text1"/>
          <w:spacing w:val="2"/>
          <w:sz w:val="28"/>
          <w:szCs w:val="28"/>
        </w:rPr>
        <w:t>редпринимательство это деятельность по извлечению чистого дохода физическими и юридическими лицами, направленная на получение чистого дохода путем использования имущества, производства, продажи товаров, выполнения работ, оказания услуг</w:t>
      </w:r>
      <w:r w:rsidR="008064D0">
        <w:rPr>
          <w:color w:val="000000" w:themeColor="text1"/>
          <w:spacing w:val="2"/>
          <w:sz w:val="28"/>
          <w:szCs w:val="28"/>
          <w:lang w:val="kk-KZ"/>
        </w:rPr>
        <w:t xml:space="preserve"> </w:t>
      </w:r>
      <w:r w:rsidR="008064D0" w:rsidRPr="003A6053">
        <w:rPr>
          <w:color w:val="000000" w:themeColor="text1"/>
          <w:spacing w:val="2"/>
          <w:sz w:val="28"/>
          <w:szCs w:val="28"/>
        </w:rPr>
        <w:t>[6</w:t>
      </w:r>
      <w:r w:rsidR="00CB4B29">
        <w:rPr>
          <w:color w:val="000000" w:themeColor="text1"/>
          <w:spacing w:val="2"/>
          <w:sz w:val="28"/>
          <w:szCs w:val="28"/>
        </w:rPr>
        <w:t>6</w:t>
      </w:r>
      <w:r w:rsidR="008064D0" w:rsidRPr="003A6053">
        <w:rPr>
          <w:color w:val="000000" w:themeColor="text1"/>
          <w:spacing w:val="2"/>
          <w:sz w:val="28"/>
          <w:szCs w:val="28"/>
        </w:rPr>
        <w:t>]</w:t>
      </w:r>
      <w:r w:rsidRPr="00067980">
        <w:rPr>
          <w:color w:val="000000" w:themeColor="text1"/>
          <w:spacing w:val="2"/>
          <w:sz w:val="28"/>
          <w:szCs w:val="28"/>
        </w:rPr>
        <w:t>.</w:t>
      </w:r>
    </w:p>
    <w:p w14:paraId="0628E82D" w14:textId="5255E7E7" w:rsidR="00B42C5C" w:rsidRDefault="00302403" w:rsidP="00476AF5">
      <w:pPr>
        <w:spacing w:after="0" w:line="240" w:lineRule="auto"/>
        <w:ind w:firstLine="709"/>
        <w:jc w:val="both"/>
        <w:rPr>
          <w:rFonts w:ascii="Times New Roman" w:eastAsia="Times New Roman" w:hAnsi="Times New Roman" w:cs="Times New Roman"/>
          <w:sz w:val="28"/>
          <w:szCs w:val="28"/>
          <w:lang w:eastAsia="ru-RU"/>
        </w:rPr>
      </w:pPr>
      <w:r w:rsidRPr="00B42C5C">
        <w:rPr>
          <w:rFonts w:ascii="Times New Roman" w:eastAsia="Times New Roman" w:hAnsi="Times New Roman" w:cs="Times New Roman"/>
          <w:sz w:val="28"/>
          <w:szCs w:val="28"/>
          <w:lang w:eastAsia="ru-RU"/>
        </w:rPr>
        <w:t>Таким образом,</w:t>
      </w:r>
      <w:r w:rsidRPr="00B42C5C">
        <w:rPr>
          <w:rFonts w:ascii="Times New Roman" w:eastAsia="Times New Roman" w:hAnsi="Times New Roman" w:cs="Times New Roman"/>
          <w:b/>
          <w:bCs/>
          <w:sz w:val="28"/>
          <w:szCs w:val="28"/>
          <w:lang w:eastAsia="ru-RU"/>
        </w:rPr>
        <w:t xml:space="preserve"> </w:t>
      </w:r>
      <w:r w:rsidRPr="00BD50FE">
        <w:rPr>
          <w:rFonts w:ascii="Times New Roman" w:eastAsia="Times New Roman" w:hAnsi="Times New Roman" w:cs="Times New Roman"/>
          <w:bCs/>
          <w:i/>
          <w:sz w:val="28"/>
          <w:szCs w:val="28"/>
          <w:lang w:eastAsia="ru-RU"/>
        </w:rPr>
        <w:t>объект социального предпринимательства</w:t>
      </w:r>
      <w:r w:rsidRPr="00B42C5C">
        <w:rPr>
          <w:rFonts w:ascii="Times New Roman" w:eastAsia="Times New Roman" w:hAnsi="Times New Roman" w:cs="Times New Roman"/>
          <w:b/>
          <w:bCs/>
          <w:sz w:val="28"/>
          <w:szCs w:val="28"/>
          <w:lang w:eastAsia="ru-RU"/>
        </w:rPr>
        <w:t xml:space="preserve"> – </w:t>
      </w:r>
      <w:bookmarkStart w:id="18" w:name="_Hlk190610913"/>
      <w:r w:rsidRPr="00B42C5C">
        <w:rPr>
          <w:rFonts w:ascii="Times New Roman" w:eastAsia="Times New Roman" w:hAnsi="Times New Roman" w:cs="Times New Roman"/>
          <w:sz w:val="28"/>
          <w:szCs w:val="28"/>
          <w:lang w:eastAsia="ru-RU"/>
        </w:rPr>
        <w:t xml:space="preserve">это </w:t>
      </w:r>
      <w:r w:rsidR="00B42C5C" w:rsidRPr="00B42C5C">
        <w:rPr>
          <w:rFonts w:ascii="Times New Roman" w:eastAsia="Times New Roman" w:hAnsi="Times New Roman" w:cs="Times New Roman"/>
          <w:sz w:val="28"/>
          <w:szCs w:val="28"/>
          <w:lang w:eastAsia="ru-RU"/>
        </w:rPr>
        <w:t xml:space="preserve"> физические лица и результаты их деятельности: работы, услуги, товары, производимые лицами с инвалидностью, предпенсионного возраста и пенсионеры, дети-сироты, лица, отбывающие наказание и освобожденные от отбывания наказания, лица без определенного места жительства, малообеспеченные граждане, многодетные и неполные семьи, наркологические пациенты, прошедшие медико-социальную реабилитацию, кандасы и иные лица, относящиеся к инклюзии, либо товары, работы и услуги, предназначенные для такой категории граждан, которые улучшают их социальное положение. Помимо физических лиц и результатов их деятельности, к объектам социального предпринимательства относится деятельность по охране окружающей среды</w:t>
      </w:r>
      <w:r w:rsidR="00B42C5C">
        <w:rPr>
          <w:rFonts w:ascii="Times New Roman" w:eastAsia="Times New Roman" w:hAnsi="Times New Roman" w:cs="Times New Roman"/>
          <w:sz w:val="28"/>
          <w:szCs w:val="28"/>
          <w:lang w:eastAsia="ru-RU"/>
        </w:rPr>
        <w:t>.</w:t>
      </w:r>
    </w:p>
    <w:bookmarkEnd w:id="18"/>
    <w:p w14:paraId="0BD160A4" w14:textId="34BB07D9" w:rsidR="00302403" w:rsidRPr="00205A08" w:rsidRDefault="00302403" w:rsidP="00476AF5">
      <w:pPr>
        <w:spacing w:after="0" w:line="240" w:lineRule="auto"/>
        <w:ind w:firstLine="709"/>
        <w:jc w:val="both"/>
        <w:rPr>
          <w:rFonts w:ascii="Times New Roman" w:hAnsi="Times New Roman" w:cs="Times New Roman"/>
          <w:sz w:val="28"/>
          <w:szCs w:val="28"/>
        </w:rPr>
      </w:pPr>
      <w:r w:rsidRPr="00205A08">
        <w:rPr>
          <w:rFonts w:ascii="Times New Roman" w:hAnsi="Times New Roman" w:cs="Times New Roman"/>
          <w:sz w:val="28"/>
          <w:szCs w:val="28"/>
        </w:rPr>
        <w:t>Уровень современных данных позволяет уже сейчас привести примеры и других объектов социального предпринимательства.</w:t>
      </w:r>
    </w:p>
    <w:p w14:paraId="7A753836" w14:textId="3A627C98" w:rsidR="00302403" w:rsidRPr="00067980" w:rsidRDefault="00302403" w:rsidP="00476AF5">
      <w:pPr>
        <w:spacing w:after="0" w:line="240" w:lineRule="auto"/>
        <w:ind w:firstLine="709"/>
        <w:jc w:val="both"/>
        <w:rPr>
          <w:rFonts w:ascii="Times New Roman" w:hAnsi="Times New Roman" w:cs="Times New Roman"/>
          <w:i/>
          <w:sz w:val="28"/>
          <w:szCs w:val="28"/>
        </w:rPr>
      </w:pPr>
      <w:r w:rsidRPr="00205A08">
        <w:rPr>
          <w:rFonts w:ascii="Times New Roman" w:hAnsi="Times New Roman" w:cs="Times New Roman"/>
          <w:sz w:val="28"/>
          <w:szCs w:val="28"/>
        </w:rPr>
        <w:t>Например, Департамент тюрем в Малайзии</w:t>
      </w:r>
      <w:r w:rsidRPr="00067980">
        <w:rPr>
          <w:rFonts w:ascii="Times New Roman" w:hAnsi="Times New Roman" w:cs="Times New Roman"/>
          <w:sz w:val="28"/>
          <w:szCs w:val="28"/>
        </w:rPr>
        <w:t xml:space="preserve"> расширяя подходы к реализации исправительных и реабилитационных программ стремится к развитию профессиональных и производственных навыков, необходимые заключенным после их освобождения для собственного существования. Так, в 2014 году в женской тюрьме Каджанг около 200 заключенных пекли торты и печенье во время месяца Рамадан для продажи населению. Ещё 12 тюрем по всей стране также присоединились к силам и зарабатывают от 30 сенов до 1 ринггита в день, работая в собственных пекарнях в тюремном комплексе. 42 разновидности деликатесов и замороженных продуктов были доступны для продажи. Результаты исследования показали, что людям нравится идея использования социальных товаров, изготовленных заключенными, а также отсутствуют опасения относительно качества товара и его безопасности [</w:t>
      </w:r>
      <w:r w:rsidR="00C24D87" w:rsidRPr="003A6053">
        <w:rPr>
          <w:rFonts w:ascii="Times New Roman" w:hAnsi="Times New Roman" w:cs="Times New Roman"/>
          <w:sz w:val="28"/>
          <w:szCs w:val="28"/>
        </w:rPr>
        <w:t>7</w:t>
      </w:r>
      <w:r w:rsidR="00D32E9B">
        <w:rPr>
          <w:rFonts w:ascii="Times New Roman" w:hAnsi="Times New Roman" w:cs="Times New Roman"/>
          <w:sz w:val="28"/>
          <w:szCs w:val="28"/>
        </w:rPr>
        <w:t>7</w:t>
      </w:r>
      <w:r w:rsidRPr="00067980">
        <w:rPr>
          <w:rFonts w:ascii="Times New Roman" w:hAnsi="Times New Roman" w:cs="Times New Roman"/>
          <w:sz w:val="28"/>
          <w:szCs w:val="28"/>
        </w:rPr>
        <w:t>].</w:t>
      </w:r>
      <w:r w:rsidRPr="00067980">
        <w:t xml:space="preserve"> </w:t>
      </w:r>
    </w:p>
    <w:p w14:paraId="7DFA5824" w14:textId="0B89F7E3"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sz w:val="28"/>
          <w:szCs w:val="28"/>
        </w:rPr>
        <w:t>Исследование деятельности тюрем Малайзии высвечивает новый объект социального предпринимательства – заключенные. Тогда как в казахстанском законодательстве зафиксированы лишь «лица, освобожденные от отбывания наказания из учреждений уголовно-исполнительной системы (в течении двенадцати месяцев после освобождения)»</w:t>
      </w:r>
      <w:r w:rsidRPr="00477E8D">
        <w:rPr>
          <w:rFonts w:ascii="Times New Roman" w:hAnsi="Times New Roman" w:cs="Times New Roman"/>
          <w:sz w:val="28"/>
          <w:szCs w:val="28"/>
        </w:rPr>
        <w:t xml:space="preserve"> [</w:t>
      </w:r>
      <w:r w:rsidR="00C24D87" w:rsidRPr="003A6053">
        <w:rPr>
          <w:rFonts w:ascii="Times New Roman" w:hAnsi="Times New Roman" w:cs="Times New Roman"/>
          <w:sz w:val="28"/>
          <w:szCs w:val="28"/>
        </w:rPr>
        <w:t>36</w:t>
      </w:r>
      <w:r w:rsidRPr="00477E8D">
        <w:rPr>
          <w:rFonts w:ascii="Times New Roman" w:hAnsi="Times New Roman" w:cs="Times New Roman"/>
          <w:sz w:val="28"/>
          <w:szCs w:val="28"/>
        </w:rPr>
        <w:t>]</w:t>
      </w:r>
      <w:r w:rsidRPr="00067980">
        <w:rPr>
          <w:rFonts w:ascii="Times New Roman" w:hAnsi="Times New Roman" w:cs="Times New Roman"/>
          <w:sz w:val="28"/>
          <w:szCs w:val="28"/>
        </w:rPr>
        <w:t xml:space="preserve">. Расширение круга </w:t>
      </w:r>
      <w:r>
        <w:rPr>
          <w:rFonts w:ascii="Times New Roman" w:hAnsi="Times New Roman" w:cs="Times New Roman"/>
          <w:sz w:val="28"/>
          <w:szCs w:val="28"/>
        </w:rPr>
        <w:t>лиц</w:t>
      </w:r>
      <w:r w:rsidRPr="00067980">
        <w:rPr>
          <w:rFonts w:ascii="Times New Roman" w:hAnsi="Times New Roman" w:cs="Times New Roman"/>
          <w:sz w:val="28"/>
          <w:szCs w:val="28"/>
        </w:rPr>
        <w:t>, подлежащих участию в социально-предпринимательской деятельности, позволит разрешить социальные проблемы данной категории</w:t>
      </w:r>
      <w:r>
        <w:rPr>
          <w:rFonts w:ascii="Times New Roman" w:hAnsi="Times New Roman" w:cs="Times New Roman"/>
          <w:sz w:val="28"/>
          <w:szCs w:val="28"/>
        </w:rPr>
        <w:t xml:space="preserve"> граждан,</w:t>
      </w:r>
      <w:r w:rsidRPr="00067980">
        <w:rPr>
          <w:rFonts w:ascii="Times New Roman" w:hAnsi="Times New Roman" w:cs="Times New Roman"/>
          <w:sz w:val="28"/>
          <w:szCs w:val="28"/>
        </w:rPr>
        <w:t xml:space="preserve"> поскольку осужденные, имея определённый запас финансовых средств, скорее смогут приспособиться к условиям жизни после выхода на свободу. </w:t>
      </w:r>
    </w:p>
    <w:p w14:paraId="081445E8" w14:textId="2F0F7AEA"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sz w:val="28"/>
          <w:szCs w:val="28"/>
        </w:rPr>
        <w:t xml:space="preserve">Одной из задач социального предпринимательства в соответствии со статьей 79-2 ПК выступает «содействие в обеспечении занятости социально уязвимых слоев населения, </w:t>
      </w:r>
      <w:r w:rsidRPr="003522A8">
        <w:rPr>
          <w:rFonts w:ascii="Times New Roman" w:hAnsi="Times New Roman" w:cs="Times New Roman"/>
          <w:i/>
          <w:sz w:val="28"/>
          <w:szCs w:val="28"/>
        </w:rPr>
        <w:t>указанных в статье 79-3 настоящего Кодекса</w:t>
      </w:r>
      <w:r w:rsidRPr="00067980">
        <w:rPr>
          <w:rFonts w:ascii="Times New Roman" w:hAnsi="Times New Roman" w:cs="Times New Roman"/>
          <w:sz w:val="28"/>
          <w:szCs w:val="28"/>
        </w:rPr>
        <w:t>, и создание для них равных с другими гражданами возможностей для участия в общественно полезной деятельности»</w:t>
      </w:r>
      <w:r w:rsidR="00C24D87" w:rsidRPr="003A6053">
        <w:rPr>
          <w:rFonts w:ascii="Times New Roman" w:hAnsi="Times New Roman" w:cs="Times New Roman"/>
          <w:sz w:val="28"/>
          <w:szCs w:val="28"/>
        </w:rPr>
        <w:t xml:space="preserve"> [36]</w:t>
      </w:r>
      <w:r w:rsidRPr="00067980">
        <w:rPr>
          <w:rFonts w:ascii="Times New Roman" w:hAnsi="Times New Roman" w:cs="Times New Roman"/>
          <w:sz w:val="28"/>
          <w:szCs w:val="28"/>
        </w:rPr>
        <w:t>.</w:t>
      </w:r>
    </w:p>
    <w:p w14:paraId="0CCA8D42" w14:textId="77777777" w:rsidR="00302403" w:rsidRPr="00067980" w:rsidRDefault="00302403" w:rsidP="00476AF5">
      <w:pPr>
        <w:spacing w:after="0" w:line="240" w:lineRule="auto"/>
        <w:ind w:firstLine="709"/>
        <w:jc w:val="both"/>
        <w:rPr>
          <w:rFonts w:ascii="Times New Roman" w:hAnsi="Times New Roman" w:cs="Times New Roman"/>
          <w:sz w:val="28"/>
          <w:szCs w:val="28"/>
        </w:rPr>
      </w:pPr>
      <w:r w:rsidRPr="00067980">
        <w:rPr>
          <w:rFonts w:ascii="Times New Roman" w:hAnsi="Times New Roman" w:cs="Times New Roman"/>
          <w:sz w:val="28"/>
          <w:szCs w:val="28"/>
        </w:rPr>
        <w:t>Из смысла данной статьи следует, что лица, перечисленные в статье 79-3, законодателем относятся как категория СУСН, участвующая в социальном предпринимательстве.</w:t>
      </w:r>
    </w:p>
    <w:p w14:paraId="5199C463" w14:textId="16625A03" w:rsidR="00302403" w:rsidRDefault="00302403" w:rsidP="00476AF5">
      <w:pPr>
        <w:spacing w:after="0" w:line="240" w:lineRule="auto"/>
        <w:ind w:firstLine="709"/>
        <w:jc w:val="both"/>
        <w:rPr>
          <w:rFonts w:ascii="Times New Roman" w:hAnsi="Times New Roman" w:cs="Times New Roman"/>
          <w:sz w:val="28"/>
          <w:szCs w:val="28"/>
        </w:rPr>
      </w:pPr>
      <w:r w:rsidRPr="00067980">
        <w:rPr>
          <w:rFonts w:ascii="Times New Roman" w:hAnsi="Times New Roman" w:cs="Times New Roman"/>
          <w:sz w:val="28"/>
          <w:szCs w:val="28"/>
        </w:rPr>
        <w:t xml:space="preserve">Полный перечень лиц, относящихся к СУСН определён в статье 68 Закона </w:t>
      </w:r>
      <w:r w:rsidR="00625F81">
        <w:rPr>
          <w:rFonts w:ascii="Times New Roman" w:hAnsi="Times New Roman" w:cs="Times New Roman"/>
          <w:sz w:val="28"/>
          <w:szCs w:val="28"/>
        </w:rPr>
        <w:t>РК</w:t>
      </w:r>
      <w:r w:rsidRPr="00067980">
        <w:rPr>
          <w:rFonts w:ascii="Times New Roman" w:hAnsi="Times New Roman" w:cs="Times New Roman"/>
          <w:sz w:val="28"/>
          <w:szCs w:val="28"/>
        </w:rPr>
        <w:t xml:space="preserve"> «О жилищных отношениях»</w:t>
      </w:r>
      <w:r w:rsidRPr="00477E8D">
        <w:rPr>
          <w:rFonts w:ascii="Times New Roman" w:hAnsi="Times New Roman" w:cs="Times New Roman"/>
          <w:sz w:val="28"/>
          <w:szCs w:val="28"/>
        </w:rPr>
        <w:t xml:space="preserve"> [</w:t>
      </w:r>
      <w:r w:rsidR="00C24D87" w:rsidRPr="003A6053">
        <w:rPr>
          <w:rFonts w:ascii="Times New Roman" w:hAnsi="Times New Roman" w:cs="Times New Roman"/>
          <w:sz w:val="28"/>
          <w:szCs w:val="28"/>
        </w:rPr>
        <w:t>7</w:t>
      </w:r>
      <w:r w:rsidR="000411DE">
        <w:rPr>
          <w:rFonts w:ascii="Times New Roman" w:hAnsi="Times New Roman" w:cs="Times New Roman"/>
          <w:sz w:val="28"/>
          <w:szCs w:val="28"/>
        </w:rPr>
        <w:t>8</w:t>
      </w:r>
      <w:r w:rsidRPr="00477E8D">
        <w:rPr>
          <w:rFonts w:ascii="Times New Roman" w:hAnsi="Times New Roman" w:cs="Times New Roman"/>
          <w:sz w:val="28"/>
          <w:szCs w:val="28"/>
        </w:rPr>
        <w:t>]</w:t>
      </w:r>
      <w:r w:rsidRPr="00067980">
        <w:rPr>
          <w:rFonts w:ascii="Times New Roman" w:hAnsi="Times New Roman" w:cs="Times New Roman"/>
          <w:sz w:val="28"/>
          <w:szCs w:val="28"/>
        </w:rPr>
        <w:t xml:space="preserve">. Результаты сравнительного анализа двух вышеуказанных правовых актов можно проследить по таблице </w:t>
      </w:r>
      <w:r w:rsidR="00BD50FE">
        <w:rPr>
          <w:rFonts w:ascii="Times New Roman" w:hAnsi="Times New Roman" w:cs="Times New Roman"/>
          <w:sz w:val="28"/>
          <w:szCs w:val="28"/>
        </w:rPr>
        <w:t>5</w:t>
      </w:r>
      <w:r w:rsidRPr="00067980">
        <w:rPr>
          <w:rFonts w:ascii="Times New Roman" w:hAnsi="Times New Roman" w:cs="Times New Roman"/>
          <w:sz w:val="28"/>
          <w:szCs w:val="28"/>
        </w:rPr>
        <w:t>.</w:t>
      </w:r>
    </w:p>
    <w:p w14:paraId="6CFFD34A" w14:textId="77777777" w:rsidR="008B459F" w:rsidRDefault="008B459F" w:rsidP="00476AF5">
      <w:pPr>
        <w:spacing w:after="0" w:line="240" w:lineRule="auto"/>
        <w:ind w:firstLine="709"/>
        <w:jc w:val="both"/>
        <w:rPr>
          <w:rFonts w:ascii="Times New Roman" w:hAnsi="Times New Roman" w:cs="Times New Roman"/>
          <w:sz w:val="28"/>
          <w:szCs w:val="28"/>
        </w:rPr>
      </w:pPr>
    </w:p>
    <w:p w14:paraId="45A67D38" w14:textId="496E5A67" w:rsidR="00302403" w:rsidRDefault="00302403" w:rsidP="00C0427F">
      <w:pPr>
        <w:spacing w:after="0" w:line="240" w:lineRule="auto"/>
        <w:jc w:val="both"/>
        <w:rPr>
          <w:rFonts w:ascii="Times New Roman" w:hAnsi="Times New Roman" w:cs="Times New Roman"/>
          <w:iCs/>
          <w:sz w:val="28"/>
          <w:szCs w:val="28"/>
        </w:rPr>
      </w:pPr>
      <w:r w:rsidRPr="00C0427F">
        <w:rPr>
          <w:rFonts w:ascii="Times New Roman" w:hAnsi="Times New Roman" w:cs="Times New Roman"/>
          <w:iCs/>
          <w:sz w:val="28"/>
          <w:szCs w:val="28"/>
        </w:rPr>
        <w:t xml:space="preserve">Таблица </w:t>
      </w:r>
      <w:r w:rsidR="00BD50FE">
        <w:rPr>
          <w:rFonts w:ascii="Times New Roman" w:hAnsi="Times New Roman" w:cs="Times New Roman"/>
          <w:iCs/>
          <w:sz w:val="28"/>
          <w:szCs w:val="28"/>
        </w:rPr>
        <w:t>5</w:t>
      </w:r>
      <w:r w:rsidRPr="00C0427F">
        <w:rPr>
          <w:rFonts w:ascii="Times New Roman" w:hAnsi="Times New Roman" w:cs="Times New Roman"/>
          <w:iCs/>
          <w:sz w:val="28"/>
          <w:szCs w:val="28"/>
        </w:rPr>
        <w:t xml:space="preserve"> </w:t>
      </w:r>
      <w:r w:rsidR="00BD50FE">
        <w:rPr>
          <w:rFonts w:ascii="Times New Roman" w:hAnsi="Times New Roman" w:cs="Times New Roman"/>
          <w:iCs/>
          <w:sz w:val="28"/>
          <w:szCs w:val="28"/>
        </w:rPr>
        <w:t>‒</w:t>
      </w:r>
      <w:r w:rsidRPr="00C0427F">
        <w:rPr>
          <w:rFonts w:ascii="Times New Roman" w:hAnsi="Times New Roman" w:cs="Times New Roman"/>
          <w:iCs/>
          <w:sz w:val="28"/>
          <w:szCs w:val="28"/>
        </w:rPr>
        <w:t xml:space="preserve"> Перечень лиц, относимых к СУСН в сфере социального предпринимательства и жилищных отношений </w:t>
      </w:r>
    </w:p>
    <w:tbl>
      <w:tblPr>
        <w:tblStyle w:val="a5"/>
        <w:tblpPr w:leftFromText="180" w:rightFromText="180" w:vertAnchor="text" w:horzAnchor="margin" w:tblpX="178" w:tblpY="212"/>
        <w:tblW w:w="9569" w:type="dxa"/>
        <w:tblLook w:val="04A0" w:firstRow="1" w:lastRow="0" w:firstColumn="1" w:lastColumn="0" w:noHBand="0" w:noVBand="1"/>
      </w:tblPr>
      <w:tblGrid>
        <w:gridCol w:w="3793"/>
        <w:gridCol w:w="5776"/>
      </w:tblGrid>
      <w:tr w:rsidR="00BD50FE" w:rsidRPr="00067980" w14:paraId="6AC4FB48" w14:textId="77777777" w:rsidTr="004C46FA">
        <w:tc>
          <w:tcPr>
            <w:tcW w:w="3793" w:type="dxa"/>
            <w:vAlign w:val="center"/>
          </w:tcPr>
          <w:p w14:paraId="345EDD02" w14:textId="77777777" w:rsidR="00BD50FE" w:rsidRPr="00BD50FE" w:rsidRDefault="00BD50FE" w:rsidP="00BD50FE">
            <w:pPr>
              <w:jc w:val="center"/>
              <w:rPr>
                <w:rFonts w:ascii="Times New Roman" w:hAnsi="Times New Roman" w:cs="Times New Roman"/>
                <w:bCs/>
                <w:sz w:val="24"/>
                <w:szCs w:val="24"/>
              </w:rPr>
            </w:pPr>
            <w:r w:rsidRPr="00BD50FE">
              <w:rPr>
                <w:rFonts w:ascii="Times New Roman" w:hAnsi="Times New Roman" w:cs="Times New Roman"/>
                <w:bCs/>
                <w:sz w:val="24"/>
                <w:szCs w:val="24"/>
              </w:rPr>
              <w:t>Предпринимательский кодекс (статья 79-3)</w:t>
            </w:r>
          </w:p>
        </w:tc>
        <w:tc>
          <w:tcPr>
            <w:tcW w:w="5776" w:type="dxa"/>
            <w:vAlign w:val="center"/>
          </w:tcPr>
          <w:p w14:paraId="36515F62" w14:textId="77777777" w:rsidR="00BD50FE" w:rsidRPr="00BD50FE" w:rsidRDefault="00BD50FE" w:rsidP="00BD50FE">
            <w:pPr>
              <w:jc w:val="center"/>
              <w:rPr>
                <w:rFonts w:ascii="Times New Roman" w:hAnsi="Times New Roman" w:cs="Times New Roman"/>
                <w:bCs/>
                <w:sz w:val="24"/>
                <w:szCs w:val="24"/>
              </w:rPr>
            </w:pPr>
            <w:r w:rsidRPr="00BD50FE">
              <w:rPr>
                <w:rFonts w:ascii="Times New Roman" w:hAnsi="Times New Roman" w:cs="Times New Roman"/>
                <w:bCs/>
                <w:sz w:val="24"/>
                <w:szCs w:val="24"/>
              </w:rPr>
              <w:t>Закон «О жилищных отношениях» (статья 68)</w:t>
            </w:r>
          </w:p>
        </w:tc>
      </w:tr>
      <w:tr w:rsidR="00BD50FE" w:rsidRPr="00067980" w14:paraId="77A0E33E" w14:textId="77777777" w:rsidTr="004C46FA">
        <w:tc>
          <w:tcPr>
            <w:tcW w:w="3793" w:type="dxa"/>
            <w:vAlign w:val="center"/>
          </w:tcPr>
          <w:p w14:paraId="21E8DA57" w14:textId="77777777" w:rsidR="00BD50FE" w:rsidRPr="00BD50FE" w:rsidRDefault="00BD50FE" w:rsidP="00BD50FE">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5776" w:type="dxa"/>
            <w:vAlign w:val="center"/>
          </w:tcPr>
          <w:p w14:paraId="7D0D05B5" w14:textId="77777777" w:rsidR="00BD50FE" w:rsidRPr="00BD50FE" w:rsidRDefault="00BD50FE" w:rsidP="00BD50FE">
            <w:pPr>
              <w:jc w:val="center"/>
              <w:rPr>
                <w:rFonts w:ascii="Times New Roman" w:hAnsi="Times New Roman" w:cs="Times New Roman"/>
                <w:bCs/>
                <w:sz w:val="24"/>
                <w:szCs w:val="24"/>
              </w:rPr>
            </w:pPr>
            <w:r>
              <w:rPr>
                <w:rFonts w:ascii="Times New Roman" w:hAnsi="Times New Roman" w:cs="Times New Roman"/>
                <w:bCs/>
                <w:sz w:val="24"/>
                <w:szCs w:val="24"/>
              </w:rPr>
              <w:t>2</w:t>
            </w:r>
          </w:p>
        </w:tc>
      </w:tr>
      <w:tr w:rsidR="00BD50FE" w:rsidRPr="00067980" w14:paraId="4E1AEEF4" w14:textId="77777777" w:rsidTr="004C46FA">
        <w:trPr>
          <w:trHeight w:val="657"/>
        </w:trPr>
        <w:tc>
          <w:tcPr>
            <w:tcW w:w="3793" w:type="dxa"/>
          </w:tcPr>
          <w:p w14:paraId="723AB057"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color w:val="000000"/>
                <w:spacing w:val="2"/>
                <w:sz w:val="24"/>
                <w:szCs w:val="24"/>
                <w:shd w:val="clear" w:color="auto" w:fill="FFFFFF"/>
              </w:rPr>
              <w:t> лица с инвалидностью; родители и другие законные представители, воспитывающие ребенка с инвалидностью;</w:t>
            </w:r>
          </w:p>
        </w:tc>
        <w:tc>
          <w:tcPr>
            <w:tcW w:w="5776" w:type="dxa"/>
          </w:tcPr>
          <w:p w14:paraId="508BEC52"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 xml:space="preserve">лица с инвалидностью первой и второй групп; семьи, имеющие или воспитывающие детей с инвалидностью; </w:t>
            </w:r>
          </w:p>
          <w:p w14:paraId="22F5E33A"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лица, страдающие тяжелыми формами некоторых хронических заболеваний, перечисленных в списке заболеваний, утверждаемом уполномоченным органом в области здравоохранения;</w:t>
            </w:r>
          </w:p>
        </w:tc>
      </w:tr>
      <w:tr w:rsidR="00BD50FE" w:rsidRPr="00067980" w14:paraId="3ED0C491" w14:textId="77777777" w:rsidTr="004C46FA">
        <w:trPr>
          <w:trHeight w:val="1149"/>
        </w:trPr>
        <w:tc>
          <w:tcPr>
            <w:tcW w:w="3793" w:type="dxa"/>
          </w:tcPr>
          <w:p w14:paraId="7A4DDA08" w14:textId="77777777" w:rsidR="00BD50FE" w:rsidRPr="00C0427F" w:rsidRDefault="00BD50FE" w:rsidP="00BD50FE">
            <w:pPr>
              <w:jc w:val="both"/>
              <w:rPr>
                <w:rFonts w:ascii="Times New Roman" w:hAnsi="Times New Roman" w:cs="Times New Roman"/>
                <w:color w:val="000000"/>
                <w:spacing w:val="2"/>
                <w:sz w:val="24"/>
                <w:szCs w:val="24"/>
                <w:shd w:val="clear" w:color="auto" w:fill="FFFFFF"/>
              </w:rPr>
            </w:pPr>
            <w:r w:rsidRPr="00C0427F">
              <w:rPr>
                <w:rFonts w:ascii="Times New Roman" w:hAnsi="Times New Roman" w:cs="Times New Roman"/>
                <w:color w:val="000000"/>
                <w:spacing w:val="2"/>
                <w:sz w:val="24"/>
                <w:szCs w:val="24"/>
                <w:shd w:val="clear" w:color="auto" w:fill="FFFFFF"/>
              </w:rPr>
              <w:t>пенсионеры и граждане предпенсионного возраста (в течение пяти лет до наступления возраста, дающего право на пенсионные выплаты по возрасту);</w:t>
            </w:r>
          </w:p>
        </w:tc>
        <w:tc>
          <w:tcPr>
            <w:tcW w:w="5776" w:type="dxa"/>
          </w:tcPr>
          <w:p w14:paraId="17B26B7B"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пенсионеры по возрасту;</w:t>
            </w:r>
          </w:p>
          <w:p w14:paraId="32D209DA"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ветераны Великой Отечественной войны; ветераны, приравненные по льготам к ветеранам Великой Отечественной войны; ветераны боевых действий на территории других государств;</w:t>
            </w:r>
          </w:p>
        </w:tc>
      </w:tr>
      <w:tr w:rsidR="00BD50FE" w:rsidRPr="00067980" w14:paraId="2EC056FA" w14:textId="77777777" w:rsidTr="004C46FA">
        <w:trPr>
          <w:trHeight w:val="1420"/>
        </w:trPr>
        <w:tc>
          <w:tcPr>
            <w:tcW w:w="3793" w:type="dxa"/>
          </w:tcPr>
          <w:p w14:paraId="6A11B661"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color w:val="000000"/>
                <w:spacing w:val="2"/>
                <w:sz w:val="24"/>
                <w:szCs w:val="24"/>
                <w:shd w:val="clear" w:color="auto" w:fill="FFFFFF"/>
              </w:rPr>
              <w:t>воспитанники детских деревень и выпускники детских домов, школ-интернатов для детей-сирот и детей, оставшихся без попечения родителей, – в возрасте до двадцати девяти лет;</w:t>
            </w:r>
          </w:p>
        </w:tc>
        <w:tc>
          <w:tcPr>
            <w:tcW w:w="5776" w:type="dxa"/>
          </w:tcPr>
          <w:p w14:paraId="448EA0EC"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дети-сироты и дети, оставшиеся без попечения родителей, не достигшие двадцати девяти лет, потерявшие родителей до совершеннолетия. При призыве таких лиц на воинскую службу возраст продлевается на срок прохождения срочной воинской службы;</w:t>
            </w:r>
          </w:p>
        </w:tc>
      </w:tr>
      <w:tr w:rsidR="00BD50FE" w:rsidRPr="00067980" w14:paraId="7C2047D9" w14:textId="77777777" w:rsidTr="004C46FA">
        <w:tc>
          <w:tcPr>
            <w:tcW w:w="3793" w:type="dxa"/>
          </w:tcPr>
          <w:p w14:paraId="23D5751C"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color w:val="000000"/>
                <w:spacing w:val="2"/>
                <w:sz w:val="24"/>
                <w:szCs w:val="24"/>
                <w:shd w:val="clear" w:color="auto" w:fill="FFFFFF"/>
              </w:rPr>
              <w:t>кандасы;</w:t>
            </w:r>
          </w:p>
        </w:tc>
        <w:tc>
          <w:tcPr>
            <w:tcW w:w="5776" w:type="dxa"/>
          </w:tcPr>
          <w:p w14:paraId="4EFA872A"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кандасы;</w:t>
            </w:r>
          </w:p>
        </w:tc>
      </w:tr>
      <w:tr w:rsidR="00BD50FE" w:rsidRPr="00067980" w14:paraId="4E7EE44F" w14:textId="77777777" w:rsidTr="004C46FA">
        <w:trPr>
          <w:trHeight w:val="746"/>
        </w:trPr>
        <w:tc>
          <w:tcPr>
            <w:tcW w:w="3793" w:type="dxa"/>
          </w:tcPr>
          <w:p w14:paraId="7D7137C1" w14:textId="77777777" w:rsidR="00BD50FE" w:rsidRPr="00C0427F" w:rsidRDefault="00BD50FE" w:rsidP="00BD50FE">
            <w:pPr>
              <w:jc w:val="both"/>
              <w:rPr>
                <w:rFonts w:ascii="Times New Roman" w:hAnsi="Times New Roman" w:cs="Times New Roman"/>
                <w:sz w:val="24"/>
                <w:szCs w:val="24"/>
              </w:rPr>
            </w:pPr>
            <w:bookmarkStart w:id="19" w:name="_Hlk129609660"/>
            <w:r w:rsidRPr="00C0427F">
              <w:rPr>
                <w:rFonts w:ascii="Times New Roman" w:hAnsi="Times New Roman" w:cs="Times New Roman"/>
                <w:i/>
                <w:iCs/>
                <w:color w:val="FF0000"/>
                <w:sz w:val="24"/>
                <w:szCs w:val="24"/>
              </w:rPr>
              <w:t>отсутствует</w:t>
            </w:r>
          </w:p>
        </w:tc>
        <w:tc>
          <w:tcPr>
            <w:tcW w:w="5776" w:type="dxa"/>
          </w:tcPr>
          <w:p w14:paraId="7B74E4EA" w14:textId="77777777" w:rsidR="00BD50FE" w:rsidRPr="00C0427F" w:rsidRDefault="00BD50FE" w:rsidP="00BD50FE">
            <w:pPr>
              <w:jc w:val="both"/>
              <w:rPr>
                <w:rFonts w:ascii="Times New Roman" w:hAnsi="Times New Roman" w:cs="Times New Roman"/>
                <w:sz w:val="24"/>
                <w:szCs w:val="24"/>
              </w:rPr>
            </w:pPr>
            <w:bookmarkStart w:id="20" w:name="_Hlk129547264"/>
            <w:r w:rsidRPr="00C0427F">
              <w:rPr>
                <w:rFonts w:ascii="Times New Roman" w:hAnsi="Times New Roman" w:cs="Times New Roman"/>
                <w:sz w:val="24"/>
                <w:szCs w:val="24"/>
              </w:rPr>
              <w:t>лица, лишившиеся жилища в результате экологических бедствий, чрезвычайных ситуаций природного и техногенного характера;</w:t>
            </w:r>
            <w:bookmarkEnd w:id="20"/>
          </w:p>
        </w:tc>
      </w:tr>
      <w:tr w:rsidR="00BD50FE" w:rsidRPr="00067980" w14:paraId="3BEE8D1D" w14:textId="77777777" w:rsidTr="004C46FA">
        <w:trPr>
          <w:trHeight w:val="1176"/>
        </w:trPr>
        <w:tc>
          <w:tcPr>
            <w:tcW w:w="3793" w:type="dxa"/>
            <w:tcBorders>
              <w:bottom w:val="single" w:sz="4" w:space="0" w:color="auto"/>
            </w:tcBorders>
          </w:tcPr>
          <w:p w14:paraId="75099BEA"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i/>
                <w:iCs/>
                <w:color w:val="FF0000"/>
                <w:sz w:val="24"/>
                <w:szCs w:val="24"/>
              </w:rPr>
              <w:t>отсутствует</w:t>
            </w:r>
          </w:p>
        </w:tc>
        <w:tc>
          <w:tcPr>
            <w:tcW w:w="5776" w:type="dxa"/>
            <w:tcBorders>
              <w:bottom w:val="single" w:sz="4" w:space="0" w:color="auto"/>
            </w:tcBorders>
          </w:tcPr>
          <w:p w14:paraId="0CAF4B75"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семьи лиц, погибших (умерших) при исполнении государственных или общественных обязанностей, воинской службы, при подготовке или осуществлении полета в космическое пространство, при спасании человеческой жизни, при охране правопорядка;</w:t>
            </w:r>
          </w:p>
        </w:tc>
      </w:tr>
      <w:bookmarkEnd w:id="19"/>
      <w:tr w:rsidR="00BD50FE" w:rsidRPr="00067980" w14:paraId="5865B449" w14:textId="77777777" w:rsidTr="004C46FA">
        <w:trPr>
          <w:trHeight w:val="60"/>
        </w:trPr>
        <w:tc>
          <w:tcPr>
            <w:tcW w:w="3793" w:type="dxa"/>
            <w:tcBorders>
              <w:bottom w:val="nil"/>
            </w:tcBorders>
          </w:tcPr>
          <w:p w14:paraId="49A8618F" w14:textId="77777777" w:rsidR="00BD50FE" w:rsidRPr="00C0427F" w:rsidRDefault="00BD50FE" w:rsidP="00BD50FE">
            <w:pPr>
              <w:jc w:val="both"/>
              <w:rPr>
                <w:rFonts w:ascii="Times New Roman" w:hAnsi="Times New Roman" w:cs="Times New Roman"/>
                <w:color w:val="000000"/>
                <w:spacing w:val="2"/>
                <w:sz w:val="24"/>
                <w:szCs w:val="24"/>
                <w:shd w:val="clear" w:color="auto" w:fill="FFFFFF"/>
              </w:rPr>
            </w:pPr>
            <w:r w:rsidRPr="00C0427F">
              <w:rPr>
                <w:rFonts w:ascii="Times New Roman" w:hAnsi="Times New Roman" w:cs="Times New Roman"/>
                <w:color w:val="000000"/>
                <w:spacing w:val="2"/>
                <w:sz w:val="24"/>
                <w:szCs w:val="24"/>
                <w:shd w:val="clear" w:color="auto" w:fill="FFFFFF"/>
              </w:rPr>
              <w:t xml:space="preserve">родители и другие законные представители, относящиеся к малообеспеченным, многодетным или неполным семьям; </w:t>
            </w:r>
          </w:p>
          <w:p w14:paraId="10EE8B93" w14:textId="14A2D1B9" w:rsidR="00BD50FE" w:rsidRPr="00C0427F" w:rsidRDefault="00BD50FE" w:rsidP="00BD50FE">
            <w:pPr>
              <w:jc w:val="both"/>
              <w:rPr>
                <w:rFonts w:ascii="Times New Roman" w:hAnsi="Times New Roman" w:cs="Times New Roman"/>
                <w:sz w:val="24"/>
                <w:szCs w:val="24"/>
              </w:rPr>
            </w:pPr>
          </w:p>
        </w:tc>
        <w:tc>
          <w:tcPr>
            <w:tcW w:w="5776" w:type="dxa"/>
            <w:tcBorders>
              <w:bottom w:val="nil"/>
            </w:tcBorders>
          </w:tcPr>
          <w:p w14:paraId="2A6D49EA"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sz w:val="24"/>
                <w:szCs w:val="24"/>
              </w:rPr>
              <w:t>неполные семьи;</w:t>
            </w:r>
          </w:p>
          <w:p w14:paraId="3DB962BC" w14:textId="77777777" w:rsidR="00BD50FE" w:rsidRPr="00C0427F" w:rsidRDefault="00BD50FE" w:rsidP="00BD50FE">
            <w:pPr>
              <w:jc w:val="both"/>
              <w:rPr>
                <w:rFonts w:ascii="Times New Roman" w:hAnsi="Times New Roman" w:cs="Times New Roman"/>
                <w:sz w:val="24"/>
                <w:szCs w:val="24"/>
              </w:rPr>
            </w:pPr>
          </w:p>
          <w:p w14:paraId="0C0DA024" w14:textId="77777777" w:rsidR="00BD50FE" w:rsidRPr="00C0427F" w:rsidRDefault="00BD50FE" w:rsidP="00BD50FE">
            <w:pPr>
              <w:jc w:val="both"/>
              <w:rPr>
                <w:rFonts w:ascii="Times New Roman" w:hAnsi="Times New Roman" w:cs="Times New Roman"/>
                <w:sz w:val="24"/>
                <w:szCs w:val="24"/>
              </w:rPr>
            </w:pPr>
          </w:p>
          <w:p w14:paraId="01C53064" w14:textId="77777777" w:rsidR="00BD50FE" w:rsidRDefault="00BD50FE" w:rsidP="00BD50FE">
            <w:pPr>
              <w:jc w:val="both"/>
              <w:rPr>
                <w:rFonts w:ascii="Times New Roman" w:hAnsi="Times New Roman" w:cs="Times New Roman"/>
                <w:sz w:val="24"/>
                <w:szCs w:val="24"/>
              </w:rPr>
            </w:pPr>
          </w:p>
          <w:p w14:paraId="04DE1F5C" w14:textId="0AF33C89" w:rsidR="00BD50FE" w:rsidRPr="00C0427F" w:rsidRDefault="00BD50FE" w:rsidP="00BD50FE">
            <w:pPr>
              <w:jc w:val="both"/>
              <w:rPr>
                <w:rFonts w:ascii="Times New Roman" w:hAnsi="Times New Roman" w:cs="Times New Roman"/>
                <w:sz w:val="24"/>
                <w:szCs w:val="24"/>
              </w:rPr>
            </w:pPr>
          </w:p>
        </w:tc>
      </w:tr>
      <w:tr w:rsidR="004C46FA" w:rsidRPr="00067980" w14:paraId="565696FE" w14:textId="77777777" w:rsidTr="004C46FA">
        <w:trPr>
          <w:trHeight w:val="60"/>
        </w:trPr>
        <w:tc>
          <w:tcPr>
            <w:tcW w:w="9569" w:type="dxa"/>
            <w:gridSpan w:val="2"/>
            <w:tcBorders>
              <w:top w:val="nil"/>
              <w:left w:val="nil"/>
              <w:bottom w:val="single" w:sz="4" w:space="0" w:color="auto"/>
              <w:right w:val="nil"/>
            </w:tcBorders>
            <w:vAlign w:val="center"/>
          </w:tcPr>
          <w:p w14:paraId="2561ED62" w14:textId="38DC9CC9" w:rsidR="004C46FA" w:rsidRPr="004C46FA" w:rsidRDefault="004C46FA" w:rsidP="004C46FA">
            <w:pPr>
              <w:ind w:hanging="112"/>
              <w:jc w:val="both"/>
              <w:rPr>
                <w:rFonts w:ascii="Times New Roman" w:hAnsi="Times New Roman" w:cs="Times New Roman"/>
                <w:sz w:val="28"/>
                <w:szCs w:val="28"/>
              </w:rPr>
            </w:pPr>
            <w:r w:rsidRPr="004C46FA">
              <w:rPr>
                <w:rFonts w:ascii="Times New Roman" w:hAnsi="Times New Roman" w:cs="Times New Roman"/>
                <w:sz w:val="28"/>
                <w:szCs w:val="28"/>
              </w:rPr>
              <w:t>Продолжение таблицы 5</w:t>
            </w:r>
          </w:p>
          <w:p w14:paraId="3D4D377D" w14:textId="77777777" w:rsidR="004C46FA" w:rsidRPr="004C46FA" w:rsidRDefault="004C46FA" w:rsidP="004C46FA">
            <w:pPr>
              <w:ind w:hanging="112"/>
              <w:jc w:val="both"/>
              <w:rPr>
                <w:rFonts w:ascii="Times New Roman" w:hAnsi="Times New Roman" w:cs="Times New Roman"/>
                <w:sz w:val="16"/>
                <w:szCs w:val="16"/>
              </w:rPr>
            </w:pPr>
          </w:p>
        </w:tc>
      </w:tr>
      <w:tr w:rsidR="004C46FA" w:rsidRPr="00067980" w14:paraId="2DD660DD" w14:textId="77777777" w:rsidTr="004C46FA">
        <w:trPr>
          <w:trHeight w:val="60"/>
        </w:trPr>
        <w:tc>
          <w:tcPr>
            <w:tcW w:w="3793" w:type="dxa"/>
            <w:tcBorders>
              <w:bottom w:val="single" w:sz="4" w:space="0" w:color="auto"/>
            </w:tcBorders>
            <w:vAlign w:val="center"/>
          </w:tcPr>
          <w:p w14:paraId="5A60C957" w14:textId="144EB85C" w:rsidR="004C46FA" w:rsidRPr="00C0427F" w:rsidRDefault="004C46FA" w:rsidP="004C46FA">
            <w:pPr>
              <w:jc w:val="center"/>
              <w:rPr>
                <w:rFonts w:ascii="Times New Roman" w:hAnsi="Times New Roman" w:cs="Times New Roman"/>
                <w:color w:val="000000"/>
                <w:spacing w:val="2"/>
                <w:sz w:val="24"/>
                <w:szCs w:val="24"/>
                <w:shd w:val="clear" w:color="auto" w:fill="FFFFFF"/>
              </w:rPr>
            </w:pPr>
            <w:r>
              <w:rPr>
                <w:rFonts w:ascii="Times New Roman" w:hAnsi="Times New Roman" w:cs="Times New Roman"/>
                <w:color w:val="000000"/>
                <w:spacing w:val="2"/>
                <w:sz w:val="24"/>
                <w:szCs w:val="24"/>
                <w:shd w:val="clear" w:color="auto" w:fill="FFFFFF"/>
              </w:rPr>
              <w:t>1</w:t>
            </w:r>
          </w:p>
        </w:tc>
        <w:tc>
          <w:tcPr>
            <w:tcW w:w="5776" w:type="dxa"/>
            <w:tcBorders>
              <w:bottom w:val="single" w:sz="4" w:space="0" w:color="auto"/>
            </w:tcBorders>
            <w:vAlign w:val="center"/>
          </w:tcPr>
          <w:p w14:paraId="4E18F0B0" w14:textId="2B034C22" w:rsidR="004C46FA" w:rsidRPr="00C0427F" w:rsidRDefault="004C46FA" w:rsidP="004C46FA">
            <w:pPr>
              <w:jc w:val="center"/>
              <w:rPr>
                <w:rFonts w:ascii="Times New Roman" w:hAnsi="Times New Roman" w:cs="Times New Roman"/>
                <w:sz w:val="24"/>
                <w:szCs w:val="24"/>
              </w:rPr>
            </w:pPr>
            <w:r>
              <w:rPr>
                <w:rFonts w:ascii="Times New Roman" w:hAnsi="Times New Roman" w:cs="Times New Roman"/>
                <w:sz w:val="24"/>
                <w:szCs w:val="24"/>
              </w:rPr>
              <w:t>2</w:t>
            </w:r>
          </w:p>
        </w:tc>
      </w:tr>
      <w:tr w:rsidR="004C46FA" w:rsidRPr="00067980" w14:paraId="1CE205D6" w14:textId="77777777" w:rsidTr="004C46FA">
        <w:trPr>
          <w:trHeight w:val="60"/>
        </w:trPr>
        <w:tc>
          <w:tcPr>
            <w:tcW w:w="3793" w:type="dxa"/>
            <w:tcBorders>
              <w:bottom w:val="single" w:sz="4" w:space="0" w:color="auto"/>
            </w:tcBorders>
          </w:tcPr>
          <w:p w14:paraId="34243F1A" w14:textId="45546A64" w:rsidR="004C46FA" w:rsidRPr="00C0427F" w:rsidRDefault="004C46FA" w:rsidP="00BD50FE">
            <w:pPr>
              <w:jc w:val="both"/>
              <w:rPr>
                <w:rFonts w:ascii="Times New Roman" w:hAnsi="Times New Roman" w:cs="Times New Roman"/>
                <w:color w:val="000000"/>
                <w:spacing w:val="2"/>
                <w:sz w:val="24"/>
                <w:szCs w:val="24"/>
                <w:shd w:val="clear" w:color="auto" w:fill="FFFFFF"/>
              </w:rPr>
            </w:pPr>
            <w:r w:rsidRPr="00C0427F">
              <w:rPr>
                <w:rFonts w:ascii="Times New Roman" w:hAnsi="Times New Roman" w:cs="Times New Roman"/>
                <w:color w:val="000000"/>
                <w:spacing w:val="2"/>
                <w:sz w:val="24"/>
                <w:szCs w:val="24"/>
                <w:shd w:val="clear" w:color="auto" w:fill="FFFFFF"/>
              </w:rPr>
              <w:t>многодетные матери, награжден</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ные подвесками "Алтын алқа", "Күміс алқа" или получившие ранее звание "Мать-героиня", а также награжденные орденами "Ма</w:t>
            </w:r>
            <w:r>
              <w:rPr>
                <w:rFonts w:ascii="Times New Roman" w:hAnsi="Times New Roman" w:cs="Times New Roman"/>
                <w:color w:val="000000"/>
                <w:spacing w:val="2"/>
                <w:sz w:val="24"/>
                <w:szCs w:val="24"/>
                <w:shd w:val="clear" w:color="auto" w:fill="FFFFFF"/>
              </w:rPr>
              <w:t>теринская слава" I и II степени</w:t>
            </w:r>
          </w:p>
        </w:tc>
        <w:tc>
          <w:tcPr>
            <w:tcW w:w="5776" w:type="dxa"/>
            <w:tcBorders>
              <w:bottom w:val="single" w:sz="4" w:space="0" w:color="auto"/>
            </w:tcBorders>
          </w:tcPr>
          <w:p w14:paraId="6D958A28" w14:textId="3065F783" w:rsidR="004C46FA" w:rsidRPr="00C0427F" w:rsidRDefault="004C46FA" w:rsidP="00BD50FE">
            <w:pPr>
              <w:jc w:val="both"/>
              <w:rPr>
                <w:rFonts w:ascii="Times New Roman" w:hAnsi="Times New Roman" w:cs="Times New Roman"/>
                <w:sz w:val="24"/>
                <w:szCs w:val="24"/>
              </w:rPr>
            </w:pPr>
            <w:r w:rsidRPr="00C0427F">
              <w:rPr>
                <w:rFonts w:ascii="Times New Roman" w:hAnsi="Times New Roman" w:cs="Times New Roman"/>
                <w:sz w:val="24"/>
                <w:szCs w:val="24"/>
              </w:rPr>
              <w:t>многодетные матери, награжденные подвесками "Алтын алқа", "Күміс алқа" или получившие ранее звание "Мать-героиня", а также награжденные орденами "Материнская слава" I и II степени, многодетные семьи;</w:t>
            </w:r>
          </w:p>
        </w:tc>
      </w:tr>
      <w:tr w:rsidR="00BD50FE" w:rsidRPr="00067980" w14:paraId="38FF2781" w14:textId="77777777" w:rsidTr="004C46FA">
        <w:trPr>
          <w:trHeight w:val="1257"/>
        </w:trPr>
        <w:tc>
          <w:tcPr>
            <w:tcW w:w="3793" w:type="dxa"/>
            <w:tcBorders>
              <w:top w:val="single" w:sz="4" w:space="0" w:color="auto"/>
            </w:tcBorders>
          </w:tcPr>
          <w:p w14:paraId="50C23745" w14:textId="5FB5C0C5" w:rsidR="00BD50FE" w:rsidRPr="00C0427F" w:rsidRDefault="00BD50FE" w:rsidP="00BD50FE">
            <w:pPr>
              <w:jc w:val="both"/>
              <w:rPr>
                <w:rFonts w:ascii="Times New Roman" w:hAnsi="Times New Roman" w:cs="Times New Roman"/>
                <w:sz w:val="24"/>
                <w:szCs w:val="24"/>
              </w:rPr>
            </w:pPr>
            <w:bookmarkStart w:id="21" w:name="_Hlk129549351"/>
            <w:r w:rsidRPr="00C0427F">
              <w:rPr>
                <w:rFonts w:ascii="Times New Roman" w:hAnsi="Times New Roman" w:cs="Times New Roman"/>
                <w:color w:val="000000"/>
                <w:spacing w:val="2"/>
                <w:sz w:val="24"/>
                <w:szCs w:val="24"/>
                <w:shd w:val="clear" w:color="auto" w:fill="FFFFFF"/>
              </w:rPr>
              <w:t>лица, освобожденные от отбыва</w:t>
            </w:r>
            <w:r w:rsidR="004C46FA">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ния наказания из учреждений уголов</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но-исполнительной (пенитенциар</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ной) системы, – в течение двенад</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цати месяцев после освобождения;</w:t>
            </w:r>
            <w:bookmarkEnd w:id="21"/>
          </w:p>
        </w:tc>
        <w:tc>
          <w:tcPr>
            <w:tcW w:w="5776" w:type="dxa"/>
            <w:tcBorders>
              <w:top w:val="single" w:sz="4" w:space="0" w:color="auto"/>
            </w:tcBorders>
          </w:tcPr>
          <w:p w14:paraId="45CF33B3" w14:textId="77777777" w:rsidR="00BD50FE" w:rsidRPr="00C0427F" w:rsidRDefault="00BD50FE" w:rsidP="00BD50FE">
            <w:pPr>
              <w:jc w:val="both"/>
              <w:rPr>
                <w:rFonts w:ascii="Times New Roman" w:hAnsi="Times New Roman" w:cs="Times New Roman"/>
                <w:i/>
                <w:iCs/>
                <w:color w:val="FF0000"/>
                <w:sz w:val="24"/>
                <w:szCs w:val="24"/>
              </w:rPr>
            </w:pPr>
            <w:r w:rsidRPr="00C0427F">
              <w:rPr>
                <w:rFonts w:ascii="Times New Roman" w:hAnsi="Times New Roman" w:cs="Times New Roman"/>
                <w:i/>
                <w:iCs/>
                <w:color w:val="FF0000"/>
                <w:sz w:val="24"/>
                <w:szCs w:val="24"/>
              </w:rPr>
              <w:t xml:space="preserve">отсутствует  </w:t>
            </w:r>
            <w:r w:rsidRPr="00C0427F">
              <w:rPr>
                <w:rFonts w:ascii="Times New Roman" w:hAnsi="Times New Roman" w:cs="Times New Roman"/>
                <w:sz w:val="24"/>
                <w:szCs w:val="24"/>
              </w:rPr>
              <w:t>(Но имеется в подпункте 11) статьи 133 Социального кодекса)</w:t>
            </w:r>
          </w:p>
        </w:tc>
      </w:tr>
      <w:tr w:rsidR="00BD50FE" w:rsidRPr="00067980" w14:paraId="5B78FD7A" w14:textId="77777777" w:rsidTr="004C46FA">
        <w:tc>
          <w:tcPr>
            <w:tcW w:w="3793" w:type="dxa"/>
          </w:tcPr>
          <w:p w14:paraId="2F9B52A9" w14:textId="77777777" w:rsidR="00BD50FE" w:rsidRPr="00C0427F" w:rsidRDefault="00BD50FE" w:rsidP="00BD50FE">
            <w:pPr>
              <w:jc w:val="both"/>
              <w:rPr>
                <w:rFonts w:ascii="Times New Roman" w:hAnsi="Times New Roman" w:cs="Times New Roman"/>
                <w:sz w:val="24"/>
                <w:szCs w:val="24"/>
              </w:rPr>
            </w:pPr>
            <w:bookmarkStart w:id="22" w:name="_Hlk129549372"/>
            <w:r w:rsidRPr="00C0427F">
              <w:rPr>
                <w:rFonts w:ascii="Times New Roman" w:hAnsi="Times New Roman" w:cs="Times New Roman"/>
                <w:color w:val="000000"/>
                <w:spacing w:val="2"/>
                <w:sz w:val="24"/>
                <w:szCs w:val="24"/>
                <w:shd w:val="clear" w:color="auto" w:fill="FFFFFF"/>
              </w:rPr>
              <w:t>лица без определенного места жительства;</w:t>
            </w:r>
          </w:p>
        </w:tc>
        <w:tc>
          <w:tcPr>
            <w:tcW w:w="5776" w:type="dxa"/>
          </w:tcPr>
          <w:p w14:paraId="74BEEC37" w14:textId="77777777" w:rsidR="00BD50FE" w:rsidRPr="00C0427F" w:rsidRDefault="00BD50FE" w:rsidP="00BD50FE">
            <w:pPr>
              <w:jc w:val="both"/>
              <w:rPr>
                <w:rFonts w:ascii="Times New Roman" w:hAnsi="Times New Roman" w:cs="Times New Roman"/>
                <w:i/>
                <w:iCs/>
                <w:color w:val="FF0000"/>
                <w:sz w:val="24"/>
                <w:szCs w:val="24"/>
              </w:rPr>
            </w:pPr>
            <w:r w:rsidRPr="00C0427F">
              <w:rPr>
                <w:rFonts w:ascii="Times New Roman" w:hAnsi="Times New Roman" w:cs="Times New Roman"/>
                <w:i/>
                <w:iCs/>
                <w:color w:val="FF0000"/>
                <w:sz w:val="24"/>
                <w:szCs w:val="24"/>
              </w:rPr>
              <w:t xml:space="preserve">отсутствует </w:t>
            </w:r>
            <w:r w:rsidRPr="00C0427F">
              <w:rPr>
                <w:rFonts w:ascii="Times New Roman" w:hAnsi="Times New Roman" w:cs="Times New Roman"/>
                <w:sz w:val="24"/>
                <w:szCs w:val="24"/>
              </w:rPr>
              <w:t>(Но имеется в подпункте 10) статьи 133 Социального кодекса)</w:t>
            </w:r>
          </w:p>
        </w:tc>
      </w:tr>
      <w:bookmarkEnd w:id="22"/>
      <w:tr w:rsidR="00BD50FE" w:rsidRPr="00067980" w14:paraId="0B200956" w14:textId="77777777" w:rsidTr="004C46FA">
        <w:tc>
          <w:tcPr>
            <w:tcW w:w="3793" w:type="dxa"/>
          </w:tcPr>
          <w:p w14:paraId="4BA12921" w14:textId="77777777" w:rsidR="00BD50FE" w:rsidRPr="00C0427F" w:rsidRDefault="00BD50FE" w:rsidP="00BD50FE">
            <w:pPr>
              <w:jc w:val="both"/>
              <w:rPr>
                <w:rFonts w:ascii="Times New Roman" w:hAnsi="Times New Roman" w:cs="Times New Roman"/>
                <w:sz w:val="24"/>
                <w:szCs w:val="24"/>
              </w:rPr>
            </w:pPr>
            <w:r w:rsidRPr="00C0427F">
              <w:rPr>
                <w:rFonts w:ascii="Times New Roman" w:hAnsi="Times New Roman" w:cs="Times New Roman"/>
                <w:color w:val="000000"/>
                <w:spacing w:val="2"/>
                <w:sz w:val="24"/>
                <w:szCs w:val="24"/>
                <w:shd w:val="clear" w:color="auto" w:fill="FFFFFF"/>
              </w:rPr>
              <w:t>лица, прошедшие медико-социаль</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ную реабилитацию наркологиче</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ских больных или лечение зави</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симости от психоактивных веще</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ств, – в течение двенадцати меся</w:t>
            </w:r>
            <w:r>
              <w:rPr>
                <w:rFonts w:ascii="Times New Roman" w:hAnsi="Times New Roman" w:cs="Times New Roman"/>
                <w:color w:val="000000"/>
                <w:spacing w:val="2"/>
                <w:sz w:val="24"/>
                <w:szCs w:val="24"/>
                <w:shd w:val="clear" w:color="auto" w:fill="FFFFFF"/>
              </w:rPr>
              <w:t xml:space="preserve"> </w:t>
            </w:r>
            <w:r w:rsidRPr="00C0427F">
              <w:rPr>
                <w:rFonts w:ascii="Times New Roman" w:hAnsi="Times New Roman" w:cs="Times New Roman"/>
                <w:color w:val="000000"/>
                <w:spacing w:val="2"/>
                <w:sz w:val="24"/>
                <w:szCs w:val="24"/>
                <w:shd w:val="clear" w:color="auto" w:fill="FFFFFF"/>
              </w:rPr>
              <w:t>цев после проведения реабилита</w:t>
            </w:r>
            <w:r>
              <w:rPr>
                <w:rFonts w:ascii="Times New Roman" w:hAnsi="Times New Roman" w:cs="Times New Roman"/>
                <w:color w:val="000000"/>
                <w:spacing w:val="2"/>
                <w:sz w:val="24"/>
                <w:szCs w:val="24"/>
                <w:shd w:val="clear" w:color="auto" w:fill="FFFFFF"/>
              </w:rPr>
              <w:t xml:space="preserve"> ции или лечения</w:t>
            </w:r>
          </w:p>
        </w:tc>
        <w:tc>
          <w:tcPr>
            <w:tcW w:w="5776" w:type="dxa"/>
          </w:tcPr>
          <w:p w14:paraId="00B3C1D7" w14:textId="77777777" w:rsidR="00BD50FE" w:rsidRPr="00C0427F" w:rsidRDefault="00BD50FE" w:rsidP="00BD50FE">
            <w:pPr>
              <w:jc w:val="both"/>
              <w:rPr>
                <w:rFonts w:ascii="Times New Roman" w:hAnsi="Times New Roman" w:cs="Times New Roman"/>
                <w:i/>
                <w:iCs/>
                <w:color w:val="FF0000"/>
                <w:sz w:val="24"/>
                <w:szCs w:val="24"/>
              </w:rPr>
            </w:pPr>
            <w:r w:rsidRPr="00C0427F">
              <w:rPr>
                <w:rFonts w:ascii="Times New Roman" w:hAnsi="Times New Roman" w:cs="Times New Roman"/>
                <w:i/>
                <w:iCs/>
                <w:color w:val="FF0000"/>
                <w:sz w:val="24"/>
                <w:szCs w:val="24"/>
              </w:rPr>
              <w:t>отсутствует</w:t>
            </w:r>
          </w:p>
        </w:tc>
      </w:tr>
      <w:tr w:rsidR="00BD50FE" w:rsidRPr="00067980" w14:paraId="573C7945" w14:textId="77777777" w:rsidTr="004C46FA">
        <w:tc>
          <w:tcPr>
            <w:tcW w:w="9569" w:type="dxa"/>
            <w:gridSpan w:val="2"/>
          </w:tcPr>
          <w:p w14:paraId="6712CC82" w14:textId="77777777" w:rsidR="00BD50FE" w:rsidRPr="00C0427F" w:rsidRDefault="00BD50FE" w:rsidP="00BD50FE">
            <w:pPr>
              <w:ind w:firstLine="709"/>
              <w:jc w:val="center"/>
              <w:rPr>
                <w:rFonts w:ascii="Times New Roman" w:hAnsi="Times New Roman" w:cs="Times New Roman"/>
                <w:color w:val="FF0000"/>
                <w:sz w:val="24"/>
                <w:szCs w:val="24"/>
              </w:rPr>
            </w:pPr>
            <w:r w:rsidRPr="00C0427F">
              <w:rPr>
                <w:rFonts w:ascii="Times New Roman" w:hAnsi="Times New Roman" w:cs="Times New Roman"/>
                <w:sz w:val="24"/>
                <w:szCs w:val="24"/>
              </w:rPr>
              <w:t>жестокое обращение, приведшее к социальной дезадаптации и социальной депривации (в подпункте 9) пункте 1 статьи 133 Социального кодекса РК)</w:t>
            </w:r>
          </w:p>
        </w:tc>
      </w:tr>
      <w:tr w:rsidR="00BD50FE" w:rsidRPr="00067980" w14:paraId="1FFB3C15" w14:textId="77777777" w:rsidTr="004C46FA">
        <w:tc>
          <w:tcPr>
            <w:tcW w:w="3793" w:type="dxa"/>
          </w:tcPr>
          <w:p w14:paraId="46052CB9" w14:textId="77777777" w:rsidR="00BD50FE" w:rsidRPr="00C0427F" w:rsidRDefault="00BD50FE" w:rsidP="00BD50FE">
            <w:pPr>
              <w:ind w:firstLine="709"/>
              <w:jc w:val="both"/>
              <w:rPr>
                <w:rFonts w:ascii="Times New Roman" w:hAnsi="Times New Roman" w:cs="Times New Roman"/>
                <w:sz w:val="24"/>
                <w:szCs w:val="24"/>
              </w:rPr>
            </w:pPr>
            <w:r w:rsidRPr="00C0427F">
              <w:rPr>
                <w:rFonts w:ascii="Times New Roman" w:hAnsi="Times New Roman" w:cs="Times New Roman"/>
                <w:i/>
                <w:iCs/>
                <w:color w:val="FF0000"/>
                <w:sz w:val="24"/>
                <w:szCs w:val="24"/>
              </w:rPr>
              <w:t>отсутствует</w:t>
            </w:r>
          </w:p>
        </w:tc>
        <w:tc>
          <w:tcPr>
            <w:tcW w:w="5776" w:type="dxa"/>
          </w:tcPr>
          <w:p w14:paraId="4F919B2F" w14:textId="77777777" w:rsidR="00BD50FE" w:rsidRPr="00C0427F" w:rsidRDefault="00BD50FE" w:rsidP="00BD50FE">
            <w:pPr>
              <w:ind w:firstLine="709"/>
              <w:jc w:val="both"/>
              <w:rPr>
                <w:rFonts w:ascii="Times New Roman" w:hAnsi="Times New Roman" w:cs="Times New Roman"/>
                <w:sz w:val="24"/>
                <w:szCs w:val="24"/>
              </w:rPr>
            </w:pPr>
            <w:r w:rsidRPr="00C0427F">
              <w:rPr>
                <w:rFonts w:ascii="Times New Roman" w:hAnsi="Times New Roman" w:cs="Times New Roman"/>
                <w:i/>
                <w:iCs/>
                <w:color w:val="FF0000"/>
                <w:sz w:val="24"/>
                <w:szCs w:val="24"/>
              </w:rPr>
              <w:t xml:space="preserve">отсутствует </w:t>
            </w:r>
          </w:p>
        </w:tc>
      </w:tr>
      <w:tr w:rsidR="00BD50FE" w:rsidRPr="00067980" w14:paraId="28F527AF" w14:textId="77777777" w:rsidTr="004C46FA">
        <w:tc>
          <w:tcPr>
            <w:tcW w:w="9569" w:type="dxa"/>
            <w:gridSpan w:val="2"/>
          </w:tcPr>
          <w:p w14:paraId="043CBB96" w14:textId="6900A24E" w:rsidR="00BD50FE" w:rsidRPr="00BD50FE" w:rsidRDefault="00BD50FE" w:rsidP="00BD50FE">
            <w:pPr>
              <w:ind w:firstLine="709"/>
              <w:jc w:val="both"/>
              <w:rPr>
                <w:rFonts w:ascii="Times New Roman" w:hAnsi="Times New Roman" w:cs="Times New Roman"/>
                <w:i/>
                <w:iCs/>
                <w:sz w:val="24"/>
                <w:szCs w:val="24"/>
              </w:rPr>
            </w:pPr>
            <w:r>
              <w:rPr>
                <w:rFonts w:ascii="Times New Roman" w:hAnsi="Times New Roman" w:cs="Times New Roman"/>
                <w:iCs/>
                <w:sz w:val="24"/>
                <w:szCs w:val="24"/>
              </w:rPr>
              <w:t>Примечание – Составлено</w:t>
            </w:r>
            <w:r w:rsidR="0094238A">
              <w:rPr>
                <w:rFonts w:ascii="Times New Roman" w:hAnsi="Times New Roman" w:cs="Times New Roman"/>
                <w:iCs/>
                <w:sz w:val="24"/>
                <w:szCs w:val="24"/>
              </w:rPr>
              <w:t xml:space="preserve">по источнику </w:t>
            </w:r>
            <w:r>
              <w:rPr>
                <w:rFonts w:ascii="Times New Roman" w:hAnsi="Times New Roman" w:cs="Times New Roman"/>
                <w:iCs/>
                <w:sz w:val="24"/>
                <w:szCs w:val="24"/>
              </w:rPr>
              <w:t xml:space="preserve"> </w:t>
            </w:r>
            <w:r w:rsidRPr="00BD50FE">
              <w:rPr>
                <w:rFonts w:ascii="Times New Roman" w:hAnsi="Times New Roman" w:cs="Times New Roman"/>
                <w:iCs/>
                <w:sz w:val="24"/>
                <w:szCs w:val="24"/>
              </w:rPr>
              <w:t>[79]</w:t>
            </w:r>
          </w:p>
        </w:tc>
      </w:tr>
    </w:tbl>
    <w:p w14:paraId="6E9A7227" w14:textId="77777777" w:rsidR="00C0427F" w:rsidRDefault="00C0427F" w:rsidP="00476AF5">
      <w:pPr>
        <w:spacing w:after="0" w:line="240" w:lineRule="auto"/>
        <w:ind w:firstLine="709"/>
        <w:jc w:val="both"/>
        <w:rPr>
          <w:rFonts w:ascii="Times New Roman" w:hAnsi="Times New Roman" w:cs="Times New Roman"/>
          <w:sz w:val="28"/>
          <w:szCs w:val="28"/>
          <w:lang w:val="kk-KZ"/>
        </w:rPr>
      </w:pPr>
      <w:bookmarkStart w:id="23" w:name="_Hlk152323249"/>
    </w:p>
    <w:p w14:paraId="3096F8F8" w14:textId="77777777" w:rsidR="00302403" w:rsidRPr="003522A8" w:rsidRDefault="00302403"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Результатами анализа установлено, что несмотря на имеющиеся небольшие различия в перечне лиц, относимых сравниваемыми законами к СУСН: </w:t>
      </w:r>
    </w:p>
    <w:p w14:paraId="2ADA17AA" w14:textId="56036C22" w:rsidR="00302403" w:rsidRPr="003522A8" w:rsidRDefault="00302403" w:rsidP="004C46F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частности, наркологические больные, прошедшие медико-социальную реабилитацию, также относятся в ПК к СУСН. При этом указанная категория граждан не относится к СУСН в соответствии с законом «О жилищных отношениях»</w:t>
      </w:r>
      <w:r w:rsidR="004C46FA" w:rsidRPr="003522A8">
        <w:rPr>
          <w:rFonts w:ascii="Times New Roman" w:hAnsi="Times New Roman" w:cs="Times New Roman"/>
          <w:sz w:val="28"/>
          <w:szCs w:val="28"/>
        </w:rPr>
        <w:t>;</w:t>
      </w:r>
    </w:p>
    <w:p w14:paraId="0BCA98DF" w14:textId="3DE55FFE" w:rsidR="00302403" w:rsidRPr="003522A8" w:rsidRDefault="00302403" w:rsidP="004C46F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следующие 3 категории лиц, включены в перечень, относимых к СУСН по Закону «О жилищных отношениях», но в тоже время отсутствуют в ПК: лица, лишившиеся жилища; семьи лиц, погибших при исполнении государственных и др. обязанностей, спасании жизни, охране правопорядка</w:t>
      </w:r>
      <w:r w:rsidR="004C46FA" w:rsidRPr="003522A8">
        <w:rPr>
          <w:rFonts w:ascii="Times New Roman" w:hAnsi="Times New Roman" w:cs="Times New Roman"/>
          <w:sz w:val="28"/>
          <w:szCs w:val="28"/>
        </w:rPr>
        <w:t>;</w:t>
      </w:r>
    </w:p>
    <w:p w14:paraId="76575AC1" w14:textId="77777777" w:rsidR="00302403" w:rsidRPr="003522A8" w:rsidRDefault="00302403" w:rsidP="004C46FA">
      <w:pPr>
        <w:pStyle w:val="a3"/>
        <w:numPr>
          <w:ilvl w:val="0"/>
          <w:numId w:val="10"/>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лица, освобожденные от отбывания наказания из учреждений уголовно-исполнительной системы и лица без определенного места жительства, наоборот не относятся к СУСН по закону «О жилищных отношениях», </w:t>
      </w:r>
      <w:bookmarkStart w:id="24" w:name="_Hlk129593672"/>
      <w:r w:rsidRPr="003522A8">
        <w:rPr>
          <w:rFonts w:ascii="Times New Roman" w:hAnsi="Times New Roman" w:cs="Times New Roman"/>
          <w:sz w:val="28"/>
          <w:szCs w:val="28"/>
        </w:rPr>
        <w:t xml:space="preserve">при этом деятельность по социальному предпринимательству направлена на разрешение социальных проблем данной категории лиц в </w:t>
      </w:r>
      <w:bookmarkEnd w:id="24"/>
      <w:r w:rsidRPr="003522A8">
        <w:rPr>
          <w:rFonts w:ascii="Times New Roman" w:hAnsi="Times New Roman" w:cs="Times New Roman"/>
          <w:sz w:val="28"/>
          <w:szCs w:val="28"/>
        </w:rPr>
        <w:t xml:space="preserve">соответствии с ПК. </w:t>
      </w:r>
    </w:p>
    <w:p w14:paraId="1041A3B7" w14:textId="5AAC99E5" w:rsidR="00302403" w:rsidRPr="003522A8" w:rsidRDefault="00302403" w:rsidP="00476AF5">
      <w:pPr>
        <w:pStyle w:val="a3"/>
        <w:spacing w:after="0" w:line="240" w:lineRule="auto"/>
        <w:ind w:left="0" w:firstLine="709"/>
        <w:jc w:val="both"/>
        <w:rPr>
          <w:rFonts w:ascii="Times New Roman" w:hAnsi="Times New Roman" w:cs="Times New Roman"/>
          <w:color w:val="212121"/>
          <w:sz w:val="28"/>
          <w:szCs w:val="28"/>
          <w:shd w:val="clear" w:color="auto" w:fill="FFFFFF"/>
        </w:rPr>
      </w:pPr>
      <w:r w:rsidRPr="003522A8">
        <w:rPr>
          <w:rFonts w:ascii="Times New Roman" w:hAnsi="Times New Roman" w:cs="Times New Roman"/>
          <w:color w:val="212121"/>
          <w:sz w:val="28"/>
          <w:szCs w:val="28"/>
          <w:shd w:val="clear" w:color="auto" w:fill="FFFFFF"/>
        </w:rPr>
        <w:t xml:space="preserve">Министерство труда и социальной защиты населения </w:t>
      </w:r>
      <w:r w:rsidR="00625F81" w:rsidRPr="003522A8">
        <w:rPr>
          <w:rFonts w:ascii="Times New Roman" w:hAnsi="Times New Roman" w:cs="Times New Roman"/>
          <w:color w:val="212121"/>
          <w:sz w:val="28"/>
          <w:szCs w:val="28"/>
          <w:shd w:val="clear" w:color="auto" w:fill="FFFFFF"/>
        </w:rPr>
        <w:t>РК</w:t>
      </w:r>
      <w:r w:rsidRPr="003522A8">
        <w:rPr>
          <w:rFonts w:ascii="Times New Roman" w:hAnsi="Times New Roman" w:cs="Times New Roman"/>
          <w:color w:val="212121"/>
          <w:sz w:val="28"/>
          <w:szCs w:val="28"/>
          <w:shd w:val="clear" w:color="auto" w:fill="FFFFFF"/>
        </w:rPr>
        <w:t>, а также акиматы координируют и обеспечивают получение социально незащищенными слоями населения социальной и адресной помощи. В основном это адресная помощь, налоговые льготы и социальные выплаты.</w:t>
      </w:r>
    </w:p>
    <w:p w14:paraId="413251DD" w14:textId="43842820"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соответствии с Социальным кодексом </w:t>
      </w:r>
      <w:r w:rsidR="00625F81" w:rsidRPr="003522A8">
        <w:rPr>
          <w:rFonts w:ascii="Times New Roman" w:hAnsi="Times New Roman" w:cs="Times New Roman"/>
          <w:sz w:val="28"/>
          <w:szCs w:val="28"/>
        </w:rPr>
        <w:t>РК</w:t>
      </w:r>
      <w:r w:rsidRPr="003522A8">
        <w:rPr>
          <w:sz w:val="28"/>
          <w:szCs w:val="28"/>
        </w:rPr>
        <w:t xml:space="preserve"> </w:t>
      </w:r>
      <w:r w:rsidRPr="003522A8">
        <w:rPr>
          <w:rFonts w:ascii="Times New Roman" w:hAnsi="Times New Roman" w:cs="Times New Roman"/>
          <w:sz w:val="28"/>
          <w:szCs w:val="28"/>
        </w:rPr>
        <w:t>в статье 133 предусмотрены основания, по которым лицо или семья признаются нуждающимся в специальных социальных услугах.</w:t>
      </w:r>
    </w:p>
    <w:p w14:paraId="427B4F78" w14:textId="201346E6"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К примеру, одной из такой причин является </w:t>
      </w:r>
      <w:r w:rsidRPr="003522A8">
        <w:rPr>
          <w:rFonts w:ascii="Times New Roman" w:hAnsi="Times New Roman" w:cs="Times New Roman"/>
          <w:i/>
          <w:iCs/>
          <w:sz w:val="28"/>
          <w:szCs w:val="28"/>
        </w:rPr>
        <w:t>«жестокое обращение, приведшее к социальной дезадаптации и социальной депривации</w:t>
      </w:r>
      <w:r w:rsidR="00923141" w:rsidRPr="003522A8">
        <w:rPr>
          <w:rFonts w:ascii="Times New Roman" w:hAnsi="Times New Roman" w:cs="Times New Roman"/>
          <w:i/>
          <w:iCs/>
          <w:sz w:val="28"/>
          <w:szCs w:val="28"/>
        </w:rPr>
        <w:t>»</w:t>
      </w:r>
      <w:r w:rsidRPr="003522A8">
        <w:rPr>
          <w:rFonts w:ascii="Times New Roman" w:hAnsi="Times New Roman" w:cs="Times New Roman"/>
          <w:sz w:val="28"/>
          <w:szCs w:val="28"/>
        </w:rPr>
        <w:t>.</w:t>
      </w:r>
    </w:p>
    <w:p w14:paraId="4982089F" w14:textId="77777777" w:rsidR="00BE4D7B"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Более того, в силу норм Социального кодекса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Министерство внутренних дел совместно с уполномоченными органами разрабатывают критерии оценки наличия жестокого обращения.</w:t>
      </w:r>
      <w:r w:rsidR="00B25CC7" w:rsidRPr="003522A8">
        <w:rPr>
          <w:rFonts w:ascii="Times New Roman" w:hAnsi="Times New Roman" w:cs="Times New Roman"/>
          <w:sz w:val="28"/>
          <w:szCs w:val="28"/>
        </w:rPr>
        <w:t xml:space="preserve"> </w:t>
      </w:r>
    </w:p>
    <w:p w14:paraId="37C20899" w14:textId="519FA8BE"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 согласно совместного </w:t>
      </w:r>
      <w:bookmarkStart w:id="25" w:name="_Hlk169978823"/>
      <w:r w:rsidRPr="003522A8">
        <w:rPr>
          <w:rFonts w:ascii="Times New Roman" w:hAnsi="Times New Roman" w:cs="Times New Roman"/>
          <w:sz w:val="28"/>
          <w:szCs w:val="28"/>
        </w:rPr>
        <w:t xml:space="preserve">приказа Министра внутренних дел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30 июня 2023 года №528, Министра здравоохранения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1 июля 2023 года №123, Заместителя Премьер-Министра - Министра труда и социальной защиты населения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30 июня 2023 года №271 и Министра просвещения </w:t>
      </w:r>
      <w:r w:rsidR="00625F81"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30 июня 2023 года №190 «Об утверждении Критериев оценки наличия жестокого обращения, приведшего к социальной дезадаптации и социальной депривации»</w:t>
      </w:r>
      <w:bookmarkEnd w:id="25"/>
      <w:r w:rsidRPr="003522A8">
        <w:rPr>
          <w:rFonts w:ascii="Times New Roman" w:hAnsi="Times New Roman" w:cs="Times New Roman"/>
          <w:sz w:val="28"/>
          <w:szCs w:val="28"/>
        </w:rPr>
        <w:t xml:space="preserve"> определена бальная система оценки наличия жестокого обращения при бытовом насилии, сгруппированных по четырём блокам (физическое, психологическое, экономическое и сексуальное насилие). Каждому насильственному действию присваивается балл, который должен составлять от 5 и более для признания лица пострадавшим. По результатам признания гражданина жертвой бытового насилия он имеет право на получение специальных социальных услуг</w:t>
      </w:r>
      <w:r w:rsidR="005F529B" w:rsidRPr="003522A8">
        <w:rPr>
          <w:rFonts w:ascii="Times New Roman" w:hAnsi="Times New Roman" w:cs="Times New Roman"/>
          <w:sz w:val="28"/>
          <w:szCs w:val="28"/>
        </w:rPr>
        <w:t xml:space="preserve"> [</w:t>
      </w:r>
      <w:r w:rsidR="00BE4D7B" w:rsidRPr="003522A8">
        <w:rPr>
          <w:rFonts w:ascii="Times New Roman" w:hAnsi="Times New Roman" w:cs="Times New Roman"/>
          <w:sz w:val="28"/>
          <w:szCs w:val="28"/>
        </w:rPr>
        <w:t>80</w:t>
      </w:r>
      <w:r w:rsidR="005F529B" w:rsidRPr="003522A8">
        <w:rPr>
          <w:rFonts w:ascii="Times New Roman" w:hAnsi="Times New Roman" w:cs="Times New Roman"/>
          <w:sz w:val="28"/>
          <w:szCs w:val="28"/>
        </w:rPr>
        <w:t>]</w:t>
      </w:r>
      <w:r w:rsidRPr="003522A8">
        <w:rPr>
          <w:rFonts w:ascii="Times New Roman" w:hAnsi="Times New Roman" w:cs="Times New Roman"/>
          <w:sz w:val="28"/>
          <w:szCs w:val="28"/>
        </w:rPr>
        <w:t>.</w:t>
      </w:r>
    </w:p>
    <w:p w14:paraId="29D0AAA1" w14:textId="7777777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Установлено, что </w:t>
      </w:r>
      <w:bookmarkStart w:id="26" w:name="_Hlk129611545"/>
      <w:r w:rsidRPr="003522A8">
        <w:rPr>
          <w:rFonts w:ascii="Times New Roman" w:hAnsi="Times New Roman" w:cs="Times New Roman"/>
          <w:sz w:val="28"/>
          <w:szCs w:val="28"/>
        </w:rPr>
        <w:t xml:space="preserve">лица, подверженные жестокому обращению (бытовое насилие, торговля и эксплуатация людьми) не относятся к СУСН ни в соответствии с Законом «О жилищных отношениях», ни по требованиям ПК. </w:t>
      </w:r>
    </w:p>
    <w:p w14:paraId="452E9C2F" w14:textId="7777777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Кроме того, такие категории лиц, указанные в статье 133 как: безнадзорные несовершеннолетние, в том числе с девиантным поведением; освобождение из мест лишения свободы; находящиеся на учете службы пробации, также не относятся к категории СУСН по ПК, однако являются нуждающимися в специальных социальных услугах в соответствии с Социальным кодексом.</w:t>
      </w:r>
    </w:p>
    <w:bookmarkEnd w:id="23"/>
    <w:bookmarkEnd w:id="26"/>
    <w:p w14:paraId="282A8BAC" w14:textId="77777777" w:rsidR="00302403" w:rsidRPr="003522A8" w:rsidRDefault="00302403" w:rsidP="004C46FA">
      <w:pPr>
        <w:pStyle w:val="a3"/>
        <w:numPr>
          <w:ilvl w:val="0"/>
          <w:numId w:val="3"/>
        </w:numPr>
        <w:tabs>
          <w:tab w:val="left" w:pos="993"/>
        </w:tabs>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i/>
          <w:sz w:val="28"/>
          <w:szCs w:val="28"/>
        </w:rPr>
        <w:t>По организационно-правовой форме:</w:t>
      </w:r>
    </w:p>
    <w:p w14:paraId="033CFBBD" w14:textId="373ED691" w:rsidR="00302403" w:rsidRPr="003522A8" w:rsidRDefault="00302403"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i/>
          <w:sz w:val="28"/>
          <w:szCs w:val="28"/>
        </w:rPr>
        <w:t xml:space="preserve">Социальный кооператив. </w:t>
      </w:r>
      <w:bookmarkStart w:id="27" w:name="_Hlk159681129"/>
      <w:r w:rsidRPr="003522A8">
        <w:rPr>
          <w:rFonts w:ascii="Times New Roman" w:hAnsi="Times New Roman" w:cs="Times New Roman"/>
          <w:iCs/>
          <w:sz w:val="28"/>
          <w:szCs w:val="28"/>
        </w:rPr>
        <w:t>Италия была первой площадкой, на которой развернулось социальное предпринимательство</w:t>
      </w:r>
      <w:r w:rsidRPr="003522A8">
        <w:rPr>
          <w:rFonts w:ascii="Times New Roman" w:hAnsi="Times New Roman" w:cs="Times New Roman"/>
          <w:sz w:val="28"/>
          <w:szCs w:val="28"/>
        </w:rPr>
        <w:t xml:space="preserve">. Так, организационно-правовая форма социального кооператива была законодательно закреплена </w:t>
      </w:r>
      <w:bookmarkEnd w:id="27"/>
      <w:r w:rsidRPr="003522A8">
        <w:rPr>
          <w:rFonts w:ascii="Times New Roman" w:hAnsi="Times New Roman" w:cs="Times New Roman"/>
          <w:sz w:val="28"/>
          <w:szCs w:val="28"/>
        </w:rPr>
        <w:t>в 1991 году, что стало возможным в результате активно действовавшего в 80-е годы кооперативного движения. Кроме того, законодательство Италии положило начало термину «социальное предприятие» [</w:t>
      </w:r>
      <w:r w:rsidR="000D0451" w:rsidRPr="003522A8">
        <w:rPr>
          <w:rFonts w:ascii="Times New Roman" w:hAnsi="Times New Roman" w:cs="Times New Roman"/>
          <w:sz w:val="28"/>
          <w:szCs w:val="28"/>
        </w:rPr>
        <w:t>81</w:t>
      </w:r>
      <w:r w:rsidRPr="003522A8">
        <w:rPr>
          <w:rFonts w:ascii="Times New Roman" w:hAnsi="Times New Roman" w:cs="Times New Roman"/>
          <w:sz w:val="28"/>
          <w:szCs w:val="28"/>
        </w:rPr>
        <w:t>].</w:t>
      </w:r>
      <w:r w:rsidRPr="003522A8">
        <w:rPr>
          <w:sz w:val="28"/>
          <w:szCs w:val="28"/>
        </w:rPr>
        <w:t xml:space="preserve"> </w:t>
      </w:r>
    </w:p>
    <w:p w14:paraId="55922241" w14:textId="70BA31F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Организационно-правовая форма «социальный кооператив», действующая в Италии, распространена и в других странах. Так, фигура социального предприятия за последние десятилетия сформирована следующим образом: социальные кооперативы в Италии и в Польше, кооперативы социальной солидарности и компании по внедрению – в Португалии, компании социального назначения в Бельгии, кооперативы социальной инициативы в Испании, а также кооперативы коллективного интереса, или SCIC – «societes cooperatives d’interet collectif» – во Франции [</w:t>
      </w:r>
      <w:r w:rsidR="000D0451" w:rsidRPr="003522A8">
        <w:rPr>
          <w:rFonts w:ascii="Times New Roman" w:hAnsi="Times New Roman" w:cs="Times New Roman"/>
          <w:sz w:val="28"/>
          <w:szCs w:val="28"/>
        </w:rPr>
        <w:t>82</w:t>
      </w:r>
      <w:r w:rsidRPr="003522A8">
        <w:rPr>
          <w:rFonts w:ascii="Times New Roman" w:hAnsi="Times New Roman" w:cs="Times New Roman"/>
          <w:sz w:val="28"/>
          <w:szCs w:val="28"/>
        </w:rPr>
        <w:t xml:space="preserve">]. </w:t>
      </w:r>
    </w:p>
    <w:p w14:paraId="6238F1FA" w14:textId="7777777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Рабочие кооперативы (</w:t>
      </w:r>
      <w:r w:rsidRPr="003522A8">
        <w:rPr>
          <w:rFonts w:ascii="Times New Roman" w:hAnsi="Times New Roman" w:cs="Times New Roman"/>
          <w:sz w:val="28"/>
          <w:szCs w:val="28"/>
          <w:lang w:val="en-US"/>
        </w:rPr>
        <w:t>Worker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cooperatives</w:t>
      </w:r>
      <w:r w:rsidRPr="003522A8">
        <w:rPr>
          <w:rFonts w:ascii="Times New Roman" w:hAnsi="Times New Roman" w:cs="Times New Roman"/>
          <w:sz w:val="28"/>
          <w:szCs w:val="28"/>
        </w:rPr>
        <w:t xml:space="preserve">) – более старая форма организации в США, чем большинство других организаций социального предпринимательства. Данной форме присуще равные права голоса членов организации и участие в распределении прибыли. </w:t>
      </w:r>
    </w:p>
    <w:p w14:paraId="3DA7F6E9" w14:textId="7777777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sz w:val="28"/>
          <w:szCs w:val="28"/>
        </w:rPr>
        <w:t>Предприятие социального обеспечения.</w:t>
      </w:r>
      <w:r w:rsidRPr="003522A8">
        <w:rPr>
          <w:rFonts w:ascii="Times New Roman" w:hAnsi="Times New Roman" w:cs="Times New Roman"/>
          <w:sz w:val="28"/>
          <w:szCs w:val="28"/>
        </w:rPr>
        <w:t xml:space="preserve"> В Китае отсутствует чёткая правовая позиция и соответствующее законодательство о социальном предпринимательстве, несмотря на значительный рост социальных предприятий.</w:t>
      </w:r>
    </w:p>
    <w:p w14:paraId="6FB8227B" w14:textId="5CDC768C" w:rsidR="00302403" w:rsidRPr="003522A8" w:rsidRDefault="00302403"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Китайская модель «предприятий социального обеспечения» (shehui fuli qiye), действующая с 1949 г., предоставляет возможности трудоустройства для групп, находящихся в неблагоприятном положении, и представляет собой коммерческое предприятие, которому Правительством присвоен статус социального обеспечения, </w:t>
      </w:r>
      <w:r w:rsidRPr="003522A8">
        <w:rPr>
          <w:rFonts w:ascii="Times New Roman" w:hAnsi="Times New Roman" w:cs="Times New Roman"/>
          <w:i/>
          <w:sz w:val="28"/>
          <w:szCs w:val="28"/>
        </w:rPr>
        <w:t>пользуется налоговыми льготами, государственными займами и другими видами поддержки. Более 65 лет они играли ключевую роль в создании рабочих мест для инвалидов</w:t>
      </w:r>
      <w:r w:rsidRPr="003522A8">
        <w:rPr>
          <w:rFonts w:ascii="Times New Roman" w:hAnsi="Times New Roman" w:cs="Times New Roman"/>
          <w:b/>
          <w:sz w:val="28"/>
          <w:szCs w:val="28"/>
        </w:rPr>
        <w:t xml:space="preserve"> </w:t>
      </w:r>
      <w:r w:rsidRPr="003522A8">
        <w:rPr>
          <w:rFonts w:ascii="Times New Roman" w:hAnsi="Times New Roman" w:cs="Times New Roman"/>
          <w:bCs/>
          <w:sz w:val="28"/>
          <w:szCs w:val="28"/>
        </w:rPr>
        <w:t>[</w:t>
      </w:r>
      <w:r w:rsidR="00E22085" w:rsidRPr="003522A8">
        <w:rPr>
          <w:rFonts w:ascii="Times New Roman" w:hAnsi="Times New Roman" w:cs="Times New Roman"/>
          <w:bCs/>
          <w:sz w:val="28"/>
          <w:szCs w:val="28"/>
        </w:rPr>
        <w:t>8</w:t>
      </w:r>
      <w:r w:rsidR="00FA5F81" w:rsidRPr="003522A8">
        <w:rPr>
          <w:rFonts w:ascii="Times New Roman" w:hAnsi="Times New Roman" w:cs="Times New Roman"/>
          <w:bCs/>
          <w:sz w:val="28"/>
          <w:szCs w:val="28"/>
        </w:rPr>
        <w:t>3</w:t>
      </w:r>
      <w:r w:rsidRPr="003522A8">
        <w:rPr>
          <w:rFonts w:ascii="Times New Roman" w:hAnsi="Times New Roman" w:cs="Times New Roman"/>
          <w:bCs/>
          <w:sz w:val="28"/>
          <w:szCs w:val="28"/>
        </w:rPr>
        <w:t>].</w:t>
      </w:r>
      <w:r w:rsidRPr="003522A8">
        <w:rPr>
          <w:rFonts w:ascii="Times New Roman" w:hAnsi="Times New Roman" w:cs="Times New Roman"/>
          <w:sz w:val="28"/>
          <w:szCs w:val="28"/>
        </w:rPr>
        <w:t xml:space="preserve"> </w:t>
      </w:r>
    </w:p>
    <w:p w14:paraId="060FC0B9" w14:textId="75924CD4" w:rsidR="00302403" w:rsidRPr="003522A8" w:rsidRDefault="00302403"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i/>
          <w:sz w:val="28"/>
          <w:szCs w:val="28"/>
        </w:rPr>
        <w:t xml:space="preserve">Ассоциации. </w:t>
      </w:r>
      <w:r w:rsidRPr="003522A8">
        <w:rPr>
          <w:rFonts w:ascii="Times New Roman" w:hAnsi="Times New Roman" w:cs="Times New Roman"/>
          <w:sz w:val="28"/>
          <w:szCs w:val="28"/>
        </w:rPr>
        <w:t>Социальные предприятия в Дании образуют ассоциации (</w:t>
      </w:r>
      <w:r w:rsidRPr="003522A8">
        <w:rPr>
          <w:rFonts w:ascii="Times New Roman" w:hAnsi="Times New Roman" w:cs="Times New Roman"/>
          <w:sz w:val="28"/>
          <w:szCs w:val="28"/>
          <w:lang w:val="en-US"/>
        </w:rPr>
        <w:t>forening</w:t>
      </w:r>
      <w:r w:rsidRPr="003522A8">
        <w:rPr>
          <w:rFonts w:ascii="Times New Roman" w:hAnsi="Times New Roman" w:cs="Times New Roman"/>
          <w:sz w:val="28"/>
          <w:szCs w:val="28"/>
        </w:rPr>
        <w:t xml:space="preserve">) – союз людей или организаций с общей целью, руководствующиеся демократическими правилами и процедурами. В Дании нет единого закона, регулирующего ассоциации, поэтому требования зависят от конкретных типов и секторов. С 1849 года ассоциация имеет юридическую силу, если она единогласна одобрена на общем собрании членов. Закон приводит </w:t>
      </w:r>
      <w:r w:rsidRPr="003522A8">
        <w:rPr>
          <w:rFonts w:ascii="Times New Roman" w:hAnsi="Times New Roman" w:cs="Times New Roman"/>
          <w:i/>
          <w:sz w:val="28"/>
          <w:szCs w:val="28"/>
        </w:rPr>
        <w:t xml:space="preserve">различия между ассоциациями, ориентированными на бизнес и некоммерческими ассоциациями. Они подчиняются различным правилам налогообложения </w:t>
      </w:r>
      <w:r w:rsidRPr="003522A8">
        <w:rPr>
          <w:rFonts w:ascii="Times New Roman" w:hAnsi="Times New Roman" w:cs="Times New Roman"/>
          <w:sz w:val="28"/>
          <w:szCs w:val="28"/>
        </w:rPr>
        <w:t>и в целом регулируются соответственно общими правилами для некоммерческих и коммерческих предприятий и правилами для организаций [</w:t>
      </w:r>
      <w:r w:rsidR="00DD4F44" w:rsidRPr="003522A8">
        <w:rPr>
          <w:rFonts w:ascii="Times New Roman" w:hAnsi="Times New Roman" w:cs="Times New Roman"/>
          <w:sz w:val="28"/>
          <w:szCs w:val="28"/>
        </w:rPr>
        <w:t>84</w:t>
      </w:r>
      <w:r w:rsidRPr="003522A8">
        <w:rPr>
          <w:rFonts w:ascii="Times New Roman" w:hAnsi="Times New Roman" w:cs="Times New Roman"/>
          <w:sz w:val="28"/>
          <w:szCs w:val="28"/>
        </w:rPr>
        <w:t xml:space="preserve">]. </w:t>
      </w:r>
    </w:p>
    <w:p w14:paraId="25612C63" w14:textId="73B2BB32" w:rsidR="00302403" w:rsidRPr="003522A8" w:rsidRDefault="00302403"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Правительство Южной Кореи для сертификации предприятия как социального, закрепила в статье 8 Закона «О развитии социального предпринимательства» требование к организационно-правовой форме, одной из которых выступает «ассоциация» и закрепила в этой же статье ряд требований, а в статье 3 данного закона виды социального обслуживания [5</w:t>
      </w:r>
      <w:r w:rsidR="00A726B5" w:rsidRPr="003522A8">
        <w:rPr>
          <w:rFonts w:ascii="Times New Roman" w:hAnsi="Times New Roman" w:cs="Times New Roman"/>
          <w:sz w:val="28"/>
          <w:szCs w:val="28"/>
        </w:rPr>
        <w:t>7</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w:t>
      </w:r>
      <w:r w:rsidRPr="003522A8">
        <w:rPr>
          <w:rFonts w:ascii="Times New Roman" w:hAnsi="Times New Roman" w:cs="Times New Roman"/>
          <w:sz w:val="28"/>
          <w:szCs w:val="28"/>
        </w:rPr>
        <w:t>. 1</w:t>
      </w:r>
      <w:r w:rsidR="003B5980" w:rsidRPr="003522A8">
        <w:rPr>
          <w:rFonts w:ascii="Times New Roman" w:hAnsi="Times New Roman" w:cs="Times New Roman"/>
          <w:sz w:val="28"/>
          <w:szCs w:val="28"/>
        </w:rPr>
        <w:t>1</w:t>
      </w:r>
      <w:r w:rsidRPr="003522A8">
        <w:rPr>
          <w:rFonts w:ascii="Times New Roman" w:hAnsi="Times New Roman" w:cs="Times New Roman"/>
          <w:sz w:val="28"/>
          <w:szCs w:val="28"/>
        </w:rPr>
        <w:t>2</w:t>
      </w:r>
      <w:r w:rsidR="003B5980" w:rsidRPr="003522A8">
        <w:rPr>
          <w:rFonts w:ascii="Times New Roman" w:hAnsi="Times New Roman" w:cs="Times New Roman"/>
          <w:sz w:val="28"/>
          <w:szCs w:val="28"/>
        </w:rPr>
        <w:t>-114</w:t>
      </w:r>
      <w:r w:rsidRPr="003522A8">
        <w:rPr>
          <w:rFonts w:ascii="Times New Roman" w:hAnsi="Times New Roman" w:cs="Times New Roman"/>
          <w:sz w:val="28"/>
          <w:szCs w:val="28"/>
        </w:rPr>
        <w:t xml:space="preserve">]. </w:t>
      </w:r>
    </w:p>
    <w:p w14:paraId="1BF087C4" w14:textId="68AE62BB" w:rsidR="00302403" w:rsidRPr="003522A8" w:rsidRDefault="00302403"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i/>
          <w:sz w:val="28"/>
          <w:szCs w:val="28"/>
        </w:rPr>
        <w:t xml:space="preserve">Компания интересов сообщества. </w:t>
      </w:r>
      <w:r w:rsidRPr="003522A8">
        <w:rPr>
          <w:rFonts w:ascii="Times New Roman" w:hAnsi="Times New Roman" w:cs="Times New Roman"/>
          <w:sz w:val="28"/>
          <w:szCs w:val="28"/>
        </w:rPr>
        <w:t>В Великобритании законом 2005 года №1788 «О регулировании деятельности компаний общественных интересов»</w:t>
      </w:r>
      <w:r w:rsidRPr="003522A8">
        <w:rPr>
          <w:sz w:val="28"/>
          <w:szCs w:val="28"/>
        </w:rPr>
        <w:t xml:space="preserve"> (</w:t>
      </w:r>
      <w:r w:rsidRPr="003522A8">
        <w:rPr>
          <w:rFonts w:ascii="Times New Roman" w:hAnsi="Times New Roman" w:cs="Times New Roman"/>
          <w:sz w:val="28"/>
          <w:szCs w:val="28"/>
        </w:rPr>
        <w:t xml:space="preserve">The Community Interest Company Regulations) утверждена новая форма социального предприятия отличная от европейских и американских предприятий - </w:t>
      </w:r>
      <w:r w:rsidRPr="003522A8">
        <w:rPr>
          <w:rFonts w:ascii="Times New Roman" w:hAnsi="Times New Roman" w:cs="Times New Roman"/>
          <w:sz w:val="28"/>
          <w:szCs w:val="28"/>
          <w:lang w:val="en-US"/>
        </w:rPr>
        <w:t>community</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interest</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company</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CIC</w:t>
      </w:r>
      <w:r w:rsidRPr="003522A8">
        <w:rPr>
          <w:rFonts w:ascii="Times New Roman" w:hAnsi="Times New Roman" w:cs="Times New Roman"/>
          <w:sz w:val="28"/>
          <w:szCs w:val="28"/>
        </w:rPr>
        <w:t>). В случае с итальянским законом «О социальных кооперативах», где он направлен на трудоустройство социально уязвимых слоёв населения, в Великобританском законе процесс направлен на стимулирование эффективности рыночных показателей социальных организаций (50% дохода должно быть образовано в результате продажи товаров и услуг), т.е. осуществление коммерческой деятельности в интересах сообщества. Особенность CIC заключается в том, что это некоммерческая организация (not-for-profit) [</w:t>
      </w:r>
      <w:r w:rsidR="00787227" w:rsidRPr="003522A8">
        <w:rPr>
          <w:rFonts w:ascii="Times New Roman" w:hAnsi="Times New Roman" w:cs="Times New Roman"/>
          <w:sz w:val="28"/>
          <w:szCs w:val="28"/>
        </w:rPr>
        <w:t>56</w:t>
      </w:r>
      <w:r w:rsidRPr="003522A8">
        <w:rPr>
          <w:rFonts w:ascii="Times New Roman" w:hAnsi="Times New Roman" w:cs="Times New Roman"/>
          <w:sz w:val="28"/>
          <w:szCs w:val="28"/>
        </w:rPr>
        <w:t xml:space="preserve">]. </w:t>
      </w:r>
    </w:p>
    <w:p w14:paraId="75952DB6" w14:textId="7777777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Британские социальные предприятия </w:t>
      </w:r>
      <w:r w:rsidRPr="003522A8">
        <w:rPr>
          <w:rFonts w:ascii="Times New Roman" w:hAnsi="Times New Roman" w:cs="Times New Roman"/>
          <w:i/>
          <w:sz w:val="28"/>
          <w:szCs w:val="28"/>
        </w:rPr>
        <w:t>совместно с органами местного самоуправления оказывают услуги социально уязвимыми группами населения на договорной основе.</w:t>
      </w:r>
      <w:r w:rsidRPr="003522A8">
        <w:rPr>
          <w:rFonts w:ascii="Times New Roman" w:hAnsi="Times New Roman" w:cs="Times New Roman"/>
          <w:sz w:val="28"/>
          <w:szCs w:val="28"/>
        </w:rPr>
        <w:t xml:space="preserve"> В число таких услуг входят: реставрация офисной мебели и оборудования, впоследствии продаваемые по низкой цене организациям, работающим в области социальных услуг (пивоварни, прачечные, центры по работе с детьми). </w:t>
      </w:r>
    </w:p>
    <w:p w14:paraId="77079234" w14:textId="77777777" w:rsidR="00302403" w:rsidRPr="003522A8" w:rsidRDefault="00302403"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i/>
          <w:sz w:val="28"/>
          <w:szCs w:val="28"/>
        </w:rPr>
        <w:t xml:space="preserve">Благотворительные корпорации. </w:t>
      </w:r>
      <w:r w:rsidRPr="003522A8">
        <w:rPr>
          <w:rFonts w:ascii="Times New Roman" w:hAnsi="Times New Roman" w:cs="Times New Roman"/>
          <w:sz w:val="28"/>
          <w:szCs w:val="28"/>
        </w:rPr>
        <w:t xml:space="preserve">Соединённые Штаты являются родиной благотворительных корпораций именно из-за чрезмерной зависимости американского общества от частного сектора в решении социальных проблем. Федеральное и государственное управление США не в состоянии обеспечивать надежную систему социальной защиты или предотвращать экологические катастрофы на постоянной основе. Американское общество рассчитывает на то, что компании будут выполнять такую работу. И все же компании никогда на добровольной основе не предпримут необходимые меры для замедления климатического кризиса, прекращения экономического неравенства или достижения расовой и гендерной справедливости. Ни корпоративное законодательство, ни рыночные силы не требуют от компаний внедрения таких внешних издержек. В этой связи, многие штаты </w:t>
      </w:r>
      <w:r w:rsidRPr="003522A8">
        <w:rPr>
          <w:rFonts w:ascii="Times New Roman" w:hAnsi="Times New Roman" w:cs="Times New Roman"/>
          <w:bCs/>
          <w:i/>
          <w:sz w:val="28"/>
          <w:szCs w:val="28"/>
        </w:rPr>
        <w:t>приняли новые формы юридических лиц, такие как благотворительные корпорации, чтобы привлечь внимание инвесторов к многостороннему характеру их инвестиций и потребовать баланса интересов акционеров и заинтересованных сторон</w:t>
      </w:r>
      <w:r w:rsidRPr="003522A8">
        <w:rPr>
          <w:rFonts w:ascii="Times New Roman" w:hAnsi="Times New Roman" w:cs="Times New Roman"/>
          <w:i/>
          <w:sz w:val="28"/>
          <w:szCs w:val="28"/>
        </w:rPr>
        <w:t>.</w:t>
      </w:r>
    </w:p>
    <w:p w14:paraId="7880D517" w14:textId="77777777"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На сегодня в США действует два основных типа социальных предприятий: Делаверская общественная благотворительная корпорация (The Delaware Public Benefit Corporation) и Калифорнийская корпорация специального назначения (California Special Purpose Corporations):</w:t>
      </w:r>
    </w:p>
    <w:p w14:paraId="017BCB78" w14:textId="62582068" w:rsidR="00302403" w:rsidRPr="003522A8" w:rsidRDefault="004C46FA" w:rsidP="004C46FA">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w:t>
      </w:r>
      <w:r w:rsidR="00302403" w:rsidRPr="003522A8">
        <w:rPr>
          <w:rFonts w:ascii="Times New Roman" w:hAnsi="Times New Roman" w:cs="Times New Roman"/>
          <w:sz w:val="28"/>
          <w:szCs w:val="28"/>
        </w:rPr>
        <w:t xml:space="preserve"> отличии от уставов корпораций других штатов, общее корпоративное право штата Делавэр не содержит устава избирательного округа. Принятие формы юридического лица, которая специально позволяет директорам и менеджерам учитывать интересы, не связанные с акционерами, было наиболее действенным методом расширения сектора социальных предприятий в соответствии с законодательством штата Делавэр. То есть суть заключается в </w:t>
      </w:r>
      <w:r w:rsidR="00302403" w:rsidRPr="003522A8">
        <w:rPr>
          <w:rFonts w:ascii="Times New Roman" w:hAnsi="Times New Roman" w:cs="Times New Roman"/>
          <w:i/>
          <w:sz w:val="28"/>
          <w:szCs w:val="28"/>
        </w:rPr>
        <w:t>управлении корпорацией заинтересованными сторонами, требуя от директоров баланса интересов акционеров и не акционеров</w:t>
      </w:r>
      <w:r w:rsidR="00ED4991" w:rsidRPr="003522A8">
        <w:rPr>
          <w:rFonts w:ascii="Times New Roman" w:hAnsi="Times New Roman" w:cs="Times New Roman"/>
          <w:i/>
          <w:sz w:val="28"/>
          <w:szCs w:val="28"/>
        </w:rPr>
        <w:t>;</w:t>
      </w:r>
    </w:p>
    <w:p w14:paraId="053974AB" w14:textId="5930C6FF" w:rsidR="00302403" w:rsidRPr="003522A8" w:rsidRDefault="004C46FA" w:rsidP="004C46FA">
      <w:pPr>
        <w:pStyle w:val="a3"/>
        <w:numPr>
          <w:ilvl w:val="0"/>
          <w:numId w:val="4"/>
        </w:numPr>
        <w:tabs>
          <w:tab w:val="left" w:pos="851"/>
          <w:tab w:val="left" w:pos="1134"/>
        </w:tabs>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в</w:t>
      </w:r>
      <w:r w:rsidR="00302403" w:rsidRPr="003522A8">
        <w:rPr>
          <w:rFonts w:ascii="Times New Roman" w:hAnsi="Times New Roman" w:cs="Times New Roman"/>
          <w:sz w:val="28"/>
          <w:szCs w:val="28"/>
        </w:rPr>
        <w:t xml:space="preserve"> 2014 году Калифорния приняла закон, который переименовал Закон «О корпоративной гибкости» (Corporate Flexibility Act) от 2011 года в Закон «О</w:t>
      </w:r>
      <w:r w:rsidRPr="003522A8">
        <w:rPr>
          <w:rFonts w:ascii="Times New Roman" w:hAnsi="Times New Roman" w:cs="Times New Roman"/>
          <w:sz w:val="28"/>
          <w:szCs w:val="28"/>
        </w:rPr>
        <w:t> </w:t>
      </w:r>
      <w:r w:rsidR="00302403" w:rsidRPr="003522A8">
        <w:rPr>
          <w:rFonts w:ascii="Times New Roman" w:hAnsi="Times New Roman" w:cs="Times New Roman"/>
          <w:sz w:val="28"/>
          <w:szCs w:val="28"/>
        </w:rPr>
        <w:t>корпорациях социального назначения» (Social Purpose Corporations Act) и то, что раньше было известно как «корпорация с гибкими целями», стало «корпорациями специального назначения» (</w:t>
      </w:r>
      <w:r w:rsidR="00302403" w:rsidRPr="003522A8">
        <w:rPr>
          <w:rFonts w:ascii="Times New Roman" w:hAnsi="Times New Roman" w:cs="Times New Roman"/>
          <w:sz w:val="28"/>
          <w:szCs w:val="28"/>
          <w:lang w:val="en-US"/>
        </w:rPr>
        <w:t>SPC</w:t>
      </w:r>
      <w:r w:rsidR="00302403" w:rsidRPr="003522A8">
        <w:rPr>
          <w:rFonts w:ascii="Times New Roman" w:hAnsi="Times New Roman" w:cs="Times New Roman"/>
          <w:sz w:val="28"/>
          <w:szCs w:val="28"/>
        </w:rPr>
        <w:t xml:space="preserve">). В </w:t>
      </w:r>
      <w:r w:rsidR="00302403" w:rsidRPr="003522A8">
        <w:rPr>
          <w:rFonts w:ascii="Times New Roman" w:hAnsi="Times New Roman" w:cs="Times New Roman"/>
          <w:sz w:val="28"/>
          <w:szCs w:val="28"/>
          <w:lang w:val="en-US"/>
        </w:rPr>
        <w:t>SPC</w:t>
      </w:r>
      <w:r w:rsidR="00302403" w:rsidRPr="003522A8">
        <w:rPr>
          <w:rFonts w:ascii="Times New Roman" w:hAnsi="Times New Roman" w:cs="Times New Roman"/>
          <w:sz w:val="28"/>
          <w:szCs w:val="28"/>
        </w:rPr>
        <w:t xml:space="preserve"> должно быть указано, что оно организовано как </w:t>
      </w:r>
      <w:r w:rsidR="00302403" w:rsidRPr="003522A8">
        <w:rPr>
          <w:rFonts w:ascii="Times New Roman" w:hAnsi="Times New Roman" w:cs="Times New Roman"/>
          <w:sz w:val="28"/>
          <w:szCs w:val="28"/>
          <w:lang w:val="en-US"/>
        </w:rPr>
        <w:t>SPC</w:t>
      </w:r>
      <w:r w:rsidR="00302403" w:rsidRPr="003522A8">
        <w:rPr>
          <w:rFonts w:ascii="Times New Roman" w:hAnsi="Times New Roman" w:cs="Times New Roman"/>
          <w:sz w:val="28"/>
          <w:szCs w:val="28"/>
        </w:rPr>
        <w:t xml:space="preserve"> и в его названии должны быть слова «SPC» или «социальная корпорация». </w:t>
      </w:r>
      <w:r w:rsidR="00302403" w:rsidRPr="003522A8">
        <w:rPr>
          <w:rFonts w:ascii="Times New Roman" w:hAnsi="Times New Roman" w:cs="Times New Roman"/>
          <w:i/>
          <w:sz w:val="28"/>
          <w:szCs w:val="28"/>
        </w:rPr>
        <w:t>Целью создания таких корпораций было уравновесить цели максимизации прибыли с социальными целями.</w:t>
      </w:r>
    </w:p>
    <w:p w14:paraId="083D6ED6" w14:textId="2F2196C9" w:rsidR="00302403" w:rsidRPr="003522A8" w:rsidRDefault="0030240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отмечая тот факт, что в некоторых государствах и вовсе отсутствуют правовые нормы, регламентирующие социальное предпринимательство, то расширенную версию классификации передовых стран можно проследить по схеме </w:t>
      </w:r>
      <w:r w:rsidR="003522A8" w:rsidRPr="003522A8">
        <w:rPr>
          <w:rFonts w:ascii="Times New Roman" w:hAnsi="Times New Roman" w:cs="Times New Roman"/>
          <w:sz w:val="28"/>
          <w:szCs w:val="28"/>
        </w:rPr>
        <w:t>(рисунок 4).</w:t>
      </w:r>
    </w:p>
    <w:p w14:paraId="44E5D5B9" w14:textId="2F47C2D7" w:rsidR="008729F0" w:rsidRDefault="00ED4991" w:rsidP="00476AF5">
      <w:pPr>
        <w:spacing w:after="0" w:line="240" w:lineRule="auto"/>
        <w:ind w:firstLine="709"/>
        <w:contextualSpacing/>
        <w:jc w:val="center"/>
        <w:rPr>
          <w:rFonts w:ascii="Times New Roman" w:hAnsi="Times New Roman" w:cs="Times New Roman"/>
          <w:i/>
          <w:iCs/>
          <w:sz w:val="24"/>
          <w:szCs w:val="28"/>
        </w:rPr>
      </w:pPr>
      <w:r>
        <w:rPr>
          <w:rFonts w:ascii="Times New Roman" w:hAnsi="Times New Roman" w:cs="Times New Roman"/>
          <w:i/>
          <w:iCs/>
          <w:noProof/>
          <w:sz w:val="24"/>
          <w:szCs w:val="28"/>
          <w:lang w:eastAsia="ru-RU"/>
        </w:rPr>
        <mc:AlternateContent>
          <mc:Choice Requires="wpg">
            <w:drawing>
              <wp:anchor distT="0" distB="0" distL="114300" distR="114300" simplePos="0" relativeHeight="251679744" behindDoc="0" locked="0" layoutInCell="1" allowOverlap="1" wp14:anchorId="0B175FF0" wp14:editId="05FEB474">
                <wp:simplePos x="0" y="0"/>
                <wp:positionH relativeFrom="column">
                  <wp:posOffset>72804</wp:posOffset>
                </wp:positionH>
                <wp:positionV relativeFrom="paragraph">
                  <wp:posOffset>37244</wp:posOffset>
                </wp:positionV>
                <wp:extent cx="6073140" cy="5398507"/>
                <wp:effectExtent l="0" t="0" r="22860" b="12065"/>
                <wp:wrapNone/>
                <wp:docPr id="207" name="Группа 207"/>
                <wp:cNvGraphicFramePr/>
                <a:graphic xmlns:a="http://schemas.openxmlformats.org/drawingml/2006/main">
                  <a:graphicData uri="http://schemas.microsoft.com/office/word/2010/wordprocessingGroup">
                    <wpg:wgp>
                      <wpg:cNvGrpSpPr/>
                      <wpg:grpSpPr>
                        <a:xfrm>
                          <a:off x="0" y="0"/>
                          <a:ext cx="6073140" cy="5398507"/>
                          <a:chOff x="0" y="0"/>
                          <a:chExt cx="6073487" cy="5398740"/>
                        </a:xfrm>
                      </wpg:grpSpPr>
                      <wps:wsp>
                        <wps:cNvPr id="167" name="Прямоугольник 167"/>
                        <wps:cNvSpPr>
                          <a:spLocks noGrp="1"/>
                        </wps:cNvSpPr>
                        <wps:spPr>
                          <a:xfrm>
                            <a:off x="0" y="0"/>
                            <a:ext cx="6073487" cy="343535"/>
                          </a:xfrm>
                          <a:prstGeom prst="rect">
                            <a:avLst/>
                          </a:prstGeom>
                          <a:solidFill>
                            <a:schemeClr val="accent1">
                              <a:lumMod val="40000"/>
                              <a:lumOff val="60000"/>
                            </a:schemeClr>
                          </a:solidFill>
                        </wps:spPr>
                        <wps:txbx>
                          <w:txbxContent>
                            <w:p w14:paraId="0B3187E4" w14:textId="77777777" w:rsidR="001E2F08" w:rsidRPr="004C46FA" w:rsidRDefault="001E2F08" w:rsidP="004C46FA">
                              <w:pPr>
                                <w:spacing w:after="0" w:line="240" w:lineRule="auto"/>
                                <w:jc w:val="center"/>
                                <w:rPr>
                                  <w:rFonts w:ascii="Times New Roman" w:eastAsiaTheme="majorEastAsia" w:hAnsi="Times New Roman" w:cs="Times New Roman"/>
                                  <w:bCs/>
                                  <w:i/>
                                  <w:color w:val="000000" w:themeColor="text1"/>
                                  <w:kern w:val="24"/>
                                  <w:sz w:val="24"/>
                                  <w:szCs w:val="24"/>
                                </w:rPr>
                              </w:pPr>
                              <w:r w:rsidRPr="004C46FA">
                                <w:rPr>
                                  <w:rFonts w:ascii="Times New Roman" w:eastAsiaTheme="majorEastAsia" w:hAnsi="Times New Roman" w:cs="Times New Roman"/>
                                  <w:bCs/>
                                  <w:i/>
                                  <w:color w:val="000000" w:themeColor="text1"/>
                                  <w:kern w:val="24"/>
                                  <w:sz w:val="24"/>
                                  <w:szCs w:val="24"/>
                                </w:rPr>
                                <w:t>Классификация социального предпринимательства зарубежных стран</w:t>
                              </w:r>
                            </w:p>
                          </w:txbxContent>
                        </wps:txbx>
                        <wps:bodyPr vert="horz" wrap="square" lIns="91440" tIns="45720" rIns="91440" bIns="45720" rtlCol="0" anchor="ctr">
                          <a:noAutofit/>
                        </wps:bodyPr>
                      </wps:wsp>
                      <wps:wsp>
                        <wps:cNvPr id="166" name="Прямоугольник 166"/>
                        <wps:cNvSpPr>
                          <a:spLocks/>
                        </wps:cNvSpPr>
                        <wps:spPr>
                          <a:xfrm>
                            <a:off x="95416" y="524786"/>
                            <a:ext cx="962025" cy="484505"/>
                          </a:xfrm>
                          <a:prstGeom prst="rect">
                            <a:avLst/>
                          </a:prstGeom>
                          <a:solidFill>
                            <a:schemeClr val="accent2">
                              <a:lumMod val="75000"/>
                            </a:schemeClr>
                          </a:solidFill>
                          <a:ln w="127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636DBF8"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Социальный кооператив</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64" name="Прямоугольник 164"/>
                        <wps:cNvSpPr>
                          <a:spLocks/>
                        </wps:cNvSpPr>
                        <wps:spPr>
                          <a:xfrm>
                            <a:off x="2512612" y="516789"/>
                            <a:ext cx="1017270" cy="588402"/>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6CB094"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Предприятия социального обеспечения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65" name="Прямоугольник 165"/>
                        <wps:cNvSpPr>
                          <a:spLocks/>
                        </wps:cNvSpPr>
                        <wps:spPr>
                          <a:xfrm>
                            <a:off x="1256306" y="516789"/>
                            <a:ext cx="1163320" cy="588489"/>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A17E08"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Компании интересов сообщества</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63" name="Прямоугольник 163"/>
                        <wps:cNvSpPr>
                          <a:spLocks/>
                        </wps:cNvSpPr>
                        <wps:spPr>
                          <a:xfrm>
                            <a:off x="3641698" y="516835"/>
                            <a:ext cx="1048385" cy="484505"/>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3BEF609"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Ассоциации</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55" name="Прямая соединительная линия 155"/>
                        <wps:cNvCnPr>
                          <a:cxnSpLocks/>
                        </wps:cNvCnPr>
                        <wps:spPr>
                          <a:xfrm>
                            <a:off x="2989687" y="1105211"/>
                            <a:ext cx="0" cy="180008"/>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160" name="Прямая соединительная линия 160"/>
                        <wps:cNvCnPr>
                          <a:cxnSpLocks/>
                        </wps:cNvCnPr>
                        <wps:spPr>
                          <a:xfrm>
                            <a:off x="4214191" y="1009816"/>
                            <a:ext cx="0" cy="180008"/>
                          </a:xfrm>
                          <a:prstGeom prst="line">
                            <a:avLst/>
                          </a:prstGeom>
                          <a:ln>
                            <a:solidFill>
                              <a:srgbClr val="002060"/>
                            </a:solidFill>
                          </a:ln>
                        </wps:spPr>
                        <wps:style>
                          <a:lnRef idx="3">
                            <a:schemeClr val="accent1"/>
                          </a:lnRef>
                          <a:fillRef idx="0">
                            <a:schemeClr val="accent1"/>
                          </a:fillRef>
                          <a:effectRef idx="2">
                            <a:schemeClr val="accent1"/>
                          </a:effectRef>
                          <a:fontRef idx="minor">
                            <a:schemeClr val="tx1"/>
                          </a:fontRef>
                        </wps:style>
                        <wps:bodyPr/>
                      </wps:wsp>
                      <wps:wsp>
                        <wps:cNvPr id="151" name="Прямоугольник 151"/>
                        <wps:cNvSpPr>
                          <a:spLocks/>
                        </wps:cNvSpPr>
                        <wps:spPr>
                          <a:xfrm>
                            <a:off x="2512612" y="1291113"/>
                            <a:ext cx="1017270" cy="336042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D5A089"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(Китай)</w:t>
                              </w:r>
                            </w:p>
                            <w:p w14:paraId="1A7C7373" w14:textId="77777777" w:rsidR="001E2F08" w:rsidRPr="000B2528" w:rsidRDefault="001E2F08" w:rsidP="00302403">
                              <w:pPr>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 xml:space="preserve">Суть: предоставляет возможности трудоустройства для групп, находящихся в неблагоприятном положении, пользуется налоговыми льготами, государственными займами и другими видами поддержки. </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58" name="Прямая соединительная линия 158"/>
                        <wps:cNvCnPr>
                          <a:cxnSpLocks/>
                        </wps:cNvCnPr>
                        <wps:spPr>
                          <a:xfrm flipV="1">
                            <a:off x="5486400" y="1009816"/>
                            <a:ext cx="0" cy="238125"/>
                          </a:xfrm>
                          <a:prstGeom prst="line">
                            <a:avLst/>
                          </a:prstGeom>
                          <a:ln>
                            <a:solidFill>
                              <a:srgbClr val="002060"/>
                            </a:solidFill>
                          </a:ln>
                        </wps:spPr>
                        <wps:style>
                          <a:lnRef idx="3">
                            <a:schemeClr val="accent1"/>
                          </a:lnRef>
                          <a:fillRef idx="0">
                            <a:schemeClr val="accent1"/>
                          </a:fillRef>
                          <a:effectRef idx="2">
                            <a:schemeClr val="accent1"/>
                          </a:effectRef>
                          <a:fontRef idx="minor">
                            <a:schemeClr val="tx1"/>
                          </a:fontRef>
                        </wps:style>
                        <wps:bodyPr/>
                      </wps:wsp>
                      <wps:wsp>
                        <wps:cNvPr id="157" name="Прямая соединительная линия 157"/>
                        <wps:cNvCnPr>
                          <a:cxnSpLocks/>
                        </wps:cNvCnPr>
                        <wps:spPr>
                          <a:xfrm flipV="1">
                            <a:off x="1789044" y="1105290"/>
                            <a:ext cx="0" cy="144006"/>
                          </a:xfrm>
                          <a:prstGeom prst="line">
                            <a:avLst/>
                          </a:prstGeom>
                          <a:ln>
                            <a:solidFill>
                              <a:srgbClr val="002060"/>
                            </a:solidFill>
                          </a:ln>
                        </wps:spPr>
                        <wps:style>
                          <a:lnRef idx="3">
                            <a:schemeClr val="accent1"/>
                          </a:lnRef>
                          <a:fillRef idx="0">
                            <a:schemeClr val="accent1"/>
                          </a:fillRef>
                          <a:effectRef idx="2">
                            <a:schemeClr val="accent1"/>
                          </a:effectRef>
                          <a:fontRef idx="minor">
                            <a:schemeClr val="tx1"/>
                          </a:fontRef>
                        </wps:style>
                        <wps:bodyPr/>
                      </wps:wsp>
                      <wps:wsp>
                        <wps:cNvPr id="153" name="Прямоугольник 153"/>
                        <wps:cNvSpPr>
                          <a:spLocks/>
                        </wps:cNvSpPr>
                        <wps:spPr>
                          <a:xfrm>
                            <a:off x="4890052" y="1240404"/>
                            <a:ext cx="1181100" cy="286321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255953"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(США)</w:t>
                              </w:r>
                            </w:p>
                            <w:p w14:paraId="58E0AE80" w14:textId="77777777" w:rsidR="001E2F08" w:rsidRPr="000B2528" w:rsidRDefault="001E2F08" w:rsidP="00302403">
                              <w:pPr>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Суть: создание такой формы юридического лица для привлечения инвестиций, с помощью которых можно решить социальные задачи и экологические проблемы.</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52" name="Прямоугольник 152"/>
                        <wps:cNvSpPr>
                          <a:spLocks/>
                        </wps:cNvSpPr>
                        <wps:spPr>
                          <a:xfrm>
                            <a:off x="1057524" y="1247956"/>
                            <a:ext cx="1362185" cy="3463787"/>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934D2D"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(Великобритания)</w:t>
                              </w:r>
                            </w:p>
                            <w:p w14:paraId="340487AC" w14:textId="55763CDC" w:rsidR="001E2F08" w:rsidRDefault="001E2F08" w:rsidP="004C46FA">
                              <w:pPr>
                                <w:spacing w:after="0" w:line="240" w:lineRule="auto"/>
                                <w:jc w:val="center"/>
                                <w:rPr>
                                  <w:rFonts w:hAnsi="Calibri"/>
                                  <w:b/>
                                  <w:bCs/>
                                  <w:color w:val="000000" w:themeColor="text1"/>
                                  <w:kern w:val="24"/>
                                  <w:sz w:val="22"/>
                                  <w:szCs w:val="22"/>
                                </w:rPr>
                              </w:pPr>
                              <w:r w:rsidRPr="00881B74">
                                <w:rPr>
                                  <w:rFonts w:ascii="Times New Roman" w:hAnsi="Times New Roman" w:cs="Times New Roman"/>
                                  <w:color w:val="000000" w:themeColor="text1"/>
                                  <w:kern w:val="24"/>
                                  <w:sz w:val="22"/>
                                  <w:szCs w:val="22"/>
                                </w:rPr>
                                <w:t>Суть: коммерческие организации с социальными целями, и доходы обращаются на реали</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зацию миссии или на благо сообщества, при этом не распре</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деляются среди акционеров и собственников. Предприятия совместно с орга</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нами местного самоуправления оказывают услуги социально уязви</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 xml:space="preserve">мыми группам населения на договорной </w:t>
                              </w:r>
                              <w:r w:rsidRPr="004C46FA">
                                <w:rPr>
                                  <w:rFonts w:ascii="Times New Roman" w:hAnsi="Times New Roman" w:cs="Times New Roman"/>
                                  <w:i/>
                                  <w:color w:val="000000" w:themeColor="text1"/>
                                  <w:kern w:val="24"/>
                                  <w:sz w:val="22"/>
                                  <w:szCs w:val="22"/>
                                </w:rPr>
                                <w:t>ос</w:t>
                              </w:r>
                              <w:r w:rsidRPr="004C46FA">
                                <w:rPr>
                                  <w:rFonts w:ascii="Times New Roman" w:hAnsi="Times New Roman" w:cs="Times New Roman"/>
                                  <w:bCs/>
                                  <w:i/>
                                  <w:color w:val="000000" w:themeColor="text1"/>
                                  <w:kern w:val="24"/>
                                  <w:sz w:val="22"/>
                                  <w:szCs w:val="22"/>
                                </w:rPr>
                                <w:t>нове</w:t>
                              </w:r>
                              <w:r>
                                <w:rPr>
                                  <w:rFonts w:hAnsi="Calibri"/>
                                  <w:b/>
                                  <w:bCs/>
                                  <w:color w:val="000000" w:themeColor="text1"/>
                                  <w:kern w:val="24"/>
                                  <w:sz w:val="22"/>
                                  <w:szCs w:val="22"/>
                                </w:rPr>
                                <w:t xml:space="preserve"> </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54" name="Прямоугольник 154"/>
                        <wps:cNvSpPr>
                          <a:spLocks/>
                        </wps:cNvSpPr>
                        <wps:spPr>
                          <a:xfrm>
                            <a:off x="3625795" y="1189558"/>
                            <a:ext cx="1186815" cy="3461046"/>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29F104"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hAnsi="Calibri"/>
                                  <w:bCs/>
                                  <w:i/>
                                  <w:color w:val="000000" w:themeColor="text1"/>
                                  <w:kern w:val="24"/>
                                  <w:sz w:val="22"/>
                                  <w:szCs w:val="22"/>
                                </w:rPr>
                                <w:t xml:space="preserve"> </w:t>
                              </w:r>
                              <w:r w:rsidRPr="004C46FA">
                                <w:rPr>
                                  <w:rFonts w:ascii="Times New Roman" w:hAnsi="Times New Roman" w:cs="Times New Roman"/>
                                  <w:bCs/>
                                  <w:i/>
                                  <w:color w:val="FF0000"/>
                                  <w:kern w:val="24"/>
                                  <w:sz w:val="22"/>
                                  <w:szCs w:val="22"/>
                                </w:rPr>
                                <w:t>(Дания)</w:t>
                              </w:r>
                            </w:p>
                            <w:p w14:paraId="4D10138C" w14:textId="77777777" w:rsidR="001E2F08" w:rsidRPr="000B2528" w:rsidRDefault="001E2F08" w:rsidP="004C46FA">
                              <w:pPr>
                                <w:spacing w:after="0" w:line="240" w:lineRule="auto"/>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Суть: предприятия объединяются в ассоциации, свобода их деятельности закреплена в Конституции. Осуществляют значительную коммерческую деятельность, независимы от государственных органов, инклюзивное управление, социальное реинвестирование прибыли</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62" name="Прямоугольник 162"/>
                        <wps:cNvSpPr>
                          <a:spLocks/>
                        </wps:cNvSpPr>
                        <wps:spPr>
                          <a:xfrm>
                            <a:off x="4810539" y="516835"/>
                            <a:ext cx="1199408" cy="484505"/>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FF17532" w14:textId="0D59A35A"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Благотворитель</w:t>
                              </w:r>
                              <w:r>
                                <w:rPr>
                                  <w:rFonts w:ascii="Times New Roman" w:hAnsi="Times New Roman" w:cs="Times New Roman"/>
                                  <w:bCs/>
                                  <w:i/>
                                  <w:color w:val="000000" w:themeColor="text1"/>
                                  <w:kern w:val="24"/>
                                  <w:sz w:val="22"/>
                                  <w:szCs w:val="22"/>
                                </w:rPr>
                                <w:t xml:space="preserve"> </w:t>
                              </w:r>
                              <w:r w:rsidRPr="004C46FA">
                                <w:rPr>
                                  <w:rFonts w:ascii="Times New Roman" w:hAnsi="Times New Roman" w:cs="Times New Roman"/>
                                  <w:bCs/>
                                  <w:i/>
                                  <w:color w:val="000000" w:themeColor="text1"/>
                                  <w:kern w:val="24"/>
                                  <w:sz w:val="22"/>
                                  <w:szCs w:val="22"/>
                                </w:rPr>
                                <w:t>ные корпорации</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61" name="Прямая соединительная линия 161"/>
                        <wps:cNvCnPr>
                          <a:cxnSpLocks/>
                        </wps:cNvCnPr>
                        <wps:spPr>
                          <a:xfrm>
                            <a:off x="532738" y="1009816"/>
                            <a:ext cx="0" cy="355534"/>
                          </a:xfrm>
                          <a:prstGeom prst="line">
                            <a:avLst/>
                          </a:prstGeom>
                          <a:noFill/>
                          <a:ln w="19050" cap="flat" cmpd="sng" algn="ctr">
                            <a:solidFill>
                              <a:srgbClr val="002060"/>
                            </a:solidFill>
                            <a:prstDash val="solid"/>
                            <a:miter lim="800000"/>
                          </a:ln>
                          <a:effectLst/>
                        </wps:spPr>
                        <wps:bodyPr/>
                      </wps:wsp>
                      <wps:wsp>
                        <wps:cNvPr id="148" name="Прямоугольник 148"/>
                        <wps:cNvSpPr>
                          <a:spLocks/>
                        </wps:cNvSpPr>
                        <wps:spPr>
                          <a:xfrm>
                            <a:off x="222495" y="4813452"/>
                            <a:ext cx="5073233" cy="585288"/>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65C7CA" w14:textId="77777777" w:rsidR="001E2F08" w:rsidRPr="00ED4991" w:rsidRDefault="001E2F08" w:rsidP="00302403">
                              <w:pPr>
                                <w:spacing w:after="0" w:line="240" w:lineRule="auto"/>
                                <w:rPr>
                                  <w:rFonts w:ascii="Times New Roman" w:hAnsi="Times New Roman" w:cs="Times New Roman"/>
                                  <w:bCs/>
                                  <w:i/>
                                  <w:color w:val="FF0000"/>
                                  <w:kern w:val="24"/>
                                  <w:sz w:val="22"/>
                                  <w:szCs w:val="22"/>
                                </w:rPr>
                              </w:pPr>
                              <w:r w:rsidRPr="00ED4991">
                                <w:rPr>
                                  <w:rFonts w:ascii="Times New Roman" w:hAnsi="Times New Roman" w:cs="Times New Roman"/>
                                  <w:bCs/>
                                  <w:i/>
                                  <w:color w:val="FF0000"/>
                                  <w:kern w:val="24"/>
                                  <w:sz w:val="22"/>
                                  <w:szCs w:val="22"/>
                                </w:rPr>
                                <w:t>(США)</w:t>
                              </w:r>
                            </w:p>
                            <w:p w14:paraId="62AE4F05" w14:textId="77777777" w:rsidR="001E2F08" w:rsidRPr="00ED4991" w:rsidRDefault="001E2F08" w:rsidP="00302403">
                              <w:pPr>
                                <w:spacing w:after="0" w:line="240" w:lineRule="auto"/>
                                <w:rPr>
                                  <w:rFonts w:ascii="Times New Roman" w:hAnsi="Times New Roman" w:cs="Times New Roman"/>
                                  <w:i/>
                                  <w:color w:val="000000" w:themeColor="text1"/>
                                  <w:kern w:val="24"/>
                                  <w:sz w:val="22"/>
                                  <w:szCs w:val="22"/>
                                </w:rPr>
                              </w:pPr>
                              <w:r w:rsidRPr="00ED4991">
                                <w:rPr>
                                  <w:rFonts w:ascii="Times New Roman" w:hAnsi="Times New Roman" w:cs="Times New Roman"/>
                                  <w:i/>
                                  <w:color w:val="000000" w:themeColor="text1"/>
                                  <w:kern w:val="24"/>
                                  <w:sz w:val="22"/>
                                  <w:szCs w:val="22"/>
                                </w:rPr>
                                <w:t>Рабочие кооперативы</w:t>
                              </w:r>
                            </w:p>
                            <w:p w14:paraId="541A6D53" w14:textId="77777777" w:rsidR="001E2F08" w:rsidRPr="000B2528" w:rsidRDefault="001E2F08" w:rsidP="00302403">
                              <w:pPr>
                                <w:spacing w:after="0" w:line="240" w:lineRule="auto"/>
                                <w:rPr>
                                  <w:rFonts w:hAnsi="Calibri"/>
                                  <w:color w:val="000000" w:themeColor="text1"/>
                                  <w:kern w:val="24"/>
                                  <w:sz w:val="22"/>
                                  <w:szCs w:val="22"/>
                                </w:rPr>
                              </w:pPr>
                              <w:r w:rsidRPr="000B2528">
                                <w:rPr>
                                  <w:rFonts w:ascii="Times New Roman" w:hAnsi="Times New Roman" w:cs="Times New Roman"/>
                                  <w:color w:val="000000" w:themeColor="text1"/>
                                  <w:kern w:val="24"/>
                                  <w:sz w:val="22"/>
                                  <w:szCs w:val="22"/>
                                </w:rPr>
                                <w:t>Суть: рабочие имеют равные права голоса, в том числе в распределении прибыли</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49" name="Прямая со стрелкой 149"/>
                        <wps:cNvCnPr>
                          <a:cxnSpLocks/>
                        </wps:cNvCnPr>
                        <wps:spPr>
                          <a:xfrm flipH="1">
                            <a:off x="532738" y="4651100"/>
                            <a:ext cx="44451" cy="159647"/>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9" name="Прямоугольник 159"/>
                        <wps:cNvSpPr>
                          <a:spLocks/>
                        </wps:cNvSpPr>
                        <wps:spPr>
                          <a:xfrm>
                            <a:off x="95416" y="1256306"/>
                            <a:ext cx="874643" cy="339471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CCACDAE"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(Италия, Польша, Франция)</w:t>
                              </w:r>
                            </w:p>
                            <w:p w14:paraId="0B4174AA" w14:textId="12DB97C2" w:rsidR="001E2F08" w:rsidRPr="000B2528" w:rsidRDefault="001E2F08" w:rsidP="00302403">
                              <w:pPr>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Суть: оказание услуг в области медицины и образования, а также вовлечение в производ</w:t>
                              </w:r>
                              <w:r>
                                <w:rPr>
                                  <w:rFonts w:ascii="Times New Roman" w:hAnsi="Times New Roman" w:cs="Times New Roman"/>
                                  <w:color w:val="000000" w:themeColor="text1"/>
                                  <w:kern w:val="24"/>
                                  <w:sz w:val="22"/>
                                  <w:szCs w:val="22"/>
                                </w:rPr>
                                <w:t xml:space="preserve"> </w:t>
                              </w:r>
                              <w:r w:rsidRPr="000B2528">
                                <w:rPr>
                                  <w:rFonts w:ascii="Times New Roman" w:hAnsi="Times New Roman" w:cs="Times New Roman"/>
                                  <w:color w:val="000000" w:themeColor="text1"/>
                                  <w:kern w:val="24"/>
                                  <w:sz w:val="22"/>
                                  <w:szCs w:val="22"/>
                                </w:rPr>
                                <w:t xml:space="preserve">ственную деятельность лиц с ограниченными возможностями </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B175FF0" id="Группа 207" o:spid="_x0000_s1044" style="position:absolute;left:0;text-align:left;margin-left:5.75pt;margin-top:2.95pt;width:478.2pt;height:425.1pt;z-index:251679744;mso-height-relative:margin" coordsize="60734,53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">
                <v:rect id="Прямоугольник 166" o:spid="_x0000_s1046" style="position:absolute;left:954;top:5247;width:9620;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NQFsAA&#10;AADcAAAADwAAAGRycy9kb3ducmV2LnhtbERPTYvCMBC9C/sfwizszabrQpFqFCkIHl0VxNvQjG21&#10;mXSbaLr/3giCt3m8z5kvB9OKO/WusazgO0lBEJdWN1wpOOzX4ykI55E1tpZJwT85WC4+RnPMtQ38&#10;S/edr0QMYZejgtr7LpfSlTUZdIntiCN3tr1BH2FfSd1jiOGmlZM0zaTBhmNDjR0VNZXX3c0oOJ7d&#10;ZbsPzd8m/FAoptfiFIZCqa/PYTUD4Wnwb/HLvdFxfpbB85l4gVw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PNQFsAAAADcAAAADwAAAAAAAAAAAAAAAACYAgAAZHJzL2Rvd25y&#10;ZXYueG1sUEsFBgAAAAAEAAQA9QAAAIUDAAAAAA==&#10;" fillcolor="#c45911 [2405]" strokecolor="#c45911 [2405]" strokeweight="1pt">
                  <v:path arrowok="t"/>
                  <v:textbox inset=".80367mm,.40183mm,.80367mm,.40183mm">
                    <w:txbxContent>
                      <w:p w14:paraId="0636DBF8"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Социальный кооператив</w:t>
                        </w:r>
                      </w:p>
                    </w:txbxContent>
                  </v:textbox>
                </v:rect>
                <v:rect id="Прямоугольник 164" o:spid="_x0000_s1047" style="position:absolute;left:25126;top:5167;width:10172;height:58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1r+sAA&#10;AADcAAAADwAAAGRycy9kb3ducmV2LnhtbERPS4vCMBC+L/gfwgje1tR1EalGkcKCR18g3oZmbKvN&#10;pDbR1H+/EQRv8/E9Z77sTC0e1LrKsoLRMAFBnFtdcaHgsP/7noJwHlljbZkUPMnBctH7mmOqbeAt&#10;PXa+EDGEXYoKSu+bVEqXl2TQDW1DHLmzbQ36CNtC6hZDDDe1/EmSiTRYcWwosaGspPy6uxsFx7O7&#10;bPahuq3DmEI2vWan0GVKDfrdagbCU+c/4rd7reP8yS+8nokX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21r+sAAAADcAAAADwAAAAAAAAAAAAAAAACYAgAAZHJzL2Rvd25y&#10;ZXYueG1sUEsFBgAAAAAEAAQA9QAAAIUDAAAAAA==&#10;" fillcolor="#c45911 [2405]" strokecolor="#c45911 [2405]" strokeweight="1pt">
                  <v:path arrowok="t"/>
                  <v:textbox inset=".80367mm,.40183mm,.80367mm,.40183mm">
                    <w:txbxContent>
                      <w:p w14:paraId="2B6CB094"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Предприятия социального обеспечения</w:t>
                        </w:r>
                      </w:p>
                    </w:txbxContent>
                  </v:textbox>
                </v:rect>
                <v:rect id="Прямоугольник 165" o:spid="_x0000_s1048" style="position:absolute;left:12563;top:5167;width:11633;height:588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OYcAA&#10;AADcAAAADwAAAGRycy9kb3ducmV2LnhtbERPS4vCMBC+L/gfwgje1tSVFalGkcKCR18g3oZmbKvN&#10;pDbR1H+/EQRv8/E9Z77sTC0e1LrKsoLRMAFBnFtdcaHgsP/7noJwHlljbZkUPMnBctH7mmOqbeAt&#10;PXa+EDGEXYoKSu+bVEqXl2TQDW1DHLmzbQ36CNtC6hZDDDe1/EmSiTRYcWwosaGspPy6uxsFx7O7&#10;bPahuq3DmEI2vWan0GVKDfrdagbCU+c/4rd7reP8yS+8nokXyMU/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CHOYcAAAADcAAAADwAAAAAAAAAAAAAAAACYAgAAZHJzL2Rvd25y&#10;ZXYueG1sUEsFBgAAAAAEAAQA9QAAAIUDAAAAAA==&#10;" fillcolor="#c45911 [2405]" strokecolor="#c45911 [2405]" strokeweight="1pt">
                  <v:path arrowok="t"/>
                  <v:textbox inset=".80367mm,.40183mm,.80367mm,.40183mm">
                    <w:txbxContent>
                      <w:p w14:paraId="01A17E08"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Компании интересов сообщества</w:t>
                        </w:r>
                      </w:p>
                    </w:txbxContent>
                  </v:textbox>
                </v:rect>
                <v:rect id="Прямоугольник 163" o:spid="_x0000_s1049" style="position:absolute;left:36416;top:5168;width:10484;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TzjsAA&#10;AADcAAAADwAAAGRycy9kb3ducmV2LnhtbERPTYvCMBC9C/sfwix409QVRLpNRQqCx10VxNvQjG3X&#10;ZlKbrKn/3giCt3m8z8lWg2nFjXrXWFYwmyYgiEurG64UHPabyRKE88gaW8uk4E4OVvnHKMNU28C/&#10;dNv5SsQQdikqqL3vUildWZNBN7UdceTOtjfoI+wrqXsMMdy08itJFtJgw7Ghxo6KmsrL7t8oOJ7d&#10;388+NNdtmFMolpfiFIZCqfHnsP4G4Wnwb/HLvdVx/mIOz2fiBTJ/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ITzjsAAAADcAAAADwAAAAAAAAAAAAAAAACYAgAAZHJzL2Rvd25y&#10;ZXYueG1sUEsFBgAAAAAEAAQA9QAAAIUDAAAAAA==&#10;" fillcolor="#c45911 [2405]" strokecolor="#c45911 [2405]" strokeweight="1pt">
                  <v:path arrowok="t"/>
                  <v:textbox inset=".80367mm,.40183mm,.80367mm,.40183mm">
                    <w:txbxContent>
                      <w:p w14:paraId="03BEF609"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Ассоциации</w:t>
                        </w:r>
                      </w:p>
                    </w:txbxContent>
                  </v:textbox>
                </v:rect>
                <v:line id="Прямая соединительная линия 155" o:spid="_x0000_s1050" style="position:absolute;visibility:visible;mso-wrap-style:square" from="29896,11052" to="29896,128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kmfeMIAAADcAAAADwAAAGRycy9kb3ducmV2LnhtbERPTYvCMBC9L/gfwgheFk1d0ZWuUUQQ&#10;vHiw6mFvQzPbFJtJ22Rr/fdGWNjbPN7nrDa9rURHrS8dK5hOEhDEudMlFwou5/14CcIHZI2VY1Lw&#10;IA+b9eBthal2dz5Rl4VCxBD2KSowIdSplD43ZNFPXE0cuR/XWgwRtoXULd5juK3kR5IspMWSY4PB&#10;mnaG8lv2axW4Y2NMN7v2zTtWyf7z+J0dmlqp0bDffoEI1Id/8Z/7oOP8+Rxez8QL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kmfeMIAAADcAAAADwAAAAAAAAAAAAAA&#10;AAChAgAAZHJzL2Rvd25yZXYueG1sUEsFBgAAAAAEAAQA+QAAAJADAAAAAA==&#10;" strokecolor="#002060" strokeweight="1.5pt">
                  <v:stroke joinstyle="miter"/>
                  <o:lock v:ext="edit" shapetype="f"/>
                </v:line>
                <v:line id="Прямая соединительная линия 160" o:spid="_x0000_s1051" style="position:absolute;visibility:visible;mso-wrap-style:square" from="42141,10098" to="42141,11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FL2XcUAAADcAAAADwAAAGRycy9kb3ducmV2LnhtbESPQWvCQBCF7wX/wzKFXopuWkEluooU&#10;BC8eGtuDtyE7ZkOzs0l2G9N/3zkI3mZ4b977ZrMbfaMG6mMd2MDbLANFXAZbc2Xg63yYrkDFhGyx&#10;CUwG/ijCbjt52mBuw40/aShSpSSEY44GXEptrnUsHXmMs9ASi3YNvccka19p2+NNwn2j37NsoT3W&#10;LA0OW/pwVP4Uv95AOHXODfPvsXvFJjssT5fi2LXGvDyP+zWoRGN6mO/XRyv4C8GXZ2QCvf0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FL2XcUAAADcAAAADwAAAAAAAAAA&#10;AAAAAAChAgAAZHJzL2Rvd25yZXYueG1sUEsFBgAAAAAEAAQA+QAAAJMDAAAAAA==&#10;" strokecolor="#002060" strokeweight="1.5pt">
                  <v:stroke joinstyle="miter"/>
                  <o:lock v:ext="edit" shapetype="f"/>
                </v:line>
                <v:rect id="Прямоугольник 151" o:spid="_x0000_s1052" style="position:absolute;left:25126;top:12911;width:10172;height:336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DAk8MA&#10;AADcAAAADwAAAGRycy9kb3ducmV2LnhtbERP22rCQBB9F/yHZQp9002ElhpdQ01jKSiIt/chO01C&#10;s7Mxu9W0X98VCr7N4VxnnvamERfqXG1ZQTyOQBAXVtdcKjgeVqMXEM4ja2wsk4IfcpAuhoM5Jtpe&#10;eUeXvS9FCGGXoILK+zaR0hUVGXRj2xIH7tN2Bn2AXSl1h9cQbho5iaJnabDm0FBhS1lFxdf+2yjI&#10;zrrMfs16aqbLzek9367e6jxW6vGhf52B8NT7u/jf/aHD/KcYbs+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XDAk8MAAADcAAAADwAAAAAAAAAAAAAAAACYAgAAZHJzL2Rv&#10;d25yZXYueG1sUEsFBgAAAAAEAAQA9QAAAIgDAAAAAA==&#10;" fillcolor="#b4c6e7 [1300]" strokecolor="#1f3763 [1604]" strokeweight="1pt">
                  <v:path arrowok="t"/>
                  <v:textbox inset=".80367mm,.40183mm,.80367mm,.40183mm">
                    <w:txbxContent>
                      <w:p w14:paraId="2CD5A089"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(Китай)</w:t>
                        </w:r>
                      </w:p>
                      <w:p w14:paraId="1A7C7373" w14:textId="77777777" w:rsidR="001E2F08" w:rsidRPr="000B2528" w:rsidRDefault="001E2F08" w:rsidP="00302403">
                        <w:pPr>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 xml:space="preserve">Суть: предоставляет возможности трудоустройства для групп, находящихся в неблагоприятном положении, пользуется налоговыми льготами, государственными займами и другими видами поддержки. </w:t>
                        </w:r>
                      </w:p>
                    </w:txbxContent>
                  </v:textbox>
                </v:rect>
                <v:line id="Прямая соединительная линия 158" o:spid="_x0000_s1053" style="position:absolute;flip:y;visibility:visible;mso-wrap-style:square" from="54864,10098" to="54864,124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XziccAAADcAAAADwAAAGRycy9kb3ducmV2LnhtbESPT0/CQBDF7yZ+h82YeJOtWggUFqIY&#10;ohIu/EngOOkObUN3tnRXqN+eOZh4m8l7895vJrPO1epCbag8G3juJaCIc28rLgzstounIagQkS3W&#10;nsnALwWYTe/vJphZf+U1XTaxUBLCIUMDZYxNpnXIS3IYer4hFu3oW4dR1rbQtsWrhLtavyTJQDus&#10;WBpKbGheUn7a/DgDPu/v3z9eRyO7/P48pas6PQ/SgzGPD93bGFSkLv6b/66/rOD3hVaekQn09AY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RFfOJxwAAANwAAAAPAAAAAAAA&#10;AAAAAAAAAKECAABkcnMvZG93bnJldi54bWxQSwUGAAAAAAQABAD5AAAAlQMAAAAA&#10;" strokecolor="#002060" strokeweight="1.5pt">
                  <v:stroke joinstyle="miter"/>
                  <o:lock v:ext="edit" shapetype="f"/>
                </v:line>
                <v:line id="Прямая соединительная линия 157" o:spid="_x0000_s1054" style="position:absolute;flip:y;visibility:visible;mso-wrap-style:square" from="17890,11052" to="17890,124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pn+8QAAADcAAAADwAAAGRycy9kb3ducmV2LnhtbERPS2vCQBC+C/6HZYTezEYbbU1dpQ9K&#10;VXqpCnocstMkmJ2N2a3Gf98VBG/z8T1nOm9NJU7UuNKygkEUgyDOrC45V7DdfPafQTiPrLGyTAou&#10;5GA+63ammGp75h86rX0uQgi7FBUU3teplC4ryKCLbE0cuF/bGPQBNrnUDZ5DuKnkMI7H0mDJoaHA&#10;mt4Lyg7rP6PAZqPd28fjZKJXy69D8l0lx3GyV+qh176+gPDU+rv45l7oMH/0BNdnwgVy9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gimf7xAAAANwAAAAPAAAAAAAAAAAA&#10;AAAAAKECAABkcnMvZG93bnJldi54bWxQSwUGAAAAAAQABAD5AAAAkgMAAAAA&#10;" strokecolor="#002060" strokeweight="1.5pt">
                  <v:stroke joinstyle="miter"/>
                  <o:lock v:ext="edit" shapetype="f"/>
                </v:line>
                <v:rect id="Прямоугольник 153" o:spid="_x0000_s1055" style="position:absolute;left:48900;top:12404;width:11811;height:286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77f8MA&#10;AADcAAAADwAAAGRycy9kb3ducmV2LnhtbERPTWvCQBC9C/6HZQRvulFp0egqGrUUFKS2vQ/ZMQlm&#10;Z2N2q9Ff3y0UvM3jfc5s0ZhSXKl2hWUFg34Egji1uuBMwdfntjcG4TyyxtIyKbiTg8W83ZphrO2N&#10;P+h69JkIIexiVJB7X8VSujQng65vK+LAnWxt0AdYZ1LXeAvhppTDKHqVBgsODTlWlOSUno8/RkFy&#10;0VnyMLuJmaz232+bw3ZdbAZKdTvNcgrCU+Of4n/3uw7zX0bw90y4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u77f8MAAADcAAAADwAAAAAAAAAAAAAAAACYAgAAZHJzL2Rv&#10;d25yZXYueG1sUEsFBgAAAAAEAAQA9QAAAIgDAAAAAA==&#10;" fillcolor="#b4c6e7 [1300]" strokecolor="#1f3763 [1604]" strokeweight="1pt">
                  <v:path arrowok="t"/>
                  <v:textbox inset=".80367mm,.40183mm,.80367mm,.40183mm">
                    <w:txbxContent>
                      <w:p w14:paraId="69255953"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(США)</w:t>
                        </w:r>
                      </w:p>
                      <w:p w14:paraId="58E0AE80" w14:textId="77777777" w:rsidR="001E2F08" w:rsidRPr="000B2528" w:rsidRDefault="001E2F08" w:rsidP="00302403">
                        <w:pPr>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Суть: создание такой формы юридического лица для привлечения инвестиций, с помощью которых можно решить социальные задачи и экологические проблемы.</w:t>
                        </w:r>
                      </w:p>
                    </w:txbxContent>
                  </v:textbox>
                </v:rect>
                <v:rect id="Прямоугольник 152" o:spid="_x0000_s1056" style="position:absolute;left:10575;top:12479;width:13622;height:34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Je5MQA&#10;AADcAAAADwAAAGRycy9kb3ducmV2LnhtbERPTWvCQBC9C/6HZYTedKNQ0egmtKlKoYIY7X3ITpPQ&#10;7Gya3WraX98tCN7m8T5nnfamERfqXG1ZwXQSgSAurK65VHA+bccLEM4ja2wsk4IfcpAmw8EaY22v&#10;fKRL7ksRQtjFqKDyvo2ldEVFBt3EtsSB+7CdQR9gV0rd4TWEm0bOomguDdYcGipsKauo+My/jYLs&#10;S5fZr3lbmuXz/n23OWxf6s1UqYdR/7QC4an3d/HN/arD/McZ/D8TLp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2iXuTEAAAA3AAAAA8AAAAAAAAAAAAAAAAAmAIAAGRycy9k&#10;b3ducmV2LnhtbFBLBQYAAAAABAAEAPUAAACJAwAAAAA=&#10;" fillcolor="#b4c6e7 [1300]" strokecolor="#1f3763 [1604]" strokeweight="1pt">
                  <v:path arrowok="t"/>
                  <v:textbox inset=".80367mm,.40183mm,.80367mm,.40183mm">
                    <w:txbxContent>
                      <w:p w14:paraId="3E934D2D"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(Великобритания)</w:t>
                        </w:r>
                      </w:p>
                      <w:p w14:paraId="340487AC" w14:textId="55763CDC" w:rsidR="001E2F08" w:rsidRDefault="001E2F08" w:rsidP="004C46FA">
                        <w:pPr>
                          <w:spacing w:after="0" w:line="240" w:lineRule="auto"/>
                          <w:jc w:val="center"/>
                          <w:rPr>
                            <w:rFonts w:hAnsi="Calibri"/>
                            <w:b/>
                            <w:bCs/>
                            <w:color w:val="000000" w:themeColor="text1"/>
                            <w:kern w:val="24"/>
                            <w:sz w:val="22"/>
                            <w:szCs w:val="22"/>
                          </w:rPr>
                        </w:pPr>
                        <w:r w:rsidRPr="00881B74">
                          <w:rPr>
                            <w:rFonts w:ascii="Times New Roman" w:hAnsi="Times New Roman" w:cs="Times New Roman"/>
                            <w:color w:val="000000" w:themeColor="text1"/>
                            <w:kern w:val="24"/>
                            <w:sz w:val="22"/>
                            <w:szCs w:val="22"/>
                          </w:rPr>
                          <w:t>Суть: коммерческие организации с социальными целями, и доходы обращаются на реали</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зацию миссии или на благо сообщества, при этом не распре</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деляются среди акционеров и собственников. Предприятия совместно с орга</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нами местного самоуправления оказывают услуги социально уязви</w:t>
                        </w:r>
                        <w:r>
                          <w:rPr>
                            <w:rFonts w:ascii="Times New Roman" w:hAnsi="Times New Roman" w:cs="Times New Roman"/>
                            <w:color w:val="000000" w:themeColor="text1"/>
                            <w:kern w:val="24"/>
                            <w:sz w:val="22"/>
                            <w:szCs w:val="22"/>
                          </w:rPr>
                          <w:t xml:space="preserve"> </w:t>
                        </w:r>
                        <w:r w:rsidRPr="00881B74">
                          <w:rPr>
                            <w:rFonts w:ascii="Times New Roman" w:hAnsi="Times New Roman" w:cs="Times New Roman"/>
                            <w:color w:val="000000" w:themeColor="text1"/>
                            <w:kern w:val="24"/>
                            <w:sz w:val="22"/>
                            <w:szCs w:val="22"/>
                          </w:rPr>
                          <w:t xml:space="preserve">мыми группам населения на договорной </w:t>
                        </w:r>
                        <w:r w:rsidRPr="004C46FA">
                          <w:rPr>
                            <w:rFonts w:ascii="Times New Roman" w:hAnsi="Times New Roman" w:cs="Times New Roman"/>
                            <w:i/>
                            <w:color w:val="000000" w:themeColor="text1"/>
                            <w:kern w:val="24"/>
                            <w:sz w:val="22"/>
                            <w:szCs w:val="22"/>
                          </w:rPr>
                          <w:t>ос</w:t>
                        </w:r>
                        <w:r w:rsidRPr="004C46FA">
                          <w:rPr>
                            <w:rFonts w:ascii="Times New Roman" w:hAnsi="Times New Roman" w:cs="Times New Roman"/>
                            <w:bCs/>
                            <w:i/>
                            <w:color w:val="000000" w:themeColor="text1"/>
                            <w:kern w:val="24"/>
                            <w:sz w:val="22"/>
                            <w:szCs w:val="22"/>
                          </w:rPr>
                          <w:t>нове</w:t>
                        </w:r>
                        <w:r>
                          <w:rPr>
                            <w:rFonts w:hAnsi="Calibri"/>
                            <w:b/>
                            <w:bCs/>
                            <w:color w:val="000000" w:themeColor="text1"/>
                            <w:kern w:val="24"/>
                            <w:sz w:val="22"/>
                            <w:szCs w:val="22"/>
                          </w:rPr>
                          <w:t xml:space="preserve"> </w:t>
                        </w:r>
                      </w:p>
                    </w:txbxContent>
                  </v:textbox>
                </v:rect>
                <v:rect id="Прямоугольник 154" o:spid="_x0000_s1057" style="position:absolute;left:36257;top:11895;width:11869;height:346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djC8MA&#10;AADcAAAADwAAAGRycy9kb3ducmV2LnhtbERPTWvCQBC9C/6HZQRvulFs0egqGrUUFKS2vQ/ZMQlm&#10;Z2N2q9Ff3y0UvM3jfc5s0ZhSXKl2hWUFg34Egji1uuBMwdfntjcG4TyyxtIyKbiTg8W83ZphrO2N&#10;P+h69JkIIexiVJB7X8VSujQng65vK+LAnWxt0AdYZ1LXeAvhppTDKHqVBgsODTlWlOSUno8/RkFy&#10;0VnyMLuJmaz232+bw3ZdbAZKdTvNcgrCU+Of4n/3uw7zX0bw90y4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QdjC8MAAADcAAAADwAAAAAAAAAAAAAAAACYAgAAZHJzL2Rv&#10;d25yZXYueG1sUEsFBgAAAAAEAAQA9QAAAIgDAAAAAA==&#10;" fillcolor="#b4c6e7 [1300]" strokecolor="#1f3763 [1604]" strokeweight="1pt">
                  <v:path arrowok="t"/>
                  <v:textbox inset=".80367mm,.40183mm,.80367mm,.40183mm">
                    <w:txbxContent>
                      <w:p w14:paraId="7D29F104" w14:textId="77777777"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hAnsi="Calibri"/>
                            <w:bCs/>
                            <w:i/>
                            <w:color w:val="000000" w:themeColor="text1"/>
                            <w:kern w:val="24"/>
                            <w:sz w:val="22"/>
                            <w:szCs w:val="22"/>
                          </w:rPr>
                          <w:t xml:space="preserve"> </w:t>
                        </w:r>
                        <w:r w:rsidRPr="004C46FA">
                          <w:rPr>
                            <w:rFonts w:ascii="Times New Roman" w:hAnsi="Times New Roman" w:cs="Times New Roman"/>
                            <w:bCs/>
                            <w:i/>
                            <w:color w:val="FF0000"/>
                            <w:kern w:val="24"/>
                            <w:sz w:val="22"/>
                            <w:szCs w:val="22"/>
                          </w:rPr>
                          <w:t>(Дания)</w:t>
                        </w:r>
                      </w:p>
                      <w:p w14:paraId="4D10138C" w14:textId="77777777" w:rsidR="001E2F08" w:rsidRPr="000B2528" w:rsidRDefault="001E2F08" w:rsidP="004C46FA">
                        <w:pPr>
                          <w:spacing w:after="0" w:line="240" w:lineRule="auto"/>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Суть: предприятия объединяются в ассоциации, свобода их деятельности закреплена в Конституции. Осуществляют значительную коммерческую деятельность, независимы от государственных органов, инклюзивное управление, социальное реинвестирование прибыли</w:t>
                        </w:r>
                      </w:p>
                    </w:txbxContent>
                  </v:textbox>
                </v:rect>
                <v:rect id="Прямоугольник 162" o:spid="_x0000_s1058" style="position:absolute;left:48105;top:5168;width:11994;height:4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hWFcAA&#10;AADcAAAADwAAAGRycy9kb3ducmV2LnhtbERPTYvCMBC9C/sfwizsTVNdEOk2FSkIHl0VxNvQjG3X&#10;ZlKbaLr/3giCt3m8z8mWg2nFnXrXWFYwnSQgiEurG64UHPbr8QKE88gaW8uk4J8cLPOPUYaptoF/&#10;6b7zlYgh7FJUUHvfpVK6siaDbmI74sidbW/QR9hXUvcYYrhp5SxJ5tJgw7Ghxo6KmsrL7mYUHM/u&#10;b7sPzXUTvikUi0txCkOh1NfnsPoB4Wnwb/HLvdFx/nwGz2fiBTJ/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8hWFcAAAADcAAAADwAAAAAAAAAAAAAAAACYAgAAZHJzL2Rvd25y&#10;ZXYueG1sUEsFBgAAAAAEAAQA9QAAAIUDAAAAAA==&#10;" fillcolor="#c45911 [2405]" strokecolor="#c45911 [2405]" strokeweight="1pt">
                  <v:path arrowok="t"/>
                  <v:textbox inset=".80367mm,.40183mm,.80367mm,.40183mm">
                    <w:txbxContent>
                      <w:p w14:paraId="4FF17532" w14:textId="0D59A35A" w:rsidR="001E2F08" w:rsidRPr="004C46FA" w:rsidRDefault="001E2F08" w:rsidP="004C46FA">
                        <w:pPr>
                          <w:spacing w:after="0" w:line="240" w:lineRule="auto"/>
                          <w:jc w:val="center"/>
                          <w:rPr>
                            <w:rFonts w:ascii="Times New Roman" w:hAnsi="Times New Roman" w:cs="Times New Roman"/>
                            <w:bCs/>
                            <w:i/>
                            <w:color w:val="000000" w:themeColor="text1"/>
                            <w:kern w:val="24"/>
                            <w:sz w:val="22"/>
                            <w:szCs w:val="22"/>
                          </w:rPr>
                        </w:pPr>
                        <w:r w:rsidRPr="004C46FA">
                          <w:rPr>
                            <w:rFonts w:ascii="Times New Roman" w:hAnsi="Times New Roman" w:cs="Times New Roman"/>
                            <w:bCs/>
                            <w:i/>
                            <w:color w:val="000000" w:themeColor="text1"/>
                            <w:kern w:val="24"/>
                            <w:sz w:val="22"/>
                            <w:szCs w:val="22"/>
                          </w:rPr>
                          <w:t>Благотворитель</w:t>
                        </w:r>
                        <w:r>
                          <w:rPr>
                            <w:rFonts w:ascii="Times New Roman" w:hAnsi="Times New Roman" w:cs="Times New Roman"/>
                            <w:bCs/>
                            <w:i/>
                            <w:color w:val="000000" w:themeColor="text1"/>
                            <w:kern w:val="24"/>
                            <w:sz w:val="22"/>
                            <w:szCs w:val="22"/>
                          </w:rPr>
                          <w:t xml:space="preserve"> </w:t>
                        </w:r>
                        <w:r w:rsidRPr="004C46FA">
                          <w:rPr>
                            <w:rFonts w:ascii="Times New Roman" w:hAnsi="Times New Roman" w:cs="Times New Roman"/>
                            <w:bCs/>
                            <w:i/>
                            <w:color w:val="000000" w:themeColor="text1"/>
                            <w:kern w:val="24"/>
                            <w:sz w:val="22"/>
                            <w:szCs w:val="22"/>
                          </w:rPr>
                          <w:t>ные корпорации</w:t>
                        </w:r>
                      </w:p>
                    </w:txbxContent>
                  </v:textbox>
                </v:rect>
                <v:line id="Прямая соединительная линия 161" o:spid="_x0000_s1059" style="position:absolute;visibility:visible;mso-wrap-style:square" from="5327,10098" to="5327,13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5TxsMAAADcAAAADwAAAGRycy9kb3ducmV2LnhtbERPPWvDMBDdC/kP4gpZSiMnBac4UUIo&#10;BLx4qNsO2Q7rYplaJ9tSbeffR4VCt3u8z9sfZ9uKkQbfOFawXiUgiCunG64VfH6cn19B+ICssXVM&#10;Cm7k4XhYPOwx027idxrLUIsYwj5DBSaELpPSV4Ys+pXriCN3dYPFEOFQSz3gFMNtKzdJkkqLDccG&#10;gx29Gaq+yx+rwBW9MePL19w/YZuct8WlzPtOqeXjfNqBCDSHf/GfO9dxfrqG32fiBfJw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8eU8bDAAAA3AAAAA8AAAAAAAAAAAAA&#10;AAAAoQIAAGRycy9kb3ducmV2LnhtbFBLBQYAAAAABAAEAPkAAACRAwAAAAA=&#10;" strokecolor="#002060" strokeweight="1.5pt">
                  <v:stroke joinstyle="miter"/>
                  <o:lock v:ext="edit" shapetype="f"/>
                </v:line>
                <v:rect id="Прямоугольник 148" o:spid="_x0000_s1060" style="position:absolute;left:2224;top:48134;width:50733;height:58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8VD4MYA&#10;AADcAAAADwAAAGRycy9kb3ducmV2LnhtbESPQUsDMRCF7wX/Qxihl2KzLVpkbVpEFOuhLa6i12Ez&#10;7i5uJiGJ7fbfdw5CbzO8N+99s1wPrlcHiqnzbGA2LUAR19523Bj4/Hi5uQeVMrLF3jMZOFGC9epq&#10;tMTS+iO/06HKjZIQTiUaaHMOpdapbslhmvpALNqPjw6zrLHRNuJRwl2v50Wx0A47loYWAz21VP9W&#10;f87AfrO9+zq9PeOsCll/7+Ik8OvOmPH18PgAKtOQL+b/640V/FuhlWdkAr0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8VD4MYAAADcAAAADwAAAAAAAAAAAAAAAACYAgAAZHJz&#10;L2Rvd25yZXYueG1sUEsFBgAAAAAEAAQA9QAAAIsDAAAAAA==&#10;" fillcolor="#f7caac [1301]" strokecolor="#1f3763 [1604]" strokeweight="1pt">
                  <v:path arrowok="t"/>
                  <v:textbox inset=".80367mm,.40183mm,.80367mm,.40183mm">
                    <w:txbxContent>
                      <w:p w14:paraId="3365C7CA" w14:textId="77777777" w:rsidR="001E2F08" w:rsidRPr="00ED4991" w:rsidRDefault="001E2F08" w:rsidP="00302403">
                        <w:pPr>
                          <w:spacing w:after="0" w:line="240" w:lineRule="auto"/>
                          <w:rPr>
                            <w:rFonts w:ascii="Times New Roman" w:hAnsi="Times New Roman" w:cs="Times New Roman"/>
                            <w:bCs/>
                            <w:i/>
                            <w:color w:val="FF0000"/>
                            <w:kern w:val="24"/>
                            <w:sz w:val="22"/>
                            <w:szCs w:val="22"/>
                          </w:rPr>
                        </w:pPr>
                        <w:r w:rsidRPr="00ED4991">
                          <w:rPr>
                            <w:rFonts w:ascii="Times New Roman" w:hAnsi="Times New Roman" w:cs="Times New Roman"/>
                            <w:bCs/>
                            <w:i/>
                            <w:color w:val="FF0000"/>
                            <w:kern w:val="24"/>
                            <w:sz w:val="22"/>
                            <w:szCs w:val="22"/>
                          </w:rPr>
                          <w:t>(США)</w:t>
                        </w:r>
                      </w:p>
                      <w:p w14:paraId="62AE4F05" w14:textId="77777777" w:rsidR="001E2F08" w:rsidRPr="00ED4991" w:rsidRDefault="001E2F08" w:rsidP="00302403">
                        <w:pPr>
                          <w:spacing w:after="0" w:line="240" w:lineRule="auto"/>
                          <w:rPr>
                            <w:rFonts w:ascii="Times New Roman" w:hAnsi="Times New Roman" w:cs="Times New Roman"/>
                            <w:i/>
                            <w:color w:val="000000" w:themeColor="text1"/>
                            <w:kern w:val="24"/>
                            <w:sz w:val="22"/>
                            <w:szCs w:val="22"/>
                          </w:rPr>
                        </w:pPr>
                        <w:r w:rsidRPr="00ED4991">
                          <w:rPr>
                            <w:rFonts w:ascii="Times New Roman" w:hAnsi="Times New Roman" w:cs="Times New Roman"/>
                            <w:i/>
                            <w:color w:val="000000" w:themeColor="text1"/>
                            <w:kern w:val="24"/>
                            <w:sz w:val="22"/>
                            <w:szCs w:val="22"/>
                          </w:rPr>
                          <w:t>Рабочие кооперативы</w:t>
                        </w:r>
                      </w:p>
                      <w:p w14:paraId="541A6D53" w14:textId="77777777" w:rsidR="001E2F08" w:rsidRPr="000B2528" w:rsidRDefault="001E2F08" w:rsidP="00302403">
                        <w:pPr>
                          <w:spacing w:after="0" w:line="240" w:lineRule="auto"/>
                          <w:rPr>
                            <w:rFonts w:hAnsi="Calibri"/>
                            <w:color w:val="000000" w:themeColor="text1"/>
                            <w:kern w:val="24"/>
                            <w:sz w:val="22"/>
                            <w:szCs w:val="22"/>
                          </w:rPr>
                        </w:pPr>
                        <w:r w:rsidRPr="000B2528">
                          <w:rPr>
                            <w:rFonts w:ascii="Times New Roman" w:hAnsi="Times New Roman" w:cs="Times New Roman"/>
                            <w:color w:val="000000" w:themeColor="text1"/>
                            <w:kern w:val="24"/>
                            <w:sz w:val="22"/>
                            <w:szCs w:val="22"/>
                          </w:rPr>
                          <w:t>Суть: рабочие имеют равные права голоса, в том числе в распределении прибыли</w:t>
                        </w:r>
                      </w:p>
                    </w:txbxContent>
                  </v:textbox>
                </v:rect>
                <v:shape id="Прямая со стрелкой 149" o:spid="_x0000_s1061" type="#_x0000_t32" style="position:absolute;left:5327;top:46511;width:444;height:159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YrjMMAAADcAAAADwAAAGRycy9kb3ducmV2LnhtbERPTWvCQBC9F/wPywje6kYtamI2IsXS&#10;ngpV8TxmxySYnU2z2yTtr+8WhN7m8T4n3Q6mFh21rrKsYDaNQBDnVldcKDgdXx7XIJxH1lhbJgXf&#10;5GCbjR5STLTt+YO6gy9ECGGXoILS+yaR0uUlGXRT2xAH7mpbgz7AtpC6xT6Em1rOo2gpDVYcGkps&#10;6Lmk/Hb4MgrOi/dFxPuf19nnaohj0190162UmoyH3QaEp8H/i+/uNx3mP8Xw90y4QGa/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uWK4zDAAAA3AAAAA8AAAAAAAAAAAAA&#10;AAAAoQIAAGRycy9kb3ducmV2LnhtbFBLBQYAAAAABAAEAPkAAACRAwAAAAA=&#10;" strokecolor="#2f5496 [2404]" strokeweight="1.5pt">
                  <v:stroke endarrow="block" joinstyle="miter"/>
                  <o:lock v:ext="edit" shapetype="f"/>
                </v:shape>
                <v:rect id="Прямоугольник 159" o:spid="_x0000_s1062" style="position:absolute;left:954;top:12563;width:8746;height:33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bMlcMA&#10;AADcAAAADwAAAGRycy9kb3ducmV2LnhtbERP22rCQBB9L/gPywi+1Y2CYlJX0XhBaEG07fuQHZNg&#10;djZmV439+m5B6NscznWm89ZU4kaNKy0rGPQjEMSZ1SXnCr4+N68TEM4ja6wsk4IHOZjPOi9TTLS9&#10;84FuR5+LEMIuQQWF93UipcsKMuj6tiYO3Mk2Bn2ATS51g/cQbio5jKKxNFhyaCiwprSg7Hy8GgXp&#10;Refpj3mPTbz8+N6u95tVuR4o1eu2izcQnlr/L366dzrMH8Xw90y4QM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wbMlcMAAADcAAAADwAAAAAAAAAAAAAAAACYAgAAZHJzL2Rv&#10;d25yZXYueG1sUEsFBgAAAAAEAAQA9QAAAIgDAAAAAA==&#10;" fillcolor="#b4c6e7 [1300]" strokecolor="#1f3763 [1604]" strokeweight="1pt">
                  <v:path arrowok="t"/>
                  <v:textbox inset=".80367mm,.40183mm,.80367mm,.40183mm">
                    <w:txbxContent>
                      <w:p w14:paraId="7CCACDAE" w14:textId="77777777" w:rsidR="001E2F08" w:rsidRPr="004C46FA" w:rsidRDefault="001E2F08" w:rsidP="004C46FA">
                        <w:pPr>
                          <w:spacing w:after="0" w:line="240" w:lineRule="auto"/>
                          <w:jc w:val="center"/>
                          <w:rPr>
                            <w:rFonts w:ascii="Times New Roman" w:hAnsi="Times New Roman" w:cs="Times New Roman"/>
                            <w:bCs/>
                            <w:i/>
                            <w:color w:val="FF0000"/>
                            <w:kern w:val="24"/>
                            <w:sz w:val="22"/>
                            <w:szCs w:val="22"/>
                          </w:rPr>
                        </w:pPr>
                        <w:r w:rsidRPr="004C46FA">
                          <w:rPr>
                            <w:rFonts w:ascii="Times New Roman" w:hAnsi="Times New Roman" w:cs="Times New Roman"/>
                            <w:bCs/>
                            <w:i/>
                            <w:color w:val="FF0000"/>
                            <w:kern w:val="24"/>
                            <w:sz w:val="22"/>
                            <w:szCs w:val="22"/>
                          </w:rPr>
                          <w:t>(Италия, Польша, Франция)</w:t>
                        </w:r>
                      </w:p>
                      <w:p w14:paraId="0B4174AA" w14:textId="12DB97C2" w:rsidR="001E2F08" w:rsidRPr="000B2528" w:rsidRDefault="001E2F08" w:rsidP="00302403">
                        <w:pPr>
                          <w:jc w:val="center"/>
                          <w:rPr>
                            <w:rFonts w:ascii="Times New Roman" w:hAnsi="Times New Roman" w:cs="Times New Roman"/>
                            <w:color w:val="000000" w:themeColor="text1"/>
                            <w:kern w:val="24"/>
                            <w:sz w:val="22"/>
                            <w:szCs w:val="22"/>
                          </w:rPr>
                        </w:pPr>
                        <w:r w:rsidRPr="000B2528">
                          <w:rPr>
                            <w:rFonts w:ascii="Times New Roman" w:hAnsi="Times New Roman" w:cs="Times New Roman"/>
                            <w:color w:val="000000" w:themeColor="text1"/>
                            <w:kern w:val="24"/>
                            <w:sz w:val="22"/>
                            <w:szCs w:val="22"/>
                          </w:rPr>
                          <w:t>Суть: оказание услуг в области медицины и образования, а также вовлечение в производ</w:t>
                        </w:r>
                        <w:r>
                          <w:rPr>
                            <w:rFonts w:ascii="Times New Roman" w:hAnsi="Times New Roman" w:cs="Times New Roman"/>
                            <w:color w:val="000000" w:themeColor="text1"/>
                            <w:kern w:val="24"/>
                            <w:sz w:val="22"/>
                            <w:szCs w:val="22"/>
                          </w:rPr>
                          <w:t xml:space="preserve"> </w:t>
                        </w:r>
                        <w:r w:rsidRPr="000B2528">
                          <w:rPr>
                            <w:rFonts w:ascii="Times New Roman" w:hAnsi="Times New Roman" w:cs="Times New Roman"/>
                            <w:color w:val="000000" w:themeColor="text1"/>
                            <w:kern w:val="24"/>
                            <w:sz w:val="22"/>
                            <w:szCs w:val="22"/>
                          </w:rPr>
                          <w:t xml:space="preserve">ственную деятельность лиц с ограниченными возможностями </w:t>
                        </w:r>
                      </w:p>
                    </w:txbxContent>
                  </v:textbox>
                </v:rect>
              </v:group>
            </w:pict>
          </mc:Fallback>
        </mc:AlternateContent>
      </w:r>
    </w:p>
    <w:p w14:paraId="031511F6" w14:textId="5A5FFBB2" w:rsidR="00302403" w:rsidRPr="00067980" w:rsidRDefault="00302403" w:rsidP="00476AF5">
      <w:pPr>
        <w:spacing w:after="0" w:line="240" w:lineRule="auto"/>
        <w:ind w:firstLine="709"/>
        <w:contextualSpacing/>
        <w:jc w:val="center"/>
        <w:rPr>
          <w:rFonts w:ascii="Times New Roman" w:hAnsi="Times New Roman" w:cs="Times New Roman"/>
          <w:i/>
          <w:iCs/>
          <w:sz w:val="24"/>
          <w:szCs w:val="28"/>
        </w:rPr>
      </w:pPr>
    </w:p>
    <w:p w14:paraId="5A5EB779" w14:textId="77777777" w:rsidR="00302403" w:rsidRPr="00067980" w:rsidRDefault="00302403" w:rsidP="00476AF5">
      <w:pPr>
        <w:spacing w:after="0" w:line="240" w:lineRule="auto"/>
        <w:ind w:firstLine="709"/>
        <w:contextualSpacing/>
        <w:jc w:val="center"/>
        <w:rPr>
          <w:rFonts w:ascii="Times New Roman" w:hAnsi="Times New Roman" w:cs="Times New Roman"/>
          <w:i/>
          <w:iCs/>
          <w:sz w:val="28"/>
          <w:szCs w:val="28"/>
        </w:rPr>
      </w:pPr>
    </w:p>
    <w:p w14:paraId="7EB18422" w14:textId="344C3196"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7B2701C3" w14:textId="77777777"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227B87F5" w14:textId="77777777"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781B8E0E" w14:textId="47E8234A"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542596F0" w14:textId="64924C36"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411C45BC" w14:textId="63462981"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74AC2140" w14:textId="77777777"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p>
    <w:p w14:paraId="0A8479EE" w14:textId="77777777"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Pr>
          <w:noProof/>
          <w:lang w:eastAsia="ru-RU"/>
        </w:rPr>
        <mc:AlternateContent>
          <mc:Choice Requires="wps">
            <w:drawing>
              <wp:anchor distT="0" distB="0" distL="114299" distR="114299" simplePos="0" relativeHeight="251672576" behindDoc="0" locked="0" layoutInCell="1" allowOverlap="1" wp14:anchorId="17427A2E" wp14:editId="131CB93F">
                <wp:simplePos x="0" y="0"/>
                <wp:positionH relativeFrom="column">
                  <wp:posOffset>10041254</wp:posOffset>
                </wp:positionH>
                <wp:positionV relativeFrom="paragraph">
                  <wp:posOffset>919480</wp:posOffset>
                </wp:positionV>
                <wp:extent cx="0" cy="192405"/>
                <wp:effectExtent l="0" t="0" r="19050" b="0"/>
                <wp:wrapNone/>
                <wp:docPr id="150" name="Прямая соединительная линия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0" cy="192405"/>
                        </a:xfrm>
                        <a:prstGeom prst="line">
                          <a:avLst/>
                        </a:prstGeom>
                        <a:ln>
                          <a:solidFill>
                            <a:srgbClr val="002060"/>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4A6907" id="Прямая соединительная линия 150" o:spid="_x0000_s1026" style="position:absolute;flip:y;z-index:25167257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790.65pt,72.4pt" to="790.65pt,8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" strokecolor="#002060" strokeweight="1.5pt">
                <v:stroke joinstyle="miter"/>
                <o:lock v:ext="edit" shapetype="f"/>
              </v:line>
            </w:pict>
          </mc:Fallback>
        </mc:AlternateContent>
      </w:r>
    </w:p>
    <w:p w14:paraId="174665AC"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02B73288"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491A43FA"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0FAEACFC"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3B2EFDE3"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14CECC1A"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5C78C4BB"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2020181F"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0A4A1D1B"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584B3EFE"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59BC7A3A"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2EA9E8C0" w14:textId="16ADCBD3"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4752D3E2" w14:textId="77777777"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4F975F8A" w14:textId="0AEB4B0A" w:rsidR="00302403" w:rsidRPr="00067980" w:rsidRDefault="00302403" w:rsidP="00476AF5">
      <w:pPr>
        <w:pStyle w:val="a3"/>
        <w:spacing w:after="0" w:line="240" w:lineRule="auto"/>
        <w:ind w:left="0" w:firstLine="709"/>
        <w:jc w:val="both"/>
        <w:rPr>
          <w:rFonts w:ascii="Times New Roman" w:hAnsi="Times New Roman" w:cs="Times New Roman"/>
          <w:i/>
          <w:sz w:val="28"/>
          <w:szCs w:val="28"/>
        </w:rPr>
      </w:pPr>
    </w:p>
    <w:p w14:paraId="7D39142F" w14:textId="77777777" w:rsidR="00302403" w:rsidRPr="00067980" w:rsidRDefault="00302403" w:rsidP="00476AF5">
      <w:pPr>
        <w:spacing w:after="0" w:line="240" w:lineRule="auto"/>
        <w:ind w:firstLine="709"/>
        <w:contextualSpacing/>
        <w:jc w:val="center"/>
        <w:rPr>
          <w:rFonts w:ascii="Times New Roman" w:hAnsi="Times New Roman" w:cs="Times New Roman"/>
          <w:i/>
          <w:iCs/>
          <w:sz w:val="24"/>
          <w:szCs w:val="28"/>
        </w:rPr>
      </w:pPr>
    </w:p>
    <w:p w14:paraId="11C8543A" w14:textId="1FE14CF5" w:rsidR="00302403" w:rsidRPr="00067980" w:rsidRDefault="00302403" w:rsidP="00476AF5">
      <w:pPr>
        <w:spacing w:after="0" w:line="240" w:lineRule="auto"/>
        <w:ind w:firstLine="709"/>
        <w:contextualSpacing/>
        <w:jc w:val="center"/>
        <w:rPr>
          <w:rFonts w:ascii="Times New Roman" w:hAnsi="Times New Roman" w:cs="Times New Roman"/>
          <w:i/>
          <w:iCs/>
          <w:sz w:val="24"/>
          <w:szCs w:val="28"/>
        </w:rPr>
      </w:pPr>
    </w:p>
    <w:p w14:paraId="084594EF" w14:textId="77777777" w:rsidR="00302403" w:rsidRPr="00ED4991" w:rsidRDefault="00302403" w:rsidP="00476AF5">
      <w:pPr>
        <w:spacing w:after="0" w:line="240" w:lineRule="auto"/>
        <w:ind w:firstLine="709"/>
        <w:contextualSpacing/>
        <w:jc w:val="center"/>
        <w:rPr>
          <w:rFonts w:ascii="Times New Roman" w:hAnsi="Times New Roman" w:cs="Times New Roman"/>
          <w:i/>
          <w:iCs/>
          <w:sz w:val="16"/>
          <w:szCs w:val="16"/>
        </w:rPr>
      </w:pPr>
    </w:p>
    <w:p w14:paraId="7B850FEA" w14:textId="77777777" w:rsidR="003522A8" w:rsidRPr="003522A8" w:rsidRDefault="003522A8" w:rsidP="00ED4991">
      <w:pPr>
        <w:spacing w:after="0" w:line="240" w:lineRule="auto"/>
        <w:contextualSpacing/>
        <w:jc w:val="center"/>
        <w:rPr>
          <w:rFonts w:ascii="Times New Roman" w:hAnsi="Times New Roman" w:cs="Times New Roman"/>
          <w:iCs/>
          <w:sz w:val="16"/>
          <w:szCs w:val="16"/>
        </w:rPr>
      </w:pPr>
    </w:p>
    <w:p w14:paraId="706F4347" w14:textId="4326A533" w:rsidR="00302403" w:rsidRPr="00ED4991" w:rsidRDefault="00ED4991" w:rsidP="00ED4991">
      <w:pPr>
        <w:spacing w:after="0" w:line="240" w:lineRule="auto"/>
        <w:contextualSpacing/>
        <w:jc w:val="center"/>
        <w:rPr>
          <w:rFonts w:ascii="Times New Roman" w:hAnsi="Times New Roman" w:cs="Times New Roman"/>
          <w:iCs/>
          <w:sz w:val="28"/>
          <w:szCs w:val="28"/>
        </w:rPr>
      </w:pPr>
      <w:r>
        <w:rPr>
          <w:rFonts w:ascii="Times New Roman" w:hAnsi="Times New Roman" w:cs="Times New Roman"/>
          <w:iCs/>
          <w:sz w:val="28"/>
          <w:szCs w:val="28"/>
        </w:rPr>
        <w:t>Рисунок</w:t>
      </w:r>
      <w:r w:rsidR="00302403" w:rsidRPr="00ED4991">
        <w:rPr>
          <w:rFonts w:ascii="Times New Roman" w:hAnsi="Times New Roman" w:cs="Times New Roman"/>
          <w:iCs/>
          <w:sz w:val="28"/>
          <w:szCs w:val="28"/>
        </w:rPr>
        <w:t xml:space="preserve"> </w:t>
      </w:r>
      <w:r w:rsidR="003522A8">
        <w:rPr>
          <w:rFonts w:ascii="Times New Roman" w:hAnsi="Times New Roman" w:cs="Times New Roman"/>
          <w:iCs/>
          <w:sz w:val="28"/>
          <w:szCs w:val="28"/>
        </w:rPr>
        <w:t xml:space="preserve">4 </w:t>
      </w:r>
      <w:r w:rsidR="00302403" w:rsidRPr="00ED4991">
        <w:rPr>
          <w:rFonts w:ascii="Times New Roman" w:hAnsi="Times New Roman" w:cs="Times New Roman"/>
          <w:iCs/>
          <w:sz w:val="28"/>
          <w:szCs w:val="28"/>
        </w:rPr>
        <w:t>– Классификация социального предпринимательства зарубежных стран</w:t>
      </w:r>
    </w:p>
    <w:p w14:paraId="7774EC4E" w14:textId="77777777" w:rsidR="00302403" w:rsidRDefault="00302403" w:rsidP="00476AF5">
      <w:pPr>
        <w:pStyle w:val="a3"/>
        <w:spacing w:after="0" w:line="240" w:lineRule="auto"/>
        <w:ind w:left="0" w:firstLine="709"/>
        <w:jc w:val="both"/>
        <w:rPr>
          <w:rFonts w:ascii="Times New Roman" w:hAnsi="Times New Roman" w:cs="Times New Roman"/>
          <w:i/>
          <w:sz w:val="28"/>
          <w:szCs w:val="28"/>
        </w:rPr>
      </w:pPr>
    </w:p>
    <w:p w14:paraId="1E041181" w14:textId="1D204F0B" w:rsidR="003522A8" w:rsidRDefault="003522A8"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i/>
          <w:sz w:val="28"/>
          <w:szCs w:val="28"/>
        </w:rPr>
        <w:t>Республика Казахстан.</w:t>
      </w:r>
      <w:r>
        <w:rPr>
          <w:rFonts w:ascii="Times New Roman" w:hAnsi="Times New Roman" w:cs="Times New Roman"/>
          <w:i/>
          <w:sz w:val="28"/>
          <w:szCs w:val="28"/>
        </w:rPr>
        <w:t xml:space="preserve"> </w:t>
      </w:r>
      <w:r w:rsidRPr="00067980">
        <w:rPr>
          <w:rFonts w:ascii="Times New Roman" w:hAnsi="Times New Roman" w:cs="Times New Roman"/>
          <w:sz w:val="28"/>
          <w:szCs w:val="28"/>
        </w:rPr>
        <w:t xml:space="preserve">Говоря об организационно-правовых формах социальных предприятий в Казахстане, обратимся к статье 79-1 ПК, согласно которой субъектами социального предпринимательства могут быть </w:t>
      </w:r>
      <w:r w:rsidRPr="004C46FA">
        <w:rPr>
          <w:rFonts w:ascii="Times New Roman" w:hAnsi="Times New Roman" w:cs="Times New Roman"/>
          <w:i/>
          <w:sz w:val="28"/>
          <w:szCs w:val="28"/>
        </w:rPr>
        <w:t>индивидуальные предприниматели и юридические лица,</w:t>
      </w:r>
      <w:r w:rsidRPr="00067980">
        <w:rPr>
          <w:rFonts w:ascii="Times New Roman" w:hAnsi="Times New Roman" w:cs="Times New Roman"/>
          <w:sz w:val="28"/>
          <w:szCs w:val="28"/>
        </w:rPr>
        <w:t xml:space="preserve"> кроме субъектов крупного предпринимательства. При этом как обязательное условие выступает то, что субъект должен быть включён в реестр субъектов социального предпринимательства.</w:t>
      </w:r>
    </w:p>
    <w:p w14:paraId="4B963C99" w14:textId="5DCDC2BE"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sz w:val="28"/>
          <w:szCs w:val="28"/>
        </w:rPr>
        <w:t xml:space="preserve">В соответствии с нормами </w:t>
      </w:r>
      <w:r w:rsidR="00204815">
        <w:rPr>
          <w:rFonts w:ascii="Times New Roman" w:hAnsi="Times New Roman" w:cs="Times New Roman"/>
          <w:sz w:val="28"/>
          <w:szCs w:val="28"/>
        </w:rPr>
        <w:t>ГК</w:t>
      </w:r>
      <w:r w:rsidRPr="00067980">
        <w:rPr>
          <w:rFonts w:ascii="Times New Roman" w:hAnsi="Times New Roman" w:cs="Times New Roman"/>
          <w:sz w:val="28"/>
          <w:szCs w:val="28"/>
        </w:rPr>
        <w:t xml:space="preserve"> (статья 34), если юридическое лицо имеет целью извлечение дохода, то он</w:t>
      </w:r>
      <w:r w:rsidR="006D3627">
        <w:rPr>
          <w:rFonts w:ascii="Times New Roman" w:hAnsi="Times New Roman" w:cs="Times New Roman"/>
          <w:sz w:val="28"/>
          <w:szCs w:val="28"/>
        </w:rPr>
        <w:t>о</w:t>
      </w:r>
      <w:r w:rsidRPr="00067980">
        <w:rPr>
          <w:rFonts w:ascii="Times New Roman" w:hAnsi="Times New Roman" w:cs="Times New Roman"/>
          <w:sz w:val="28"/>
          <w:szCs w:val="28"/>
        </w:rPr>
        <w:t xml:space="preserve"> является </w:t>
      </w:r>
      <w:r w:rsidRPr="00ED4991">
        <w:rPr>
          <w:rFonts w:ascii="Times New Roman" w:hAnsi="Times New Roman" w:cs="Times New Roman"/>
          <w:i/>
          <w:sz w:val="28"/>
          <w:szCs w:val="28"/>
        </w:rPr>
        <w:t>коммерческой организацией</w:t>
      </w:r>
      <w:r w:rsidRPr="00067980">
        <w:rPr>
          <w:rFonts w:ascii="Times New Roman" w:hAnsi="Times New Roman" w:cs="Times New Roman"/>
          <w:sz w:val="28"/>
          <w:szCs w:val="28"/>
        </w:rPr>
        <w:t xml:space="preserve">, а если такой цели нет и организация не распределяет полученный чистый доход между участниками, тогда это </w:t>
      </w:r>
      <w:r w:rsidRPr="00ED4991">
        <w:rPr>
          <w:rFonts w:ascii="Times New Roman" w:hAnsi="Times New Roman" w:cs="Times New Roman"/>
          <w:i/>
          <w:sz w:val="28"/>
          <w:szCs w:val="28"/>
        </w:rPr>
        <w:t>некоммерческая организация</w:t>
      </w:r>
      <w:r w:rsidRPr="00067980">
        <w:rPr>
          <w:rFonts w:ascii="Times New Roman" w:hAnsi="Times New Roman" w:cs="Times New Roman"/>
          <w:sz w:val="28"/>
          <w:szCs w:val="28"/>
        </w:rPr>
        <w:t>.</w:t>
      </w:r>
    </w:p>
    <w:p w14:paraId="5D9FA7A6" w14:textId="77777777" w:rsidR="00302403" w:rsidRPr="00067980" w:rsidRDefault="00302403" w:rsidP="00476AF5">
      <w:pPr>
        <w:pStyle w:val="a3"/>
        <w:spacing w:after="0" w:line="240" w:lineRule="auto"/>
        <w:ind w:left="0" w:firstLine="709"/>
        <w:jc w:val="both"/>
        <w:rPr>
          <w:rFonts w:ascii="Times New Roman" w:hAnsi="Times New Roman" w:cs="Times New Roman"/>
          <w:sz w:val="28"/>
          <w:szCs w:val="28"/>
        </w:rPr>
      </w:pPr>
      <w:r w:rsidRPr="00067980">
        <w:rPr>
          <w:rFonts w:ascii="Times New Roman" w:hAnsi="Times New Roman" w:cs="Times New Roman"/>
          <w:sz w:val="28"/>
          <w:szCs w:val="28"/>
        </w:rPr>
        <w:t>Приведённые выше нормы свидетельствуют о том, что субъектами социального предпринимательства могут быть индивидуальные предприниматели, коммерческие и некоммерческие организации.</w:t>
      </w:r>
    </w:p>
    <w:p w14:paraId="11DCDA1C" w14:textId="395CD0C2" w:rsidR="00B42C5C" w:rsidRDefault="007412CC" w:rsidP="007412CC">
      <w:pPr>
        <w:pStyle w:val="a3"/>
        <w:spacing w:after="0" w:line="228" w:lineRule="auto"/>
        <w:ind w:left="0" w:firstLine="709"/>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anchor distT="0" distB="0" distL="114300" distR="114300" simplePos="0" relativeHeight="251678720" behindDoc="0" locked="0" layoutInCell="1" allowOverlap="1" wp14:anchorId="1ED8A8AD" wp14:editId="0CDC973E">
                <wp:simplePos x="0" y="0"/>
                <wp:positionH relativeFrom="column">
                  <wp:posOffset>-13335</wp:posOffset>
                </wp:positionH>
                <wp:positionV relativeFrom="paragraph">
                  <wp:posOffset>40005</wp:posOffset>
                </wp:positionV>
                <wp:extent cx="5650230" cy="7844790"/>
                <wp:effectExtent l="0" t="0" r="26670" b="22860"/>
                <wp:wrapNone/>
                <wp:docPr id="210" name="Группа 210"/>
                <wp:cNvGraphicFramePr/>
                <a:graphic xmlns:a="http://schemas.openxmlformats.org/drawingml/2006/main">
                  <a:graphicData uri="http://schemas.microsoft.com/office/word/2010/wordprocessingGroup">
                    <wpg:wgp>
                      <wpg:cNvGrpSpPr/>
                      <wpg:grpSpPr>
                        <a:xfrm>
                          <a:off x="0" y="0"/>
                          <a:ext cx="5650230" cy="7844790"/>
                          <a:chOff x="0" y="0"/>
                          <a:chExt cx="6090249" cy="9640683"/>
                        </a:xfrm>
                      </wpg:grpSpPr>
                      <wps:wsp>
                        <wps:cNvPr id="94" name="Прямоугольник 94"/>
                        <wps:cNvSpPr>
                          <a:spLocks/>
                        </wps:cNvSpPr>
                        <wps:spPr>
                          <a:xfrm>
                            <a:off x="5486400" y="5608793"/>
                            <a:ext cx="356235" cy="860425"/>
                          </a:xfrm>
                          <a:prstGeom prst="rect">
                            <a:avLst/>
                          </a:prstGeom>
                          <a:solidFill>
                            <a:srgbClr val="FF0000"/>
                          </a:solidFill>
                          <a:ln w="12700" cap="flat" cmpd="sng" algn="ctr">
                            <a:solidFill>
                              <a:srgbClr val="FF0000"/>
                            </a:solidFill>
                            <a:prstDash val="solid"/>
                            <a:miter lim="800000"/>
                          </a:ln>
                          <a:effectLst/>
                        </wps:spPr>
                        <wps:txbx>
                          <w:txbxContent>
                            <w:p w14:paraId="18E9B455"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крупный *</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75" name="Прямоугольник 75"/>
                        <wps:cNvSpPr>
                          <a:spLocks/>
                        </wps:cNvSpPr>
                        <wps:spPr>
                          <a:xfrm>
                            <a:off x="4382219" y="7886166"/>
                            <a:ext cx="320040" cy="88074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968586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крупный *</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72" name="Прямая соединительная линия 72"/>
                        <wps:cNvCnPr>
                          <a:cxnSpLocks/>
                        </wps:cNvCnPr>
                        <wps:spPr>
                          <a:xfrm flipH="1" flipV="1">
                            <a:off x="681487" y="8144959"/>
                            <a:ext cx="641350" cy="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76" name="Прямоугольник 76"/>
                        <wps:cNvSpPr>
                          <a:spLocks/>
                        </wps:cNvSpPr>
                        <wps:spPr>
                          <a:xfrm>
                            <a:off x="3174521" y="7877540"/>
                            <a:ext cx="471805" cy="171259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CC9810C"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по категории субъекта предпринимательства</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29" name="Прямоугольник 29"/>
                        <wps:cNvSpPr>
                          <a:spLocks/>
                        </wps:cNvSpPr>
                        <wps:spPr>
                          <a:xfrm>
                            <a:off x="4382219" y="8904083"/>
                            <a:ext cx="320040" cy="73660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EF3D68"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средний</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pic:pic xmlns:pic="http://schemas.openxmlformats.org/drawingml/2006/picture">
                        <pic:nvPicPr>
                          <pic:cNvPr id="156" name="Picture 155">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09032B-6983-5D71-0F69-17BBA5F2CAB9}"/>
                              </a:ext>
                            </a:extLst>
                          </pic:cNvPr>
                          <pic:cNvPicPr>
                            <a:picLocks noChangeAspect="1"/>
                          </pic:cNvPicPr>
                        </pic:nvPicPr>
                        <pic:blipFill>
                          <a:blip r:embed="rId12"/>
                          <a:stretch>
                            <a:fillRect/>
                          </a:stretch>
                        </pic:blipFill>
                        <pic:spPr>
                          <a:xfrm>
                            <a:off x="4977441" y="5651925"/>
                            <a:ext cx="1112808" cy="819509"/>
                          </a:xfrm>
                          <a:prstGeom prst="rect">
                            <a:avLst/>
                          </a:prstGeom>
                        </pic:spPr>
                      </pic:pic>
                      <wps:wsp>
                        <wps:cNvPr id="133" name="Прямоугольник 133"/>
                        <wps:cNvSpPr>
                          <a:spLocks/>
                        </wps:cNvSpPr>
                        <wps:spPr>
                          <a:xfrm>
                            <a:off x="1380226" y="2951857"/>
                            <a:ext cx="4710023" cy="228917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093A4C" w14:textId="0CE84F26"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bCs/>
                                  <w:color w:val="000000" w:themeColor="text1"/>
                                  <w:kern w:val="24"/>
                                  <w:sz w:val="19"/>
                                  <w:szCs w:val="19"/>
                                </w:rPr>
                                <w:t>1</w:t>
                              </w:r>
                              <w:r w:rsidRPr="007412CC">
                                <w:rPr>
                                  <w:rFonts w:ascii="Times New Roman" w:hAnsi="Times New Roman" w:cs="Times New Roman"/>
                                  <w:color w:val="000000" w:themeColor="text1"/>
                                  <w:kern w:val="24"/>
                                  <w:sz w:val="19"/>
                                  <w:szCs w:val="19"/>
                                </w:rPr>
                                <w:t>) инвалиды;</w:t>
                              </w:r>
                            </w:p>
                            <w:p w14:paraId="460E6A7F" w14:textId="47311309"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2)родители или же законные представители ребенка-инвалида;</w:t>
                              </w:r>
                            </w:p>
                            <w:p w14:paraId="321871C4" w14:textId="40B41CE2"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3)пенсионеры и граждане предпенсионного возраста в течение 5 лет до наступления пенсионного возраста;</w:t>
                              </w:r>
                            </w:p>
                            <w:p w14:paraId="6ED127B2" w14:textId="119506D1"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4)лица, освобожденные от отбывания наказания из уголовно-исполнительной системы в течении 12 месяцев после освобождения;</w:t>
                              </w:r>
                            </w:p>
                            <w:p w14:paraId="68ECBA0B" w14:textId="1D3335A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 xml:space="preserve">5)лица без определенного места жительства;  </w:t>
                              </w:r>
                            </w:p>
                            <w:p w14:paraId="5CAA24DE" w14:textId="509E0436"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6)воспитанники и обучающиеся, которые испытывают трудности в усвоении учебных программ;</w:t>
                              </w:r>
                            </w:p>
                            <w:p w14:paraId="06552F92" w14:textId="59145C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7)работники и волонтёры социально ориентированных некоммерческих организаций, подлежащие обучению;</w:t>
                              </w:r>
                            </w:p>
                            <w:p w14:paraId="0D0E9C21" w14:textId="777777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8)выпускники детских домов, дети-сироты и и т.п. в возрасте до 29 лет</w:t>
                              </w:r>
                            </w:p>
                            <w:p w14:paraId="04885849" w14:textId="777777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9)малообеспеченные, многодетные родители или неполные семьи</w:t>
                              </w:r>
                            </w:p>
                            <w:p w14:paraId="7DAFA821" w14:textId="777777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10)наркологические больные, прошедшие в течении 12 месяцев после лечения</w:t>
                              </w:r>
                            </w:p>
                            <w:p w14:paraId="56D2025B" w14:textId="4D4CF96F"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11)кандасы</w:t>
                              </w:r>
                            </w:p>
                          </w:txbxContent>
                        </wps:txbx>
                        <wps:bodyPr rot="0" spcFirstLastPara="0" vertOverflow="overflow" horzOverflow="overflow" vert="vert270" wrap="square" lIns="28932" tIns="14466" rIns="28932" bIns="14466" numCol="1" spcCol="0" rtlCol="0" fromWordArt="0" anchor="t" anchorCtr="0" forceAA="0" compatLnSpc="1">
                          <a:prstTxWarp prst="textNoShape">
                            <a:avLst/>
                          </a:prstTxWarp>
                          <a:noAutofit/>
                        </wps:bodyPr>
                      </wps:wsp>
                      <wps:wsp>
                        <wps:cNvPr id="140" name="Надпись 140"/>
                        <wps:cNvSpPr txBox="1">
                          <a:spLocks/>
                        </wps:cNvSpPr>
                        <wps:spPr>
                          <a:xfrm>
                            <a:off x="0" y="1114431"/>
                            <a:ext cx="396875" cy="7492839"/>
                          </a:xfrm>
                          <a:prstGeom prst="rect">
                            <a:avLst/>
                          </a:prstGeom>
                          <a:solidFill>
                            <a:schemeClr val="accent1">
                              <a:lumMod val="40000"/>
                              <a:lumOff val="60000"/>
                            </a:schemeClr>
                          </a:solidFill>
                        </wps:spPr>
                        <wps:txbx>
                          <w:txbxContent>
                            <w:p w14:paraId="134C4800" w14:textId="62939930" w:rsidR="001E2F08" w:rsidRPr="00234413" w:rsidRDefault="00C97D77" w:rsidP="00234413">
                              <w:pPr>
                                <w:ind w:left="-1418"/>
                                <w:jc w:val="center"/>
                                <w:rPr>
                                  <w:rFonts w:ascii="Times New Roman" w:hAnsi="Times New Roman" w:cs="Times New Roman"/>
                                  <w:bCs/>
                                  <w:i/>
                                  <w:color w:val="000000" w:themeColor="text1"/>
                                  <w:kern w:val="24"/>
                                  <w:sz w:val="22"/>
                                  <w:szCs w:val="22"/>
                                </w:rPr>
                              </w:pPr>
                              <w:r>
                                <w:rPr>
                                  <w:rFonts w:ascii="Times New Roman" w:hAnsi="Times New Roman" w:cs="Times New Roman"/>
                                  <w:bCs/>
                                  <w:i/>
                                  <w:color w:val="000000" w:themeColor="text1"/>
                                  <w:kern w:val="24"/>
                                  <w:sz w:val="22"/>
                                  <w:szCs w:val="22"/>
                                </w:rPr>
                                <w:t xml:space="preserve">                         </w:t>
                              </w:r>
                              <w:r w:rsidR="001E2F08" w:rsidRPr="00234413">
                                <w:rPr>
                                  <w:rFonts w:ascii="Times New Roman" w:hAnsi="Times New Roman" w:cs="Times New Roman"/>
                                  <w:bCs/>
                                  <w:i/>
                                  <w:color w:val="000000" w:themeColor="text1"/>
                                  <w:kern w:val="24"/>
                                  <w:sz w:val="22"/>
                                  <w:szCs w:val="22"/>
                                </w:rPr>
                                <w:t xml:space="preserve">Классификация социального </w:t>
                              </w:r>
                              <w:r>
                                <w:rPr>
                                  <w:rFonts w:ascii="Times New Roman" w:hAnsi="Times New Roman" w:cs="Times New Roman"/>
                                  <w:bCs/>
                                  <w:i/>
                                  <w:color w:val="000000" w:themeColor="text1"/>
                                  <w:kern w:val="24"/>
                                  <w:sz w:val="22"/>
                                  <w:szCs w:val="22"/>
                                </w:rPr>
                                <w:t>предпринимательства в Р</w:t>
                              </w:r>
                              <w:r w:rsidR="001E2F08" w:rsidRPr="00234413">
                                <w:rPr>
                                  <w:rFonts w:ascii="Times New Roman" w:hAnsi="Times New Roman" w:cs="Times New Roman"/>
                                  <w:bCs/>
                                  <w:i/>
                                  <w:color w:val="000000" w:themeColor="text1"/>
                                  <w:kern w:val="24"/>
                                  <w:sz w:val="22"/>
                                  <w:szCs w:val="22"/>
                                </w:rPr>
                                <w:t xml:space="preserve">еспублике </w:t>
                              </w:r>
                              <w:r w:rsidR="001E2F08" w:rsidRPr="009E21BA">
                                <w:rPr>
                                  <w:rFonts w:ascii="Times New Roman" w:hAnsi="Times New Roman" w:cs="Times New Roman"/>
                                  <w:bCs/>
                                  <w:i/>
                                  <w:color w:val="000000" w:themeColor="text1"/>
                                  <w:kern w:val="24"/>
                                </w:rPr>
                                <w:t>Казахстан</w:t>
                              </w:r>
                            </w:p>
                          </w:txbxContent>
                        </wps:txbx>
                        <wps:bodyPr vert="vert270" wrap="square" lIns="91440" tIns="45720" rIns="91440" bIns="45720" rtlCol="0" anchor="ctr">
                          <a:noAutofit/>
                        </wps:bodyPr>
                      </wps:wsp>
                      <wps:wsp>
                        <wps:cNvPr id="77" name="Прямоугольник 77"/>
                        <wps:cNvSpPr>
                          <a:spLocks/>
                        </wps:cNvSpPr>
                        <wps:spPr>
                          <a:xfrm>
                            <a:off x="1199071" y="7877540"/>
                            <a:ext cx="365760" cy="54102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4C8F771"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государство</w:t>
                              </w:r>
                            </w:p>
                          </w:txbxContent>
                        </wps:txbx>
                        <wps:bodyPr rot="0" spcFirstLastPara="0" vertOverflow="overflow" horzOverflow="overflow" vert="vert270" wrap="square" lIns="28932" tIns="14466" rIns="28932" bIns="14466" numCol="1" spcCol="0" rtlCol="0" fromWordArt="0" anchor="t" anchorCtr="0" forceAA="0" compatLnSpc="1">
                          <a:prstTxWarp prst="textNoShape">
                            <a:avLst/>
                          </a:prstTxWarp>
                          <a:noAutofit/>
                        </wps:bodyPr>
                      </wps:wsp>
                      <wps:wsp>
                        <wps:cNvPr id="129" name="Прямоугольник 129"/>
                        <wps:cNvSpPr>
                          <a:spLocks/>
                        </wps:cNvSpPr>
                        <wps:spPr>
                          <a:xfrm>
                            <a:off x="1621766" y="5436265"/>
                            <a:ext cx="474980" cy="118554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39529A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некоммерческие предприятия</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89" name="Прямоугольник 89"/>
                        <wps:cNvSpPr>
                          <a:spLocks/>
                        </wps:cNvSpPr>
                        <wps:spPr>
                          <a:xfrm>
                            <a:off x="2467154" y="6721600"/>
                            <a:ext cx="2078355" cy="1012190"/>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3318C81" w14:textId="23554A8B" w:rsidR="001E2F08" w:rsidRPr="009E21BA" w:rsidRDefault="001E2F08" w:rsidP="00302403">
                              <w:pPr>
                                <w:spacing w:after="0" w:line="240" w:lineRule="auto"/>
                                <w:rPr>
                                  <w:rFonts w:ascii="Times New Roman" w:hAnsi="Times New Roman" w:cs="Times New Roman"/>
                                  <w:color w:val="000000" w:themeColor="text1"/>
                                  <w:kern w:val="24"/>
                                </w:rPr>
                              </w:pPr>
                              <w:r w:rsidRPr="00E072F1">
                                <w:rPr>
                                  <w:rFonts w:hAnsi="Calibri"/>
                                  <w:color w:val="000000" w:themeColor="text1"/>
                                  <w:kern w:val="24"/>
                                </w:rPr>
                                <w:t>1</w:t>
                              </w:r>
                              <w:r w:rsidRPr="009E21BA">
                                <w:rPr>
                                  <w:rFonts w:ascii="Times New Roman" w:hAnsi="Times New Roman" w:cs="Times New Roman"/>
                                  <w:color w:val="000000" w:themeColor="text1"/>
                                  <w:kern w:val="24"/>
                                </w:rPr>
                                <w:t>)государственные предприятия</w:t>
                              </w:r>
                            </w:p>
                            <w:p w14:paraId="3EE7EDEE" w14:textId="60FFA4B6"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2)хозяйственные товарищества</w:t>
                              </w:r>
                            </w:p>
                            <w:p w14:paraId="629F9EB9" w14:textId="2E7DEBED"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3)акционерные общества</w:t>
                              </w:r>
                            </w:p>
                            <w:p w14:paraId="20990231" w14:textId="75323D43"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4)производственные кооперативы</w:t>
                              </w:r>
                            </w:p>
                          </w:txbxContent>
                        </wps:txbx>
                        <wps:bodyPr rot="0" spcFirstLastPara="0" vertOverflow="overflow" horzOverflow="overflow" vert="vert270" wrap="square" lIns="28932" tIns="14466" rIns="28932" bIns="14466" numCol="1" spcCol="0" rtlCol="0" fromWordArt="0" anchor="t" anchorCtr="0" forceAA="0" compatLnSpc="1">
                          <a:prstTxWarp prst="textNoShape">
                            <a:avLst/>
                          </a:prstTxWarp>
                          <a:noAutofit/>
                        </wps:bodyPr>
                      </wps:wsp>
                      <wps:wsp>
                        <wps:cNvPr id="130" name="Прямоугольник 130"/>
                        <wps:cNvSpPr>
                          <a:spLocks/>
                        </wps:cNvSpPr>
                        <wps:spPr>
                          <a:xfrm>
                            <a:off x="2432649" y="5462144"/>
                            <a:ext cx="2054225" cy="1185544"/>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E717DE" w14:textId="65842246"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1)учреждение</w:t>
                              </w:r>
                            </w:p>
                            <w:p w14:paraId="2C8B730C" w14:textId="0962D518"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2)общественные объединения</w:t>
                              </w:r>
                            </w:p>
                            <w:p w14:paraId="7CC94D33" w14:textId="515304C9"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3)акционерные общества 4)потребительски</w:t>
                              </w:r>
                              <w:r w:rsidR="00C97D77">
                                <w:rPr>
                                  <w:rFonts w:ascii="Times New Roman" w:hAnsi="Times New Roman" w:cs="Times New Roman"/>
                                  <w:color w:val="000000" w:themeColor="text1"/>
                                  <w:kern w:val="24"/>
                                </w:rPr>
                                <w:t xml:space="preserve">е </w:t>
                              </w:r>
                              <w:r w:rsidRPr="009E21BA">
                                <w:rPr>
                                  <w:rFonts w:ascii="Times New Roman" w:hAnsi="Times New Roman" w:cs="Times New Roman"/>
                                  <w:color w:val="000000" w:themeColor="text1"/>
                                  <w:kern w:val="24"/>
                                </w:rPr>
                                <w:t>кооперативы</w:t>
                              </w:r>
                            </w:p>
                            <w:p w14:paraId="51A3A66C" w14:textId="146063AF"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5)фонды</w:t>
                              </w:r>
                            </w:p>
                            <w:p w14:paraId="0E3451AF" w14:textId="47CED9BE"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6)религиозные объединения</w:t>
                              </w:r>
                            </w:p>
                            <w:p w14:paraId="082E4EE4" w14:textId="1D0517EA" w:rsidR="001E2F08" w:rsidRPr="009E21BA" w:rsidRDefault="001E2F08" w:rsidP="00302403">
                              <w:pPr>
                                <w:spacing w:after="0" w:line="240" w:lineRule="auto"/>
                                <w:rPr>
                                  <w:rFonts w:hAnsi="Calibri"/>
                                  <w:b/>
                                  <w:bCs/>
                                  <w:color w:val="000000" w:themeColor="text1"/>
                                  <w:kern w:val="24"/>
                                </w:rPr>
                              </w:pPr>
                              <w:r w:rsidRPr="009E21BA">
                                <w:rPr>
                                  <w:rFonts w:ascii="Times New Roman" w:hAnsi="Times New Roman" w:cs="Times New Roman"/>
                                  <w:color w:val="000000" w:themeColor="text1"/>
                                  <w:kern w:val="24"/>
                                </w:rPr>
                                <w:t>7)ассоциации (союзы</w:t>
                              </w:r>
                              <w:r w:rsidRPr="009E21BA">
                                <w:rPr>
                                  <w:rFonts w:hAnsi="Calibri"/>
                                  <w:b/>
                                  <w:bCs/>
                                  <w:color w:val="000000" w:themeColor="text1"/>
                                  <w:kern w:val="24"/>
                                </w:rPr>
                                <w:t>)</w:t>
                              </w:r>
                            </w:p>
                          </w:txbxContent>
                        </wps:txbx>
                        <wps:bodyPr rot="0" spcFirstLastPara="0" vertOverflow="overflow" horzOverflow="overflow" vert="vert270" wrap="square" lIns="28932" tIns="14466" rIns="28932" bIns="14466" numCol="1" spcCol="0" rtlCol="0" fromWordArt="0" anchor="t" anchorCtr="0" forceAA="0" compatLnSpc="1">
                          <a:prstTxWarp prst="textNoShape">
                            <a:avLst/>
                          </a:prstTxWarp>
                          <a:noAutofit/>
                        </wps:bodyPr>
                      </wps:wsp>
                      <wps:wsp>
                        <wps:cNvPr id="95" name="Прямоугольник 95"/>
                        <wps:cNvSpPr>
                          <a:spLocks/>
                        </wps:cNvSpPr>
                        <wps:spPr>
                          <a:xfrm>
                            <a:off x="4701396" y="5651925"/>
                            <a:ext cx="510540" cy="17805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BB77A5"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по категории субъекта предпринимательства</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74" name="Прямоугольник 74"/>
                        <wps:cNvSpPr>
                          <a:spLocks/>
                        </wps:cNvSpPr>
                        <wps:spPr>
                          <a:xfrm>
                            <a:off x="3881887" y="8041442"/>
                            <a:ext cx="249555" cy="676275"/>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14B70C"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малый</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31" name="Прямоугольник 31"/>
                        <wps:cNvSpPr>
                          <a:spLocks/>
                        </wps:cNvSpPr>
                        <wps:spPr>
                          <a:xfrm>
                            <a:off x="3890513" y="8835072"/>
                            <a:ext cx="260350" cy="59563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788767"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микро</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28" name="Прямая соединительная линия 28"/>
                        <wps:cNvCnPr>
                          <a:cxnSpLocks/>
                        </wps:cNvCnPr>
                        <wps:spPr>
                          <a:xfrm>
                            <a:off x="681487" y="9136997"/>
                            <a:ext cx="545465" cy="21590"/>
                          </a:xfrm>
                          <a:prstGeom prst="line">
                            <a:avLst/>
                          </a:prstGeom>
                          <a:noFill/>
                          <a:ln w="19050" cap="flat" cmpd="sng" algn="ctr">
                            <a:solidFill>
                              <a:srgbClr val="002060"/>
                            </a:solidFill>
                            <a:prstDash val="solid"/>
                            <a:miter lim="800000"/>
                          </a:ln>
                          <a:effectLst/>
                        </wps:spPr>
                        <wps:bodyPr/>
                      </wps:wsp>
                      <wps:wsp>
                        <wps:cNvPr id="68" name="Прямоугольник 68"/>
                        <wps:cNvSpPr>
                          <a:spLocks/>
                        </wps:cNvSpPr>
                        <wps:spPr>
                          <a:xfrm>
                            <a:off x="1190445" y="8628038"/>
                            <a:ext cx="401320" cy="93472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8D6FA88"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юридические лица</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86" name="Прямоугольник 86"/>
                        <wps:cNvSpPr>
                          <a:spLocks/>
                        </wps:cNvSpPr>
                        <wps:spPr>
                          <a:xfrm>
                            <a:off x="5477773" y="6669842"/>
                            <a:ext cx="368300" cy="718820"/>
                          </a:xfrm>
                          <a:prstGeom prst="rect">
                            <a:avLst/>
                          </a:prstGeom>
                          <a:solidFill>
                            <a:srgbClr val="FF0000"/>
                          </a:solidFill>
                          <a:ln w="12700" cap="flat" cmpd="sng" algn="ctr">
                            <a:solidFill>
                              <a:srgbClr val="FF0000"/>
                            </a:solidFill>
                            <a:prstDash val="solid"/>
                            <a:miter lim="800000"/>
                          </a:ln>
                          <a:effectLst/>
                        </wps:spPr>
                        <wps:txbx>
                          <w:txbxContent>
                            <w:p w14:paraId="775069F4"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средний</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pic:pic xmlns:pic="http://schemas.openxmlformats.org/drawingml/2006/picture">
                        <pic:nvPicPr>
                          <pic:cNvPr id="67" name="Рисунок 6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009032B-6983-5D71-0F69-17BBA5F2CAB9}"/>
                              </a:ext>
                            </a:extLst>
                          </pic:cNvPr>
                          <pic:cNvPicPr>
                            <a:picLocks noChangeAspect="1"/>
                          </pic:cNvPicPr>
                        </pic:nvPicPr>
                        <pic:blipFill>
                          <a:blip r:embed="rId12"/>
                          <a:stretch>
                            <a:fillRect/>
                          </a:stretch>
                        </pic:blipFill>
                        <pic:spPr>
                          <a:xfrm>
                            <a:off x="4150863" y="7980558"/>
                            <a:ext cx="851009" cy="626712"/>
                          </a:xfrm>
                          <a:prstGeom prst="rect">
                            <a:avLst/>
                          </a:prstGeom>
                        </pic:spPr>
                      </pic:pic>
                      <wps:wsp>
                        <wps:cNvPr id="69" name="Прямая соединительная линия 69"/>
                        <wps:cNvCnPr>
                          <a:cxnSpLocks/>
                        </wps:cNvCnPr>
                        <wps:spPr>
                          <a:xfrm flipH="1" flipV="1">
                            <a:off x="931653" y="8515895"/>
                            <a:ext cx="973455" cy="0"/>
                          </a:xfrm>
                          <a:prstGeom prst="line">
                            <a:avLst/>
                          </a:prstGeom>
                          <a:ln w="19050">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73" name="Прямоугольник 73"/>
                        <wps:cNvSpPr>
                          <a:spLocks/>
                        </wps:cNvSpPr>
                        <wps:spPr>
                          <a:xfrm>
                            <a:off x="569343" y="8075948"/>
                            <a:ext cx="391795" cy="1086485"/>
                          </a:xfrm>
                          <a:prstGeom prst="rect">
                            <a:avLst/>
                          </a:prstGeom>
                          <a:solidFill>
                            <a:schemeClr val="accent2">
                              <a:lumMod val="75000"/>
                            </a:schemeClr>
                          </a:solidFill>
                          <a:ln w="127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CBF076C"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субъектам</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65" name="Прямая со стрелкой 65"/>
                        <wps:cNvCnPr>
                          <a:cxnSpLocks/>
                        </wps:cNvCnPr>
                        <wps:spPr>
                          <a:xfrm flipV="1">
                            <a:off x="2009954" y="8766061"/>
                            <a:ext cx="403860" cy="4572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1" name="Прямоугольник 71"/>
                        <wps:cNvSpPr>
                          <a:spLocks/>
                        </wps:cNvSpPr>
                        <wps:spPr>
                          <a:xfrm>
                            <a:off x="1733909" y="8334740"/>
                            <a:ext cx="433070" cy="86868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8C9FB1"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физические лица</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64" name="Прямая со стрелкой 64"/>
                        <wps:cNvCnPr>
                          <a:cxnSpLocks/>
                        </wps:cNvCnPr>
                        <wps:spPr>
                          <a:xfrm flipV="1">
                            <a:off x="2527539" y="8748808"/>
                            <a:ext cx="643255" cy="457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6" name="Прямоугольник 66"/>
                        <wps:cNvSpPr>
                          <a:spLocks/>
                        </wps:cNvSpPr>
                        <wps:spPr>
                          <a:xfrm rot="16200000">
                            <a:off x="1880558" y="8610785"/>
                            <a:ext cx="1550035" cy="37782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A55F3D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 xml:space="preserve">индивидуальные предприниматели </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70" name="Прямая со стрелкой 70"/>
                        <wps:cNvCnPr>
                          <a:cxnSpLocks/>
                        </wps:cNvCnPr>
                        <wps:spPr>
                          <a:xfrm flipV="1">
                            <a:off x="3424687" y="8386499"/>
                            <a:ext cx="454025" cy="45720"/>
                          </a:xfrm>
                          <a:prstGeom prst="straightConnector1">
                            <a:avLst/>
                          </a:prstGeom>
                          <a:noFill/>
                          <a:ln w="19050" cap="flat" cmpd="sng" algn="ctr">
                            <a:solidFill>
                              <a:srgbClr val="FF0000"/>
                            </a:solidFill>
                            <a:prstDash val="solid"/>
                            <a:miter lim="800000"/>
                            <a:tailEnd type="triangle"/>
                          </a:ln>
                          <a:effectLst/>
                        </wps:spPr>
                        <wps:bodyPr/>
                      </wps:wsp>
                      <wps:wsp>
                        <wps:cNvPr id="27" name="Прямая со стрелкой 27"/>
                        <wps:cNvCnPr>
                          <a:cxnSpLocks/>
                        </wps:cNvCnPr>
                        <wps:spPr>
                          <a:xfrm>
                            <a:off x="3364302" y="9145623"/>
                            <a:ext cx="534035" cy="45720"/>
                          </a:xfrm>
                          <a:prstGeom prst="straightConnector1">
                            <a:avLst/>
                          </a:prstGeom>
                          <a:noFill/>
                          <a:ln w="19050" cap="flat" cmpd="sng" algn="ctr">
                            <a:solidFill>
                              <a:srgbClr val="FF0000"/>
                            </a:solidFill>
                            <a:prstDash val="solid"/>
                            <a:miter lim="800000"/>
                            <a:tailEnd type="triangle"/>
                          </a:ln>
                          <a:effectLst/>
                        </wps:spPr>
                        <wps:bodyPr/>
                      </wps:wsp>
                      <wps:wsp>
                        <wps:cNvPr id="30" name="Прямая со стрелкой 30"/>
                        <wps:cNvCnPr>
                          <a:cxnSpLocks/>
                        </wps:cNvCnPr>
                        <wps:spPr>
                          <a:xfrm>
                            <a:off x="3666226" y="9516559"/>
                            <a:ext cx="712470" cy="45720"/>
                          </a:xfrm>
                          <a:prstGeom prst="straightConnector1">
                            <a:avLst/>
                          </a:prstGeom>
                          <a:noFill/>
                          <a:ln w="19050" cap="flat" cmpd="sng" algn="ctr">
                            <a:solidFill>
                              <a:srgbClr val="FF0000"/>
                            </a:solidFill>
                            <a:prstDash val="solid"/>
                            <a:miter lim="800000"/>
                            <a:tailEnd type="triangle"/>
                          </a:ln>
                          <a:effectLst/>
                        </wps:spPr>
                        <wps:bodyPr/>
                      </wps:wsp>
                      <wps:wsp>
                        <wps:cNvPr id="93" name="Прямоугольник 93"/>
                        <wps:cNvSpPr>
                          <a:spLocks/>
                        </wps:cNvSpPr>
                        <wps:spPr>
                          <a:xfrm>
                            <a:off x="560717" y="5781321"/>
                            <a:ext cx="415290" cy="1475105"/>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B7EDFB"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организационно-правовой форме</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81" name="Прямая со стрелкой 81"/>
                        <wps:cNvCnPr>
                          <a:cxnSpLocks/>
                        </wps:cNvCnPr>
                        <wps:spPr>
                          <a:xfrm>
                            <a:off x="1440611" y="7178800"/>
                            <a:ext cx="170815" cy="4572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 name="Прямая со стрелкой 88"/>
                        <wps:cNvCnPr>
                          <a:cxnSpLocks/>
                        </wps:cNvCnPr>
                        <wps:spPr>
                          <a:xfrm flipV="1">
                            <a:off x="1406105" y="6356108"/>
                            <a:ext cx="205321" cy="565505"/>
                          </a:xfrm>
                          <a:prstGeom prst="straightConnector1">
                            <a:avLst/>
                          </a:prstGeom>
                          <a:noFill/>
                          <a:ln w="19050" cap="flat" cmpd="sng" algn="ctr">
                            <a:solidFill>
                              <a:srgbClr val="4472C4">
                                <a:lumMod val="75000"/>
                              </a:srgbClr>
                            </a:solidFill>
                            <a:prstDash val="solid"/>
                            <a:miter lim="800000"/>
                            <a:tailEnd type="triangle"/>
                          </a:ln>
                          <a:effectLst/>
                        </wps:spPr>
                        <wps:bodyPr/>
                      </wps:wsp>
                      <wps:wsp>
                        <wps:cNvPr id="128" name="Прямоугольник 128"/>
                        <wps:cNvSpPr>
                          <a:spLocks/>
                        </wps:cNvSpPr>
                        <wps:spPr>
                          <a:xfrm>
                            <a:off x="1043796" y="5410385"/>
                            <a:ext cx="393065" cy="113855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C6C385F"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 xml:space="preserve">индивидуальные предприятия </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91" name="Прямая со стрелкой 91"/>
                        <wps:cNvCnPr>
                          <a:cxnSpLocks/>
                        </wps:cNvCnPr>
                        <wps:spPr>
                          <a:xfrm flipV="1">
                            <a:off x="2078966" y="5962476"/>
                            <a:ext cx="390525" cy="45720"/>
                          </a:xfrm>
                          <a:prstGeom prst="straightConnector1">
                            <a:avLst/>
                          </a:prstGeom>
                          <a:noFill/>
                          <a:ln w="19050" cap="flat" cmpd="sng" algn="ctr">
                            <a:solidFill>
                              <a:srgbClr val="4472C4">
                                <a:lumMod val="75000"/>
                              </a:srgbClr>
                            </a:solidFill>
                            <a:prstDash val="solid"/>
                            <a:miter lim="800000"/>
                            <a:tailEnd type="triangle"/>
                          </a:ln>
                          <a:effectLst/>
                        </wps:spPr>
                        <wps:bodyPr/>
                      </wps:wsp>
                      <wps:wsp>
                        <wps:cNvPr id="82" name="Прямая со стрелкой 82"/>
                        <wps:cNvCnPr>
                          <a:cxnSpLocks/>
                        </wps:cNvCnPr>
                        <wps:spPr>
                          <a:xfrm>
                            <a:off x="2009954" y="7247812"/>
                            <a:ext cx="462915" cy="45720"/>
                          </a:xfrm>
                          <a:prstGeom prst="straightConnector1">
                            <a:avLst/>
                          </a:prstGeom>
                          <a:noFill/>
                          <a:ln w="19050" cap="flat" cmpd="sng" algn="ctr">
                            <a:solidFill>
                              <a:srgbClr val="4472C4">
                                <a:lumMod val="75000"/>
                              </a:srgbClr>
                            </a:solidFill>
                            <a:prstDash val="solid"/>
                            <a:miter lim="800000"/>
                            <a:tailEnd type="triangle"/>
                          </a:ln>
                          <a:effectLst/>
                        </wps:spPr>
                        <wps:bodyPr/>
                      </wps:wsp>
                      <wps:wsp>
                        <wps:cNvPr id="87" name="Прямоугольник 87"/>
                        <wps:cNvSpPr>
                          <a:spLocks/>
                        </wps:cNvSpPr>
                        <wps:spPr>
                          <a:xfrm>
                            <a:off x="1613139" y="6704348"/>
                            <a:ext cx="474980" cy="1012190"/>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F5C341"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коммерческие предприятия</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s:wsp>
                        <wps:cNvPr id="78" name="Прямая соединительная линия 78"/>
                        <wps:cNvCnPr>
                          <a:cxnSpLocks/>
                        </wps:cNvCnPr>
                        <wps:spPr>
                          <a:xfrm>
                            <a:off x="681487" y="7765397"/>
                            <a:ext cx="4275455" cy="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0" name="Прямая соединительная линия 80"/>
                        <wps:cNvCnPr>
                          <a:cxnSpLocks/>
                        </wps:cNvCnPr>
                        <wps:spPr>
                          <a:xfrm>
                            <a:off x="681487" y="7290944"/>
                            <a:ext cx="635" cy="474980"/>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83" name="Прямая со стрелкой 83"/>
                        <wps:cNvCnPr>
                          <a:cxnSpLocks/>
                        </wps:cNvCnPr>
                        <wps:spPr>
                          <a:xfrm>
                            <a:off x="5218981" y="7014899"/>
                            <a:ext cx="255905" cy="45720"/>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Прямая со стрелкой 79"/>
                        <wps:cNvCnPr>
                          <a:cxnSpLocks/>
                        </wps:cNvCnPr>
                        <wps:spPr>
                          <a:xfrm flipV="1">
                            <a:off x="4934309" y="7446219"/>
                            <a:ext cx="45720" cy="318135"/>
                          </a:xfrm>
                          <a:prstGeom prst="straightConnector1">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1" name="Прямая со стрелкой 131"/>
                        <wps:cNvCnPr>
                          <a:cxnSpLocks/>
                        </wps:cNvCnPr>
                        <wps:spPr>
                          <a:xfrm>
                            <a:off x="718674" y="3978400"/>
                            <a:ext cx="664104" cy="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34" name="Прямая соединительная линия 134"/>
                        <wps:cNvCnPr>
                          <a:cxnSpLocks/>
                        </wps:cNvCnPr>
                        <wps:spPr>
                          <a:xfrm>
                            <a:off x="534837" y="1994325"/>
                            <a:ext cx="724535" cy="0"/>
                          </a:xfrm>
                          <a:prstGeom prst="line">
                            <a:avLst/>
                          </a:prstGeom>
                          <a:noFill/>
                          <a:ln w="19050" cap="flat" cmpd="sng" algn="ctr">
                            <a:solidFill>
                              <a:srgbClr val="002060"/>
                            </a:solidFill>
                            <a:prstDash val="solid"/>
                            <a:miter lim="800000"/>
                          </a:ln>
                          <a:effectLst/>
                        </wps:spPr>
                        <wps:bodyPr/>
                      </wps:wsp>
                      <wps:wsp>
                        <wps:cNvPr id="143" name="Прямая соединительная линия 143"/>
                        <wps:cNvCnPr>
                          <a:cxnSpLocks/>
                        </wps:cNvCnPr>
                        <wps:spPr>
                          <a:xfrm>
                            <a:off x="681487" y="631351"/>
                            <a:ext cx="724535" cy="0"/>
                          </a:xfrm>
                          <a:prstGeom prst="line">
                            <a:avLst/>
                          </a:prstGeom>
                          <a:noFill/>
                          <a:ln w="19050" cap="flat" cmpd="sng" algn="ctr">
                            <a:solidFill>
                              <a:srgbClr val="002060"/>
                            </a:solidFill>
                            <a:prstDash val="solid"/>
                            <a:miter lim="800000"/>
                          </a:ln>
                          <a:effectLst/>
                        </wps:spPr>
                        <wps:bodyPr/>
                      </wps:wsp>
                      <wps:wsp>
                        <wps:cNvPr id="141" name="Прямоугольник 141"/>
                        <wps:cNvSpPr>
                          <a:spLocks/>
                        </wps:cNvSpPr>
                        <wps:spPr>
                          <a:xfrm rot="16200000">
                            <a:off x="-560717" y="1148936"/>
                            <a:ext cx="2660015" cy="484505"/>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072D1A8"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сфере правового регулирования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35" name="Прямая соединительная линия 135"/>
                        <wps:cNvCnPr>
                          <a:cxnSpLocks/>
                        </wps:cNvCnPr>
                        <wps:spPr>
                          <a:xfrm>
                            <a:off x="2225615" y="1985699"/>
                            <a:ext cx="723900" cy="0"/>
                          </a:xfrm>
                          <a:prstGeom prst="line">
                            <a:avLst/>
                          </a:prstGeom>
                          <a:noFill/>
                          <a:ln w="19050" cap="flat" cmpd="sng" algn="ctr">
                            <a:solidFill>
                              <a:srgbClr val="002060"/>
                            </a:solidFill>
                            <a:prstDash val="solid"/>
                            <a:miter lim="800000"/>
                          </a:ln>
                          <a:effectLst/>
                        </wps:spPr>
                        <wps:bodyPr/>
                      </wps:wsp>
                      <wps:wsp>
                        <wps:cNvPr id="144" name="Прямая соединительная линия 144"/>
                        <wps:cNvCnPr>
                          <a:cxnSpLocks/>
                        </wps:cNvCnPr>
                        <wps:spPr>
                          <a:xfrm>
                            <a:off x="2432649" y="639978"/>
                            <a:ext cx="723900" cy="0"/>
                          </a:xfrm>
                          <a:prstGeom prst="line">
                            <a:avLst/>
                          </a:prstGeom>
                          <a:noFill/>
                          <a:ln w="19050" cap="flat" cmpd="sng" algn="ctr">
                            <a:solidFill>
                              <a:srgbClr val="002060"/>
                            </a:solidFill>
                            <a:prstDash val="solid"/>
                            <a:miter lim="800000"/>
                          </a:ln>
                          <a:effectLst/>
                        </wps:spPr>
                        <wps:bodyPr/>
                      </wps:wsp>
                      <wps:wsp>
                        <wps:cNvPr id="146" name="Прямоугольник 146"/>
                        <wps:cNvSpPr>
                          <a:spLocks/>
                        </wps:cNvSpPr>
                        <wps:spPr>
                          <a:xfrm rot="16200000">
                            <a:off x="1237890" y="-37196"/>
                            <a:ext cx="1424305" cy="149987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9348BC" w14:textId="6C8C79B2"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bCs/>
                                  <w:i/>
                                  <w:color w:val="000000" w:themeColor="text1"/>
                                  <w:kern w:val="24"/>
                                </w:rPr>
                                <w:t>2 категория</w:t>
                              </w:r>
                              <w:r w:rsidRPr="009E21BA">
                                <w:rPr>
                                  <w:rFonts w:ascii="Times New Roman" w:hAnsi="Times New Roman" w:cs="Times New Roman"/>
                                  <w:color w:val="000000" w:themeColor="text1"/>
                                  <w:kern w:val="24"/>
                                </w:rPr>
                                <w:t xml:space="preserve">  </w:t>
                              </w:r>
                              <w:r w:rsidRPr="009E21BA">
                                <w:rPr>
                                  <w:rFonts w:ascii="Times New Roman" w:hAnsi="Times New Roman" w:cs="Times New Roman"/>
                                  <w:i/>
                                  <w:color w:val="000000" w:themeColor="text1"/>
                                  <w:kern w:val="24"/>
                                </w:rPr>
                                <w:t>реализ</w:t>
                              </w:r>
                              <w:r w:rsidR="004D3765">
                                <w:rPr>
                                  <w:rFonts w:ascii="Times New Roman" w:hAnsi="Times New Roman" w:cs="Times New Roman"/>
                                  <w:i/>
                                  <w:color w:val="000000" w:themeColor="text1"/>
                                  <w:kern w:val="24"/>
                                </w:rPr>
                                <w:t>ация</w:t>
                              </w:r>
                              <w:r w:rsidRPr="009E21BA">
                                <w:rPr>
                                  <w:rFonts w:ascii="Times New Roman" w:hAnsi="Times New Roman" w:cs="Times New Roman"/>
                                  <w:i/>
                                  <w:color w:val="000000" w:themeColor="text1"/>
                                  <w:kern w:val="24"/>
                                </w:rPr>
                                <w:t xml:space="preserve"> производимых товаров,</w:t>
                              </w:r>
                              <w:r w:rsidRPr="009E21BA">
                                <w:rPr>
                                  <w:rFonts w:ascii="Times New Roman" w:hAnsi="Times New Roman" w:cs="Times New Roman"/>
                                  <w:color w:val="000000" w:themeColor="text1"/>
                                  <w:kern w:val="24"/>
                                </w:rPr>
                                <w:t xml:space="preserve"> предоставляемых услуг и выполняемых работ гражданам из социально уязвимых слоёв населения</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47" name="Прямоугольник 147"/>
                        <wps:cNvSpPr>
                          <a:spLocks/>
                        </wps:cNvSpPr>
                        <wps:spPr>
                          <a:xfrm rot="16200000">
                            <a:off x="3605841" y="-766128"/>
                            <a:ext cx="1278890" cy="2811145"/>
                          </a:xfrm>
                          <a:prstGeom prst="rect">
                            <a:avLst/>
                          </a:prstGeom>
                          <a:solidFill>
                            <a:schemeClr val="accent1">
                              <a:lumMod val="40000"/>
                              <a:lumOff val="60000"/>
                            </a:schemeClr>
                          </a:solidFill>
                          <a:ln>
                            <a:solidFill>
                              <a:schemeClr val="accent1">
                                <a:shade val="50000"/>
                                <a:alpha val="96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4934A" w14:textId="77777777" w:rsidR="001E2F08" w:rsidRPr="009E21BA" w:rsidRDefault="001E2F08" w:rsidP="00C44BC2">
                              <w:pPr>
                                <w:jc w:val="center"/>
                                <w:rPr>
                                  <w:rFonts w:ascii="Times New Roman" w:hAnsi="Times New Roman" w:cs="Times New Roman"/>
                                  <w:color w:val="000000" w:themeColor="text1"/>
                                  <w:kern w:val="24"/>
                                </w:rPr>
                              </w:pPr>
                              <w:r w:rsidRPr="009E21BA">
                                <w:rPr>
                                  <w:rFonts w:ascii="Times New Roman" w:hAnsi="Times New Roman" w:cs="Times New Roman"/>
                                  <w:i/>
                                  <w:color w:val="000000" w:themeColor="text1"/>
                                  <w:kern w:val="24"/>
                                </w:rPr>
                                <w:t xml:space="preserve"> </w:t>
                              </w:r>
                              <w:r w:rsidRPr="009E21BA">
                                <w:rPr>
                                  <w:rFonts w:ascii="Times New Roman" w:hAnsi="Times New Roman" w:cs="Times New Roman"/>
                                  <w:bCs/>
                                  <w:i/>
                                  <w:color w:val="000000" w:themeColor="text1"/>
                                  <w:kern w:val="24"/>
                                </w:rPr>
                                <w:t>4 категория</w:t>
                              </w:r>
                              <w:r w:rsidRPr="009E21BA">
                                <w:rPr>
                                  <w:rFonts w:ascii="Times New Roman" w:hAnsi="Times New Roman" w:cs="Times New Roman"/>
                                  <w:color w:val="000000" w:themeColor="text1"/>
                                  <w:kern w:val="24"/>
                                </w:rPr>
                                <w:t xml:space="preserve">      реализовывают собственную деятельность в сфере охраны окружающей среды, оказания гериатрической и геронтологической помощи и т.п. видов деятельности, указанных в пп.4) ст.79-3 ПК</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36" name="Прямоугольник 136"/>
                        <wps:cNvSpPr>
                          <a:spLocks/>
                        </wps:cNvSpPr>
                        <wps:spPr>
                          <a:xfrm rot="5400000" flipV="1">
                            <a:off x="1263770" y="1593196"/>
                            <a:ext cx="1219200" cy="130492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A2A7B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bCs/>
                                  <w:i/>
                                  <w:color w:val="000000" w:themeColor="text1"/>
                                  <w:kern w:val="24"/>
                                </w:rPr>
                                <w:t>1 категория</w:t>
                              </w:r>
                              <w:r w:rsidRPr="009E21BA">
                                <w:rPr>
                                  <w:rFonts w:ascii="Times New Roman" w:hAnsi="Times New Roman" w:cs="Times New Roman"/>
                                  <w:color w:val="000000" w:themeColor="text1"/>
                                  <w:kern w:val="24"/>
                                </w:rPr>
                                <w:t xml:space="preserve">      способствующие </w:t>
                              </w:r>
                              <w:r w:rsidRPr="009E21BA">
                                <w:rPr>
                                  <w:rFonts w:ascii="Times New Roman" w:hAnsi="Times New Roman" w:cs="Times New Roman"/>
                                  <w:i/>
                                  <w:color w:val="000000" w:themeColor="text1"/>
                                  <w:kern w:val="24"/>
                                </w:rPr>
                                <w:t>занятости граждан</w:t>
                              </w:r>
                              <w:r w:rsidRPr="009E21BA">
                                <w:rPr>
                                  <w:rFonts w:ascii="Times New Roman" w:hAnsi="Times New Roman" w:cs="Times New Roman"/>
                                  <w:color w:val="000000" w:themeColor="text1"/>
                                  <w:kern w:val="24"/>
                                  <w:u w:val="single"/>
                                </w:rPr>
                                <w:t xml:space="preserve"> </w:t>
                              </w:r>
                              <w:r w:rsidRPr="009E21BA">
                                <w:rPr>
                                  <w:rFonts w:ascii="Times New Roman" w:hAnsi="Times New Roman" w:cs="Times New Roman"/>
                                  <w:color w:val="000000" w:themeColor="text1"/>
                                  <w:kern w:val="24"/>
                                </w:rPr>
                                <w:t>из социально уязвимых слоёв населения</w:t>
                              </w:r>
                            </w:p>
                          </w:txbxContent>
                        </wps:txbx>
                        <wps:bodyPr rot="0" spcFirstLastPara="0" vertOverflow="overflow" horzOverflow="overflow" vert="horz" wrap="square" lIns="28932" tIns="14466" rIns="28932" bIns="14466" numCol="1" spcCol="0" rtlCol="0" fromWordArt="0" anchor="t" anchorCtr="0" forceAA="0" compatLnSpc="1">
                          <a:prstTxWarp prst="textNoShape">
                            <a:avLst/>
                          </a:prstTxWarp>
                          <a:noAutofit/>
                        </wps:bodyPr>
                      </wps:wsp>
                      <wps:wsp>
                        <wps:cNvPr id="142" name="Прямоугольник 142"/>
                        <wps:cNvSpPr>
                          <a:spLocks/>
                        </wps:cNvSpPr>
                        <wps:spPr>
                          <a:xfrm rot="16200000">
                            <a:off x="3541144" y="739181"/>
                            <a:ext cx="1423035" cy="281241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A5A3FBF" w14:textId="77777777" w:rsidR="001E2F08" w:rsidRPr="009E21BA" w:rsidRDefault="001E2F08" w:rsidP="00302403">
                              <w:pPr>
                                <w:jc w:val="center"/>
                                <w:rPr>
                                  <w:rFonts w:ascii="Times New Roman" w:hAnsi="Times New Roman" w:cs="Times New Roman"/>
                                  <w:color w:val="000000" w:themeColor="text1"/>
                                  <w:kern w:val="24"/>
                                </w:rPr>
                              </w:pPr>
                              <w:r w:rsidRPr="009E21BA">
                                <w:rPr>
                                  <w:rFonts w:ascii="Times New Roman" w:hAnsi="Times New Roman" w:cs="Times New Roman"/>
                                  <w:bCs/>
                                  <w:i/>
                                  <w:color w:val="000000" w:themeColor="text1"/>
                                  <w:kern w:val="24"/>
                                </w:rPr>
                                <w:t>3 категория</w:t>
                              </w:r>
                              <w:r w:rsidRPr="009E21BA">
                                <w:rPr>
                                  <w:rFonts w:ascii="Times New Roman" w:hAnsi="Times New Roman" w:cs="Times New Roman"/>
                                  <w:color w:val="000000" w:themeColor="text1"/>
                                  <w:kern w:val="24"/>
                                </w:rPr>
                                <w:t xml:space="preserve">                      деятельность по производству товаров, работ, услуг </w:t>
                              </w:r>
                              <w:r w:rsidRPr="009E21BA">
                                <w:rPr>
                                  <w:rFonts w:ascii="Times New Roman" w:hAnsi="Times New Roman" w:cs="Times New Roman"/>
                                  <w:i/>
                                  <w:color w:val="000000" w:themeColor="text1"/>
                                  <w:kern w:val="24"/>
                                </w:rPr>
                                <w:t>для инвалидов</w:t>
                              </w:r>
                              <w:r w:rsidRPr="009E21BA">
                                <w:rPr>
                                  <w:rFonts w:ascii="Times New Roman" w:hAnsi="Times New Roman" w:cs="Times New Roman"/>
                                  <w:color w:val="000000" w:themeColor="text1"/>
                                  <w:kern w:val="24"/>
                                  <w:u w:val="single"/>
                                </w:rPr>
                                <w:t xml:space="preserve"> </w:t>
                              </w:r>
                              <w:r w:rsidRPr="009E21BA">
                                <w:rPr>
                                  <w:rFonts w:ascii="Times New Roman" w:hAnsi="Times New Roman" w:cs="Times New Roman"/>
                                  <w:color w:val="000000" w:themeColor="text1"/>
                                  <w:kern w:val="24"/>
                                </w:rPr>
                                <w:t>с целью создания благоприятных условий, в сферах бытовых, медицинских, психологических, педагогических и иных услуг, отраженных в пп.3) ст.79-3 ПК.</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wps:wsp>
                        <wps:cNvPr id="132" name="Прямоугольник 132"/>
                        <wps:cNvSpPr>
                          <a:spLocks/>
                        </wps:cNvSpPr>
                        <wps:spPr>
                          <a:xfrm>
                            <a:off x="534837" y="3115759"/>
                            <a:ext cx="486410" cy="1602105"/>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1B14D60"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объектам</w:t>
                              </w:r>
                            </w:p>
                            <w:p w14:paraId="19F2406E"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(пп.4), пп.1) ст.79-3 ПК)</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ED8A8AD" id="Группа 210" o:spid="_x0000_s1063" style="position:absolute;left:0;text-align:left;margin-left:-1.05pt;margin-top:3.15pt;width:444.9pt;height:617.7pt;z-index:251678720;mso-width-relative:margin;mso-height-relative:margin" coordsize="60902,96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">
                <v:rect id="Прямоугольник 94" o:spid="_x0000_s1064" style="position:absolute;left:54864;top:56087;width:3562;height:8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zscQA&#10;AADbAAAADwAAAGRycy9kb3ducmV2LnhtbESPQWsCMRSE74X+h/AK3jRbUanrZqUUpNqDoPagt8fm&#10;mV26eVmS1F3/fVMo9DjMzDdMsR5sK27kQ+NYwfMkA0FcOd2wUfB52oxfQISIrLF1TAruFGBdPj4U&#10;mGvX84Fux2hEgnDIUUEdY5dLGaqaLIaJ64iTd3XeYkzSG6k99gluWznNsoW02HBaqLGjt5qqr+O3&#10;VeDnu6mxtD9vsksfzGlJ7uN9r9ToaXhdgYg0xP/wX3urFSxn8Psl/QBZ/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0s7HEAAAA2wAAAA8AAAAAAAAAAAAAAAAAmAIAAGRycy9k&#10;b3ducmV2LnhtbFBLBQYAAAAABAAEAPUAAACJAwAAAAA=&#10;" fillcolor="red" strokecolor="red" strokeweight="1pt">
                  <v:path arrowok="t"/>
                  <v:textbox style="layout-flow:vertical;mso-layout-flow-alt:bottom-to-top" inset=".80367mm,.40183mm,.80367mm,.40183mm">
                    <w:txbxContent>
                      <w:p w14:paraId="18E9B455"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крупный *</w:t>
                        </w:r>
                      </w:p>
                    </w:txbxContent>
                  </v:textbox>
                </v:rect>
                <v:rect id="Прямоугольник 75" o:spid="_x0000_s1065" style="position:absolute;left:43822;top:78861;width:3200;height:88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Tw0MMA&#10;AADbAAAADwAAAGRycy9kb3ducmV2LnhtbESPQWsCMRSE74L/ITyht5pVsK2rUaQgtR4EtQe9PTbP&#10;7OLmZUlSd/33plDwOMzMN8x82dla3MiHyrGC0TADQVw4XbFR8HNcv36ACBFZY+2YFNwpwHLR780x&#10;167lPd0O0YgE4ZCjgjLGJpcyFCVZDEPXECfv4rzFmKQ3UntsE9zWcpxlb9JixWmhxIY+Syquh1+r&#10;wE++x8bS7rTOzm0wxym57ddOqZdBt5qBiNTFZ/i/vdEK3ifw9yX9ALl4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Tw0MMAAADbAAAADwAAAAAAAAAAAAAAAACYAgAAZHJzL2Rv&#10;d25yZXYueG1sUEsFBgAAAAAEAAQA9QAAAIgDAAAAAA==&#10;" fillcolor="red" strokecolor="red" strokeweight="1pt">
                  <v:path arrowok="t"/>
                  <v:textbox style="layout-flow:vertical;mso-layout-flow-alt:bottom-to-top" inset=".80367mm,.40183mm,.80367mm,.40183mm">
                    <w:txbxContent>
                      <w:p w14:paraId="7968586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крупный *</w:t>
                        </w:r>
                      </w:p>
                    </w:txbxContent>
                  </v:textbox>
                </v:rect>
                <v:line id="Прямая соединительная линия 72" o:spid="_x0000_s1066" style="position:absolute;flip:x y;visibility:visible;mso-wrap-style:square" from="6814,81449" to="13228,8144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BO1sQAAADbAAAADwAAAGRycy9kb3ducmV2LnhtbESPT2sCMRTE70K/Q3gFb5rVSitbo5SW&#10;yl5a8A/q8XXzzC7dvCxJ1O23N4LQ4zAzv2Fmi8424kw+1I4VjIYZCOLS6ZqNgu3mczAFESKyxsYx&#10;KfijAIv5Q2+GuXYXXtF5HY1IEA45KqhibHMpQ1mRxTB0LXHyjs5bjEl6I7XHS4LbRo6z7FlarDkt&#10;VNjSe0Xl7/pkFax491RMfPwwP0v9/WVM0YT9Qan+Y/f2CiJSF//D93ahFbyM4fYl/QA5vw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E7WxAAAANsAAAAPAAAAAAAAAAAA&#10;AAAAAKECAABkcnMvZG93bnJldi54bWxQSwUGAAAAAAQABAD5AAAAkgMAAAAA&#10;" strokecolor="#002060" strokeweight="1.5pt">
                  <v:stroke joinstyle="miter"/>
                  <o:lock v:ext="edit" shapetype="f"/>
                </v:line>
                <v:rect id="Прямоугольник 76" o:spid="_x0000_s1067" style="position:absolute;left:31745;top:78775;width:4718;height:171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Zup8QA&#10;AADbAAAADwAAAGRycy9kb3ducmV2LnhtbESPS2vDMBCE74H8B7GB3hI5gSapG9mEQujjEMjj0N4W&#10;ayObWCsjqbH776tCIcdhZr5hNuVgW3EjHxrHCuazDARx5XTDRsH5tJuuQYSIrLF1TAp+KEBZjEcb&#10;zLXr+UC3YzQiQTjkqKCOsculDFVNFsPMdcTJuzhvMSbpjdQe+wS3rVxk2VJabDgt1NjRS03V9fht&#10;FfjH94WxtP/cZV99MKcnch+ve6UeJsP2GUSkId7D/+03rWC1hL8v6QfI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mbqfEAAAA2wAAAA8AAAAAAAAAAAAAAAAAmAIAAGRycy9k&#10;b3ducmV2LnhtbFBLBQYAAAAABAAEAPUAAACJAwAAAAA=&#10;" fillcolor="red" strokecolor="red" strokeweight="1pt">
                  <v:path arrowok="t"/>
                  <v:textbox style="layout-flow:vertical;mso-layout-flow-alt:bottom-to-top" inset=".80367mm,.40183mm,.80367mm,.40183mm">
                    <w:txbxContent>
                      <w:p w14:paraId="1CC9810C"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по категории субъекта предпринимательства</w:t>
                        </w:r>
                      </w:p>
                    </w:txbxContent>
                  </v:textbox>
                </v:rect>
                <v:rect id="Прямоугольник 29" o:spid="_x0000_s1068" style="position:absolute;left:43822;top:89040;width:3200;height:73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rVyMMA&#10;AADbAAAADwAAAGRycy9kb3ducmV2LnhtbESPQWsCMRSE74X+h/AK3mq2C0pdjVIKUvUgVHuot8fm&#10;mV3cvCxJdNd/bwTB4zAz3zCzRW8bcSEfascKPoYZCOLS6ZqNgr/98v0TRIjIGhvHpOBKARbz15cZ&#10;Ftp1/EuXXTQiQTgUqKCKsS2kDGVFFsPQtcTJOzpvMSbpjdQeuwS3jcyzbCwt1pwWKmzpu6LytDtb&#10;BX60zo2l7f8yO3TB7CfkNj9bpQZv/dcURKQ+PsOP9koryCdw/5J+gJz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8rVyMMAAADbAAAADwAAAAAAAAAAAAAAAACYAgAAZHJzL2Rv&#10;d25yZXYueG1sUEsFBgAAAAAEAAQA9QAAAIgDAAAAAA==&#10;" fillcolor="red" strokecolor="red" strokeweight="1pt">
                  <v:path arrowok="t"/>
                  <v:textbox style="layout-flow:vertical;mso-layout-flow-alt:bottom-to-top" inset=".80367mm,.40183mm,.80367mm,.40183mm">
                    <w:txbxContent>
                      <w:p w14:paraId="30EF3D68"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средний</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 o:spid="_x0000_s1069" type="#_x0000_t75" style="position:absolute;left:49774;top:56519;width:11128;height:8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YuDLFAAAA3AAAAA8AAABkcnMvZG93bnJldi54bWxET99rwjAQfhf2P4Qb+CIzVZmMzijDMXXg&#10;xtaNPd+aW1NsLqWJtfrXm4Hg2318P2+26GwlWmp86VjBaJiAIM6dLrlQ8P31cvcAwgdkjZVjUnAk&#10;D4v5TW+GqXYH/qQ2C4WIIexTVGBCqFMpfW7Ioh+6mjhyf66xGCJsCqkbPMRwW8lxkkylxZJjg8Ga&#10;lobyXba3Cj5Mvfvdbqv9qWjfXn9W6/fnSTdQqn/bPT2CCNSFq/ji3ug4/34K/8/EC+T8D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2LgyxQAAANwAAAAPAAAAAAAAAAAAAAAA&#10;AJ8CAABkcnMvZG93bnJldi54bWxQSwUGAAAAAAQABAD3AAAAkQMAAAAA&#10;">
                  <v:imagedata r:id="rId13" o:title=""/>
                  <v:path arrowok="t"/>
                </v:shape>
                <v:rect id="Прямоугольник 133" o:spid="_x0000_s1070" style="position:absolute;left:13802;top:29518;width:47100;height:228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snsQA&#10;AADcAAAADwAAAGRycy9kb3ducmV2LnhtbERPTWvCQBC9C/0PyxS86aaKItFVWqkQEBVTQY/T7DQJ&#10;zc6m2Y2m/fVuodDbPN7nLFadqcSVGldaVvA0jEAQZ1aXnCs4vW0GMxDOI2usLJOCb3KwWj70Fhhr&#10;e+MjXVOfixDCLkYFhfd1LKXLCjLohrYmDtyHbQz6AJtc6gZvIdxUchRFU2mw5NBQYE3rgrLPtDUK&#10;9j+tfXltj8nszJOvXbpN3g/uolT/sXueg/DU+X/xnzvRYf54DL/PhAv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vyLJ7EAAAA3AAAAA8AAAAAAAAAAAAAAAAAmAIAAGRycy9k&#10;b3ducmV2LnhtbFBLBQYAAAAABAAEAPUAAACJAwAAAAA=&#10;" fillcolor="#b4c6e7 [1300]" strokecolor="#1f3763 [1604]" strokeweight="1pt">
                  <v:path arrowok="t"/>
                  <v:textbox style="layout-flow:vertical;mso-layout-flow-alt:bottom-to-top" inset=".80367mm,.40183mm,.80367mm,.40183mm">
                    <w:txbxContent>
                      <w:p w14:paraId="5D093A4C" w14:textId="0CE84F26"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bCs/>
                            <w:color w:val="000000" w:themeColor="text1"/>
                            <w:kern w:val="24"/>
                            <w:sz w:val="19"/>
                            <w:szCs w:val="19"/>
                          </w:rPr>
                          <w:t>1</w:t>
                        </w:r>
                        <w:r w:rsidRPr="007412CC">
                          <w:rPr>
                            <w:rFonts w:ascii="Times New Roman" w:hAnsi="Times New Roman" w:cs="Times New Roman"/>
                            <w:color w:val="000000" w:themeColor="text1"/>
                            <w:kern w:val="24"/>
                            <w:sz w:val="19"/>
                            <w:szCs w:val="19"/>
                          </w:rPr>
                          <w:t>) инвалиды;</w:t>
                        </w:r>
                      </w:p>
                      <w:p w14:paraId="460E6A7F" w14:textId="47311309"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2)родители или же законные представители ребенка-инвалида;</w:t>
                        </w:r>
                      </w:p>
                      <w:p w14:paraId="321871C4" w14:textId="40B41CE2"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3)пенсионеры и граждане предпенсионного возраста в течение 5 лет до наступления пенсионного возраста;</w:t>
                        </w:r>
                      </w:p>
                      <w:p w14:paraId="6ED127B2" w14:textId="119506D1"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4)лица, освобожденные от отбывания наказания из уголовно-исполнительной системы в течении 12 месяцев после освобождения;</w:t>
                        </w:r>
                      </w:p>
                      <w:p w14:paraId="68ECBA0B" w14:textId="1D3335A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 xml:space="preserve">5)лица без определенного места жительства;  </w:t>
                        </w:r>
                      </w:p>
                      <w:p w14:paraId="5CAA24DE" w14:textId="509E0436"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6)воспитанники и обучающиеся, которые испытывают трудности в усвоении учебных программ;</w:t>
                        </w:r>
                      </w:p>
                      <w:p w14:paraId="06552F92" w14:textId="59145C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7)работники и волонтёры социально ориентированных некоммерческих организаций, подлежащие обучению;</w:t>
                        </w:r>
                      </w:p>
                      <w:p w14:paraId="0D0E9C21" w14:textId="777777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8)выпускники детских домов, дети-сироты и и т.п. в возрасте до 29 лет</w:t>
                        </w:r>
                      </w:p>
                      <w:p w14:paraId="04885849" w14:textId="777777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9)малообеспеченные, многодетные родители или неполные семьи</w:t>
                        </w:r>
                      </w:p>
                      <w:p w14:paraId="7DAFA821" w14:textId="77777777"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10)наркологические больные, прошедшие в течении 12 месяцев после лечения</w:t>
                        </w:r>
                      </w:p>
                      <w:p w14:paraId="56D2025B" w14:textId="4D4CF96F" w:rsidR="001E2F08" w:rsidRPr="007412CC" w:rsidRDefault="001E2F08" w:rsidP="009E21BA">
                        <w:pPr>
                          <w:spacing w:after="0" w:line="240" w:lineRule="auto"/>
                          <w:rPr>
                            <w:rFonts w:ascii="Times New Roman" w:hAnsi="Times New Roman" w:cs="Times New Roman"/>
                            <w:color w:val="000000" w:themeColor="text1"/>
                            <w:kern w:val="24"/>
                            <w:sz w:val="19"/>
                            <w:szCs w:val="19"/>
                          </w:rPr>
                        </w:pPr>
                        <w:r w:rsidRPr="007412CC">
                          <w:rPr>
                            <w:rFonts w:ascii="Times New Roman" w:hAnsi="Times New Roman" w:cs="Times New Roman"/>
                            <w:color w:val="000000" w:themeColor="text1"/>
                            <w:kern w:val="24"/>
                            <w:sz w:val="19"/>
                            <w:szCs w:val="19"/>
                          </w:rPr>
                          <w:t>11)кандасы</w:t>
                        </w:r>
                      </w:p>
                    </w:txbxContent>
                  </v:textbox>
                </v:rect>
                <v:shapetype id="_x0000_t202" coordsize="21600,21600" o:spt="202" path="m,l,21600r21600,l21600,xe">
                  <v:stroke joinstyle="miter"/>
                  <v:path gradientshapeok="t" o:connecttype="rect"/>
                </v:shapetype>
                <v:shape id="Надпись 140" o:spid="_x0000_s1071" type="#_x0000_t202" style="position:absolute;top:11144;width:3968;height:7492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YcYcYA&#10;AADcAAAADwAAAGRycy9kb3ducmV2LnhtbESP3WrCQBCF7wt9h2UK3oS6UaRI6ioi+HNRaNU+wJCd&#10;Jmmzs3F3jenbOxeF3s1wzpzzzWI1uFb1FGLj2cBknIMiLr1tuDLwed4+z0HFhGyx9UwGfinCavn4&#10;sMDC+hsfqT+lSkkIxwIN1Cl1hdaxrMlhHPuOWLQvHxwmWUOlbcCbhLtWT/P8RTtsWBpq7GhTU/lz&#10;ujoDW/c9zd7t/uMtq/pghx2uY3YxZvQ0rF9BJRrSv/nv+mAFfyb48oxMo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aYcYcYAAADcAAAADwAAAAAAAAAAAAAAAACYAgAAZHJz&#10;L2Rvd25yZXYueG1sUEsFBgAAAAAEAAQA9QAAAIsDAAAAAA==&#10;" fillcolor="#b4c6e7 [1300]" stroked="f">
                  <v:path arrowok="t"/>
                  <v:textbox style="layout-flow:vertical;mso-layout-flow-alt:bottom-to-top">
                    <w:txbxContent>
                      <w:p w14:paraId="134C4800" w14:textId="62939930" w:rsidR="001E2F08" w:rsidRPr="00234413" w:rsidRDefault="00C97D77" w:rsidP="00234413">
                        <w:pPr>
                          <w:ind w:left="-1418"/>
                          <w:jc w:val="center"/>
                          <w:rPr>
                            <w:rFonts w:ascii="Times New Roman" w:hAnsi="Times New Roman" w:cs="Times New Roman"/>
                            <w:bCs/>
                            <w:i/>
                            <w:color w:val="000000" w:themeColor="text1"/>
                            <w:kern w:val="24"/>
                            <w:sz w:val="22"/>
                            <w:szCs w:val="22"/>
                          </w:rPr>
                        </w:pPr>
                        <w:r>
                          <w:rPr>
                            <w:rFonts w:ascii="Times New Roman" w:hAnsi="Times New Roman" w:cs="Times New Roman"/>
                            <w:bCs/>
                            <w:i/>
                            <w:color w:val="000000" w:themeColor="text1"/>
                            <w:kern w:val="24"/>
                            <w:sz w:val="22"/>
                            <w:szCs w:val="22"/>
                          </w:rPr>
                          <w:t xml:space="preserve">                         </w:t>
                        </w:r>
                        <w:r w:rsidR="001E2F08" w:rsidRPr="00234413">
                          <w:rPr>
                            <w:rFonts w:ascii="Times New Roman" w:hAnsi="Times New Roman" w:cs="Times New Roman"/>
                            <w:bCs/>
                            <w:i/>
                            <w:color w:val="000000" w:themeColor="text1"/>
                            <w:kern w:val="24"/>
                            <w:sz w:val="22"/>
                            <w:szCs w:val="22"/>
                          </w:rPr>
                          <w:t xml:space="preserve">Классификация социального </w:t>
                        </w:r>
                        <w:r>
                          <w:rPr>
                            <w:rFonts w:ascii="Times New Roman" w:hAnsi="Times New Roman" w:cs="Times New Roman"/>
                            <w:bCs/>
                            <w:i/>
                            <w:color w:val="000000" w:themeColor="text1"/>
                            <w:kern w:val="24"/>
                            <w:sz w:val="22"/>
                            <w:szCs w:val="22"/>
                          </w:rPr>
                          <w:t>предпринимательства в Р</w:t>
                        </w:r>
                        <w:r w:rsidR="001E2F08" w:rsidRPr="00234413">
                          <w:rPr>
                            <w:rFonts w:ascii="Times New Roman" w:hAnsi="Times New Roman" w:cs="Times New Roman"/>
                            <w:bCs/>
                            <w:i/>
                            <w:color w:val="000000" w:themeColor="text1"/>
                            <w:kern w:val="24"/>
                            <w:sz w:val="22"/>
                            <w:szCs w:val="22"/>
                          </w:rPr>
                          <w:t xml:space="preserve">еспублике </w:t>
                        </w:r>
                        <w:r w:rsidR="001E2F08" w:rsidRPr="009E21BA">
                          <w:rPr>
                            <w:rFonts w:ascii="Times New Roman" w:hAnsi="Times New Roman" w:cs="Times New Roman"/>
                            <w:bCs/>
                            <w:i/>
                            <w:color w:val="000000" w:themeColor="text1"/>
                            <w:kern w:val="24"/>
                          </w:rPr>
                          <w:t>Казахстан</w:t>
                        </w:r>
                      </w:p>
                    </w:txbxContent>
                  </v:textbox>
                </v:shape>
                <v:rect id="Прямоугольник 77" o:spid="_x0000_s1072" style="position:absolute;left:11990;top:78775;width:3658;height:54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gKQcYA&#10;AADbAAAADwAAAGRycy9kb3ducmV2LnhtbESPQWvCQBSE74X+h+UVequbClWJrtJKCwGpYhT0+Mw+&#10;k9Ds2zS70dRf3xUEj8PMfMNMZp2pxIkaV1pW8NqLQBBnVpecK9huvl5GIJxH1lhZJgV/5GA2fXyY&#10;YKztmdd0Sn0uAoRdjAoK7+tYSpcVZND1bE0cvKNtDPogm1zqBs8BbirZj6KBNFhyWCiwpnlB2U/a&#10;GgXLS2s/Ptt1Mtrx2+93ukgOK7dX6vmpex+D8NT5e/jWTrSC4RCuX8IPkN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ugKQcYAAADbAAAADwAAAAAAAAAAAAAAAACYAgAAZHJz&#10;L2Rvd25yZXYueG1sUEsFBgAAAAAEAAQA9QAAAIsDAAAAAA==&#10;" fillcolor="#b4c6e7 [1300]" strokecolor="#1f3763 [1604]" strokeweight="1pt">
                  <v:path arrowok="t"/>
                  <v:textbox style="layout-flow:vertical;mso-layout-flow-alt:bottom-to-top" inset=".80367mm,.40183mm,.80367mm,.40183mm">
                    <w:txbxContent>
                      <w:p w14:paraId="34C8F771"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государство</w:t>
                        </w:r>
                      </w:p>
                    </w:txbxContent>
                  </v:textbox>
                </v:rect>
                <v:rect id="Прямоугольник 129" o:spid="_x0000_s1073" style="position:absolute;left:16217;top:54362;width:4750;height:118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EArcAA&#10;AADcAAAADwAAAGRycy9kb3ducmV2LnhtbERPS2rDMBDdF3oHMYXsGrmBmMSNbErBNNs4OcBgjS0T&#10;a+RKSuzevioUspvH+86hWuwo7uTD4FjB2zoDQdw6PXCv4HKuX3cgQkTWODomBT8UoCqfnw5YaDfz&#10;ie5N7EUK4VCgAhPjVEgZWkMWw9pNxInrnLcYE/S91B7nFG5HucmyXFocODUYnOjTUHttblZB96W3&#10;0dtrd5koP9bn9jR+34xSq5fl4x1EpCU+xP/uo07zN3v4eyZdIMt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AEArcAAAADcAAAADwAAAAAAAAAAAAAAAACYAgAAZHJzL2Rvd25y&#10;ZXYueG1sUEsFBgAAAAAEAAQA9QAAAIUDAAAAAA==&#10;" fillcolor="#f7caac [1301]" strokecolor="#1f3763 [1604]" strokeweight="1pt">
                  <v:path arrowok="t"/>
                  <v:textbox style="layout-flow:vertical;mso-layout-flow-alt:bottom-to-top" inset=".80367mm,.40183mm,.80367mm,.40183mm">
                    <w:txbxContent>
                      <w:p w14:paraId="739529A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некоммерческие предприятия</w:t>
                        </w:r>
                      </w:p>
                    </w:txbxContent>
                  </v:textbox>
                </v:rect>
                <v:rect id="Прямоугольник 89" o:spid="_x0000_s1074" style="position:absolute;left:24671;top:67216;width:20784;height:10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TiBsQA&#10;AADbAAAADwAAAGRycy9kb3ducmV2LnhtbESP0WoCMRRE3wv+Q7hCX6SbVWq1q1G0peCDULT7Abeb&#10;62Zxc7MkqW7/vhGEPg4zZ4ZZrnvbigv50DhWMM5yEMSV0w3XCsqvj6c5iBCRNbaOScEvBVivBg9L&#10;LLS78oEux1iLVMKhQAUmxq6QMlSGLIbMdcTJOzlvMSbpa6k9XlO5beUkz1+kxYbTgsGO3gxV5+OP&#10;VTB/76bT55n1m+/8czQ2odzq/Vmpx2G/WYCI1Mf/8J3e6cS9wu1L+gF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IU4gbEAAAA2wAAAA8AAAAAAAAAAAAAAAAAmAIAAGRycy9k&#10;b3ducmV2LnhtbFBLBQYAAAAABAAEAPUAAACJAwAAAAA=&#10;" fillcolor="#f7caac [1301]" strokecolor="#1f3763 [1604]" strokeweight="1pt">
                  <v:path arrowok="t"/>
                  <v:textbox style="layout-flow:vertical;mso-layout-flow-alt:bottom-to-top" inset=".80367mm,.40183mm,.80367mm,.40183mm">
                    <w:txbxContent>
                      <w:p w14:paraId="23318C81" w14:textId="23554A8B" w:rsidR="001E2F08" w:rsidRPr="009E21BA" w:rsidRDefault="001E2F08" w:rsidP="00302403">
                        <w:pPr>
                          <w:spacing w:after="0" w:line="240" w:lineRule="auto"/>
                          <w:rPr>
                            <w:rFonts w:ascii="Times New Roman" w:hAnsi="Times New Roman" w:cs="Times New Roman"/>
                            <w:color w:val="000000" w:themeColor="text1"/>
                            <w:kern w:val="24"/>
                          </w:rPr>
                        </w:pPr>
                        <w:r w:rsidRPr="00E072F1">
                          <w:rPr>
                            <w:rFonts w:hAnsi="Calibri"/>
                            <w:color w:val="000000" w:themeColor="text1"/>
                            <w:kern w:val="24"/>
                          </w:rPr>
                          <w:t>1</w:t>
                        </w:r>
                        <w:r w:rsidRPr="009E21BA">
                          <w:rPr>
                            <w:rFonts w:ascii="Times New Roman" w:hAnsi="Times New Roman" w:cs="Times New Roman"/>
                            <w:color w:val="000000" w:themeColor="text1"/>
                            <w:kern w:val="24"/>
                          </w:rPr>
                          <w:t>)государственные предприятия</w:t>
                        </w:r>
                      </w:p>
                      <w:p w14:paraId="3EE7EDEE" w14:textId="60FFA4B6"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2)хозяйственные товарищества</w:t>
                        </w:r>
                      </w:p>
                      <w:p w14:paraId="629F9EB9" w14:textId="2E7DEBED"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3)акционерные общества</w:t>
                        </w:r>
                      </w:p>
                      <w:p w14:paraId="20990231" w14:textId="75323D43"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4)производственные кооперативы</w:t>
                        </w:r>
                      </w:p>
                    </w:txbxContent>
                  </v:textbox>
                </v:rect>
                <v:rect id="Прямоугольник 130" o:spid="_x0000_s1075" style="position:absolute;left:24326;top:54621;width:20542;height:118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E1CMYA&#10;AADcAAAADwAAAGRycy9kb3ducmV2LnhtbESPQWsCMRCF74X+hzCFXkSzVq2yGsW2FHoolKo/YNyM&#10;m8XNZElSXf9951DobYb35r1vVpvet+pCMTWBDYxHBSjiKtiGawOH/ftwASplZIttYDJwowSb9f3d&#10;CksbrvxNl12ulYRwKtGAy7krtU6VI49pFDpi0U4hesyyxlrbiFcJ961+Kopn7bFhaXDY0auj6rz7&#10;8QYWb91sNp37uD0WX4OxS4cX+3k25vGh3y5BZerzv/nv+sMK/kT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RE1CMYAAADcAAAADwAAAAAAAAAAAAAAAACYAgAAZHJz&#10;L2Rvd25yZXYueG1sUEsFBgAAAAAEAAQA9QAAAIsDAAAAAA==&#10;" fillcolor="#f7caac [1301]" strokecolor="#1f3763 [1604]" strokeweight="1pt">
                  <v:path arrowok="t"/>
                  <v:textbox style="layout-flow:vertical;mso-layout-flow-alt:bottom-to-top" inset=".80367mm,.40183mm,.80367mm,.40183mm">
                    <w:txbxContent>
                      <w:p w14:paraId="30E717DE" w14:textId="65842246"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1)учреждение</w:t>
                        </w:r>
                      </w:p>
                      <w:p w14:paraId="2C8B730C" w14:textId="0962D518"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2)общественные объединения</w:t>
                        </w:r>
                      </w:p>
                      <w:p w14:paraId="7CC94D33" w14:textId="515304C9"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3)акционерные общества 4)потребительски</w:t>
                        </w:r>
                        <w:r w:rsidR="00C97D77">
                          <w:rPr>
                            <w:rFonts w:ascii="Times New Roman" w:hAnsi="Times New Roman" w:cs="Times New Roman"/>
                            <w:color w:val="000000" w:themeColor="text1"/>
                            <w:kern w:val="24"/>
                          </w:rPr>
                          <w:t xml:space="preserve">е </w:t>
                        </w:r>
                        <w:r w:rsidRPr="009E21BA">
                          <w:rPr>
                            <w:rFonts w:ascii="Times New Roman" w:hAnsi="Times New Roman" w:cs="Times New Roman"/>
                            <w:color w:val="000000" w:themeColor="text1"/>
                            <w:kern w:val="24"/>
                          </w:rPr>
                          <w:t>кооперативы</w:t>
                        </w:r>
                      </w:p>
                      <w:p w14:paraId="51A3A66C" w14:textId="146063AF"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5)фонды</w:t>
                        </w:r>
                      </w:p>
                      <w:p w14:paraId="0E3451AF" w14:textId="47CED9BE" w:rsidR="001E2F08" w:rsidRPr="009E21BA" w:rsidRDefault="001E2F08" w:rsidP="00302403">
                        <w:pPr>
                          <w:spacing w:after="0" w:line="240" w:lineRule="auto"/>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6)религиозные объединения</w:t>
                        </w:r>
                      </w:p>
                      <w:p w14:paraId="082E4EE4" w14:textId="1D0517EA" w:rsidR="001E2F08" w:rsidRPr="009E21BA" w:rsidRDefault="001E2F08" w:rsidP="00302403">
                        <w:pPr>
                          <w:spacing w:after="0" w:line="240" w:lineRule="auto"/>
                          <w:rPr>
                            <w:rFonts w:hAnsi="Calibri"/>
                            <w:b/>
                            <w:bCs/>
                            <w:color w:val="000000" w:themeColor="text1"/>
                            <w:kern w:val="24"/>
                          </w:rPr>
                        </w:pPr>
                        <w:r w:rsidRPr="009E21BA">
                          <w:rPr>
                            <w:rFonts w:ascii="Times New Roman" w:hAnsi="Times New Roman" w:cs="Times New Roman"/>
                            <w:color w:val="000000" w:themeColor="text1"/>
                            <w:kern w:val="24"/>
                          </w:rPr>
                          <w:t>7)ассоциации (союзы</w:t>
                        </w:r>
                        <w:r w:rsidRPr="009E21BA">
                          <w:rPr>
                            <w:rFonts w:hAnsi="Calibri"/>
                            <w:b/>
                            <w:bCs/>
                            <w:color w:val="000000" w:themeColor="text1"/>
                            <w:kern w:val="24"/>
                          </w:rPr>
                          <w:t>)</w:t>
                        </w:r>
                      </w:p>
                    </w:txbxContent>
                  </v:textbox>
                </v:rect>
                <v:rect id="Прямоугольник 95" o:spid="_x0000_s1076" style="position:absolute;left:47013;top:56519;width:5106;height:178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gWKsMA&#10;AADbAAAADwAAAGRycy9kb3ducmV2LnhtbESPT2sCMRTE70K/Q3iF3jRbQdHVKFKQVg+Cfw7t7bF5&#10;Zhc3L0uSuuu3N4LgcZiZ3zDzZWdrcSUfKscKPgcZCOLC6YqNgtNx3Z+ACBFZY+2YFNwowHLx1ptj&#10;rl3Le7oeohEJwiFHBWWMTS5lKEqyGAauIU7e2XmLMUlvpPbYJrit5TDLxtJixWmhxIa+Siouh3+r&#10;wI82Q2Np97vO/tpgjlNy2++dUh/v3WoGIlIXX+Fn+0crmI7g8SX9AL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TgWKsMAAADbAAAADwAAAAAAAAAAAAAAAACYAgAAZHJzL2Rv&#10;d25yZXYueG1sUEsFBgAAAAAEAAQA9QAAAIgDAAAAAA==&#10;" fillcolor="red" strokecolor="red" strokeweight="1pt">
                  <v:path arrowok="t"/>
                  <v:textbox style="layout-flow:vertical;mso-layout-flow-alt:bottom-to-top" inset=".80367mm,.40183mm,.80367mm,.40183mm">
                    <w:txbxContent>
                      <w:p w14:paraId="1EBB77A5"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по категории субъекта предпринимательства</w:t>
                        </w:r>
                      </w:p>
                    </w:txbxContent>
                  </v:textbox>
                </v:rect>
                <v:rect id="Прямоугольник 74" o:spid="_x0000_s1077" style="position:absolute;left:38818;top:80414;width:2496;height:6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hVS8QA&#10;AADbAAAADwAAAGRycy9kb3ducmV2LnhtbESPQWsCMRSE74X+h/CE3mpW0VZXoxRBWnsQqh709tg8&#10;s4ublyVJ3fXfm0LB4zAz3zDzZWdrcSUfKscKBv0MBHHhdMVGwWG/fp2ACBFZY+2YFNwowHLx/DTH&#10;XLuWf+i6i0YkCIccFZQxNrmUoSjJYui7hjh5Z+ctxiS9kdpjm+C2lsMse5MWK04LJTa0Kqm47H6t&#10;Aj/eDI2l7XGdndpg9lNy359bpV563ccMRKQuPsL/7S+t4H0Ef1/SD5CL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4VUvEAAAA2wAAAA8AAAAAAAAAAAAAAAAAmAIAAGRycy9k&#10;b3ducmV2LnhtbFBLBQYAAAAABAAEAPUAAACJAwAAAAA=&#10;" fillcolor="red" strokecolor="red" strokeweight="1pt">
                  <v:path arrowok="t"/>
                  <v:textbox style="layout-flow:vertical;mso-layout-flow-alt:bottom-to-top" inset=".80367mm,.40183mm,.80367mm,.40183mm">
                    <w:txbxContent>
                      <w:p w14:paraId="3314B70C"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малый</w:t>
                        </w:r>
                      </w:p>
                    </w:txbxContent>
                  </v:textbox>
                </v:rect>
                <v:rect id="Прямоугольник 31" o:spid="_x0000_s1078" style="position:absolute;left:38905;top:88350;width:2603;height:59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PE8UA&#10;AADbAAAADwAAAGRycy9kb3ducmV2LnhtbESPzWrDMBCE74W8g9hAb4mclITUjWxCILTpIZCfQ3tb&#10;rI1sYq2MpMbu21eFQo/DzHzDrMvBtuJOPjSOFcymGQjiyumGjYLLeTdZgQgRWWPrmBR8U4CyGD2s&#10;Mdeu5yPdT9GIBOGQo4I6xi6XMlQ1WQxT1xEn7+q8xZikN1J77BPctnKeZUtpseG0UGNH25qq2+nL&#10;KvCL/dxYOnzsss8+mPMzuffXg1KP42HzAiLSEP/Df+03reBpBr9f0g+Qx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ZU8TxQAAANsAAAAPAAAAAAAAAAAAAAAAAJgCAABkcnMv&#10;ZG93bnJldi54bWxQSwUGAAAAAAQABAD1AAAAigMAAAAA&#10;" fillcolor="red" strokecolor="red" strokeweight="1pt">
                  <v:path arrowok="t"/>
                  <v:textbox style="layout-flow:vertical;mso-layout-flow-alt:bottom-to-top" inset=".80367mm,.40183mm,.80367mm,.40183mm">
                    <w:txbxContent>
                      <w:p w14:paraId="3E788767"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микро</w:t>
                        </w:r>
                      </w:p>
                    </w:txbxContent>
                  </v:textbox>
                </v:rect>
                <v:line id="Прямая соединительная линия 28" o:spid="_x0000_s1079" style="position:absolute;visibility:visible;mso-wrap-style:square" from="6814,91369" to="12269,915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e+cAAAADbAAAADwAAAGRycy9kb3ducmV2LnhtbERPTYvCMBC9C/6HMIIXWdNV0KVrFFkQ&#10;vHiw6sHb0Mw2xWbSNrHWf28OgsfH+15teluJjlpfOlbwPU1AEOdOl1woOJ92Xz8gfEDWWDkmBU/y&#10;sFkPBytMtXvwkbosFCKGsE9RgQmhTqX0uSGLfupq4sj9u9ZiiLAtpG7xEcNtJWdJspAWS44NBmv6&#10;M5TfsrtV4A6NMd380jcTrJLd8nDN9k2t1HjUb39BBOrDR/x277WCWRwbv8QfINcv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xf3vnAAAAA2wAAAA8AAAAAAAAAAAAAAAAA&#10;oQIAAGRycy9kb3ducmV2LnhtbFBLBQYAAAAABAAEAPkAAACOAwAAAAA=&#10;" strokecolor="#002060" strokeweight="1.5pt">
                  <v:stroke joinstyle="miter"/>
                  <o:lock v:ext="edit" shapetype="f"/>
                </v:line>
                <v:rect id="Прямоугольник 68" o:spid="_x0000_s1080" style="position:absolute;left:11904;top:86280;width:4013;height:9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6/88EA&#10;AADbAAAADwAAAGRycy9kb3ducmV2LnhtbERPz2vCMBS+C/4P4Qne1lTBMjqjqCC43ew22G6P5q3p&#10;1rzUJNPOv94cBh4/vt/L9WA7cSYfWscKZlkOgrh2uuVGwdvr/uERRIjIGjvHpOCPAqxX49ESS+0u&#10;fKRzFRuRQjiUqMDE2JdShtqQxZC5njhxX85bjAn6RmqPlxRuOznP80JabDk1GOxpZ6j+qX6tglxe&#10;t0NXVB+fZn5694vTy/PxG5WaTobNE4hIQ7yL/90HraBIY9OX9APk6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Quv/PBAAAA2wAAAA8AAAAAAAAAAAAAAAAAmAIAAGRycy9kb3du&#10;cmV2LnhtbFBLBQYAAAAABAAEAPUAAACGAwAAAAA=&#10;" fillcolor="#b4c6e7 [1300]" strokecolor="#1f3763 [1604]" strokeweight="1pt">
                  <v:path arrowok="t"/>
                  <v:textbox style="layout-flow:vertical;mso-layout-flow-alt:bottom-to-top" inset=".80367mm,.40183mm,.80367mm,.40183mm">
                    <w:txbxContent>
                      <w:p w14:paraId="38D6FA88"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юридические лица</w:t>
                        </w:r>
                      </w:p>
                    </w:txbxContent>
                  </v:textbox>
                </v:rect>
                <v:rect id="Прямоугольник 86" o:spid="_x0000_s1081" style="position:absolute;left:54777;top:66698;width:3683;height:71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MegMMA&#10;AADbAAAADwAAAGRycy9kb3ducmV2LnhtbESPQWsCMRSE70L/Q3gFb5pVUHRrFClIrQfBtYf29ti8&#10;ZpduXpYkutt/bwTB4zAz3zCrTW8bcSUfascKJuMMBHHpdM1Gwdd5N1qACBFZY+OYFPxTgM36ZbDC&#10;XLuOT3QtohEJwiFHBVWMbS5lKCuyGMauJU7er/MWY5LeSO2xS3DbyGmWzaXFmtNChS29V1T+FRer&#10;wM8+p8bS8XuX/XTBnJfkDh9HpYav/fYNRKQ+PsOP9l4rWMzh/iX9AL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MegMMAAADbAAAADwAAAAAAAAAAAAAAAACYAgAAZHJzL2Rv&#10;d25yZXYueG1sUEsFBgAAAAAEAAQA9QAAAIgDAAAAAA==&#10;" fillcolor="red" strokecolor="red" strokeweight="1pt">
                  <v:path arrowok="t"/>
                  <v:textbox style="layout-flow:vertical;mso-layout-flow-alt:bottom-to-top" inset=".80367mm,.40183mm,.80367mm,.40183mm">
                    <w:txbxContent>
                      <w:p w14:paraId="775069F4"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средний</w:t>
                        </w:r>
                      </w:p>
                    </w:txbxContent>
                  </v:textbox>
                </v:rect>
                <v:shape id="Рисунок 67" o:spid="_x0000_s1082" type="#_x0000_t75" style="position:absolute;left:41508;top:79805;width:8510;height:6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RJSrHAAAA2wAAAA8AAABkcnMvZG93bnJldi54bWxEj0FrwkAUhO9C/8PyCl6kblSwJXWVYqla&#10;sKVNS8+v2ddsMPs2ZNcY/fVuQfA4zMw3zGzR2Uq01PjSsYLRMAFBnDtdcqHg++vl7gGED8gaK8ek&#10;4EgeFvOb3gxT7Q78SW0WChEh7FNUYEKoUyl9bsiiH7qaOHp/rrEYomwKqRs8RLit5DhJptJiyXHB&#10;YE1LQ/ku21sFH6be/W631f5UtG+vP6v1+/OkGyjVv+2eHkEE6sI1fGlvtILpPfx/iT9Az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6RJSrHAAAA2wAAAA8AAAAAAAAAAAAA&#10;AAAAnwIAAGRycy9kb3ducmV2LnhtbFBLBQYAAAAABAAEAPcAAACTAwAAAAA=&#10;">
                  <v:imagedata r:id="rId13" o:title=""/>
                  <v:path arrowok="t"/>
                </v:shape>
                <v:line id="Прямая соединительная линия 69" o:spid="_x0000_s1083" style="position:absolute;flip:x y;visibility:visible;mso-wrap-style:square" from="9316,85158" to="19051,851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1KesQAAADbAAAADwAAAGRycy9kb3ducmV2LnhtbESPT2sCMRTE70K/Q3iF3jSrFalboxRL&#10;y14s+Af1+Lp5ZpduXpYk1fXbN4LQ4zAzv2Fmi8424kw+1I4VDAcZCOLS6ZqNgt32o/8CIkRkjY1j&#10;UnClAIv5Q2+GuXYXXtN5E41IEA45KqhibHMpQ1mRxTBwLXHyTs5bjEl6I7XHS4LbRo6ybCIt1pwW&#10;KmxpWVH5s/m1Cta8fy7GPr6b70/9tTKmaMLhqNTTY/f2CiJSF//D93ahFUymcPuSfoC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7Up6xAAAANsAAAAPAAAAAAAAAAAA&#10;AAAAAKECAABkcnMvZG93bnJldi54bWxQSwUGAAAAAAQABAD5AAAAkgMAAAAA&#10;" strokecolor="#002060" strokeweight="1.5pt">
                  <v:stroke joinstyle="miter"/>
                  <o:lock v:ext="edit" shapetype="f"/>
                </v:line>
                <v:rect id="Прямоугольник 73" o:spid="_x0000_s1084" style="position:absolute;left:5693;top:80759;width:3918;height:10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6BcEA&#10;AADbAAAADwAAAGRycy9kb3ducmV2LnhtbESPQYvCMBSE7wv+h/CEva2pLqhUo4ggePGwWg/eHs1r&#10;U2xeShK1/vuNIHgcZuYbZrnubSvu5EPjWMF4lIEgLp1uuFZQnHY/cxAhImtsHZOCJwVYrwZfS8y1&#10;e/Af3Y+xFgnCIUcFJsYulzKUhiyGkeuIk1c5bzEm6WupPT4S3LZykmVTabHhtGCwo62h8nq8WQXe&#10;6uJ86E7ZxrTXYvYsq3AJlVLfw36zABGpj5/wu73XCma/8PqSfoBc/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o+gXBAAAA2wAAAA8AAAAAAAAAAAAAAAAAmAIAAGRycy9kb3du&#10;cmV2LnhtbFBLBQYAAAAABAAEAPUAAACGAwAAAAA=&#10;" fillcolor="#c45911 [2405]" strokecolor="#c45911 [2405]" strokeweight="1pt">
                  <v:path arrowok="t"/>
                  <v:textbox style="layout-flow:vertical;mso-layout-flow-alt:bottom-to-top" inset=".80367mm,.40183mm,.80367mm,.40183mm">
                    <w:txbxContent>
                      <w:p w14:paraId="3CBF076C"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субъектам</w:t>
                        </w:r>
                      </w:p>
                    </w:txbxContent>
                  </v:textbox>
                </v:rect>
                <v:shape id="Прямая со стрелкой 65" o:spid="_x0000_s1085" type="#_x0000_t32" style="position:absolute;left:20099;top:87660;width:4039;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4dVsQAAADbAAAADwAAAGRycy9kb3ducmV2LnhtbESPT2vCQBTE74LfYXmCN91YqX9iNiKl&#10;Yk8FrXh+Zp9JMPs2za5J2k/fLRR6HGbmN0yy7U0lWmpcaVnBbBqBIM6sLjlXcP7YT1YgnEfWWFkm&#10;BV/kYJsOBwnG2nZ8pPbkcxEg7GJUUHhfx1K6rCCDbmpr4uDdbGPQB9nkUjfYBbip5FMULaTBksNC&#10;gTW9FJTdTw+j4DJ/n0f8+n2YfS779dp0V922S6XGo363AeGp9//hv/abVrB4ht8v4QfI9A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Th1WxAAAANsAAAAPAAAAAAAAAAAA&#10;AAAAAKECAABkcnMvZG93bnJldi54bWxQSwUGAAAAAAQABAD5AAAAkgMAAAAA&#10;" strokecolor="#2f5496 [2404]" strokeweight="1.5pt">
                  <v:stroke endarrow="block" joinstyle="miter"/>
                  <o:lock v:ext="edit" shapetype="f"/>
                </v:shape>
                <v:rect id="Прямоугольник 71" o:spid="_x0000_s1086" style="position:absolute;left:17339;top:83347;width:4330;height:86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2As8UA&#10;AADbAAAADwAAAGRycy9kb3ducmV2LnhtbESPT2sCMRTE74V+h/AK3mpWwT+sRrEFQXtztVBvj83r&#10;ZuvmZU2ibvvpG6HQ4zAzv2Hmy8424ko+1I4VDPoZCOLS6ZorBYf9+nkKIkRkjY1jUvBNAZaLx4c5&#10;5trdeEfXIlYiQTjkqMDE2OZShtKQxdB3LXHyPp23GJP0ldQebwluGznMsrG0WHNaMNjSq6HyVFys&#10;gkz+vHTNuPg4muH53Y/Ob9vdFyrVe+pWMxCRuvgf/mtvtILJAO5f0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zYCzxQAAANsAAAAPAAAAAAAAAAAAAAAAAJgCAABkcnMv&#10;ZG93bnJldi54bWxQSwUGAAAAAAQABAD1AAAAigMAAAAA&#10;" fillcolor="#b4c6e7 [1300]" strokecolor="#1f3763 [1604]" strokeweight="1pt">
                  <v:path arrowok="t"/>
                  <v:textbox style="layout-flow:vertical;mso-layout-flow-alt:bottom-to-top" inset=".80367mm,.40183mm,.80367mm,.40183mm">
                    <w:txbxContent>
                      <w:p w14:paraId="078C9FB1"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физические лица</w:t>
                        </w:r>
                      </w:p>
                    </w:txbxContent>
                  </v:textbox>
                </v:rect>
                <v:shape id="Прямая со стрелкой 64" o:spid="_x0000_s1087" type="#_x0000_t32" style="position:absolute;left:25275;top:87488;width:6432;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2RlsEAAADbAAAADwAAAGRycy9kb3ducmV2LnhtbESP0YrCMBRE34X9h3AXfNO0uyJSTYvr&#10;otQnsbsfcGmubbG5KU3U+vdGEHwcZuYMs8oG04or9a6xrCCeRiCIS6sbrhT8/20nCxDOI2tsLZOC&#10;OznI0o/RChNtb3yka+ErESDsElRQe98lUrqyJoNuajvi4J1sb9AH2VdS93gLcNPKryiaS4MNh4Ua&#10;O9rUVJ6Li1Hwy/vKDD87+33IycX5Jd4Y3io1/hzWSxCeBv8Ov9q5VjCfwfNL+AEyfQ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PZGWwQAAANsAAAAPAAAAAAAAAAAAAAAA&#10;AKECAABkcnMvZG93bnJldi54bWxQSwUGAAAAAAQABAD5AAAAjwMAAAAA&#10;" strokecolor="red" strokeweight="1.5pt">
                  <v:stroke endarrow="block" joinstyle="miter"/>
                  <o:lock v:ext="edit" shapetype="f"/>
                </v:shape>
                <v:rect id="Прямоугольник 66" o:spid="_x0000_s1088" style="position:absolute;left:18804;top:86108;width:15501;height:377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Mk38EA&#10;AADbAAAADwAAAGRycy9kb3ducmV2LnhtbESPQYvCMBSE74L/IbwFL7KmCpalGmUpCOJp1eL50Tzb&#10;avNSkqj135sFweMwM98wy3VvWnEn5xvLCqaTBARxaXXDlYLiuPn+AeEDssbWMil4kof1ajhYYqbt&#10;g/d0P4RKRAj7DBXUIXSZlL6syaCf2I44emfrDIYoXSW1w0eEm1bOkiSVBhuOCzV2lNdUXg83o6D8&#10;y+febfJdtz9N+x1dinE1K5QaffW/CxCB+vAJv9tbrSBN4f9L/AFy9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jJN/BAAAA2wAAAA8AAAAAAAAAAAAAAAAAmAIAAGRycy9kb3du&#10;cmV2LnhtbFBLBQYAAAAABAAEAPUAAACGAwAAAAA=&#10;" fillcolor="#f7caac [1301]" strokecolor="#1f3763 [1604]" strokeweight="1pt">
                  <v:path arrowok="t"/>
                  <v:textbox inset=".80367mm,.40183mm,.80367mm,.40183mm">
                    <w:txbxContent>
                      <w:p w14:paraId="2A55F3D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 xml:space="preserve">индивидуальные предприниматели </w:t>
                        </w:r>
                      </w:p>
                    </w:txbxContent>
                  </v:textbox>
                </v:rect>
                <v:shape id="Прямая со стрелкой 70" o:spid="_x0000_s1089" type="#_x0000_t32" style="position:absolute;left:34246;top:83864;width:4541;height:45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d8BSLsAAADbAAAADwAAAGRycy9kb3ducmV2LnhtbERPSwrCMBDdC94hjOBO0yqoVKP4Qakr&#10;8XOAoRnbYjMpTdR6e7MQXD7ef7FqTSVe1LjSsoJ4GIEgzqwuOVdwu+4HMxDOI2usLJOCDzlYLbud&#10;BSbavvlMr4vPRQhhl6CCwvs6kdJlBRl0Q1sTB+5uG4M+wCaXusF3CDeVHEXRRBosOTQUWNO2oOxx&#10;eRoFOz7mpt0c7PiUkovTZ7w1vFeq32vXcxCeWv8X/9ypVjAN68OX8APk8gs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DV3wFIuwAAANsAAAAPAAAAAAAAAAAAAAAAAKECAABk&#10;cnMvZG93bnJldi54bWxQSwUGAAAAAAQABAD5AAAAiQMAAAAA&#10;" strokecolor="red" strokeweight="1.5pt">
                  <v:stroke endarrow="block" joinstyle="miter"/>
                  <o:lock v:ext="edit" shapetype="f"/>
                </v:shape>
                <v:shape id="Прямая со стрелкой 27" o:spid="_x0000_s1090" type="#_x0000_t32" style="position:absolute;left:33643;top:91456;width:5340;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5ghsUAAADbAAAADwAAAGRycy9kb3ducmV2LnhtbESPwWrDMBBE74H+g9hCLqGW60MdnMgh&#10;FAotxQe7gVwXa2M7sVZGUhPn76tCocdhZt4w291sRnEl5wfLCp6TFARxa/XAnYLD19vTGoQPyBpH&#10;y6TgTh525cNii4W2N67p2oRORAj7AhX0IUyFlL7tyaBP7EQcvZN1BkOUrpPa4S3CzSizNH2RBgeO&#10;Cz1O9NpTe2m+jQI3HNP6PK8veaWbz6o7fqwO7aTU8nHeb0AEmsN/+K/9rhVkOfx+iT9Alj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u5ghsUAAADbAAAADwAAAAAAAAAA&#10;AAAAAAChAgAAZHJzL2Rvd25yZXYueG1sUEsFBgAAAAAEAAQA+QAAAJMDAAAAAA==&#10;" strokecolor="red" strokeweight="1.5pt">
                  <v:stroke endarrow="block" joinstyle="miter"/>
                  <o:lock v:ext="edit" shapetype="f"/>
                </v:shape>
                <v:shape id="Прямая со стрелкой 30" o:spid="_x0000_s1091" type="#_x0000_t32" style="position:absolute;left:36662;top:95165;width:7124;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5uL8EAAADbAAAADwAAAGRycy9kb3ducmV2LnhtbERPz2vCMBS+D/wfwhN2GTbdBlqqUUQY&#10;OEYPrYLXR/Nsq81LSaJ2//1yGHj8+H6vNqPpxZ2c7ywreE9SEMS11R03Co6Hr1kGwgdkjb1lUvBL&#10;HjbrycsKc20fXNK9Co2IIexzVNCGMORS+rolgz6xA3HkztYZDBG6RmqHjxhuevmRpnNpsOPY0OJA&#10;u5bqa3UzClx3SsvLmF0Xha5+iub0/XasB6Vep+N2CSLQGJ7if/deK/iM6+OX+APk+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w3m4vwQAAANsAAAAPAAAAAAAAAAAAAAAA&#10;AKECAABkcnMvZG93bnJldi54bWxQSwUGAAAAAAQABAD5AAAAjwMAAAAA&#10;" strokecolor="red" strokeweight="1.5pt">
                  <v:stroke endarrow="block" joinstyle="miter"/>
                  <o:lock v:ext="edit" shapetype="f"/>
                </v:shape>
                <v:rect id="Прямоугольник 93" o:spid="_x0000_s1092" style="position:absolute;left:5607;top:57813;width:4153;height:147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c/8IA&#10;AADbAAAADwAAAGRycy9kb3ducmV2LnhtbESPQYvCMBSE78L+h/AEb5qqoGs1iiws7GUPaj3s7dG8&#10;NsXmpSRR67/fCILHYWa+YTa73rbiRj40jhVMJxkI4tLphmsFxel7/AkiRGSNrWNS8KAAu+3HYIO5&#10;dnc+0O0Ya5EgHHJUYGLscilDachimLiOOHmV8xZjkr6W2uM9wW0rZ1m2kBYbTgsGO/oyVF6OV6vA&#10;W12cf7tTtjftpVg+yir8hUqp0bDfr0FE6uM7/Gr/aAWrOTy/pB8g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ZBz/wgAAANsAAAAPAAAAAAAAAAAAAAAAAJgCAABkcnMvZG93&#10;bnJldi54bWxQSwUGAAAAAAQABAD1AAAAhwMAAAAA&#10;" fillcolor="#c45911 [2405]" strokecolor="#c45911 [2405]" strokeweight="1pt">
                  <v:path arrowok="t"/>
                  <v:textbox style="layout-flow:vertical;mso-layout-flow-alt:bottom-to-top" inset=".80367mm,.40183mm,.80367mm,.40183mm">
                    <w:txbxContent>
                      <w:p w14:paraId="58B7EDFB"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организационно-правовой форме</w:t>
                        </w:r>
                      </w:p>
                    </w:txbxContent>
                  </v:textbox>
                </v:rect>
                <v:shape id="Прямая со стрелкой 81" o:spid="_x0000_s1093" type="#_x0000_t32" style="position:absolute;left:14406;top:71788;width:1708;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NxHMIAAADbAAAADwAAAGRycy9kb3ducmV2LnhtbESPwWrDMBBE74H+g9hCbomsHlrXjRJC&#10;IKWnQtzQ82JtJBNr5VqK4/x9FSj0OMzMG2a1mXwnRhpiG1iDWhYgiJtgWrYajl/7RQkiJmSDXWDS&#10;cKMIm/XDbIWVCVc+0FgnKzKEY4UaXEp9JWVsHHmMy9ATZ+8UBo8py8FKM+A1w30nn4riWXpsOS84&#10;7GnnqDnXF68hWHcZP79L9Xp+2f5wbdV7fVJazx+n7RuIRFP6D/+1P4yGUsH9S/4Bcv0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FNxHMIAAADbAAAADwAAAAAAAAAAAAAA&#10;AAChAgAAZHJzL2Rvd25yZXYueG1sUEsFBgAAAAAEAAQA+QAAAJADAAAAAA==&#10;" strokecolor="#2f5496 [2404]" strokeweight="1.5pt">
                  <v:stroke endarrow="block" joinstyle="miter"/>
                  <o:lock v:ext="edit" shapetype="f"/>
                </v:shape>
                <v:shape id="Прямая со стрелкой 88" o:spid="_x0000_s1094" type="#_x0000_t32" style="position:absolute;left:14061;top:63561;width:2053;height:565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XMLMEAAADbAAAADwAAAGRycy9kb3ducmV2LnhtbERP3WrCMBS+F/YO4Qi7kZl2DJHOKDIY&#10;bLqbWR/g0BybYnPSJVlN3365GHj58f1vdsn2YiQfOscKymUBgrhxuuNWwbl+f1qDCBFZY++YFEwU&#10;YLd9mG2w0u7G3zSeYityCIcKFZgYh0rK0BiyGJZuIM7cxXmLMUPfSu3xlsNtL5+LYiUtdpwbDA70&#10;Zqi5nn6tAv+5OHyVx8PLT6rTdJxMWY9TqdTjPO1fQURK8S7+d39oBes8Nn/JP0B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uBcwswQAAANsAAAAPAAAAAAAAAAAAAAAA&#10;AKECAABkcnMvZG93bnJldi54bWxQSwUGAAAAAAQABAD5AAAAjwMAAAAA&#10;" strokecolor="#2f5597" strokeweight="1.5pt">
                  <v:stroke endarrow="block" joinstyle="miter"/>
                  <o:lock v:ext="edit" shapetype="f"/>
                </v:shape>
                <v:rect id="Прямоугольник 128" o:spid="_x0000_s1095" style="position:absolute;left:10437;top:54103;width:3931;height:113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lV58YA&#10;AADcAAAADwAAAGRycy9kb3ducmV2LnhtbESPQUsDMRCF74L/IYzQm8260CLbpkUFQb11bUFvw2a6&#10;2XYz2SaxXf31zkHwNsN78943y/Xoe3WmmLrABu6mBSjiJtiOWwPb9+fbe1ApI1vsA5OBb0qwXl1f&#10;LbGy4cIbOte5VRLCqUIDLueh0jo1jjymaRiIRduH6DHLGlttI14k3Pe6LIq59tixNDgc6MlRc6y/&#10;vIFC/zyO/bz++HTlaRdnp7fXzQGNmdyMDwtQmcb8b/67frGCXwqtPCMT6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HlV58YAAADcAAAADwAAAAAAAAAAAAAAAACYAgAAZHJz&#10;L2Rvd25yZXYueG1sUEsFBgAAAAAEAAQA9QAAAIsDAAAAAA==&#10;" fillcolor="#b4c6e7 [1300]" strokecolor="#1f3763 [1604]" strokeweight="1pt">
                  <v:path arrowok="t"/>
                  <v:textbox style="layout-flow:vertical;mso-layout-flow-alt:bottom-to-top" inset=".80367mm,.40183mm,.80367mm,.40183mm">
                    <w:txbxContent>
                      <w:p w14:paraId="3C6C385F"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 xml:space="preserve">индивидуальные предприятия </w:t>
                        </w:r>
                      </w:p>
                    </w:txbxContent>
                  </v:textbox>
                </v:rect>
                <v:shape id="Прямая со стрелкой 91" o:spid="_x0000_s1096" type="#_x0000_t32" style="position:absolute;left:20789;top:59624;width:3905;height:45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bzbMMAAADbAAAADwAAAGRycy9kb3ducmV2LnhtbESP0UoDMRRE3wX/IVzBF7HZiIiuTUsR&#10;hNr6YtcPuGyum8XNzTZJt9m/N4Lg4zAzZ5jlOrtBTBRi71mDWlQgiFtveu40fDavt48gYkI2OHgm&#10;DTNFWK8uL5ZYG3/mD5oOqRMFwrFGDTalsZYytpYcxoUfiYv35YPDVGTopAl4LnA3yLuqepAOey4L&#10;Fkd6sdR+H05OQ3i72b2r/e7+mJs872ermmlWWl9f5c0ziEQ5/Yf/2luj4UnB75fyA+Tq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rm82zDAAAA2wAAAA8AAAAAAAAAAAAA&#10;AAAAoQIAAGRycy9kb3ducmV2LnhtbFBLBQYAAAAABAAEAPkAAACRAwAAAAA=&#10;" strokecolor="#2f5597" strokeweight="1.5pt">
                  <v:stroke endarrow="block" joinstyle="miter"/>
                  <o:lock v:ext="edit" shapetype="f"/>
                </v:shape>
                <v:shape id="Прямая со стрелкой 82" o:spid="_x0000_s1097" type="#_x0000_t32" style="position:absolute;left:20099;top:72478;width:4629;height:4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fTosUAAADbAAAADwAAAGRycy9kb3ducmV2LnhtbESP0WrCQBRE3wv+w3ILfdNNhZaQuopE&#10;Su1DU039gJvsNYnJ3g3Zrca/dwtCH4eZOcMsVqPpxJkG11hW8DyLQBCXVjdcKTj8vE9jEM4ja+ws&#10;k4IrOVgtJw8LTLS98J7Oua9EgLBLUEHtfZ9I6cqaDLqZ7YmDd7SDQR/kUEk94CXATSfnUfQqDTYc&#10;FmrsKa2pbPNfo+CDvsevdLMtihd/aj93RdbLPFPq6XFcv4HwNPr/8L291QriOfx9CT9AL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fTosUAAADbAAAADwAAAAAAAAAA&#10;AAAAAAChAgAAZHJzL2Rvd25yZXYueG1sUEsFBgAAAAAEAAQA+QAAAJMDAAAAAA==&#10;" strokecolor="#2f5597" strokeweight="1.5pt">
                  <v:stroke endarrow="block" joinstyle="miter"/>
                  <o:lock v:ext="edit" shapetype="f"/>
                </v:shape>
                <v:rect id="Прямоугольник 87" o:spid="_x0000_s1098" style="position:absolute;left:16131;top:67043;width:4750;height:101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ueMMAA&#10;AADbAAAADwAAAGRycy9kb3ducmV2LnhtbESP3YrCMBSE7xf2HcJZ8G5NV1BLNRVZEL315wEOzWlT&#10;2pzUJGp9e7Ow4OUwM98w681oe3EnH1rHCn6mGQjiyumWGwWX8+47BxEissbeMSl4UoBN+fmxxkK7&#10;Bx/pfoqNSBAOBSowMQ6FlKEyZDFM3UCcvNp5izFJ30jt8ZHgtpezLFtIiy2nBYMD/RqqutPNKqj3&#10;eh697erLQIvD7lwd++vNKDX5GrcrEJHG+A7/tw9aQb6Evy/pB8jy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ueMMAAAADbAAAADwAAAAAAAAAAAAAAAACYAgAAZHJzL2Rvd25y&#10;ZXYueG1sUEsFBgAAAAAEAAQA9QAAAIUDAAAAAA==&#10;" fillcolor="#f7caac [1301]" strokecolor="#1f3763 [1604]" strokeweight="1pt">
                  <v:path arrowok="t"/>
                  <v:textbox style="layout-flow:vertical;mso-layout-flow-alt:bottom-to-top" inset=".80367mm,.40183mm,.80367mm,.40183mm">
                    <w:txbxContent>
                      <w:p w14:paraId="28F5C341"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коммерческие предприятия</w:t>
                        </w:r>
                      </w:p>
                    </w:txbxContent>
                  </v:textbox>
                </v:rect>
                <v:line id="Прямая соединительная линия 78" o:spid="_x0000_s1099" style="position:absolute;visibility:visible;mso-wrap-style:square" from="6814,77653" to="49569,776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8/+8IAAADbAAAADwAAAGRycy9kb3ducmV2LnhtbERPW2vCMBR+H/gfwhH2NhPHcFJNiw4G&#10;gw1kXl+PzTEtNie1ybT798vDwMeP7z4veteIK3Wh9qxhPFIgiEtvarYatpv3pymIEJENNp5Jwy8F&#10;KPLBwxwz42/8Tdd1tCKFcMhQQxVjm0kZyoochpFviRN38p3DmGBnpenwlsJdI5+VmkiHNaeGClt6&#10;q6g8r3+cBnU8ry4TtbOHzWd4scv96fKlVlo/DvvFDESkPt7F/+4Po+E1jU1f0g+Q+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k8/+8IAAADbAAAADwAAAAAAAAAAAAAA&#10;AAChAgAAZHJzL2Rvd25yZXYueG1sUEsFBgAAAAAEAAQA+QAAAJADAAAAAA==&#10;" strokecolor="red" strokeweight="1.5pt">
                  <v:stroke joinstyle="miter"/>
                  <o:lock v:ext="edit" shapetype="f"/>
                </v:line>
                <v:line id="Прямая соединительная линия 80" o:spid="_x0000_s1100" style="position:absolute;visibility:visible;mso-wrap-style:square" from="6814,72909" to="6821,776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exD2sAAAADbAAAADwAAAGRycy9kb3ducmV2LnhtbERPy2oCMRTdC/5DuII7TRQRGY3SCkKh&#10;BfHZ7e3kmhmc3IyTVKd/3ywEl4fzXqxaV4k7NaH0rGE0VCCIc29KthqOh81gBiJEZIOVZ9LwRwFW&#10;y25ngZnxD97RfR+tSCEcMtRQxFhnUoa8IIdh6GvixF184zAm2FhpGnykcFfJsVJT6bDk1FBgTeuC&#10;8uv+12lQP9ftbapO9vvwGSb2/Xy5famt1v1e+zYHEamNL/HT/WE0zNL69CX9ALn8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nsQ9rAAAAA2wAAAA8AAAAAAAAAAAAAAAAA&#10;oQIAAGRycy9kb3ducmV2LnhtbFBLBQYAAAAABAAEAPkAAACOAwAAAAA=&#10;" strokecolor="red" strokeweight="1.5pt">
                  <v:stroke joinstyle="miter"/>
                  <o:lock v:ext="edit" shapetype="f"/>
                </v:line>
                <v:shape id="Прямая со стрелкой 83" o:spid="_x0000_s1101" type="#_x0000_t32" style="position:absolute;left:52189;top:70148;width:2559;height:4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7M5v8MAAADbAAAADwAAAGRycy9kb3ducmV2LnhtbESPQYvCMBSE78L+h/AEL7KmruCWrlEW&#10;QVgRD1bB66N521abl5JErf/eCILHYWa+YWaLzjTiSs7XlhWMRwkI4sLqmksFh/3qMwXhA7LGxjIp&#10;uJOHxfyjN8NM2xvv6JqHUkQI+wwVVCG0mZS+qMigH9mWOHr/1hkMUbpSaoe3CDeN/EqSqTRYc1yo&#10;sKVlRcU5vxgFrj4mu1OXnr+3Ot9sy+N6eChapQb97vcHRKAuvMOv9p9WkE7g+SX+ADl/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OzOb/DAAAA2wAAAA8AAAAAAAAAAAAA&#10;AAAAoQIAAGRycy9kb3ducmV2LnhtbFBLBQYAAAAABAAEAPkAAACRAwAAAAA=&#10;" strokecolor="red" strokeweight="1.5pt">
                  <v:stroke endarrow="block" joinstyle="miter"/>
                  <o:lock v:ext="edit" shapetype="f"/>
                </v:shape>
                <v:shape id="Прямая со стрелкой 79" o:spid="_x0000_s1102" type="#_x0000_t32" style="position:absolute;left:49343;top:74462;width:457;height:318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OWo1cEAAADbAAAADwAAAGRycy9kb3ducmV2LnhtbESP3YrCMBSE7xd8h3AE79a0K/hTjeIq&#10;Sr0Sfx7g0BzbYnNSmqj17Y0geDnMzDfMbNGaStypcaVlBXE/AkGcWV1yruB82vyOQTiPrLGyTAqe&#10;5GAx7/zMMNH2wQe6H30uAoRdggoK7+tESpcVZND1bU0cvIttDPogm1zqBh8Bbir5F0VDabDksFBg&#10;TauCsuvxZhSseZeb9n9rB/uUXJze4pXhjVK9brucgvDU+m/40061gtEE3l/CD5Dz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5ajVwQAAANsAAAAPAAAAAAAAAAAAAAAA&#10;AKECAABkcnMvZG93bnJldi54bWxQSwUGAAAAAAQABAD5AAAAjwMAAAAA&#10;" strokecolor="red" strokeweight="1.5pt">
                  <v:stroke endarrow="block" joinstyle="miter"/>
                  <o:lock v:ext="edit" shapetype="f"/>
                </v:shape>
                <v:shape id="Прямая со стрелкой 131" o:spid="_x0000_s1103" type="#_x0000_t32" style="position:absolute;left:7186;top:39784;width:664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I18EAAADcAAAADwAAAGRycy9kb3ducmV2LnhtbERPTWsCMRC9C/0PYYTeNBsL1q5GEaGl&#10;p4Lb0vOwGZPFzWS7iev23zeC0Ns83udsdqNvxUB9bAJrUPMCBHEdTMNWw9fn62wFIiZkg21g0vBL&#10;EXbbh8kGSxOufKShSlbkEI4lanApdaWUsXbkMc5DR5y5U+g9pgx7K02P1xzuW7koiqX02HBucNjR&#10;wVF9ri5eQ7DuMnx8r9TL+Xn/w5VVb9VJaf04HfdrEInG9C++u99Nnv+k4PZMvkBu/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E74jXwQAAANwAAAAPAAAAAAAAAAAAAAAA&#10;AKECAABkcnMvZG93bnJldi54bWxQSwUGAAAAAAQABAD5AAAAjwMAAAAA&#10;" strokecolor="#2f5496 [2404]" strokeweight="1.5pt">
                  <v:stroke endarrow="block" joinstyle="miter"/>
                  <o:lock v:ext="edit" shapetype="f"/>
                </v:shape>
                <v:line id="Прямая соединительная линия 134" o:spid="_x0000_s1104" style="position:absolute;visibility:visible;mso-wrap-style:square" from="5348,19943" to="12593,199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fQ8MAAADcAAAADwAAAGRycy9kb3ducmV2LnhtbERPTWvCQBC9F/oflin0UsymKlWiayiF&#10;gBcPTduDtyE7ZkOzs0l2jem/d4WCt3m8z9nmk23FSINvHCt4TVIQxJXTDdcKvr+K2RqED8gaW8ek&#10;4I885LvHhy1m2l34k8Yy1CKGsM9QgQmhy6T0lSGLPnEdceRObrAYIhxqqQe8xHDbynmavkmLDccG&#10;gx19GKp+y7NV4A69MePiZ+pfsE2L1eFY7vtOqeen6X0DItAU7uJ/917H+Ysl3J6JF8jd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a30PDAAAA3AAAAA8AAAAAAAAAAAAA&#10;AAAAoQIAAGRycy9kb3ducmV2LnhtbFBLBQYAAAAABAAEAPkAAACRAwAAAAA=&#10;" strokecolor="#002060" strokeweight="1.5pt">
                  <v:stroke joinstyle="miter"/>
                  <o:lock v:ext="edit" shapetype="f"/>
                </v:line>
                <v:line id="Прямая соединительная линия 143" o:spid="_x0000_s1105" style="position:absolute;visibility:visible;mso-wrap-style:square" from="6814,6313" to="14060,63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U0SsMAAADcAAAADwAAAGRycy9kb3ducmV2LnhtbERPTWvCQBC9F/oflin0UsymKlWiayiF&#10;gBcPTduDtyE7ZkOzs0l2jem/d4WCt3m8z9nmk23FSINvHCt4TVIQxJXTDdcKvr+K2RqED8gaW8ek&#10;4I885LvHhy1m2l34k8Yy1CKGsM9QgQmhy6T0lSGLPnEdceRObrAYIhxqqQe8xHDbynmavkmLDccG&#10;gx19GKp+y7NV4A69MePiZ+pfsE2L1eFY7vtOqeen6X0DItAU7uJ/917H+csF3J6JF8jd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s1NErDAAAA3AAAAA8AAAAAAAAAAAAA&#10;AAAAoQIAAGRycy9kb3ducmV2LnhtbFBLBQYAAAAABAAEAPkAAACRAwAAAAA=&#10;" strokecolor="#002060" strokeweight="1.5pt">
                  <v:stroke joinstyle="miter"/>
                  <o:lock v:ext="edit" shapetype="f"/>
                </v:line>
                <v:rect id="Прямоугольник 141" o:spid="_x0000_s1106" style="position:absolute;left:-5607;top:11488;width:26600;height:484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DusIA&#10;AADcAAAADwAAAGRycy9kb3ducmV2LnhtbERPS2sCMRC+F/wPYQq9FM3alrKsRhFxwWN91PO4GTdL&#10;N5Mliev675uC0Nt8fM+ZLwfbip58aBwrmE4yEMSV0w3XCo6HcpyDCBFZY+uYFNwpwHIxeppjod2N&#10;d9TvYy1SCIcCFZgYu0LKUBmyGCauI07cxXmLMUFfS+3xlsJtK9+y7FNabDg1GOxobaj62V+tgvz+&#10;XX6dsnz76uJ7eV4bv+nbs1Ivz8NqBiLSEP/FD/dWp/kfU/h7Jl0gF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dYO6wgAAANwAAAAPAAAAAAAAAAAAAAAAAJgCAABkcnMvZG93&#10;bnJldi54bWxQSwUGAAAAAAQABAD1AAAAhwMAAAAA&#10;" fillcolor="#c45911 [2405]" strokecolor="#c45911 [2405]" strokeweight="1pt">
                  <v:path arrowok="t"/>
                  <v:textbox inset=".80367mm,.40183mm,.80367mm,.40183mm">
                    <w:txbxContent>
                      <w:p w14:paraId="7072D1A8"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сфере правового регулирования</w:t>
                        </w:r>
                      </w:p>
                    </w:txbxContent>
                  </v:textbox>
                </v:rect>
                <v:line id="Прямая соединительная линия 135" o:spid="_x0000_s1107" style="position:absolute;visibility:visible;mso-wrap-style:square" from="22256,19856" to="29495,198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Z62MMAAADcAAAADwAAAGRycy9kb3ducmV2LnhtbERPTWvCQBC9F/oflin0UsymilWiayiF&#10;gBcPTduDtyE7ZkOzs0l2jem/d4WCt3m8z9nmk23FSINvHCt4TVIQxJXTDdcKvr+K2RqED8gaW8ek&#10;4I885LvHhy1m2l34k8Yy1CKGsM9QgQmhy6T0lSGLPnEdceRObrAYIhxqqQe8xHDbynmavkmLDccG&#10;gx19GKp+y7NV4A69MePiZ+pfsE2L1eFY7vtOqeen6X0DItAU7uJ/917H+Ysl3J6JF8jd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OWetjDAAAA3AAAAA8AAAAAAAAAAAAA&#10;AAAAoQIAAGRycy9kb3ducmV2LnhtbFBLBQYAAAAABAAEAPkAAACRAwAAAAA=&#10;" strokecolor="#002060" strokeweight="1.5pt">
                  <v:stroke joinstyle="miter"/>
                  <o:lock v:ext="edit" shapetype="f"/>
                </v:line>
                <v:line id="Прямая соединительная линия 144" o:spid="_x0000_s1108" style="position:absolute;visibility:visible;mso-wrap-style:square" from="24326,6399" to="31565,63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ysPsIAAADcAAAADwAAAGRycy9kb3ducmV2LnhtbERPTYvCMBC9L/gfwgheFk1dxZWuUUQQ&#10;vHiw6mFvQzPbFJtJ22Rr/fdGWNjbPN7nrDa9rURHrS8dK5hOEhDEudMlFwou5/14CcIHZI2VY1Lw&#10;IA+b9eBthal2dz5Rl4VCxBD2KSowIdSplD43ZNFPXE0cuR/XWgwRtoXULd5juK3kR5IspMWSY4PB&#10;mnaG8lv2axW4Y2NMN7v2zTtWyf7z+J0dmlqp0bDffoEI1Id/8Z/7oOP8+Rxez8QL5Po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ysPsIAAADcAAAADwAAAAAAAAAAAAAA&#10;AAChAgAAZHJzL2Rvd25yZXYueG1sUEsFBgAAAAAEAAQA+QAAAJADAAAAAA==&#10;" strokecolor="#002060" strokeweight="1.5pt">
                  <v:stroke joinstyle="miter"/>
                  <o:lock v:ext="edit" shapetype="f"/>
                </v:line>
                <v:rect id="Прямоугольник 146" o:spid="_x0000_s1109" style="position:absolute;left:12378;top:-372;width:14243;height:14998;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BXvcAA&#10;AADcAAAADwAAAGRycy9kb3ducmV2LnhtbERP32vCMBB+F/wfwg1803QyRTqjDMHh27AVfL01t6bY&#10;XEoS2/rfm8Fgb/fx/bztfrSt6MmHxrGC10UGgrhyuuFawaU8zjcgQkTW2DomBQ8KsN9NJ1vMtRv4&#10;TH0Ra5FCOOSowMTY5VKGypDFsHAdceJ+nLcYE/S11B6HFG5bucyytbTYcGow2NHBUHUr7lbBF372&#10;p9IM1/Loy+/bCkPxkEGp2cv48Q4i0hj/xX/uk07z39bw+0y6QO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kBXvcAAAADcAAAADwAAAAAAAAAAAAAAAACYAgAAZHJzL2Rvd25y&#10;ZXYueG1sUEsFBgAAAAAEAAQA9QAAAIUDAAAAAA==&#10;" fillcolor="#b4c6e7 [1300]" strokecolor="#1f3763 [1604]" strokeweight="1pt">
                  <v:path arrowok="t"/>
                  <v:textbox inset=".80367mm,.40183mm,.80367mm,.40183mm">
                    <w:txbxContent>
                      <w:p w14:paraId="519348BC" w14:textId="6C8C79B2"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bCs/>
                            <w:i/>
                            <w:color w:val="000000" w:themeColor="text1"/>
                            <w:kern w:val="24"/>
                          </w:rPr>
                          <w:t>2 категория</w:t>
                        </w:r>
                        <w:r w:rsidRPr="009E21BA">
                          <w:rPr>
                            <w:rFonts w:ascii="Times New Roman" w:hAnsi="Times New Roman" w:cs="Times New Roman"/>
                            <w:color w:val="000000" w:themeColor="text1"/>
                            <w:kern w:val="24"/>
                          </w:rPr>
                          <w:t xml:space="preserve">  </w:t>
                        </w:r>
                        <w:r w:rsidRPr="009E21BA">
                          <w:rPr>
                            <w:rFonts w:ascii="Times New Roman" w:hAnsi="Times New Roman" w:cs="Times New Roman"/>
                            <w:i/>
                            <w:color w:val="000000" w:themeColor="text1"/>
                            <w:kern w:val="24"/>
                          </w:rPr>
                          <w:t>реализ</w:t>
                        </w:r>
                        <w:r w:rsidR="004D3765">
                          <w:rPr>
                            <w:rFonts w:ascii="Times New Roman" w:hAnsi="Times New Roman" w:cs="Times New Roman"/>
                            <w:i/>
                            <w:color w:val="000000" w:themeColor="text1"/>
                            <w:kern w:val="24"/>
                          </w:rPr>
                          <w:t>ация</w:t>
                        </w:r>
                        <w:r w:rsidRPr="009E21BA">
                          <w:rPr>
                            <w:rFonts w:ascii="Times New Roman" w:hAnsi="Times New Roman" w:cs="Times New Roman"/>
                            <w:i/>
                            <w:color w:val="000000" w:themeColor="text1"/>
                            <w:kern w:val="24"/>
                          </w:rPr>
                          <w:t xml:space="preserve"> производимых товаров,</w:t>
                        </w:r>
                        <w:r w:rsidRPr="009E21BA">
                          <w:rPr>
                            <w:rFonts w:ascii="Times New Roman" w:hAnsi="Times New Roman" w:cs="Times New Roman"/>
                            <w:color w:val="000000" w:themeColor="text1"/>
                            <w:kern w:val="24"/>
                          </w:rPr>
                          <w:t xml:space="preserve"> предоставляемых услуг и выполняемых работ гражданам из социально уязвимых слоёв населения</w:t>
                        </w:r>
                      </w:p>
                    </w:txbxContent>
                  </v:textbox>
                </v:rect>
                <v:rect id="Прямоугольник 147" o:spid="_x0000_s1110" style="position:absolute;left:36059;top:-7662;width:12788;height:28111;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4eZsQA&#10;AADcAAAADwAAAGRycy9kb3ducmV2LnhtbERP22rCQBB9F/oPyxR8001LsZK6htIiFBXqpaKPQ3ZM&#10;QrKzaXZN4t93hYJvczjXmSW9qURLjSssK3gaRyCIU6sLzhT87BejKQjnkTVWlknBlRwk84fBDGNt&#10;O95Su/OZCCHsYlSQe1/HUro0J4NubGviwJ1tY9AH2GRSN9iFcFPJ5yiaSIMFh4Yca/rIKS13F6Ng&#10;/V0cTzRdHDZ+eTx8TvRm9VtmSg0f+/c3EJ56fxf/u790mP/yCrdnwgV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uHmbEAAAA3AAAAA8AAAAAAAAAAAAAAAAAmAIAAGRycy9k&#10;b3ducmV2LnhtbFBLBQYAAAAABAAEAPUAAACJAwAAAAA=&#10;" fillcolor="#b4c6e7 [1300]" strokecolor="#1f3763 [1604]" strokeweight="1pt">
                  <v:stroke opacity="62965f"/>
                  <v:path arrowok="t"/>
                  <v:textbox inset=".80367mm,.40183mm,.80367mm,.40183mm">
                    <w:txbxContent>
                      <w:p w14:paraId="3304934A" w14:textId="77777777" w:rsidR="001E2F08" w:rsidRPr="009E21BA" w:rsidRDefault="001E2F08" w:rsidP="00C44BC2">
                        <w:pPr>
                          <w:jc w:val="center"/>
                          <w:rPr>
                            <w:rFonts w:ascii="Times New Roman" w:hAnsi="Times New Roman" w:cs="Times New Roman"/>
                            <w:color w:val="000000" w:themeColor="text1"/>
                            <w:kern w:val="24"/>
                          </w:rPr>
                        </w:pPr>
                        <w:r w:rsidRPr="009E21BA">
                          <w:rPr>
                            <w:rFonts w:ascii="Times New Roman" w:hAnsi="Times New Roman" w:cs="Times New Roman"/>
                            <w:i/>
                            <w:color w:val="000000" w:themeColor="text1"/>
                            <w:kern w:val="24"/>
                          </w:rPr>
                          <w:t xml:space="preserve"> </w:t>
                        </w:r>
                        <w:r w:rsidRPr="009E21BA">
                          <w:rPr>
                            <w:rFonts w:ascii="Times New Roman" w:hAnsi="Times New Roman" w:cs="Times New Roman"/>
                            <w:bCs/>
                            <w:i/>
                            <w:color w:val="000000" w:themeColor="text1"/>
                            <w:kern w:val="24"/>
                          </w:rPr>
                          <w:t>4 категория</w:t>
                        </w:r>
                        <w:r w:rsidRPr="009E21BA">
                          <w:rPr>
                            <w:rFonts w:ascii="Times New Roman" w:hAnsi="Times New Roman" w:cs="Times New Roman"/>
                            <w:color w:val="000000" w:themeColor="text1"/>
                            <w:kern w:val="24"/>
                          </w:rPr>
                          <w:t xml:space="preserve">      реализовывают собственную деятельность в сфере охраны окружающей среды, оказания гериатрической и геронтологической помощи и т.п. видов деятельности, указанных в пп.4) ст.79-3 ПК</w:t>
                        </w:r>
                      </w:p>
                    </w:txbxContent>
                  </v:textbox>
                </v:rect>
                <v:rect id="Прямоугольник 136" o:spid="_x0000_s1111" style="position:absolute;left:12638;top:15931;width:12192;height:13049;rotation:-90;flip:y;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OIDsQA&#10;AADcAAAADwAAAGRycy9kb3ducmV2LnhtbERPTWvCQBC9C/6HZYTedNNWQ0ldRQsBES00aQ+9Ddlp&#10;EpqdDdlNjP++WxC8zeN9zno7mkYM1LnasoLHRQSCuLC65lLBZ57OX0A4j6yxsUwKruRgu5lO1pho&#10;e+EPGjJfihDCLkEFlfdtIqUrKjLoFrYlDtyP7Qz6ALtS6g4vIdw08imKYmmw5tBQYUtvFRW/WW8U&#10;pF+r83uWfZulPMX7/qjTU24bpR5m4+4VhKfR38U390GH+c8x/D8TLp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ziA7EAAAA3AAAAA8AAAAAAAAAAAAAAAAAmAIAAGRycy9k&#10;b3ducmV2LnhtbFBLBQYAAAAABAAEAPUAAACJAwAAAAA=&#10;" fillcolor="#b4c6e7 [1300]" strokecolor="#1f3763 [1604]" strokeweight="1pt">
                  <v:path arrowok="t"/>
                  <v:textbox inset=".80367mm,.40183mm,.80367mm,.40183mm">
                    <w:txbxContent>
                      <w:p w14:paraId="4AA2A7B9" w14:textId="77777777" w:rsidR="001E2F08" w:rsidRPr="009E21BA" w:rsidRDefault="001E2F08" w:rsidP="00302403">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bCs/>
                            <w:i/>
                            <w:color w:val="000000" w:themeColor="text1"/>
                            <w:kern w:val="24"/>
                          </w:rPr>
                          <w:t>1 категория</w:t>
                        </w:r>
                        <w:r w:rsidRPr="009E21BA">
                          <w:rPr>
                            <w:rFonts w:ascii="Times New Roman" w:hAnsi="Times New Roman" w:cs="Times New Roman"/>
                            <w:color w:val="000000" w:themeColor="text1"/>
                            <w:kern w:val="24"/>
                          </w:rPr>
                          <w:t xml:space="preserve">      способствующие </w:t>
                        </w:r>
                        <w:r w:rsidRPr="009E21BA">
                          <w:rPr>
                            <w:rFonts w:ascii="Times New Roman" w:hAnsi="Times New Roman" w:cs="Times New Roman"/>
                            <w:i/>
                            <w:color w:val="000000" w:themeColor="text1"/>
                            <w:kern w:val="24"/>
                          </w:rPr>
                          <w:t>занятости граждан</w:t>
                        </w:r>
                        <w:r w:rsidRPr="009E21BA">
                          <w:rPr>
                            <w:rFonts w:ascii="Times New Roman" w:hAnsi="Times New Roman" w:cs="Times New Roman"/>
                            <w:color w:val="000000" w:themeColor="text1"/>
                            <w:kern w:val="24"/>
                            <w:u w:val="single"/>
                          </w:rPr>
                          <w:t xml:space="preserve"> </w:t>
                        </w:r>
                        <w:r w:rsidRPr="009E21BA">
                          <w:rPr>
                            <w:rFonts w:ascii="Times New Roman" w:hAnsi="Times New Roman" w:cs="Times New Roman"/>
                            <w:color w:val="000000" w:themeColor="text1"/>
                            <w:kern w:val="24"/>
                          </w:rPr>
                          <w:t>из социально уязвимых слоёв населения</w:t>
                        </w:r>
                      </w:p>
                    </w:txbxContent>
                  </v:textbox>
                </v:rect>
                <v:rect id="Прямоугольник 142" o:spid="_x0000_s1112" style="position:absolute;left:35410;top:7392;width:14231;height:281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6XwcMA&#10;AADcAAAADwAAAGRycy9kb3ducmV2LnhtbERPTWvCQBC9F/wPywi91U1CEUldQxFEQVqJmkNvQ3ZM&#10;QrOzIbvG9N93BcHbPN7nLLPRtGKg3jWWFcSzCARxaXXDlYLzafO2AOE8ssbWMin4IwfZavKyxFTb&#10;G+c0HH0lQgi7FBXU3neplK6syaCb2Y44cBfbG/QB9pXUPd5CuGllEkVzabDh0FBjR+uayt/j1SjY&#10;5pufqHDnb32we7Ot8uLrUsRKvU7Hzw8Qnkb/FD/cOx3mvydwfyZc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6XwcMAAADcAAAADwAAAAAAAAAAAAAAAACYAgAAZHJzL2Rv&#10;d25yZXYueG1sUEsFBgAAAAAEAAQA9QAAAIgDAAAAAA==&#10;" fillcolor="#b4c6e7 [1300]" strokecolor="#1f3763 [1604]" strokeweight="1pt">
                  <v:path arrowok="t"/>
                  <v:textbox inset=".80367mm,.40183mm,.80367mm,.40183mm">
                    <w:txbxContent>
                      <w:p w14:paraId="1A5A3FBF" w14:textId="77777777" w:rsidR="001E2F08" w:rsidRPr="009E21BA" w:rsidRDefault="001E2F08" w:rsidP="00302403">
                        <w:pPr>
                          <w:jc w:val="center"/>
                          <w:rPr>
                            <w:rFonts w:ascii="Times New Roman" w:hAnsi="Times New Roman" w:cs="Times New Roman"/>
                            <w:color w:val="000000" w:themeColor="text1"/>
                            <w:kern w:val="24"/>
                          </w:rPr>
                        </w:pPr>
                        <w:r w:rsidRPr="009E21BA">
                          <w:rPr>
                            <w:rFonts w:ascii="Times New Roman" w:hAnsi="Times New Roman" w:cs="Times New Roman"/>
                            <w:bCs/>
                            <w:i/>
                            <w:color w:val="000000" w:themeColor="text1"/>
                            <w:kern w:val="24"/>
                          </w:rPr>
                          <w:t>3 категория</w:t>
                        </w:r>
                        <w:r w:rsidRPr="009E21BA">
                          <w:rPr>
                            <w:rFonts w:ascii="Times New Roman" w:hAnsi="Times New Roman" w:cs="Times New Roman"/>
                            <w:color w:val="000000" w:themeColor="text1"/>
                            <w:kern w:val="24"/>
                          </w:rPr>
                          <w:t xml:space="preserve">                      деятельность по производству товаров, работ, услуг </w:t>
                        </w:r>
                        <w:r w:rsidRPr="009E21BA">
                          <w:rPr>
                            <w:rFonts w:ascii="Times New Roman" w:hAnsi="Times New Roman" w:cs="Times New Roman"/>
                            <w:i/>
                            <w:color w:val="000000" w:themeColor="text1"/>
                            <w:kern w:val="24"/>
                          </w:rPr>
                          <w:t>для инвалидов</w:t>
                        </w:r>
                        <w:r w:rsidRPr="009E21BA">
                          <w:rPr>
                            <w:rFonts w:ascii="Times New Roman" w:hAnsi="Times New Roman" w:cs="Times New Roman"/>
                            <w:color w:val="000000" w:themeColor="text1"/>
                            <w:kern w:val="24"/>
                            <w:u w:val="single"/>
                          </w:rPr>
                          <w:t xml:space="preserve"> </w:t>
                        </w:r>
                        <w:r w:rsidRPr="009E21BA">
                          <w:rPr>
                            <w:rFonts w:ascii="Times New Roman" w:hAnsi="Times New Roman" w:cs="Times New Roman"/>
                            <w:color w:val="000000" w:themeColor="text1"/>
                            <w:kern w:val="24"/>
                          </w:rPr>
                          <w:t>с целью создания благоприятных условий, в сферах бытовых, медицинских, психологических, педагогических и иных услуг, отраженных в пп.3) ст.79-3 ПК.</w:t>
                        </w:r>
                      </w:p>
                    </w:txbxContent>
                  </v:textbox>
                </v:rect>
                <v:rect id="Прямоугольник 132" o:spid="_x0000_s1113" style="position:absolute;left:5348;top:31157;width:4864;height:160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FyqcIA&#10;AADcAAAADwAAAGRycy9kb3ducmV2LnhtbERPPWvDMBDdC/0P4grdGrkJtMG1EkIgkCVDHWfIdlhn&#10;y9g6GUlJ7H9fFQrd7vE+r9hOdhB38qFzrOB9kYEgrp3uuFVQnQ9vaxAhImscHJOCmQJsN89PBeba&#10;Pfib7mVsRQrhkKMCE+OYSxlqQxbDwo3EiWuctxgT9K3UHh8p3A5ymWUf0mLHqcHgSHtDdV/erAJv&#10;dXU5jedsZ4a++pzrJlxDo9Try7T7AhFpiv/iP/dRp/mrJfw+ky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sXKpwgAAANwAAAAPAAAAAAAAAAAAAAAAAJgCAABkcnMvZG93&#10;bnJldi54bWxQSwUGAAAAAAQABAD1AAAAhwMAAAAA&#10;" fillcolor="#c45911 [2405]" strokecolor="#c45911 [2405]" strokeweight="1pt">
                  <v:path arrowok="t"/>
                  <v:textbox style="layout-flow:vertical;mso-layout-flow-alt:bottom-to-top" inset=".80367mm,.40183mm,.80367mm,.40183mm">
                    <w:txbxContent>
                      <w:p w14:paraId="51B14D60"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По объектам</w:t>
                        </w:r>
                      </w:p>
                      <w:p w14:paraId="19F2406E" w14:textId="77777777" w:rsidR="001E2F08" w:rsidRPr="009E21BA" w:rsidRDefault="001E2F08" w:rsidP="00302403">
                        <w:pPr>
                          <w:spacing w:after="0" w:line="240" w:lineRule="auto"/>
                          <w:jc w:val="center"/>
                          <w:rPr>
                            <w:rFonts w:ascii="Times New Roman" w:hAnsi="Times New Roman" w:cs="Times New Roman"/>
                            <w:bCs/>
                            <w:i/>
                            <w:color w:val="000000" w:themeColor="text1"/>
                            <w:kern w:val="24"/>
                          </w:rPr>
                        </w:pPr>
                        <w:r w:rsidRPr="009E21BA">
                          <w:rPr>
                            <w:rFonts w:ascii="Times New Roman" w:hAnsi="Times New Roman" w:cs="Times New Roman"/>
                            <w:bCs/>
                            <w:i/>
                            <w:color w:val="000000" w:themeColor="text1"/>
                            <w:kern w:val="24"/>
                          </w:rPr>
                          <w:t>(пп.4), пп.1) ст.79-3 ПК)</w:t>
                        </w:r>
                      </w:p>
                    </w:txbxContent>
                  </v:textbox>
                </v:rect>
              </v:group>
            </w:pict>
          </mc:Fallback>
        </mc:AlternateContent>
      </w:r>
    </w:p>
    <w:p w14:paraId="3BC84BA6" w14:textId="59B96B78" w:rsidR="00302403" w:rsidRPr="00067980" w:rsidRDefault="00302403" w:rsidP="007412CC">
      <w:pPr>
        <w:pStyle w:val="a3"/>
        <w:spacing w:after="0" w:line="228" w:lineRule="auto"/>
        <w:ind w:left="0" w:firstLine="709"/>
        <w:jc w:val="both"/>
        <w:rPr>
          <w:rFonts w:ascii="Times New Roman" w:hAnsi="Times New Roman" w:cs="Times New Roman"/>
          <w:i/>
          <w:iCs/>
          <w:sz w:val="24"/>
          <w:szCs w:val="28"/>
        </w:rPr>
      </w:pPr>
    </w:p>
    <w:p w14:paraId="0E0AFC25" w14:textId="77777777" w:rsidR="00302403" w:rsidRPr="00067980" w:rsidRDefault="00302403" w:rsidP="007412CC">
      <w:pPr>
        <w:pStyle w:val="a3"/>
        <w:spacing w:after="0" w:line="228" w:lineRule="auto"/>
        <w:ind w:left="0" w:firstLine="709"/>
        <w:jc w:val="right"/>
        <w:rPr>
          <w:rFonts w:ascii="Times New Roman" w:hAnsi="Times New Roman" w:cs="Times New Roman"/>
          <w:i/>
          <w:iCs/>
          <w:sz w:val="24"/>
          <w:szCs w:val="28"/>
        </w:rPr>
      </w:pPr>
    </w:p>
    <w:p w14:paraId="5677CCF0" w14:textId="77777777" w:rsidR="00302403" w:rsidRPr="00067980" w:rsidRDefault="00302403" w:rsidP="007412CC">
      <w:pPr>
        <w:pStyle w:val="a3"/>
        <w:spacing w:after="0" w:line="228" w:lineRule="auto"/>
        <w:ind w:left="0" w:firstLine="709"/>
        <w:jc w:val="right"/>
        <w:rPr>
          <w:rFonts w:ascii="Times New Roman" w:hAnsi="Times New Roman" w:cs="Times New Roman"/>
          <w:i/>
          <w:iCs/>
          <w:sz w:val="24"/>
          <w:szCs w:val="28"/>
        </w:rPr>
      </w:pPr>
    </w:p>
    <w:p w14:paraId="4CFE078D" w14:textId="47729608" w:rsidR="00302403" w:rsidRPr="00067980" w:rsidRDefault="00302403" w:rsidP="007412CC">
      <w:pPr>
        <w:pStyle w:val="a3"/>
        <w:spacing w:after="0" w:line="228" w:lineRule="auto"/>
        <w:ind w:left="0" w:firstLine="709"/>
        <w:jc w:val="right"/>
        <w:rPr>
          <w:rFonts w:ascii="Times New Roman" w:hAnsi="Times New Roman" w:cs="Times New Roman"/>
          <w:sz w:val="28"/>
          <w:szCs w:val="28"/>
        </w:rPr>
      </w:pPr>
    </w:p>
    <w:p w14:paraId="4874896F" w14:textId="77777777" w:rsidR="00302403" w:rsidRPr="00067980" w:rsidRDefault="00302403" w:rsidP="007412CC">
      <w:pPr>
        <w:pStyle w:val="a3"/>
        <w:spacing w:after="0" w:line="228" w:lineRule="auto"/>
        <w:ind w:left="0" w:firstLine="709"/>
        <w:jc w:val="both"/>
        <w:rPr>
          <w:rFonts w:ascii="Times New Roman" w:hAnsi="Times New Roman" w:cs="Times New Roman"/>
          <w:sz w:val="28"/>
          <w:szCs w:val="28"/>
        </w:rPr>
      </w:pPr>
    </w:p>
    <w:p w14:paraId="39C93FAA" w14:textId="14A0C34A" w:rsidR="00302403" w:rsidRPr="00067980" w:rsidRDefault="00302403" w:rsidP="007412CC">
      <w:pPr>
        <w:spacing w:after="0" w:line="228" w:lineRule="auto"/>
        <w:ind w:firstLine="709"/>
        <w:jc w:val="both"/>
        <w:rPr>
          <w:rFonts w:ascii="Times New Roman" w:hAnsi="Times New Roman" w:cs="Times New Roman"/>
          <w:sz w:val="28"/>
          <w:szCs w:val="28"/>
        </w:rPr>
      </w:pPr>
      <w:r>
        <w:rPr>
          <w:noProof/>
          <w:lang w:eastAsia="ru-RU"/>
        </w:rPr>
        <mc:AlternateContent>
          <mc:Choice Requires="wps">
            <w:drawing>
              <wp:anchor distT="0" distB="0" distL="114300" distR="114300" simplePos="0" relativeHeight="251673600" behindDoc="0" locked="0" layoutInCell="1" allowOverlap="1" wp14:anchorId="194CD2AA" wp14:editId="4FFB620E">
                <wp:simplePos x="0" y="0"/>
                <wp:positionH relativeFrom="column">
                  <wp:posOffset>10729595</wp:posOffset>
                </wp:positionH>
                <wp:positionV relativeFrom="paragraph">
                  <wp:posOffset>1721485</wp:posOffset>
                </wp:positionV>
                <wp:extent cx="1345565" cy="2348865"/>
                <wp:effectExtent l="0" t="0" r="6985" b="0"/>
                <wp:wrapNone/>
                <wp:docPr id="139" name="Прямоугольник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5565" cy="234886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E219EE" w14:textId="77777777" w:rsidR="001E2F08" w:rsidRDefault="001E2F08" w:rsidP="00302403">
                            <w:pPr>
                              <w:jc w:val="center"/>
                              <w:rPr>
                                <w:rFonts w:hAnsi="Calibri"/>
                                <w:b/>
                                <w:bCs/>
                                <w:color w:val="000000" w:themeColor="text1"/>
                                <w:kern w:val="24"/>
                                <w:sz w:val="22"/>
                                <w:szCs w:val="22"/>
                              </w:rPr>
                            </w:pPr>
                            <w:r>
                              <w:rPr>
                                <w:rFonts w:hAnsi="Calibri"/>
                                <w:b/>
                                <w:bCs/>
                                <w:color w:val="000000" w:themeColor="text1"/>
                                <w:kern w:val="24"/>
                                <w:sz w:val="22"/>
                                <w:szCs w:val="22"/>
                              </w:rPr>
                              <w:t>Субъекты СП, которые реализовывают собственную деятельность в сфере охраны окружающей среды, оказания гериатрической и геронтологической помощи и т.п. видов деятельности, указанных в пп.4) ст.79-3 ПК</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94CD2AA" id="Прямоугольник 139" o:spid="_x0000_s1114" style="position:absolute;left:0;text-align:left;margin-left:844.85pt;margin-top:135.55pt;width:105.95pt;height:184.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" fillcolor="#b4c6e7 [1300]" strokecolor="#1f3763 [1604]" strokeweight="1pt">
                <v:path arrowok="t"/>
                <v:textbox inset=".80367mm,.40183mm,.80367mm,.40183mm">
                  <w:txbxContent>
                    <w:p w14:paraId="7FE219EE" w14:textId="77777777" w:rsidR="001E2F08" w:rsidRDefault="001E2F08" w:rsidP="00302403">
                      <w:pPr>
                        <w:jc w:val="center"/>
                        <w:rPr>
                          <w:rFonts w:hAnsi="Calibri"/>
                          <w:b/>
                          <w:bCs/>
                          <w:color w:val="000000" w:themeColor="text1"/>
                          <w:kern w:val="24"/>
                          <w:sz w:val="22"/>
                          <w:szCs w:val="22"/>
                        </w:rPr>
                      </w:pPr>
                      <w:r>
                        <w:rPr>
                          <w:rFonts w:hAnsi="Calibri"/>
                          <w:b/>
                          <w:bCs/>
                          <w:color w:val="000000" w:themeColor="text1"/>
                          <w:kern w:val="24"/>
                          <w:sz w:val="22"/>
                          <w:szCs w:val="22"/>
                        </w:rPr>
                        <w:t>Субъекты СП, которые реализовывают собственную деятельность в сфере охраны окружающей среды, оказания гериатрической и геронтологической помощи и т.п. видов деятельности, указанных в пп.4) ст.79-3 ПК</w:t>
                      </w:r>
                    </w:p>
                  </w:txbxContent>
                </v:textbox>
              </v:rect>
            </w:pict>
          </mc:Fallback>
        </mc:AlternateContent>
      </w:r>
      <w:r>
        <w:rPr>
          <w:noProof/>
          <w:lang w:eastAsia="ru-RU"/>
        </w:rPr>
        <mc:AlternateContent>
          <mc:Choice Requires="wps">
            <w:drawing>
              <wp:anchor distT="0" distB="0" distL="114300" distR="114300" simplePos="0" relativeHeight="251674624" behindDoc="0" locked="0" layoutInCell="1" allowOverlap="1" wp14:anchorId="6402F5B8" wp14:editId="79ED8774">
                <wp:simplePos x="0" y="0"/>
                <wp:positionH relativeFrom="column">
                  <wp:posOffset>10252075</wp:posOffset>
                </wp:positionH>
                <wp:positionV relativeFrom="paragraph">
                  <wp:posOffset>1116965</wp:posOffset>
                </wp:positionV>
                <wp:extent cx="796925" cy="299720"/>
                <wp:effectExtent l="0" t="0" r="3175" b="5080"/>
                <wp:wrapNone/>
                <wp:docPr id="138" name="Прямоугольник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6925" cy="29972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009C210" w14:textId="77777777" w:rsidR="001E2F08" w:rsidRDefault="001E2F08" w:rsidP="00302403">
                            <w:pPr>
                              <w:jc w:val="center"/>
                              <w:rPr>
                                <w:rFonts w:hAnsi="Calibri"/>
                                <w:b/>
                                <w:bCs/>
                                <w:color w:val="000000" w:themeColor="text1"/>
                                <w:kern w:val="24"/>
                                <w:sz w:val="22"/>
                                <w:szCs w:val="22"/>
                              </w:rPr>
                            </w:pPr>
                            <w:r>
                              <w:rPr>
                                <w:rFonts w:hAnsi="Calibri"/>
                                <w:b/>
                                <w:bCs/>
                                <w:color w:val="000000" w:themeColor="text1"/>
                                <w:kern w:val="24"/>
                                <w:sz w:val="22"/>
                                <w:szCs w:val="22"/>
                              </w:rPr>
                              <w:t>3 категория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402F5B8" id="Прямоугольник 138" o:spid="_x0000_s1115" style="position:absolute;left:0;text-align:left;margin-left:807.25pt;margin-top:87.95pt;width:62.75pt;height:2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" fillcolor="#b4c6e7 [1300]" strokecolor="#1f3763 [1604]" strokeweight="1pt">
                <v:path arrowok="t"/>
                <v:textbox inset=".80367mm,.40183mm,.80367mm,.40183mm">
                  <w:txbxContent>
                    <w:p w14:paraId="2009C210" w14:textId="77777777" w:rsidR="001E2F08" w:rsidRDefault="001E2F08" w:rsidP="00302403">
                      <w:pPr>
                        <w:jc w:val="center"/>
                        <w:rPr>
                          <w:rFonts w:hAnsi="Calibri"/>
                          <w:b/>
                          <w:bCs/>
                          <w:color w:val="000000" w:themeColor="text1"/>
                          <w:kern w:val="24"/>
                          <w:sz w:val="22"/>
                          <w:szCs w:val="22"/>
                        </w:rPr>
                      </w:pPr>
                      <w:r>
                        <w:rPr>
                          <w:rFonts w:hAnsi="Calibri"/>
                          <w:b/>
                          <w:bCs/>
                          <w:color w:val="000000" w:themeColor="text1"/>
                          <w:kern w:val="24"/>
                          <w:sz w:val="22"/>
                          <w:szCs w:val="22"/>
                        </w:rPr>
                        <w:t>3 категория</w:t>
                      </w:r>
                    </w:p>
                  </w:txbxContent>
                </v:textbox>
              </v:rect>
            </w:pict>
          </mc:Fallback>
        </mc:AlternateContent>
      </w:r>
      <w:r>
        <w:rPr>
          <w:noProof/>
          <w:lang w:eastAsia="ru-RU"/>
        </w:rPr>
        <mc:AlternateContent>
          <mc:Choice Requires="wps">
            <w:drawing>
              <wp:anchor distT="0" distB="0" distL="114300" distR="114300" simplePos="0" relativeHeight="251675648" behindDoc="0" locked="0" layoutInCell="1" allowOverlap="1" wp14:anchorId="7AFD2E21" wp14:editId="28725B36">
                <wp:simplePos x="0" y="0"/>
                <wp:positionH relativeFrom="column">
                  <wp:posOffset>11120120</wp:posOffset>
                </wp:positionH>
                <wp:positionV relativeFrom="paragraph">
                  <wp:posOffset>1103630</wp:posOffset>
                </wp:positionV>
                <wp:extent cx="875030" cy="326390"/>
                <wp:effectExtent l="0" t="0" r="1270" b="0"/>
                <wp:wrapNone/>
                <wp:docPr id="137" name="Прямоугольник 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75030" cy="32639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66AA5E" w14:textId="77777777" w:rsidR="001E2F08" w:rsidRDefault="001E2F08" w:rsidP="00302403">
                            <w:pPr>
                              <w:jc w:val="center"/>
                              <w:rPr>
                                <w:rFonts w:hAnsi="Calibri"/>
                                <w:b/>
                                <w:bCs/>
                                <w:color w:val="000000" w:themeColor="text1"/>
                                <w:kern w:val="24"/>
                                <w:sz w:val="22"/>
                                <w:szCs w:val="22"/>
                              </w:rPr>
                            </w:pPr>
                            <w:r>
                              <w:rPr>
                                <w:rFonts w:hAnsi="Calibri"/>
                                <w:b/>
                                <w:bCs/>
                                <w:color w:val="000000" w:themeColor="text1"/>
                                <w:kern w:val="24"/>
                                <w:sz w:val="22"/>
                                <w:szCs w:val="22"/>
                              </w:rPr>
                              <w:t xml:space="preserve"> 4 категория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AFD2E21" id="Прямоугольник 137" o:spid="_x0000_s1116" style="position:absolute;left:0;text-align:left;margin-left:875.6pt;margin-top:86.9pt;width:68.9pt;height:25.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" fillcolor="#b4c6e7 [1300]" strokecolor="#1f3763 [1604]" strokeweight="1pt">
                <v:path arrowok="t"/>
                <v:textbox inset=".80367mm,.40183mm,.80367mm,.40183mm">
                  <w:txbxContent>
                    <w:p w14:paraId="3166AA5E" w14:textId="77777777" w:rsidR="001E2F08" w:rsidRDefault="001E2F08" w:rsidP="00302403">
                      <w:pPr>
                        <w:jc w:val="center"/>
                        <w:rPr>
                          <w:rFonts w:hAnsi="Calibri"/>
                          <w:b/>
                          <w:bCs/>
                          <w:color w:val="000000" w:themeColor="text1"/>
                          <w:kern w:val="24"/>
                          <w:sz w:val="22"/>
                          <w:szCs w:val="22"/>
                        </w:rPr>
                      </w:pPr>
                      <w:r>
                        <w:rPr>
                          <w:rFonts w:hAnsi="Calibri"/>
                          <w:b/>
                          <w:bCs/>
                          <w:color w:val="000000" w:themeColor="text1"/>
                          <w:kern w:val="24"/>
                          <w:sz w:val="22"/>
                          <w:szCs w:val="22"/>
                        </w:rPr>
                        <w:t xml:space="preserve"> 4 категория</w:t>
                      </w:r>
                    </w:p>
                  </w:txbxContent>
                </v:textbox>
              </v:rect>
            </w:pict>
          </mc:Fallback>
        </mc:AlternateContent>
      </w:r>
      <w:r w:rsidRPr="00067980">
        <w:rPr>
          <w:rFonts w:ascii="Times New Roman" w:hAnsi="Times New Roman" w:cs="Times New Roman"/>
          <w:i/>
          <w:iCs/>
          <w:sz w:val="24"/>
          <w:szCs w:val="28"/>
        </w:rPr>
        <w:t>.</w:t>
      </w:r>
    </w:p>
    <w:p w14:paraId="789C3C83" w14:textId="7FDF2981"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CCA730A"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DAC0D71" w14:textId="6E01111E"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6C8C747A"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635D50A6" w14:textId="225027B9"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0DEBD28A"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2AF8B0A1"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219CE8AE"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B972D09"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1A7733C"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5FFC8AC7" w14:textId="39D0D1A1"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7664E728" w14:textId="6E319898"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804D4D5"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0C65A70E"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32C675FD"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02A943B4"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32970D3C" w14:textId="1C56D39A"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67E37D28"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D454784"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05D56095"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65E6EE7F"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67586B15"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4610E284"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0CEAC49"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63B42730" w14:textId="753BAE3F"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1503EE5" w14:textId="4D3DAFEC" w:rsidR="00302403" w:rsidRPr="00067980" w:rsidRDefault="00E072F1" w:rsidP="007412CC">
      <w:pPr>
        <w:pStyle w:val="a3"/>
        <w:spacing w:after="0" w:line="228" w:lineRule="auto"/>
        <w:ind w:left="0" w:firstLine="709"/>
        <w:jc w:val="center"/>
        <w:rPr>
          <w:rFonts w:ascii="Times New Roman" w:hAnsi="Times New Roman" w:cs="Times New Roman"/>
          <w:i/>
          <w:iCs/>
          <w:sz w:val="24"/>
          <w:szCs w:val="28"/>
        </w:rPr>
      </w:pPr>
      <w:r>
        <w:rPr>
          <w:noProof/>
          <w:lang w:eastAsia="ru-RU"/>
        </w:rPr>
        <mc:AlternateContent>
          <mc:Choice Requires="wps">
            <w:drawing>
              <wp:anchor distT="0" distB="0" distL="114300" distR="114300" simplePos="0" relativeHeight="251656192" behindDoc="0" locked="0" layoutInCell="1" allowOverlap="1" wp14:anchorId="2A2746DA" wp14:editId="13032066">
                <wp:simplePos x="0" y="0"/>
                <wp:positionH relativeFrom="column">
                  <wp:posOffset>958857</wp:posOffset>
                </wp:positionH>
                <wp:positionV relativeFrom="paragraph">
                  <wp:posOffset>57095</wp:posOffset>
                </wp:positionV>
                <wp:extent cx="372325" cy="760598"/>
                <wp:effectExtent l="0" t="0" r="0" b="0"/>
                <wp:wrapNone/>
                <wp:docPr id="179281747"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2325" cy="760598"/>
                        </a:xfrm>
                        <a:prstGeom prst="rect">
                          <a:avLst/>
                        </a:prstGeom>
                        <a:solidFill>
                          <a:srgbClr val="4472C4">
                            <a:lumMod val="40000"/>
                            <a:lumOff val="60000"/>
                          </a:srgbClr>
                        </a:solidFill>
                        <a:ln w="12700" cap="flat" cmpd="sng" algn="ctr">
                          <a:solidFill>
                            <a:srgbClr val="4472C4">
                              <a:shade val="50000"/>
                            </a:srgbClr>
                          </a:solidFill>
                          <a:prstDash val="solid"/>
                          <a:miter lim="800000"/>
                        </a:ln>
                        <a:effectLst/>
                      </wps:spPr>
                      <wps:txbx>
                        <w:txbxContent>
                          <w:p w14:paraId="2C0D460A" w14:textId="77777777" w:rsidR="00E072F1" w:rsidRPr="009E21BA" w:rsidRDefault="00E072F1" w:rsidP="00E072F1">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юридические лица</w:t>
                            </w:r>
                          </w:p>
                        </w:txbxContent>
                      </wps:txbx>
                      <wps:bodyPr rot="0" spcFirstLastPara="0" vertOverflow="overflow" horzOverflow="overflow" vert="vert270" wrap="square" lIns="28932" tIns="14466" rIns="28932" bIns="14466" numCol="1" spcCol="0" rtlCol="0" fromWordArt="0" anchor="ctr" anchorCtr="0" forceAA="0" compatLnSpc="1">
                        <a:prstTxWarp prst="textNoShape">
                          <a:avLst/>
                        </a:prstTxWarp>
                        <a:noAutofit/>
                      </wps:bodyPr>
                    </wps:wsp>
                  </a:graphicData>
                </a:graphic>
              </wp:anchor>
            </w:drawing>
          </mc:Choice>
          <mc:Fallback>
            <w:pict>
              <v:rect w14:anchorId="2A2746DA" id="Прямоугольник 1" o:spid="_x0000_s1117" style="position:absolute;left:0;text-align:left;margin-left:75.5pt;margin-top:4.5pt;width:29.3pt;height:59.9pt;z-index:251656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" fillcolor="#b4c7e7" strokecolor="#2f528f" strokeweight="1pt">
                <v:path arrowok="t"/>
                <v:textbox style="layout-flow:vertical;mso-layout-flow-alt:bottom-to-top" inset=".80367mm,.40183mm,.80367mm,.40183mm">
                  <w:txbxContent>
                    <w:p w14:paraId="2C0D460A" w14:textId="77777777" w:rsidR="00E072F1" w:rsidRPr="009E21BA" w:rsidRDefault="00E072F1" w:rsidP="00E072F1">
                      <w:pPr>
                        <w:spacing w:after="0" w:line="240" w:lineRule="auto"/>
                        <w:jc w:val="center"/>
                        <w:rPr>
                          <w:rFonts w:ascii="Times New Roman" w:hAnsi="Times New Roman" w:cs="Times New Roman"/>
                          <w:color w:val="000000" w:themeColor="text1"/>
                          <w:kern w:val="24"/>
                        </w:rPr>
                      </w:pPr>
                      <w:r w:rsidRPr="009E21BA">
                        <w:rPr>
                          <w:rFonts w:ascii="Times New Roman" w:hAnsi="Times New Roman" w:cs="Times New Roman"/>
                          <w:color w:val="000000" w:themeColor="text1"/>
                          <w:kern w:val="24"/>
                        </w:rPr>
                        <w:t>юридические лица</w:t>
                      </w:r>
                    </w:p>
                  </w:txbxContent>
                </v:textbox>
              </v:rect>
            </w:pict>
          </mc:Fallback>
        </mc:AlternateContent>
      </w:r>
    </w:p>
    <w:p w14:paraId="4E89A497" w14:textId="63DE8225"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17C270D" w14:textId="6C59D498"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r>
        <w:rPr>
          <w:noProof/>
          <w:lang w:eastAsia="ru-RU"/>
        </w:rPr>
        <mc:AlternateContent>
          <mc:Choice Requires="wps">
            <w:drawing>
              <wp:anchor distT="4294967295" distB="4294967295" distL="114300" distR="114300" simplePos="0" relativeHeight="251677696" behindDoc="0" locked="0" layoutInCell="1" allowOverlap="1" wp14:anchorId="29C6E3BD" wp14:editId="2081254D">
                <wp:simplePos x="0" y="0"/>
                <wp:positionH relativeFrom="column">
                  <wp:posOffset>653415</wp:posOffset>
                </wp:positionH>
                <wp:positionV relativeFrom="paragraph">
                  <wp:posOffset>120014</wp:posOffset>
                </wp:positionV>
                <wp:extent cx="248920" cy="0"/>
                <wp:effectExtent l="0" t="0" r="0" b="0"/>
                <wp:wrapNone/>
                <wp:docPr id="90" name="Прямая соединительная линия 9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48920" cy="0"/>
                        </a:xfrm>
                        <a:prstGeom prst="line">
                          <a:avLst/>
                        </a:prstGeom>
                        <a:noFill/>
                        <a:ln w="19050" cap="flat" cmpd="sng" algn="ctr">
                          <a:solidFill>
                            <a:srgbClr val="00206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4CF45C55" id="Прямая соединительная линия 90" o:spid="_x0000_s1026" style="position:absolute;flip:y;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1.45pt,9.45pt" to="71.0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" strokecolor="#002060" strokeweight="1.5pt">
                <v:stroke joinstyle="miter"/>
                <o:lock v:ext="edit" shapetype="f"/>
              </v:line>
            </w:pict>
          </mc:Fallback>
        </mc:AlternateContent>
      </w:r>
    </w:p>
    <w:p w14:paraId="62F2CA4E"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747EF1A" w14:textId="5EBA97D9"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3DAC66FA" w14:textId="3B85448F"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19F756F2" w14:textId="5C28C183"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40CF3863" w14:textId="77777777"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r>
        <w:rPr>
          <w:noProof/>
          <w:lang w:eastAsia="ru-RU"/>
        </w:rPr>
        <mc:AlternateContent>
          <mc:Choice Requires="wps">
            <w:drawing>
              <wp:anchor distT="4294967295" distB="4294967295" distL="114300" distR="114300" simplePos="0" relativeHeight="251676672" behindDoc="0" locked="0" layoutInCell="1" allowOverlap="1" wp14:anchorId="2EC14A3A" wp14:editId="4621FA03">
                <wp:simplePos x="0" y="0"/>
                <wp:positionH relativeFrom="column">
                  <wp:posOffset>653415</wp:posOffset>
                </wp:positionH>
                <wp:positionV relativeFrom="paragraph">
                  <wp:posOffset>118109</wp:posOffset>
                </wp:positionV>
                <wp:extent cx="201930" cy="0"/>
                <wp:effectExtent l="0" t="0" r="0" b="0"/>
                <wp:wrapNone/>
                <wp:docPr id="84" name="Прямая соединительная линия 8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1930" cy="0"/>
                        </a:xfrm>
                        <a:prstGeom prst="line">
                          <a:avLst/>
                        </a:prstGeom>
                        <a:ln>
                          <a:solidFill>
                            <a:srgbClr val="002060"/>
                          </a:solidFill>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1DB0DF" id="Прямая соединительная линия 84"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51.45pt,9.3pt" to="67.35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" strokecolor="#002060" strokeweight="1.5pt">
                <v:stroke joinstyle="miter"/>
                <o:lock v:ext="edit" shapetype="f"/>
              </v:line>
            </w:pict>
          </mc:Fallback>
        </mc:AlternateContent>
      </w:r>
    </w:p>
    <w:p w14:paraId="68B309D3" w14:textId="3F21381D"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378CD804" w14:textId="5F9F459B"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3147EEAA" w14:textId="181CC94B"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2F9BC819" w14:textId="2596D96D"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065846D8" w14:textId="671BE4EF"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03A28532" w14:textId="644F2F30" w:rsidR="00302403" w:rsidRPr="00067980" w:rsidRDefault="00302403" w:rsidP="007412CC">
      <w:pPr>
        <w:pStyle w:val="a3"/>
        <w:spacing w:after="0" w:line="228" w:lineRule="auto"/>
        <w:ind w:left="0" w:firstLine="709"/>
        <w:jc w:val="center"/>
        <w:rPr>
          <w:rFonts w:ascii="Times New Roman" w:hAnsi="Times New Roman" w:cs="Times New Roman"/>
          <w:i/>
          <w:iCs/>
          <w:sz w:val="24"/>
          <w:szCs w:val="28"/>
        </w:rPr>
      </w:pPr>
    </w:p>
    <w:p w14:paraId="50A1517F" w14:textId="77777777" w:rsidR="007412CC" w:rsidRPr="007412CC" w:rsidRDefault="007412CC" w:rsidP="007412CC">
      <w:pPr>
        <w:spacing w:after="0" w:line="228" w:lineRule="auto"/>
        <w:jc w:val="center"/>
        <w:rPr>
          <w:rFonts w:ascii="Times New Roman" w:hAnsi="Times New Roman" w:cs="Times New Roman"/>
          <w:iCs/>
          <w:color w:val="000000" w:themeColor="text1"/>
          <w:sz w:val="16"/>
          <w:szCs w:val="16"/>
        </w:rPr>
      </w:pPr>
    </w:p>
    <w:p w14:paraId="66B66F25" w14:textId="77777777" w:rsidR="007412CC" w:rsidRPr="007412CC" w:rsidRDefault="007412CC" w:rsidP="007412CC">
      <w:pPr>
        <w:spacing w:after="0" w:line="228" w:lineRule="auto"/>
        <w:jc w:val="center"/>
        <w:rPr>
          <w:rFonts w:ascii="Times New Roman" w:hAnsi="Times New Roman" w:cs="Times New Roman"/>
          <w:iCs/>
          <w:color w:val="000000" w:themeColor="text1"/>
        </w:rPr>
      </w:pPr>
    </w:p>
    <w:p w14:paraId="38AE78C9" w14:textId="3CF66B4B" w:rsidR="00ED4991" w:rsidRPr="007412CC" w:rsidRDefault="007412CC" w:rsidP="007412CC">
      <w:pPr>
        <w:spacing w:after="0" w:line="228" w:lineRule="auto"/>
        <w:jc w:val="center"/>
        <w:rPr>
          <w:rFonts w:ascii="Times New Roman" w:hAnsi="Times New Roman" w:cs="Times New Roman"/>
          <w:iCs/>
          <w:color w:val="000000" w:themeColor="text1"/>
          <w:sz w:val="28"/>
          <w:szCs w:val="28"/>
        </w:rPr>
      </w:pPr>
      <w:r>
        <w:rPr>
          <w:rFonts w:ascii="Times New Roman" w:hAnsi="Times New Roman" w:cs="Times New Roman"/>
          <w:iCs/>
          <w:color w:val="000000" w:themeColor="text1"/>
          <w:sz w:val="28"/>
          <w:szCs w:val="28"/>
        </w:rPr>
        <w:t>Рисунок</w:t>
      </w:r>
      <w:r w:rsidR="00ED4991" w:rsidRPr="007412CC">
        <w:rPr>
          <w:rFonts w:ascii="Times New Roman" w:hAnsi="Times New Roman" w:cs="Times New Roman"/>
          <w:iCs/>
          <w:color w:val="000000" w:themeColor="text1"/>
          <w:sz w:val="28"/>
          <w:szCs w:val="28"/>
        </w:rPr>
        <w:t xml:space="preserve"> </w:t>
      </w:r>
      <w:r w:rsidR="003522A8">
        <w:rPr>
          <w:rFonts w:ascii="Times New Roman" w:hAnsi="Times New Roman" w:cs="Times New Roman"/>
          <w:iCs/>
          <w:color w:val="000000" w:themeColor="text1"/>
          <w:sz w:val="28"/>
          <w:szCs w:val="28"/>
        </w:rPr>
        <w:t xml:space="preserve">5 </w:t>
      </w:r>
      <w:r>
        <w:rPr>
          <w:rFonts w:ascii="Times New Roman" w:hAnsi="Times New Roman" w:cs="Times New Roman"/>
          <w:iCs/>
          <w:color w:val="000000" w:themeColor="text1"/>
          <w:sz w:val="28"/>
          <w:szCs w:val="28"/>
        </w:rPr>
        <w:t xml:space="preserve">– </w:t>
      </w:r>
      <w:r w:rsidR="00ED4991" w:rsidRPr="007412CC">
        <w:rPr>
          <w:rFonts w:ascii="Times New Roman" w:hAnsi="Times New Roman" w:cs="Times New Roman"/>
          <w:iCs/>
          <w:color w:val="000000" w:themeColor="text1"/>
          <w:sz w:val="28"/>
          <w:szCs w:val="28"/>
        </w:rPr>
        <w:t>Классификация субъектов социального предпринимательства в Р</w:t>
      </w:r>
      <w:r>
        <w:rPr>
          <w:rFonts w:ascii="Times New Roman" w:hAnsi="Times New Roman" w:cs="Times New Roman"/>
          <w:iCs/>
          <w:color w:val="000000" w:themeColor="text1"/>
          <w:sz w:val="28"/>
          <w:szCs w:val="28"/>
        </w:rPr>
        <w:t xml:space="preserve">еспублики </w:t>
      </w:r>
      <w:r w:rsidR="00ED4991" w:rsidRPr="007412CC">
        <w:rPr>
          <w:rFonts w:ascii="Times New Roman" w:hAnsi="Times New Roman" w:cs="Times New Roman"/>
          <w:iCs/>
          <w:color w:val="000000" w:themeColor="text1"/>
          <w:sz w:val="28"/>
          <w:szCs w:val="28"/>
        </w:rPr>
        <w:t>К</w:t>
      </w:r>
      <w:r>
        <w:rPr>
          <w:rFonts w:ascii="Times New Roman" w:hAnsi="Times New Roman" w:cs="Times New Roman"/>
          <w:iCs/>
          <w:color w:val="000000" w:themeColor="text1"/>
          <w:sz w:val="28"/>
          <w:szCs w:val="28"/>
        </w:rPr>
        <w:t>азахстан</w:t>
      </w:r>
    </w:p>
    <w:p w14:paraId="267B84E4" w14:textId="77777777" w:rsidR="00ED4991" w:rsidRPr="007412CC" w:rsidRDefault="00ED4991" w:rsidP="007412CC">
      <w:pPr>
        <w:pStyle w:val="a3"/>
        <w:spacing w:after="0" w:line="228" w:lineRule="auto"/>
        <w:ind w:left="0" w:firstLine="709"/>
        <w:jc w:val="both"/>
        <w:rPr>
          <w:rFonts w:ascii="Times New Roman" w:hAnsi="Times New Roman" w:cs="Times New Roman"/>
          <w:sz w:val="10"/>
          <w:szCs w:val="10"/>
        </w:rPr>
      </w:pPr>
    </w:p>
    <w:p w14:paraId="6BA5F00C" w14:textId="6C9B7355" w:rsidR="00ED4991" w:rsidRPr="007412CC" w:rsidRDefault="00ED4991" w:rsidP="007412CC">
      <w:pPr>
        <w:keepLines/>
        <w:spacing w:after="0" w:line="228" w:lineRule="auto"/>
        <w:ind w:firstLine="709"/>
        <w:jc w:val="both"/>
        <w:rPr>
          <w:rFonts w:ascii="Times New Roman" w:hAnsi="Times New Roman" w:cs="Times New Roman"/>
          <w:sz w:val="24"/>
          <w:szCs w:val="24"/>
        </w:rPr>
      </w:pPr>
      <w:r w:rsidRPr="007412CC">
        <w:rPr>
          <w:rFonts w:ascii="Times New Roman" w:hAnsi="Times New Roman" w:cs="Times New Roman"/>
          <w:color w:val="0D0D0D" w:themeColor="text1" w:themeTint="F2"/>
          <w:kern w:val="24"/>
          <w:sz w:val="24"/>
          <w:szCs w:val="24"/>
        </w:rPr>
        <w:t xml:space="preserve">Примечание – </w:t>
      </w:r>
      <w:r w:rsidR="007412CC" w:rsidRPr="007412CC">
        <w:rPr>
          <w:rFonts w:ascii="Times New Roman" w:hAnsi="Times New Roman" w:cs="Times New Roman"/>
          <w:color w:val="0D0D0D" w:themeColor="text1" w:themeTint="F2"/>
          <w:kern w:val="24"/>
          <w:sz w:val="24"/>
          <w:szCs w:val="24"/>
        </w:rPr>
        <w:t xml:space="preserve">Категория </w:t>
      </w:r>
      <w:r w:rsidRPr="007412CC">
        <w:rPr>
          <w:rFonts w:ascii="Times New Roman" w:hAnsi="Times New Roman" w:cs="Times New Roman"/>
          <w:color w:val="0D0D0D" w:themeColor="text1" w:themeTint="F2"/>
          <w:kern w:val="24"/>
          <w:sz w:val="24"/>
          <w:szCs w:val="24"/>
        </w:rPr>
        <w:t xml:space="preserve">субъекта предпринимательства – </w:t>
      </w:r>
      <w:r w:rsidRPr="007412CC">
        <w:rPr>
          <w:rFonts w:ascii="Times New Roman" w:hAnsi="Times New Roman" w:cs="Times New Roman"/>
          <w:i/>
          <w:color w:val="0D0D0D" w:themeColor="text1" w:themeTint="F2"/>
          <w:kern w:val="24"/>
          <w:sz w:val="24"/>
          <w:szCs w:val="24"/>
        </w:rPr>
        <w:t>«крупное предпринимательство»</w:t>
      </w:r>
      <w:r w:rsidRPr="007412CC">
        <w:rPr>
          <w:rFonts w:ascii="Times New Roman" w:hAnsi="Times New Roman" w:cs="Times New Roman"/>
          <w:color w:val="0D0D0D" w:themeColor="text1" w:themeTint="F2"/>
          <w:kern w:val="24"/>
          <w:sz w:val="24"/>
          <w:szCs w:val="24"/>
        </w:rPr>
        <w:t xml:space="preserve"> исключено для субъектов социального предпринимательства в порядке абзаца 2 статьи 79-1 ПК, однако данная категория законодательно применима </w:t>
      </w:r>
      <w:r w:rsidR="007412CC">
        <w:rPr>
          <w:rFonts w:ascii="Times New Roman" w:hAnsi="Times New Roman" w:cs="Times New Roman"/>
          <w:color w:val="0D0D0D" w:themeColor="text1" w:themeTint="F2"/>
          <w:kern w:val="24"/>
          <w:sz w:val="24"/>
          <w:szCs w:val="24"/>
        </w:rPr>
        <w:t>для предпринимательства в целом</w:t>
      </w:r>
      <w:r w:rsidR="007412CC" w:rsidRPr="007412CC">
        <w:rPr>
          <w:rFonts w:ascii="Times New Roman" w:hAnsi="Times New Roman" w:cs="Times New Roman"/>
          <w:sz w:val="24"/>
          <w:szCs w:val="24"/>
        </w:rPr>
        <w:t xml:space="preserve"> </w:t>
      </w:r>
    </w:p>
    <w:p w14:paraId="048A4109" w14:textId="547EDF75" w:rsidR="00ED4991" w:rsidRPr="007412CC" w:rsidRDefault="00ED4991"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соответствии с рисунком </w:t>
      </w:r>
      <w:r w:rsidR="003522A8" w:rsidRPr="003522A8">
        <w:rPr>
          <w:rFonts w:ascii="Times New Roman" w:hAnsi="Times New Roman" w:cs="Times New Roman"/>
          <w:sz w:val="28"/>
          <w:szCs w:val="28"/>
        </w:rPr>
        <w:t>5</w:t>
      </w:r>
      <w:r w:rsidRPr="003522A8">
        <w:rPr>
          <w:rFonts w:ascii="Times New Roman" w:hAnsi="Times New Roman" w:cs="Times New Roman"/>
          <w:sz w:val="28"/>
          <w:szCs w:val="28"/>
        </w:rPr>
        <w:t xml:space="preserve">, отобразить можно схематично </w:t>
      </w:r>
      <w:r w:rsidRPr="007412CC">
        <w:rPr>
          <w:rFonts w:ascii="Times New Roman" w:hAnsi="Times New Roman" w:cs="Times New Roman"/>
          <w:sz w:val="28"/>
          <w:szCs w:val="28"/>
        </w:rPr>
        <w:t>организационно-правовые формы социальных предприятий Казахстана.</w:t>
      </w:r>
    </w:p>
    <w:p w14:paraId="2F88C3FD" w14:textId="185C877F" w:rsidR="00302403" w:rsidRPr="007412CC" w:rsidRDefault="00302403" w:rsidP="007412CC">
      <w:pPr>
        <w:spacing w:after="0" w:line="240" w:lineRule="auto"/>
        <w:ind w:firstLine="709"/>
        <w:contextualSpacing/>
        <w:jc w:val="both"/>
        <w:rPr>
          <w:rFonts w:ascii="Times New Roman" w:hAnsi="Times New Roman" w:cs="Times New Roman"/>
          <w:sz w:val="28"/>
          <w:szCs w:val="28"/>
        </w:rPr>
      </w:pPr>
      <w:r w:rsidRPr="007412CC">
        <w:rPr>
          <w:rFonts w:ascii="Times New Roman" w:hAnsi="Times New Roman" w:cs="Times New Roman"/>
          <w:sz w:val="28"/>
          <w:szCs w:val="28"/>
        </w:rPr>
        <w:t xml:space="preserve">Категории субъектов социального предпринимательства Казахстана в известной степени согласуются с организационно-правовыми формами социальных предприятий зарубежных стран. В итоге сравнительного анализа форм социального предпринимательства зарубежных стран и Казахстана мы пришли к выводу о том, что в некоторых зарубежных странах нет чёткого правового регулирования организационно-правовых форм социальных предприятий, однако показатели развитости социально-предпринимательской деятельности весьма высокие. При этом по организационной форме социальным предпринимательством могут заниматься как коммерческие, так и некоммерческие организации на том основании, что и те и другие извлекают доход от своей деятельности, за исключением особенности некоммерческой организации, которая не распределяет полученный чистый доход между участниками юридического лица. </w:t>
      </w:r>
    </w:p>
    <w:p w14:paraId="4AE20092" w14:textId="007E61E2" w:rsidR="00302403" w:rsidRPr="007412CC" w:rsidRDefault="00302403" w:rsidP="007412CC">
      <w:pPr>
        <w:spacing w:after="0" w:line="240" w:lineRule="auto"/>
        <w:ind w:firstLine="709"/>
        <w:contextualSpacing/>
        <w:jc w:val="both"/>
        <w:rPr>
          <w:rFonts w:ascii="Times New Roman" w:hAnsi="Times New Roman" w:cs="Times New Roman"/>
          <w:sz w:val="28"/>
          <w:szCs w:val="28"/>
        </w:rPr>
      </w:pPr>
      <w:r w:rsidRPr="007412CC">
        <w:rPr>
          <w:rFonts w:ascii="Times New Roman" w:hAnsi="Times New Roman" w:cs="Times New Roman"/>
          <w:sz w:val="28"/>
          <w:szCs w:val="28"/>
        </w:rPr>
        <w:t>Профессор Занковский С.С. делит некоммерческие организации на две категории. К первой группе он относит организации, которы</w:t>
      </w:r>
      <w:r w:rsidR="003632C5" w:rsidRPr="007412CC">
        <w:rPr>
          <w:rFonts w:ascii="Times New Roman" w:hAnsi="Times New Roman" w:cs="Times New Roman"/>
          <w:sz w:val="28"/>
          <w:szCs w:val="28"/>
        </w:rPr>
        <w:t>е</w:t>
      </w:r>
      <w:r w:rsidRPr="007412CC">
        <w:rPr>
          <w:rFonts w:ascii="Times New Roman" w:hAnsi="Times New Roman" w:cs="Times New Roman"/>
          <w:sz w:val="28"/>
          <w:szCs w:val="28"/>
        </w:rPr>
        <w:t xml:space="preserve"> в соответствии с уставными документами осуществляют социально-предпринимательскую деятельность за счёт извлекаемых доходов. Здесь же им отмечается, что «деятельность некоммерческих организаций, приносящая доход, близка к предпринимательской». Ко второй группе он относит некоммерческие организации, которые не занимаются предпринимательством, но при этом решают социальные задачи, в результате не могут быть отнесены к социальному предпринимательству [</w:t>
      </w:r>
      <w:r w:rsidR="00E96457" w:rsidRPr="007412CC">
        <w:rPr>
          <w:rFonts w:ascii="Times New Roman" w:hAnsi="Times New Roman" w:cs="Times New Roman"/>
          <w:sz w:val="28"/>
          <w:szCs w:val="28"/>
        </w:rPr>
        <w:t>8</w:t>
      </w:r>
      <w:r w:rsidR="0070071F" w:rsidRPr="007412CC">
        <w:rPr>
          <w:rFonts w:ascii="Times New Roman" w:hAnsi="Times New Roman" w:cs="Times New Roman"/>
          <w:sz w:val="28"/>
          <w:szCs w:val="28"/>
        </w:rPr>
        <w:t>5</w:t>
      </w:r>
      <w:r w:rsidRPr="007412CC">
        <w:rPr>
          <w:rFonts w:ascii="Times New Roman" w:hAnsi="Times New Roman" w:cs="Times New Roman"/>
          <w:sz w:val="28"/>
          <w:szCs w:val="28"/>
        </w:rPr>
        <w:t xml:space="preserve">]. </w:t>
      </w:r>
    </w:p>
    <w:p w14:paraId="45192D0E" w14:textId="0B41C98A"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7412CC">
        <w:rPr>
          <w:rFonts w:ascii="Times New Roman" w:hAnsi="Times New Roman" w:cs="Times New Roman"/>
          <w:sz w:val="28"/>
          <w:szCs w:val="28"/>
        </w:rPr>
        <w:t xml:space="preserve">Кроме того, к числу некоммерческих организаций также относятся </w:t>
      </w:r>
      <w:r w:rsidR="00F3015E" w:rsidRPr="007412CC">
        <w:rPr>
          <w:rFonts w:ascii="Times New Roman" w:hAnsi="Times New Roman" w:cs="Times New Roman"/>
          <w:sz w:val="28"/>
          <w:szCs w:val="28"/>
        </w:rPr>
        <w:t>НПО</w:t>
      </w:r>
      <w:r w:rsidRPr="007412CC">
        <w:rPr>
          <w:rFonts w:ascii="Times New Roman" w:hAnsi="Times New Roman" w:cs="Times New Roman"/>
          <w:sz w:val="28"/>
          <w:szCs w:val="28"/>
        </w:rPr>
        <w:t>. В Республике Казахстан отсутствует специальный закон, регулирующий деятельность НПО, законодательством служат нормативные правовые акты регламентирующие лишь отдельные аспекты.</w:t>
      </w:r>
      <w:r w:rsidRPr="007412CC">
        <w:rPr>
          <w:sz w:val="28"/>
          <w:szCs w:val="28"/>
        </w:rPr>
        <w:t xml:space="preserve"> </w:t>
      </w:r>
      <w:r w:rsidRPr="007412CC">
        <w:rPr>
          <w:rFonts w:ascii="Times New Roman" w:hAnsi="Times New Roman" w:cs="Times New Roman"/>
          <w:sz w:val="28"/>
          <w:szCs w:val="28"/>
        </w:rPr>
        <w:t xml:space="preserve">Указанные нормативно-правовые акты содержат общую информацию о деятельности некоммерческих организаций, которая относится к НПО как некоммерческому образованию: Гражданский кодекс </w:t>
      </w:r>
      <w:r w:rsidR="00216355" w:rsidRPr="007412CC">
        <w:rPr>
          <w:rFonts w:ascii="Times New Roman" w:hAnsi="Times New Roman" w:cs="Times New Roman"/>
          <w:sz w:val="28"/>
          <w:szCs w:val="28"/>
        </w:rPr>
        <w:t>РК</w:t>
      </w:r>
      <w:r w:rsidR="00204815" w:rsidRPr="007412CC">
        <w:rPr>
          <w:rFonts w:ascii="Times New Roman" w:hAnsi="Times New Roman" w:cs="Times New Roman"/>
          <w:sz w:val="28"/>
          <w:szCs w:val="28"/>
        </w:rPr>
        <w:t xml:space="preserve"> </w:t>
      </w:r>
      <w:r w:rsidRPr="007412CC">
        <w:rPr>
          <w:rFonts w:ascii="Times New Roman" w:hAnsi="Times New Roman" w:cs="Times New Roman"/>
          <w:sz w:val="28"/>
          <w:szCs w:val="28"/>
        </w:rPr>
        <w:t xml:space="preserve">1994 года; Закон </w:t>
      </w:r>
      <w:r w:rsidR="00216355" w:rsidRPr="007412CC">
        <w:rPr>
          <w:rFonts w:ascii="Times New Roman" w:hAnsi="Times New Roman" w:cs="Times New Roman"/>
          <w:sz w:val="28"/>
          <w:szCs w:val="28"/>
        </w:rPr>
        <w:t>РК</w:t>
      </w:r>
      <w:r w:rsidRPr="007412CC">
        <w:rPr>
          <w:rFonts w:ascii="Times New Roman" w:hAnsi="Times New Roman" w:cs="Times New Roman"/>
          <w:sz w:val="28"/>
          <w:szCs w:val="28"/>
        </w:rPr>
        <w:t xml:space="preserve"> «О некоммерческих организациях» 2001 года; Закон </w:t>
      </w:r>
      <w:r w:rsidR="00216355" w:rsidRPr="007412CC">
        <w:rPr>
          <w:rFonts w:ascii="Times New Roman" w:hAnsi="Times New Roman" w:cs="Times New Roman"/>
          <w:sz w:val="28"/>
          <w:szCs w:val="28"/>
        </w:rPr>
        <w:t>РК</w:t>
      </w:r>
      <w:r w:rsidRPr="007412CC">
        <w:rPr>
          <w:rFonts w:ascii="Times New Roman" w:hAnsi="Times New Roman" w:cs="Times New Roman"/>
          <w:sz w:val="28"/>
          <w:szCs w:val="28"/>
        </w:rPr>
        <w:t xml:space="preserve"> «Об общественных объединениях» 1996 года; Закон </w:t>
      </w:r>
      <w:r w:rsidR="00216355" w:rsidRPr="007412CC">
        <w:rPr>
          <w:rFonts w:ascii="Times New Roman" w:hAnsi="Times New Roman" w:cs="Times New Roman"/>
          <w:sz w:val="28"/>
          <w:szCs w:val="28"/>
        </w:rPr>
        <w:t>РК</w:t>
      </w:r>
      <w:r w:rsidRPr="007412CC">
        <w:rPr>
          <w:rFonts w:ascii="Times New Roman" w:hAnsi="Times New Roman" w:cs="Times New Roman"/>
          <w:sz w:val="28"/>
          <w:szCs w:val="28"/>
        </w:rPr>
        <w:t xml:space="preserve"> «О государственном социальном заказе, грантах и премиях для неправительственных организаций в Республике Казахстан» 2005 года; Закон </w:t>
      </w:r>
      <w:r w:rsidR="00216355" w:rsidRPr="007412CC">
        <w:rPr>
          <w:rFonts w:ascii="Times New Roman" w:hAnsi="Times New Roman" w:cs="Times New Roman"/>
          <w:sz w:val="28"/>
          <w:szCs w:val="28"/>
        </w:rPr>
        <w:t>РК</w:t>
      </w:r>
      <w:r w:rsidRPr="007412CC">
        <w:rPr>
          <w:rFonts w:ascii="Times New Roman" w:hAnsi="Times New Roman" w:cs="Times New Roman"/>
          <w:sz w:val="28"/>
          <w:szCs w:val="28"/>
        </w:rPr>
        <w:t xml:space="preserve"> «О внесении изменений и дополнений в некоторые законодательные акты </w:t>
      </w:r>
      <w:r w:rsidR="00216355" w:rsidRPr="007412CC">
        <w:rPr>
          <w:rFonts w:ascii="Times New Roman" w:hAnsi="Times New Roman" w:cs="Times New Roman"/>
          <w:sz w:val="28"/>
          <w:szCs w:val="28"/>
        </w:rPr>
        <w:t>Республики Казахстан</w:t>
      </w:r>
      <w:r w:rsidRPr="007412CC">
        <w:rPr>
          <w:rFonts w:ascii="Times New Roman" w:hAnsi="Times New Roman" w:cs="Times New Roman"/>
          <w:sz w:val="28"/>
          <w:szCs w:val="28"/>
        </w:rPr>
        <w:t xml:space="preserve"> по вопросам волонтерской деятельности, благотворительности, государственного социального заказа, государственного заказа на реализацию стратегического партнерства, грантов и премий для неправительственных организаций, лекарственного и социального обеспечения» 2022 года; </w:t>
      </w:r>
      <w:r w:rsidRPr="007412CC">
        <w:rPr>
          <w:rFonts w:ascii="Times New Roman" w:hAnsi="Times New Roman" w:cs="Times New Roman"/>
          <w:color w:val="000000"/>
          <w:sz w:val="28"/>
          <w:szCs w:val="28"/>
        </w:rPr>
        <w:t xml:space="preserve">Постановление Правительства </w:t>
      </w:r>
      <w:r w:rsidR="00216355" w:rsidRPr="007412CC">
        <w:rPr>
          <w:rFonts w:ascii="Times New Roman" w:hAnsi="Times New Roman" w:cs="Times New Roman"/>
          <w:color w:val="000000"/>
          <w:sz w:val="28"/>
          <w:szCs w:val="28"/>
        </w:rPr>
        <w:t>РК</w:t>
      </w:r>
      <w:r w:rsidRPr="007412CC">
        <w:rPr>
          <w:rFonts w:ascii="Times New Roman" w:hAnsi="Times New Roman" w:cs="Times New Roman"/>
          <w:color w:val="000000"/>
          <w:sz w:val="28"/>
          <w:szCs w:val="28"/>
        </w:rPr>
        <w:t xml:space="preserve"> </w:t>
      </w:r>
      <w:r w:rsidR="003632C5" w:rsidRPr="007412CC">
        <w:rPr>
          <w:rFonts w:ascii="Times New Roman" w:hAnsi="Times New Roman" w:cs="Times New Roman"/>
          <w:color w:val="000000"/>
          <w:sz w:val="28"/>
          <w:szCs w:val="28"/>
        </w:rPr>
        <w:t xml:space="preserve">от 30 июня 2023 года №130 </w:t>
      </w:r>
      <w:r w:rsidRPr="007412CC">
        <w:rPr>
          <w:rFonts w:ascii="Times New Roman" w:hAnsi="Times New Roman" w:cs="Times New Roman"/>
          <w:color w:val="000000"/>
          <w:sz w:val="28"/>
          <w:szCs w:val="28"/>
        </w:rPr>
        <w:t xml:space="preserve">«Об утверждении Правил осуществления поддержки инициатив развития социального предпринимательства государственными органами, национальными холдингами, национальными институтами развития и иными организациями»; Постановление Правительства </w:t>
      </w:r>
      <w:r w:rsidR="00216355" w:rsidRPr="007412CC">
        <w:rPr>
          <w:rFonts w:ascii="Times New Roman" w:hAnsi="Times New Roman" w:cs="Times New Roman"/>
          <w:color w:val="000000"/>
          <w:sz w:val="28"/>
          <w:szCs w:val="28"/>
        </w:rPr>
        <w:t>РК</w:t>
      </w:r>
      <w:r w:rsidRPr="007412CC">
        <w:rPr>
          <w:rFonts w:ascii="Times New Roman" w:hAnsi="Times New Roman" w:cs="Times New Roman"/>
          <w:color w:val="000000"/>
          <w:sz w:val="28"/>
          <w:szCs w:val="28"/>
        </w:rPr>
        <w:t xml:space="preserve"> от 28 октября 2021 года №773 «Об утверждении Правил ведения реестра субъектов социального </w:t>
      </w:r>
      <w:r w:rsidRPr="003522A8">
        <w:rPr>
          <w:rFonts w:ascii="Times New Roman" w:hAnsi="Times New Roman" w:cs="Times New Roman"/>
          <w:color w:val="000000"/>
          <w:sz w:val="28"/>
          <w:szCs w:val="28"/>
        </w:rPr>
        <w:t xml:space="preserve">предпринимательства» </w:t>
      </w:r>
      <w:r w:rsidRPr="003522A8">
        <w:rPr>
          <w:rFonts w:ascii="Times New Roman" w:hAnsi="Times New Roman" w:cs="Times New Roman"/>
          <w:i/>
          <w:iCs/>
          <w:color w:val="000000"/>
          <w:sz w:val="28"/>
          <w:szCs w:val="28"/>
        </w:rPr>
        <w:t xml:space="preserve">(далее – Правила ведения реестра); </w:t>
      </w:r>
      <w:r w:rsidRPr="003522A8">
        <w:rPr>
          <w:rFonts w:ascii="Times New Roman" w:hAnsi="Times New Roman" w:cs="Times New Roman"/>
          <w:sz w:val="28"/>
          <w:szCs w:val="28"/>
        </w:rPr>
        <w:t xml:space="preserve">Приказ Министра культуры и спорта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19 февраля 2016 года №51 «Об утверждении Правил предоставления сведений о своей деятельности неправительственными организациями и формирования Базы данных о них». </w:t>
      </w:r>
    </w:p>
    <w:p w14:paraId="71E24E65"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В указанных правовых актах содержится не только общая информация о неправительственных организациях, но и даётся определение неправительственной организации и иная информация, дающая представление о сегменте НПО в целом.</w:t>
      </w:r>
    </w:p>
    <w:p w14:paraId="11E67081" w14:textId="7729A34B"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под </w:t>
      </w:r>
      <w:r w:rsidRPr="003522A8">
        <w:rPr>
          <w:rFonts w:ascii="Times New Roman" w:hAnsi="Times New Roman" w:cs="Times New Roman"/>
          <w:i/>
          <w:sz w:val="28"/>
          <w:szCs w:val="28"/>
        </w:rPr>
        <w:t>неправительственными организациями</w:t>
      </w:r>
      <w:r w:rsidRPr="003522A8">
        <w:rPr>
          <w:rFonts w:ascii="Times New Roman" w:hAnsi="Times New Roman" w:cs="Times New Roman"/>
          <w:sz w:val="28"/>
          <w:szCs w:val="28"/>
        </w:rPr>
        <w:t xml:space="preserve"> в Казахстане понимается некоммерческая организация любой организационно-правовой формы (за исключением политических партий, профсоюзов и религиозных объединений). Образование такой организации может осуществляться как на добровольной основе гражданами, так и негосударственными юридическими лицами, возможно совместное учреждение такой организации указанными лицами. Основополагающей задачей НПО выступает достижение общих целей ее участниками [</w:t>
      </w:r>
      <w:r w:rsidR="00E96457" w:rsidRPr="003522A8">
        <w:rPr>
          <w:rFonts w:ascii="Times New Roman" w:hAnsi="Times New Roman" w:cs="Times New Roman"/>
          <w:sz w:val="28"/>
          <w:szCs w:val="28"/>
        </w:rPr>
        <w:t>8</w:t>
      </w:r>
      <w:r w:rsidR="006B252F" w:rsidRPr="003522A8">
        <w:rPr>
          <w:rFonts w:ascii="Times New Roman" w:hAnsi="Times New Roman" w:cs="Times New Roman"/>
          <w:sz w:val="28"/>
          <w:szCs w:val="28"/>
        </w:rPr>
        <w:t>6</w:t>
      </w:r>
      <w:r w:rsidRPr="003522A8">
        <w:rPr>
          <w:rFonts w:ascii="Times New Roman" w:hAnsi="Times New Roman" w:cs="Times New Roman"/>
          <w:sz w:val="28"/>
          <w:szCs w:val="28"/>
        </w:rPr>
        <w:t>].</w:t>
      </w:r>
      <w:r w:rsidRPr="003522A8">
        <w:rPr>
          <w:rFonts w:ascii="Times New Roman" w:hAnsi="Times New Roman" w:cs="Times New Roman"/>
          <w:i/>
          <w:sz w:val="28"/>
          <w:szCs w:val="28"/>
        </w:rPr>
        <w:t xml:space="preserve"> </w:t>
      </w:r>
    </w:p>
    <w:p w14:paraId="5076C96C"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Изучая данный вопрос, мы обратились к ПК с целью определения правовой возможности участия НПО в качестве субъекта социального предпринимательства. Так, в статье 79-1 при описании понятия «социальное предпринимательство», указано о предпринимательской деятельности </w:t>
      </w:r>
      <w:r w:rsidRPr="003522A8">
        <w:rPr>
          <w:rFonts w:ascii="Times New Roman" w:hAnsi="Times New Roman" w:cs="Times New Roman"/>
          <w:i/>
          <w:sz w:val="28"/>
          <w:szCs w:val="28"/>
        </w:rPr>
        <w:t>субъектов социального предпринимательства</w:t>
      </w:r>
      <w:r w:rsidRPr="003522A8">
        <w:rPr>
          <w:rFonts w:ascii="Times New Roman" w:hAnsi="Times New Roman" w:cs="Times New Roman"/>
          <w:sz w:val="28"/>
          <w:szCs w:val="28"/>
        </w:rPr>
        <w:t xml:space="preserve">. </w:t>
      </w:r>
    </w:p>
    <w:p w14:paraId="781A15CA"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В свою очередь, субъектами социального предпринимательства, согласно вышеуказанной статьи, являются индивидуальные предприниматели и юридические лица, которые были включены в реестр субъектов социального предпринимательства. При этом субъекты крупного предпринимательства не входят в состав социального предпринимательства и не отображаются в реестре.</w:t>
      </w:r>
    </w:p>
    <w:p w14:paraId="1BC2D342" w14:textId="3248AFC6" w:rsidR="00302403" w:rsidRPr="003522A8" w:rsidRDefault="00302403" w:rsidP="007412CC">
      <w:pPr>
        <w:spacing w:after="0" w:line="240" w:lineRule="auto"/>
        <w:ind w:firstLine="709"/>
        <w:contextualSpacing/>
        <w:jc w:val="both"/>
        <w:rPr>
          <w:rFonts w:ascii="Times New Roman" w:hAnsi="Times New Roman" w:cs="Times New Roman"/>
          <w:i/>
          <w:iCs/>
          <w:color w:val="000000"/>
          <w:spacing w:val="2"/>
          <w:sz w:val="28"/>
          <w:szCs w:val="28"/>
          <w:shd w:val="clear" w:color="auto" w:fill="FFFFFF"/>
        </w:rPr>
      </w:pPr>
      <w:r w:rsidRPr="003522A8">
        <w:rPr>
          <w:rFonts w:ascii="Times New Roman" w:hAnsi="Times New Roman" w:cs="Times New Roman"/>
          <w:sz w:val="28"/>
          <w:szCs w:val="28"/>
        </w:rPr>
        <w:t xml:space="preserve">В свою очередь для определения субъектов предпринимательства необходимо обратиться к сути самого </w:t>
      </w:r>
      <w:r w:rsidRPr="003522A8">
        <w:rPr>
          <w:rFonts w:ascii="Times New Roman" w:hAnsi="Times New Roman" w:cs="Times New Roman"/>
          <w:i/>
          <w:sz w:val="28"/>
          <w:szCs w:val="28"/>
        </w:rPr>
        <w:t>предпринимательства</w:t>
      </w:r>
      <w:r w:rsidRPr="003522A8">
        <w:rPr>
          <w:rFonts w:ascii="Times New Roman" w:hAnsi="Times New Roman" w:cs="Times New Roman"/>
          <w:sz w:val="28"/>
          <w:szCs w:val="28"/>
        </w:rPr>
        <w:t>, под которым понимается в силу статьи 2 ПК: «</w:t>
      </w:r>
      <w:r w:rsidRPr="003522A8">
        <w:rPr>
          <w:rFonts w:ascii="Times New Roman" w:hAnsi="Times New Roman" w:cs="Times New Roman"/>
          <w:color w:val="000000"/>
          <w:spacing w:val="2"/>
          <w:sz w:val="28"/>
          <w:szCs w:val="28"/>
          <w:shd w:val="clear" w:color="auto" w:fill="FFFFFF"/>
        </w:rPr>
        <w:t xml:space="preserve">самостоятельная, инициативная деятельность граждан, кандасов и юридических лиц, направленная на получение чистого дохода путем использования имущества, производства, продажи товаров, выполнения работ, оказания услуг, основанная на праве частной собственности </w:t>
      </w:r>
      <w:r w:rsidRPr="003522A8">
        <w:rPr>
          <w:rFonts w:ascii="Times New Roman" w:hAnsi="Times New Roman" w:cs="Times New Roman"/>
          <w:i/>
          <w:color w:val="000000"/>
          <w:spacing w:val="2"/>
          <w:sz w:val="28"/>
          <w:szCs w:val="28"/>
          <w:shd w:val="clear" w:color="auto" w:fill="FFFFFF"/>
        </w:rPr>
        <w:t>(частное предпринимательство)</w:t>
      </w:r>
      <w:r w:rsidRPr="003522A8">
        <w:rPr>
          <w:rFonts w:ascii="Times New Roman" w:hAnsi="Times New Roman" w:cs="Times New Roman"/>
          <w:color w:val="000000"/>
          <w:spacing w:val="2"/>
          <w:sz w:val="28"/>
          <w:szCs w:val="28"/>
          <w:shd w:val="clear" w:color="auto" w:fill="FFFFFF"/>
        </w:rPr>
        <w:t xml:space="preserve"> либо на праве хозяйственного ведения или оперативного управления государственного предприятия </w:t>
      </w:r>
      <w:r w:rsidRPr="003522A8">
        <w:rPr>
          <w:rFonts w:ascii="Times New Roman" w:hAnsi="Times New Roman" w:cs="Times New Roman"/>
          <w:i/>
          <w:color w:val="000000"/>
          <w:spacing w:val="2"/>
          <w:sz w:val="28"/>
          <w:szCs w:val="28"/>
          <w:shd w:val="clear" w:color="auto" w:fill="FFFFFF"/>
        </w:rPr>
        <w:t>(государственное предпринимательство).</w:t>
      </w:r>
      <w:r w:rsidRPr="003522A8">
        <w:rPr>
          <w:rFonts w:ascii="Times New Roman" w:hAnsi="Times New Roman" w:cs="Times New Roman"/>
          <w:color w:val="000000"/>
          <w:spacing w:val="2"/>
          <w:sz w:val="28"/>
          <w:szCs w:val="28"/>
          <w:shd w:val="clear" w:color="auto" w:fill="FFFFFF"/>
        </w:rPr>
        <w:t xml:space="preserve"> Предпринимательская деятельность осуществляется от имени, за риск и под имущественную ответственность предпринимателя» [</w:t>
      </w:r>
      <w:r w:rsidR="00437E73" w:rsidRPr="003522A8">
        <w:rPr>
          <w:rFonts w:ascii="Times New Roman" w:hAnsi="Times New Roman" w:cs="Times New Roman"/>
          <w:color w:val="000000"/>
          <w:spacing w:val="2"/>
          <w:sz w:val="28"/>
          <w:szCs w:val="28"/>
          <w:shd w:val="clear" w:color="auto" w:fill="FFFFFF"/>
        </w:rPr>
        <w:t>36</w:t>
      </w:r>
      <w:r w:rsidRPr="003522A8">
        <w:rPr>
          <w:rFonts w:ascii="Times New Roman" w:hAnsi="Times New Roman" w:cs="Times New Roman"/>
          <w:color w:val="000000"/>
          <w:spacing w:val="2"/>
          <w:sz w:val="28"/>
          <w:szCs w:val="28"/>
          <w:shd w:val="clear" w:color="auto" w:fill="FFFFFF"/>
        </w:rPr>
        <w:t xml:space="preserve">]. </w:t>
      </w:r>
    </w:p>
    <w:p w14:paraId="1C2F3B9C"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color w:val="000000"/>
          <w:spacing w:val="2"/>
          <w:sz w:val="28"/>
          <w:szCs w:val="28"/>
          <w:shd w:val="clear" w:color="auto" w:fill="FFFFFF"/>
        </w:rPr>
        <w:t>Из смысла данной нормы следует, что предпринимательство может быть, как государственное, так и частное. Более того, как уже выше нами было указано категория бизнеса – «крупный» исключена из числа субъектов социального предпринимательства (абзац 2 статьи 79-1 ПК), однако нет оговорки о том, что только субъекты частного предпринимательства могут быть субъектами социального предпринимательства. Вместе с тем, отсутствует и конкретизация этих субъектов частного предпринимательства – не указано, что ими выступают субъекты микро, малого и среднего бизнеса, а лишь дана ссылка на исключение категории бизнеса «крупный».</w:t>
      </w:r>
    </w:p>
    <w:p w14:paraId="5B0E7EBA" w14:textId="609CDA4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В этой связи полагаем, что </w:t>
      </w:r>
      <w:r w:rsidR="00F3015E" w:rsidRPr="003522A8">
        <w:rPr>
          <w:rFonts w:ascii="Times New Roman" w:hAnsi="Times New Roman" w:cs="Times New Roman"/>
          <w:sz w:val="28"/>
          <w:szCs w:val="28"/>
        </w:rPr>
        <w:t>НПО</w:t>
      </w:r>
      <w:r w:rsidRPr="003522A8">
        <w:rPr>
          <w:rFonts w:ascii="Times New Roman" w:hAnsi="Times New Roman" w:cs="Times New Roman"/>
          <w:sz w:val="28"/>
          <w:szCs w:val="28"/>
        </w:rPr>
        <w:t xml:space="preserve"> в форме юридического лица могут быть субъектами социального предпринимательства.</w:t>
      </w:r>
    </w:p>
    <w:p w14:paraId="5620821B"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Юридические лица, в свою очередь, классифицируются в рамках части 1 статьи 34 ГК на организации, которые в процессе своей деятельности преследуют цель извлечения доходов (коммерческая организация) и не имеющие такой цели, а также не распределяющие полученный чистый доход между участниками (некоммерческая организация).</w:t>
      </w:r>
    </w:p>
    <w:p w14:paraId="382C2C29" w14:textId="786A6419" w:rsidR="00302403" w:rsidRPr="003522A8" w:rsidRDefault="00302403" w:rsidP="007412CC">
      <w:pPr>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 xml:space="preserve">В рамках закона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 некоммерческих организациях» к числу НПО можно отнести 8 организационно-правовых форм некоммерческих организаций: частные учреждения, некоммерческие акционерные общества и фонды; общественные объединения и фонды; корпоративные фонды; ассоциации (союзы) юридических лиц; филиалы и представительства иностранных и международных некоммерческих организаций, действующих в стране [</w:t>
      </w:r>
      <w:r w:rsidR="00E96457" w:rsidRPr="003522A8">
        <w:rPr>
          <w:rFonts w:ascii="Times New Roman" w:hAnsi="Times New Roman" w:cs="Times New Roman"/>
          <w:sz w:val="28"/>
          <w:szCs w:val="28"/>
        </w:rPr>
        <w:t>8</w:t>
      </w:r>
      <w:r w:rsidR="00E33191" w:rsidRPr="003522A8">
        <w:rPr>
          <w:rFonts w:ascii="Times New Roman" w:hAnsi="Times New Roman" w:cs="Times New Roman"/>
          <w:sz w:val="28"/>
          <w:szCs w:val="28"/>
        </w:rPr>
        <w:t>7</w:t>
      </w:r>
      <w:r w:rsidRPr="003522A8">
        <w:rPr>
          <w:rFonts w:ascii="Times New Roman" w:hAnsi="Times New Roman" w:cs="Times New Roman"/>
          <w:sz w:val="28"/>
          <w:szCs w:val="28"/>
        </w:rPr>
        <w:t xml:space="preserve">]. </w:t>
      </w:r>
    </w:p>
    <w:p w14:paraId="11A6FF62"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Более того, в указанном законе прямо определено право занятия предпринимательской деятельностью некоммерческими организациями, лишь постольку, поскольку это соответствует ее уставным целям (статья 34 ГК).</w:t>
      </w:r>
    </w:p>
    <w:p w14:paraId="4EA007F3" w14:textId="78A847E3" w:rsidR="00302403" w:rsidRPr="003522A8" w:rsidRDefault="00302403" w:rsidP="007412CC">
      <w:pPr>
        <w:tabs>
          <w:tab w:val="left" w:pos="4408"/>
        </w:tabs>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Российский учёный Белых В.С. некоммерческие организации в теории предпринимательского права относил к субъектам предпринимательства, осуществляющими свою деятельность в контексте, установленного законами и учредительными документами [</w:t>
      </w:r>
      <w:r w:rsidR="00054B80" w:rsidRPr="003522A8">
        <w:rPr>
          <w:rFonts w:ascii="Times New Roman" w:hAnsi="Times New Roman" w:cs="Times New Roman"/>
          <w:sz w:val="28"/>
          <w:szCs w:val="28"/>
        </w:rPr>
        <w:t>8</w:t>
      </w:r>
      <w:r w:rsidR="002E60D3" w:rsidRPr="003522A8">
        <w:rPr>
          <w:rFonts w:ascii="Times New Roman" w:hAnsi="Times New Roman" w:cs="Times New Roman"/>
          <w:sz w:val="28"/>
          <w:szCs w:val="28"/>
        </w:rPr>
        <w:t>8</w:t>
      </w:r>
      <w:r w:rsidRPr="003522A8">
        <w:rPr>
          <w:rFonts w:ascii="Times New Roman" w:hAnsi="Times New Roman" w:cs="Times New Roman"/>
          <w:sz w:val="28"/>
          <w:szCs w:val="28"/>
        </w:rPr>
        <w:t xml:space="preserve">]. </w:t>
      </w:r>
    </w:p>
    <w:p w14:paraId="6C5DDBB4" w14:textId="67B3E0FC" w:rsidR="00302403" w:rsidRPr="003522A8" w:rsidRDefault="00302403" w:rsidP="007412CC">
      <w:pPr>
        <w:tabs>
          <w:tab w:val="left" w:pos="4408"/>
        </w:tabs>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Жохова В.В., в свою очередь, относит социальное предпринимательство к частному сектору как подвида бизнеса, одновременно относя его и к «третьему сектору» в качестве подтипа некоммерческой организации [</w:t>
      </w:r>
      <w:r w:rsidR="00613076" w:rsidRPr="003522A8">
        <w:rPr>
          <w:rFonts w:ascii="Times New Roman" w:hAnsi="Times New Roman" w:cs="Times New Roman"/>
          <w:sz w:val="28"/>
          <w:szCs w:val="28"/>
        </w:rPr>
        <w:t>8</w:t>
      </w:r>
      <w:r w:rsidR="002E60D3" w:rsidRPr="003522A8">
        <w:rPr>
          <w:rFonts w:ascii="Times New Roman" w:hAnsi="Times New Roman" w:cs="Times New Roman"/>
          <w:sz w:val="28"/>
          <w:szCs w:val="28"/>
        </w:rPr>
        <w:t>9</w:t>
      </w:r>
      <w:r w:rsidRPr="003522A8">
        <w:rPr>
          <w:rFonts w:ascii="Times New Roman" w:hAnsi="Times New Roman" w:cs="Times New Roman"/>
          <w:sz w:val="28"/>
          <w:szCs w:val="28"/>
        </w:rPr>
        <w:t xml:space="preserve">]. </w:t>
      </w:r>
    </w:p>
    <w:p w14:paraId="67C26DD7" w14:textId="0B2BD069" w:rsidR="00302403" w:rsidRPr="003522A8" w:rsidRDefault="00302403" w:rsidP="007412CC">
      <w:pPr>
        <w:tabs>
          <w:tab w:val="left" w:pos="4408"/>
        </w:tabs>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анализ действующего в Республике Казахстан законодательства позволяет сделать вывод о том, что </w:t>
      </w:r>
      <w:r w:rsidR="00F3015E" w:rsidRPr="003522A8">
        <w:rPr>
          <w:rFonts w:ascii="Times New Roman" w:hAnsi="Times New Roman" w:cs="Times New Roman"/>
          <w:sz w:val="28"/>
          <w:szCs w:val="28"/>
        </w:rPr>
        <w:t>НПО</w:t>
      </w:r>
      <w:r w:rsidRPr="003522A8">
        <w:rPr>
          <w:rFonts w:ascii="Times New Roman" w:hAnsi="Times New Roman" w:cs="Times New Roman"/>
          <w:sz w:val="28"/>
          <w:szCs w:val="28"/>
        </w:rPr>
        <w:t xml:space="preserve"> вправе участвовать в предпринимательской деятельности при соблюдении следующих условий:</w:t>
      </w:r>
    </w:p>
    <w:p w14:paraId="28FCCF36" w14:textId="4FE49664" w:rsidR="00302403" w:rsidRPr="003522A8" w:rsidRDefault="00302403" w:rsidP="007412CC">
      <w:pPr>
        <w:tabs>
          <w:tab w:val="left" w:pos="4408"/>
        </w:tabs>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 некоммерческие организации, относящиеся к неправительственным организациям, указанные в пункте 5 статьи 41 Закона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 некоммерческих организациях» (восемь организационно-правовых форм);</w:t>
      </w:r>
    </w:p>
    <w:p w14:paraId="05A618FF" w14:textId="1A9FCB9F" w:rsidR="00302403" w:rsidRPr="003522A8" w:rsidRDefault="003B5980" w:rsidP="007412CC">
      <w:pPr>
        <w:tabs>
          <w:tab w:val="left" w:pos="4408"/>
        </w:tabs>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w:t>
      </w:r>
      <w:r w:rsidR="00302403" w:rsidRPr="003522A8">
        <w:rPr>
          <w:rFonts w:ascii="Times New Roman" w:hAnsi="Times New Roman" w:cs="Times New Roman"/>
          <w:sz w:val="28"/>
          <w:szCs w:val="28"/>
        </w:rPr>
        <w:t xml:space="preserve">предпринимательская деятельность организации должна соответствовать целям её создания; </w:t>
      </w:r>
    </w:p>
    <w:p w14:paraId="5019A1F6" w14:textId="3AC2AC6D"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осуществление предпринимательства должно служить достижению целей создания организации</w:t>
      </w:r>
      <w:r w:rsidR="003B5980" w:rsidRPr="003522A8">
        <w:rPr>
          <w:rFonts w:ascii="Times New Roman" w:hAnsi="Times New Roman" w:cs="Times New Roman"/>
          <w:sz w:val="28"/>
          <w:szCs w:val="28"/>
        </w:rPr>
        <w:t>;</w:t>
      </w:r>
    </w:p>
    <w:p w14:paraId="02674478"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некоммерческая организация как форма юридического лица может выступать в качестве субъекта социального предпринимательства, поскольку законом чётко не регламентирована категория юридических лиц как частное, в этой связи юридическое лицо как субъект предпринимательства (в том числе и государственное и частное предпринимательство) может выступать в качестве субъекта предпринимательства.</w:t>
      </w:r>
    </w:p>
    <w:p w14:paraId="4EBA6ADD"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Зачастую термины некоммерческая организация и неправительственная организация широко используются в области гражданского общества и благотворительности. Законодательство Казахстана всё больше расширяет границы прав и возможностей неправительственных организаций в социальной сфере.</w:t>
      </w:r>
    </w:p>
    <w:p w14:paraId="60A26DC3" w14:textId="02F58940" w:rsidR="00302403" w:rsidRPr="003522A8" w:rsidRDefault="00302403" w:rsidP="007412CC">
      <w:pPr>
        <w:spacing w:after="0" w:line="240" w:lineRule="auto"/>
        <w:ind w:firstLine="709"/>
        <w:contextualSpacing/>
        <w:jc w:val="both"/>
        <w:rPr>
          <w:rFonts w:ascii="Times New Roman" w:hAnsi="Times New Roman" w:cs="Times New Roman"/>
          <w:i/>
          <w:iCs/>
          <w:sz w:val="28"/>
          <w:szCs w:val="28"/>
        </w:rPr>
      </w:pPr>
      <w:r w:rsidRPr="003522A8">
        <w:rPr>
          <w:rFonts w:ascii="Times New Roman" w:hAnsi="Times New Roman" w:cs="Times New Roman"/>
          <w:sz w:val="28"/>
          <w:szCs w:val="28"/>
        </w:rPr>
        <w:t xml:space="preserve">Так, </w:t>
      </w:r>
      <w:r w:rsidRPr="003522A8">
        <w:rPr>
          <w:rFonts w:ascii="Times New Roman" w:hAnsi="Times New Roman" w:cs="Times New Roman"/>
          <w:i/>
          <w:sz w:val="28"/>
          <w:szCs w:val="28"/>
        </w:rPr>
        <w:t xml:space="preserve">в июле 2022 года принят Закон </w:t>
      </w:r>
      <w:r w:rsidR="00216355" w:rsidRPr="003522A8">
        <w:rPr>
          <w:rFonts w:ascii="Times New Roman" w:hAnsi="Times New Roman" w:cs="Times New Roman"/>
          <w:i/>
          <w:sz w:val="28"/>
          <w:szCs w:val="28"/>
        </w:rPr>
        <w:t>РК</w:t>
      </w:r>
      <w:r w:rsidRPr="003522A8">
        <w:rPr>
          <w:rFonts w:ascii="Times New Roman" w:hAnsi="Times New Roman" w:cs="Times New Roman"/>
          <w:sz w:val="28"/>
          <w:szCs w:val="28"/>
        </w:rPr>
        <w:t xml:space="preserve"> «О внесении изменений и дополнений в некоторые законодательные акты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по вопросам волонтерской деятельности, благотворительности, государственного социального заказа, государственного заказа на реализацию стратегического партнерства, грантов и премий для неправительственных организаций, лекарственного и социального обеспечения» </w:t>
      </w:r>
      <w:r w:rsidRPr="003522A8">
        <w:rPr>
          <w:rFonts w:ascii="Times New Roman" w:hAnsi="Times New Roman" w:cs="Times New Roman"/>
          <w:i/>
          <w:sz w:val="28"/>
          <w:szCs w:val="28"/>
        </w:rPr>
        <w:t xml:space="preserve">(далее – Закон) </w:t>
      </w:r>
      <w:r w:rsidRPr="003522A8">
        <w:rPr>
          <w:rFonts w:ascii="Times New Roman" w:hAnsi="Times New Roman" w:cs="Times New Roman"/>
          <w:iCs/>
          <w:sz w:val="28"/>
          <w:szCs w:val="28"/>
        </w:rPr>
        <w:t>[</w:t>
      </w:r>
      <w:r w:rsidR="003B05CF" w:rsidRPr="003522A8">
        <w:rPr>
          <w:rFonts w:ascii="Times New Roman" w:hAnsi="Times New Roman" w:cs="Times New Roman"/>
          <w:iCs/>
          <w:sz w:val="28"/>
          <w:szCs w:val="28"/>
        </w:rPr>
        <w:t>14</w:t>
      </w:r>
      <w:r w:rsidRPr="003522A8">
        <w:rPr>
          <w:rFonts w:ascii="Times New Roman" w:hAnsi="Times New Roman" w:cs="Times New Roman"/>
          <w:iCs/>
          <w:sz w:val="28"/>
          <w:szCs w:val="28"/>
        </w:rPr>
        <w:t>]</w:t>
      </w:r>
      <w:r w:rsidRPr="003522A8">
        <w:rPr>
          <w:rFonts w:ascii="Times New Roman" w:hAnsi="Times New Roman" w:cs="Times New Roman"/>
          <w:sz w:val="28"/>
          <w:szCs w:val="28"/>
        </w:rPr>
        <w:t xml:space="preserve">. </w:t>
      </w:r>
    </w:p>
    <w:p w14:paraId="5259BBA3"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Закон направлен на совершенствование законодательства в сфере волонтерской деятельности, благотворительности, государственного социального заказа и грантов для неправительственных организаций. </w:t>
      </w:r>
    </w:p>
    <w:p w14:paraId="57804856"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В Законе появился новый механизм финансирования неправительственных организаций – государственный заказ на реализацию стратегического партнерства. Также конкретизированы компетенции уполномоченного и иных органов по вопросам реализации государственного социального заказа, грантов для неправительственных организаций и государственного заказа на реализацию стратегического партнерства. Отмечено основание, при котором гранты неправительственным организациям не предоставляются – это организации, руководители и учредители которых включены в список лиц, причастных к террористической деятельности, а также к её финансированию.</w:t>
      </w:r>
    </w:p>
    <w:p w14:paraId="6F63E933"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К примеру, Законом дано понятие «стратегический партнер» и «государственный заказ на реализацию стратегического партнерства», согласно которых партнёром выступает неправительственная организация по договору, выполняющая государственный заказ на реализацию стратегического партнерства. В свою очередь, под государственным заказом понимаются средства, предоставляемые для реализации общенациональных приоритетов.</w:t>
      </w:r>
    </w:p>
    <w:p w14:paraId="66F64130"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В целом, Закон будет способствовать взаимодействию государства и неправительственного сектора.</w:t>
      </w:r>
    </w:p>
    <w:p w14:paraId="102FAB6D" w14:textId="77777777" w:rsidR="00302403" w:rsidRPr="003522A8" w:rsidRDefault="00302403"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Для повышения эффективности грантового финансирования неправительственных организаций, а также учета оценки эффективности грантов, проводимых государственными органами, предусмотрено формирование государственных грантов по направлениям и объемам финансирования, проведение оператором конкурсного отбора с учетом результатов оценки эффективности государственных грантов.</w:t>
      </w:r>
    </w:p>
    <w:p w14:paraId="0FD03809" w14:textId="7F3545C9" w:rsidR="00302403" w:rsidRPr="003522A8" w:rsidRDefault="00302403"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i/>
          <w:sz w:val="28"/>
          <w:szCs w:val="28"/>
        </w:rPr>
        <w:t>В</w:t>
      </w:r>
      <w:r w:rsidR="00F600FA" w:rsidRPr="003522A8">
        <w:rPr>
          <w:rFonts w:ascii="Times New Roman" w:hAnsi="Times New Roman" w:cs="Times New Roman"/>
          <w:i/>
          <w:sz w:val="28"/>
          <w:szCs w:val="28"/>
        </w:rPr>
        <w:t>ывод</w:t>
      </w:r>
      <w:r w:rsidRPr="003522A8">
        <w:rPr>
          <w:rFonts w:ascii="Times New Roman" w:hAnsi="Times New Roman" w:cs="Times New Roman"/>
          <w:i/>
          <w:sz w:val="28"/>
          <w:szCs w:val="28"/>
        </w:rPr>
        <w:t xml:space="preserve">: </w:t>
      </w:r>
    </w:p>
    <w:p w14:paraId="42027707" w14:textId="77777777" w:rsidR="00302403" w:rsidRPr="003522A8" w:rsidRDefault="00302403"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1. Примеры участия крупного бизнеса в общественной деятельности как зарубежных, так и казахстанских предпринимателей свидетельствуют о их заинтересованности в решении социальных проблем. Крупные казахстанские предприниматели решают социальные задачи предпринимательским путём, тем самым отличаясь от благотворительной деятельности, проекты которой носят разовый характер и не приносят прибыль владельцу. В этой связи видится целесообразным заниматься социальным предпринимательством крупным предприятиям, способным осуществлять содействие в быстром разрешении общественных проблем как посредством институтов государственного частного партнёрства, так и через инструменты социально-предпринимательских корпораций, при содействии фондов и т.п. социальной деятельности. Для активной работы субъектов крупного предпринимательства необходимо тесное их сотрудничество с органами местного самоуправления. Благодаря взаимосвязи государственных структур с субъектами крупного предпринимательства возможно влияние на социальную политику государства. </w:t>
      </w:r>
    </w:p>
    <w:p w14:paraId="739D2580" w14:textId="14C7CFDA" w:rsidR="00302403" w:rsidRPr="003522A8" w:rsidRDefault="00302403" w:rsidP="007412CC">
      <w:pPr>
        <w:pStyle w:val="a3"/>
        <w:spacing w:after="0" w:line="240" w:lineRule="auto"/>
        <w:ind w:left="0" w:firstLine="709"/>
        <w:jc w:val="both"/>
        <w:rPr>
          <w:rFonts w:ascii="Times New Roman" w:hAnsi="Times New Roman" w:cs="Times New Roman"/>
          <w:sz w:val="28"/>
          <w:szCs w:val="28"/>
        </w:rPr>
      </w:pPr>
      <w:bookmarkStart w:id="28" w:name="_Hlk150773664"/>
      <w:r w:rsidRPr="003522A8">
        <w:rPr>
          <w:rFonts w:ascii="Times New Roman" w:hAnsi="Times New Roman" w:cs="Times New Roman"/>
          <w:sz w:val="28"/>
          <w:szCs w:val="28"/>
        </w:rPr>
        <w:t>В этой связи</w:t>
      </w:r>
      <w:r w:rsidR="00804C47" w:rsidRPr="003522A8">
        <w:rPr>
          <w:rFonts w:ascii="Times New Roman" w:hAnsi="Times New Roman" w:cs="Times New Roman"/>
          <w:sz w:val="28"/>
          <w:szCs w:val="28"/>
        </w:rPr>
        <w:t>,</w:t>
      </w:r>
      <w:r w:rsidRPr="003522A8">
        <w:rPr>
          <w:rFonts w:ascii="Times New Roman" w:hAnsi="Times New Roman" w:cs="Times New Roman"/>
          <w:sz w:val="28"/>
          <w:szCs w:val="28"/>
        </w:rPr>
        <w:t xml:space="preserve"> предлагается к категории субъекта социального предпринимательства отнести крупный бизнес путём исключения из абзаца 2 статьи 79-1 ПК нормы касательно невключения данного сегмента предпринимателей в число социальных. Так, после слов «и юридические лица» исключить слова «</w:t>
      </w:r>
      <w:r w:rsidRPr="003522A8">
        <w:rPr>
          <w:rFonts w:ascii="Times New Roman" w:hAnsi="Times New Roman" w:cs="Times New Roman"/>
          <w:i/>
          <w:color w:val="000000"/>
          <w:spacing w:val="2"/>
          <w:sz w:val="28"/>
          <w:szCs w:val="28"/>
          <w:shd w:val="clear" w:color="auto" w:fill="FFFFFF"/>
        </w:rPr>
        <w:t>за исключением субъектов крупного предпринимательства</w:t>
      </w:r>
      <w:r w:rsidRPr="003522A8">
        <w:rPr>
          <w:rFonts w:ascii="Times New Roman" w:hAnsi="Times New Roman" w:cs="Times New Roman"/>
          <w:sz w:val="28"/>
          <w:szCs w:val="28"/>
        </w:rPr>
        <w:t xml:space="preserve">». </w:t>
      </w:r>
    </w:p>
    <w:bookmarkEnd w:id="28"/>
    <w:p w14:paraId="6EB49728" w14:textId="507D999D" w:rsidR="00302403" w:rsidRPr="003522A8" w:rsidRDefault="00302403" w:rsidP="007412CC">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2. Поскольку деятельность социального предприятия направлена не только на трудоустройство СУСН, но и на предоставление работ, услуг и производство товаров для них, видится целесообразным включить весь спектр лиц в этот перечень: лиц, лишившихся жилища, семьи лиц, погибших при исполнении государственных и иных обязанностей, при спасании человеческой жизни, безнадзорных несовершеннолетних, в том числе с девиантным поведением; лиц, подверженных жестокому обращению; освобождение из мест лишения свободы; находящиеся на учете службы пробации. Указанное позволит расширить экономические права данной категории лиц, помогая государству справиться с решением социальных проблем общества.</w:t>
      </w:r>
    </w:p>
    <w:p w14:paraId="2117DCE2" w14:textId="77777777" w:rsidR="00302403" w:rsidRPr="003522A8" w:rsidRDefault="00302403"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 выдвигается предложение о дополнении подпункта 1) статьи 79-3 ПК следующими категориями: </w:t>
      </w:r>
    </w:p>
    <w:p w14:paraId="2B818D9D" w14:textId="4DC2714E" w:rsidR="00302403" w:rsidRPr="003522A8" w:rsidRDefault="007412CC"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w:t>
      </w:r>
      <w:r w:rsidR="00302403" w:rsidRPr="003522A8">
        <w:rPr>
          <w:rFonts w:ascii="Times New Roman" w:hAnsi="Times New Roman" w:cs="Times New Roman"/>
          <w:sz w:val="28"/>
          <w:szCs w:val="28"/>
        </w:rPr>
        <w:t xml:space="preserve"> </w:t>
      </w:r>
      <w:r w:rsidR="00302403" w:rsidRPr="003522A8">
        <w:rPr>
          <w:rFonts w:ascii="Times New Roman" w:hAnsi="Times New Roman" w:cs="Times New Roman"/>
          <w:i/>
          <w:iCs/>
          <w:sz w:val="28"/>
          <w:szCs w:val="28"/>
        </w:rPr>
        <w:t xml:space="preserve">«лиц, лишившихся жилища; </w:t>
      </w:r>
    </w:p>
    <w:p w14:paraId="24228CC4" w14:textId="010A511A" w:rsidR="00302403" w:rsidRPr="003522A8" w:rsidRDefault="007412CC"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w:t>
      </w:r>
      <w:r w:rsidR="00302403" w:rsidRPr="003522A8">
        <w:rPr>
          <w:rFonts w:ascii="Times New Roman" w:hAnsi="Times New Roman" w:cs="Times New Roman"/>
          <w:i/>
          <w:iCs/>
          <w:sz w:val="28"/>
          <w:szCs w:val="28"/>
        </w:rPr>
        <w:t xml:space="preserve"> семьи лиц, погибших при исполнении государственных и иных обязанностей, при спасании человеческой жизни;</w:t>
      </w:r>
    </w:p>
    <w:p w14:paraId="5C7EEEAD" w14:textId="44E49DF3" w:rsidR="00302403" w:rsidRPr="003522A8" w:rsidRDefault="007412CC"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w:t>
      </w:r>
      <w:r w:rsidR="00302403" w:rsidRPr="003522A8">
        <w:rPr>
          <w:rFonts w:ascii="Times New Roman" w:hAnsi="Times New Roman" w:cs="Times New Roman"/>
          <w:i/>
          <w:iCs/>
          <w:sz w:val="28"/>
          <w:szCs w:val="28"/>
        </w:rPr>
        <w:t xml:space="preserve"> безнадзорные несовершеннолетние, в том числе с девиантным поведением; </w:t>
      </w:r>
    </w:p>
    <w:p w14:paraId="0C975AE3" w14:textId="6610A622" w:rsidR="00302403" w:rsidRPr="003522A8" w:rsidRDefault="00BD7254"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w:t>
      </w:r>
      <w:r w:rsidR="00302403" w:rsidRPr="003522A8">
        <w:rPr>
          <w:rFonts w:ascii="Times New Roman" w:hAnsi="Times New Roman" w:cs="Times New Roman"/>
          <w:i/>
          <w:iCs/>
          <w:sz w:val="28"/>
          <w:szCs w:val="28"/>
        </w:rPr>
        <w:t xml:space="preserve"> лиц, подверженных жестокому обращению;</w:t>
      </w:r>
    </w:p>
    <w:p w14:paraId="2586697E" w14:textId="66F691FD" w:rsidR="00302403" w:rsidRPr="003522A8" w:rsidRDefault="00BD7254"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w:t>
      </w:r>
      <w:r w:rsidR="00302403" w:rsidRPr="003522A8">
        <w:rPr>
          <w:rFonts w:ascii="Times New Roman" w:hAnsi="Times New Roman" w:cs="Times New Roman"/>
          <w:i/>
          <w:iCs/>
          <w:sz w:val="28"/>
          <w:szCs w:val="28"/>
        </w:rPr>
        <w:t xml:space="preserve"> находящиеся на учете службы пробации».</w:t>
      </w:r>
    </w:p>
    <w:p w14:paraId="3089D500" w14:textId="3C4E608E" w:rsidR="00302403" w:rsidRPr="003522A8" w:rsidRDefault="00302403"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3. </w:t>
      </w:r>
      <w:r w:rsidR="00F3015E" w:rsidRPr="003522A8">
        <w:rPr>
          <w:rFonts w:ascii="Times New Roman" w:hAnsi="Times New Roman" w:cs="Times New Roman"/>
          <w:sz w:val="28"/>
          <w:szCs w:val="28"/>
        </w:rPr>
        <w:t>НПО</w:t>
      </w:r>
      <w:r w:rsidRPr="003522A8">
        <w:rPr>
          <w:rFonts w:ascii="Times New Roman" w:hAnsi="Times New Roman" w:cs="Times New Roman"/>
          <w:sz w:val="28"/>
          <w:szCs w:val="28"/>
        </w:rPr>
        <w:t xml:space="preserve"> (указанные в пункте 5 статьи 41 Закона Республики Казахстан «О некоммерческих организациях») вправе участвовать в предпринимательской деятельности, если осуществление предпринимательства служит достижению целей создания организации. Кроме того, некоммерческая организация, как форма юридического лица, может выступать в качестве субъекта социального предпринимательства, поскольку законом чётко не урегулирована категория юридических лиц как частное. В этой связи</w:t>
      </w:r>
      <w:r w:rsidR="00B25CC7" w:rsidRPr="003522A8">
        <w:rPr>
          <w:rFonts w:ascii="Times New Roman" w:hAnsi="Times New Roman" w:cs="Times New Roman"/>
          <w:sz w:val="28"/>
          <w:szCs w:val="28"/>
        </w:rPr>
        <w:t>,</w:t>
      </w:r>
      <w:r w:rsidRPr="003522A8">
        <w:rPr>
          <w:rFonts w:ascii="Times New Roman" w:hAnsi="Times New Roman" w:cs="Times New Roman"/>
          <w:sz w:val="28"/>
          <w:szCs w:val="28"/>
        </w:rPr>
        <w:t xml:space="preserve"> юридическое лицо как субъект предпринимательства (в том числе и государственное и частное предпринимательство) может выступать в качестве субъекта предпринимательства (в том числе общество слепых, общество глухих и т.д.). </w:t>
      </w:r>
    </w:p>
    <w:p w14:paraId="196FBF7B" w14:textId="1A642B8C" w:rsidR="00EB4B45" w:rsidRPr="003522A8" w:rsidRDefault="00302403" w:rsidP="007412CC">
      <w:pPr>
        <w:spacing w:after="0" w:line="240" w:lineRule="auto"/>
        <w:ind w:firstLine="709"/>
        <w:jc w:val="both"/>
        <w:rPr>
          <w:rFonts w:ascii="Times New Roman" w:eastAsia="Times New Roman" w:hAnsi="Times New Roman" w:cs="Times New Roman"/>
          <w:sz w:val="28"/>
          <w:szCs w:val="28"/>
          <w:lang w:eastAsia="ru-RU"/>
        </w:rPr>
      </w:pPr>
      <w:r w:rsidRPr="003522A8">
        <w:rPr>
          <w:rFonts w:ascii="Times New Roman" w:hAnsi="Times New Roman" w:cs="Times New Roman"/>
          <w:sz w:val="28"/>
          <w:szCs w:val="28"/>
        </w:rPr>
        <w:t xml:space="preserve">4. Для структуризации процесса социального предпринимательства, предлагается добавить в науку определение объекта социального предпринимательства. </w:t>
      </w:r>
      <w:r w:rsidRPr="003522A8">
        <w:rPr>
          <w:rFonts w:ascii="Times New Roman" w:hAnsi="Times New Roman" w:cs="Times New Roman"/>
          <w:bCs/>
          <w:i/>
          <w:sz w:val="28"/>
          <w:szCs w:val="28"/>
        </w:rPr>
        <w:t>О</w:t>
      </w:r>
      <w:r w:rsidRPr="003522A8">
        <w:rPr>
          <w:rFonts w:ascii="Times New Roman" w:eastAsia="Times New Roman" w:hAnsi="Times New Roman" w:cs="Times New Roman"/>
          <w:bCs/>
          <w:i/>
          <w:sz w:val="28"/>
          <w:szCs w:val="28"/>
          <w:lang w:eastAsia="ru-RU"/>
        </w:rPr>
        <w:t>бъект социального предпринимательства</w:t>
      </w:r>
      <w:r w:rsidRPr="003522A8">
        <w:rPr>
          <w:rFonts w:ascii="Times New Roman" w:eastAsia="Times New Roman" w:hAnsi="Times New Roman" w:cs="Times New Roman"/>
          <w:b/>
          <w:bCs/>
          <w:sz w:val="28"/>
          <w:szCs w:val="28"/>
          <w:lang w:eastAsia="ru-RU"/>
        </w:rPr>
        <w:t xml:space="preserve"> – </w:t>
      </w:r>
      <w:r w:rsidRPr="003522A8">
        <w:rPr>
          <w:rFonts w:ascii="Times New Roman" w:eastAsia="Times New Roman" w:hAnsi="Times New Roman" w:cs="Times New Roman"/>
          <w:sz w:val="28"/>
          <w:szCs w:val="28"/>
          <w:lang w:eastAsia="ru-RU"/>
        </w:rPr>
        <w:t>это</w:t>
      </w:r>
      <w:r w:rsidR="00EB4B45" w:rsidRPr="003522A8">
        <w:rPr>
          <w:rFonts w:ascii="Times New Roman" w:eastAsia="Times New Roman" w:hAnsi="Times New Roman" w:cs="Times New Roman"/>
          <w:sz w:val="28"/>
          <w:szCs w:val="28"/>
          <w:lang w:eastAsia="ru-RU"/>
        </w:rPr>
        <w:t xml:space="preserve"> физические лица и результаты их деятельности: работы, услуги, товары, производимые лицами с инвалидностью, предпенсионного возраста и пенсионеры, дети-сироты, лица, отбывающие наказание и освобожденные от отбывания наказания, лица без определенного места жительства, малообеспеченные граждане, многодетные и неполные семьи, наркологические пациенты, прошедшие медико-социальную реабилитацию, кандасы и иные лица, относящиеся к инклюзии, либо товары, работы и услуги, предназначенные для такой категории граждан, которые улучшают их социальное положение. Помимо физических лиц и результатов их деятельности, к объектам социального предпринимательства относится деятельность по охране окружающей среды.</w:t>
      </w:r>
    </w:p>
    <w:p w14:paraId="39C321E0" w14:textId="77777777" w:rsidR="00F600FA" w:rsidRPr="00CA20C6" w:rsidRDefault="00F600FA" w:rsidP="00CA20C6">
      <w:pPr>
        <w:spacing w:after="0" w:line="240" w:lineRule="auto"/>
        <w:rPr>
          <w:rFonts w:ascii="Times New Roman" w:eastAsia="Tahoma" w:hAnsi="Times New Roman" w:cs="Times New Roman"/>
          <w:sz w:val="28"/>
          <w:szCs w:val="28"/>
          <w:lang w:val="kk-KZ"/>
        </w:rPr>
      </w:pPr>
    </w:p>
    <w:p w14:paraId="3437469B" w14:textId="4079206D" w:rsidR="005B0464" w:rsidRPr="003522A8" w:rsidRDefault="00B81396" w:rsidP="00CA20C6">
      <w:pPr>
        <w:pStyle w:val="23"/>
        <w:spacing w:before="0"/>
        <w:ind w:firstLine="709"/>
        <w:jc w:val="both"/>
        <w:rPr>
          <w:rFonts w:eastAsia="Tahoma" w:cs="Times New Roman"/>
          <w:szCs w:val="28"/>
        </w:rPr>
      </w:pPr>
      <w:r w:rsidRPr="003522A8">
        <w:rPr>
          <w:rFonts w:eastAsia="Tahoma" w:cs="Times New Roman"/>
          <w:szCs w:val="28"/>
        </w:rPr>
        <w:t>1.</w:t>
      </w:r>
      <w:r w:rsidR="001B3B04" w:rsidRPr="003522A8">
        <w:rPr>
          <w:rFonts w:eastAsia="Tahoma" w:cs="Times New Roman"/>
          <w:szCs w:val="28"/>
        </w:rPr>
        <w:t>4</w:t>
      </w:r>
      <w:r w:rsidRPr="003522A8">
        <w:rPr>
          <w:rFonts w:eastAsia="Tahoma" w:cs="Times New Roman"/>
          <w:szCs w:val="28"/>
        </w:rPr>
        <w:t xml:space="preserve"> </w:t>
      </w:r>
      <w:r w:rsidR="003C7E2F" w:rsidRPr="003522A8">
        <w:rPr>
          <w:rFonts w:eastAsia="Tahoma" w:cs="Times New Roman"/>
          <w:szCs w:val="28"/>
        </w:rPr>
        <w:t>Социальное предпринимательство зарубежных стран</w:t>
      </w:r>
    </w:p>
    <w:p w14:paraId="3EF8E0E5" w14:textId="436696E7" w:rsidR="00C1163E" w:rsidRPr="003522A8" w:rsidRDefault="00050755" w:rsidP="007412CC">
      <w:pPr>
        <w:spacing w:after="0" w:line="240" w:lineRule="auto"/>
        <w:ind w:firstLine="709"/>
        <w:jc w:val="both"/>
        <w:rPr>
          <w:rFonts w:ascii="Times New Roman" w:hAnsi="Times New Roman" w:cs="Times New Roman"/>
          <w:strike/>
          <w:sz w:val="28"/>
          <w:szCs w:val="28"/>
        </w:rPr>
      </w:pPr>
      <w:r w:rsidRPr="003522A8">
        <w:rPr>
          <w:rFonts w:ascii="Times New Roman" w:hAnsi="Times New Roman" w:cs="Times New Roman"/>
          <w:sz w:val="28"/>
          <w:szCs w:val="28"/>
        </w:rPr>
        <w:t>В</w:t>
      </w:r>
      <w:r w:rsidR="00887EBA" w:rsidRPr="003522A8">
        <w:rPr>
          <w:rFonts w:ascii="Times New Roman" w:hAnsi="Times New Roman" w:cs="Times New Roman"/>
          <w:sz w:val="28"/>
          <w:szCs w:val="28"/>
        </w:rPr>
        <w:t xml:space="preserve"> различных странах сформировались различные понимания и определения социального предпринимательства</w:t>
      </w:r>
      <w:r w:rsidR="00440F76" w:rsidRPr="003522A8">
        <w:rPr>
          <w:rFonts w:ascii="Times New Roman" w:hAnsi="Times New Roman" w:cs="Times New Roman"/>
          <w:sz w:val="28"/>
          <w:szCs w:val="28"/>
        </w:rPr>
        <w:t xml:space="preserve">, что </w:t>
      </w:r>
      <w:r w:rsidR="00887EBA" w:rsidRPr="003522A8">
        <w:rPr>
          <w:rFonts w:ascii="Times New Roman" w:hAnsi="Times New Roman" w:cs="Times New Roman"/>
          <w:sz w:val="28"/>
          <w:szCs w:val="28"/>
        </w:rPr>
        <w:t>включает в себя сочетание предпринимательской деятельности с социальной миссией, направленной на решение социальных проблем.</w:t>
      </w:r>
      <w:r w:rsidR="00440F76" w:rsidRPr="003522A8">
        <w:rPr>
          <w:rFonts w:ascii="Times New Roman" w:hAnsi="Times New Roman" w:cs="Times New Roman"/>
          <w:sz w:val="28"/>
          <w:szCs w:val="28"/>
        </w:rPr>
        <w:t xml:space="preserve"> </w:t>
      </w:r>
      <w:r w:rsidR="00887EBA" w:rsidRPr="003522A8">
        <w:rPr>
          <w:rFonts w:ascii="Times New Roman" w:hAnsi="Times New Roman" w:cs="Times New Roman"/>
          <w:sz w:val="28"/>
          <w:szCs w:val="28"/>
        </w:rPr>
        <w:t xml:space="preserve">Многие страны разработали специальные законы и положения, которые регулируют деятельность социальных предпринимателей. </w:t>
      </w:r>
    </w:p>
    <w:p w14:paraId="40923406" w14:textId="69434D1F"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истории развития социального предпринимательства зарубежных стран можно выделить несколько этапов развития социального предпринимательства: </w:t>
      </w:r>
    </w:p>
    <w:p w14:paraId="43E295DB"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Первый этап зародился в США и Канаде, путём образования общественных самоорганизаций XVIII века. По причине того, что социальная работа не осуществлялась, жители на добровольной основе участвовали в гражданских организациях. В результате активной деятельности граждан в таких гражданских самоорганизациях начали формироваться неправительственные и добровольные организации во многих социальных сферах.</w:t>
      </w:r>
    </w:p>
    <w:p w14:paraId="669BDDEE"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результате, первые задатки социального предпринимательства в США начали проявляться в предприятиях, занятых общественными и социальными проектами. К их числу относились церкви, общества, занятые вопросами экологии, а также сельским хозяйством. Финансирование таких организаций осуществлялось за счёт различных мероприятий по сбору пожертвований, а также от продажи на ярмарках продукции граждан, имеющих низкие доходы. </w:t>
      </w:r>
    </w:p>
    <w:p w14:paraId="049DD878" w14:textId="2B90D731" w:rsidR="00050755" w:rsidRPr="003522A8" w:rsidRDefault="00050755"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Самая первая социальная организация называлась «Hull House», образованная в Чикаго в 1884 году. Деятельность Hull House была направлена на оказание социальной помощи иммигрантам и их семьям. В учреждении занимались образовательной деятельностью, а также предоставлением бесплатного питания для людей с трудным материальным положением. Со временем данная организация расширилась и образовалось множество подобных учреждений, нацеленных на социальную поддержку. Выпускники Hull House в дальнейшем трудоустроились в сферах с социальной направленностью [</w:t>
      </w:r>
      <w:r w:rsidR="00B75DB9" w:rsidRPr="003522A8">
        <w:rPr>
          <w:rFonts w:ascii="Times New Roman" w:hAnsi="Times New Roman" w:cs="Times New Roman"/>
          <w:sz w:val="28"/>
          <w:szCs w:val="28"/>
        </w:rPr>
        <w:t>90</w:t>
      </w:r>
      <w:r w:rsidRPr="003522A8">
        <w:rPr>
          <w:rFonts w:ascii="Times New Roman" w:hAnsi="Times New Roman" w:cs="Times New Roman"/>
          <w:sz w:val="28"/>
          <w:szCs w:val="28"/>
        </w:rPr>
        <w:t>].</w:t>
      </w:r>
      <w:r w:rsidRPr="003522A8">
        <w:rPr>
          <w:rFonts w:ascii="Times New Roman" w:hAnsi="Times New Roman" w:cs="Times New Roman"/>
          <w:i/>
          <w:iCs/>
          <w:sz w:val="28"/>
          <w:szCs w:val="28"/>
        </w:rPr>
        <w:t xml:space="preserve"> </w:t>
      </w:r>
    </w:p>
    <w:p w14:paraId="36862160"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Государственная поддержка оказывала влиятельную помощь общественным организациям. Так, в 1960-х годах была реализована программа «Великое общество». Правительство в пределах программы выделяло миллиарды долларов. Указанные средства решали проблемы бедности, кроме того, активно развивалось образование. Также рассматривались вопросы транспортных перевозок и здравоохранения, не остались в стороне проблемы расовой дискриминации. </w:t>
      </w:r>
    </w:p>
    <w:p w14:paraId="52BB390A" w14:textId="1925681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Второй этап протекал в период с конца XIX – до 20-30-х гг. XX в. Как считает Волкова М.С. этот промежуток времени отмечается как «начало экономической кооперации и обращение к вопросам социализации экономики. Организации носят «индивидуалистический» характер. Сами основатели осуществляют управление в целях решения собственных социальных проблем» [</w:t>
      </w:r>
      <w:r w:rsidR="001156CC" w:rsidRPr="003522A8">
        <w:rPr>
          <w:rFonts w:ascii="Times New Roman" w:hAnsi="Times New Roman" w:cs="Times New Roman"/>
          <w:sz w:val="28"/>
          <w:szCs w:val="28"/>
        </w:rPr>
        <w:t>91</w:t>
      </w:r>
      <w:r w:rsidRPr="003522A8">
        <w:rPr>
          <w:rFonts w:ascii="Times New Roman" w:hAnsi="Times New Roman" w:cs="Times New Roman"/>
          <w:sz w:val="28"/>
          <w:szCs w:val="28"/>
        </w:rPr>
        <w:t xml:space="preserve">]. </w:t>
      </w:r>
    </w:p>
    <w:p w14:paraId="73881450"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Биржевой крах в США, а как следствие – наступление мирового экономического кризиса, начавшегося 24 октября 1929 года, стали причинами для активизации работы по стабилизации экономики в странах Европы и США. Для реализации данной цели стала активизироваться работа «третьего сектора» и гражданских организаций.</w:t>
      </w:r>
    </w:p>
    <w:p w14:paraId="46803F8B"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На третьем этапе с 30-х до 80-х г. XX в. прусским общественным мыслителем Лоренцом фон Штайном был предложен термин «социальное движение», обозначающее рвение населения к социальной революции.</w:t>
      </w:r>
    </w:p>
    <w:p w14:paraId="4112825A" w14:textId="50B1E12D"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была представлена теория «социального государства», подразумевающая равенство прав всех слоев общества. Лоренц фон Штайн думал, что «государство обязано способствовать экономическому и общественному прогрессу всех своих граждан, ибо развитие одного выступает условием развития другого» [</w:t>
      </w:r>
      <w:r w:rsidR="001156CC" w:rsidRPr="003522A8">
        <w:rPr>
          <w:rFonts w:ascii="Times New Roman" w:hAnsi="Times New Roman" w:cs="Times New Roman"/>
          <w:sz w:val="28"/>
          <w:szCs w:val="28"/>
        </w:rPr>
        <w:t>91,</w:t>
      </w:r>
      <w:r w:rsidRPr="003522A8">
        <w:rPr>
          <w:rFonts w:ascii="Times New Roman" w:hAnsi="Times New Roman" w:cs="Times New Roman"/>
          <w:sz w:val="28"/>
          <w:szCs w:val="28"/>
        </w:rPr>
        <w:t xml:space="preserve"> с.</w:t>
      </w:r>
      <w:r w:rsidR="003B5980" w:rsidRPr="003522A8">
        <w:rPr>
          <w:rFonts w:ascii="Times New Roman" w:hAnsi="Times New Roman" w:cs="Times New Roman"/>
          <w:sz w:val="28"/>
          <w:szCs w:val="28"/>
        </w:rPr>
        <w:t xml:space="preserve"> 25].</w:t>
      </w:r>
    </w:p>
    <w:p w14:paraId="7E1F7BC7" w14:textId="77777777" w:rsidR="00050755" w:rsidRPr="003522A8" w:rsidRDefault="00050755" w:rsidP="007412CC">
      <w:pPr>
        <w:pStyle w:val="a3"/>
        <w:spacing w:after="0" w:line="240" w:lineRule="auto"/>
        <w:ind w:left="0" w:firstLine="709"/>
        <w:jc w:val="both"/>
        <w:rPr>
          <w:rFonts w:ascii="Times New Roman" w:hAnsi="Times New Roman" w:cs="Times New Roman"/>
          <w:bCs/>
          <w:i/>
          <w:iCs/>
          <w:sz w:val="28"/>
          <w:szCs w:val="28"/>
        </w:rPr>
      </w:pPr>
      <w:r w:rsidRPr="003522A8">
        <w:rPr>
          <w:rFonts w:ascii="Times New Roman" w:hAnsi="Times New Roman" w:cs="Times New Roman"/>
          <w:sz w:val="28"/>
          <w:szCs w:val="28"/>
        </w:rPr>
        <w:t xml:space="preserve">На пути эволюции социального предпринимательства возникали определённые барьеры. </w:t>
      </w:r>
      <w:r w:rsidRPr="003522A8">
        <w:rPr>
          <w:rFonts w:ascii="Times New Roman" w:hAnsi="Times New Roman" w:cs="Times New Roman"/>
          <w:bCs/>
          <w:i/>
          <w:iCs/>
          <w:sz w:val="28"/>
          <w:szCs w:val="28"/>
        </w:rPr>
        <w:t xml:space="preserve">Так, в период кризиса 1970-х годов, в США произошёл спад выделяемых денежных средств для некоммерческого сектора. Организации общественного типа вынуждены были искать спонсоров для улучшения положения своей деятельности. Такие организации начали осуществлять свою деятельность с поддержки коммерческого сектора. В результате это и стало основой генезиса социального предпринимательства. </w:t>
      </w:r>
    </w:p>
    <w:p w14:paraId="18DC6D44"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XIX столетии социальное предпринимательство начало появляться и в Европе. Так, Флоренс Найтингейл в 1860 году образовала школу сестёр милосердия. Выходцы данной школы милосердия уже сами образовывали подобные организации при больницах. </w:t>
      </w:r>
    </w:p>
    <w:p w14:paraId="5B5899CD"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Проводимая европейская политика была нацелена на искоренение бедности, равенство и улучшение жилищных условий, что дало толчок к эволюции некоммерческого сектора и кооперативного движения. Образованные организации решали проблему безработицы и внедряли в общество людей с инвалидностью. Помогая предприятиям в решении их проблем и защищая права и обязанности граждан, европейские страны способствовали существенному развитию экономики.</w:t>
      </w:r>
    </w:p>
    <w:p w14:paraId="71112DFA"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Первый энергетический кризис в европейских странах в 1973 году («Нефтяное эмбарго») также сказался на субсидировании социальных служб. Впоследствии были активизированы негосударственные организации и кооперативы для устранения проблем в социальной сфере. Таким образом, в европейских странах социальное предпринимательство стало рассматриваться не только как благотворительный процесс, а ещё и как экономически выгодное предприятие. </w:t>
      </w:r>
    </w:p>
    <w:p w14:paraId="3B1DCE3A" w14:textId="39D90E01" w:rsidR="00050755" w:rsidRPr="003522A8" w:rsidRDefault="00050755"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Следующий четвертый этап, по мнению Волковой М.С., «был в 80-х гг. XX в. и характеризуется юридическим закреплением деятельности социальных предпринимателей (например, в Италии «Закон о социальных кооперативах в 1991 г.»)» [</w:t>
      </w:r>
      <w:r w:rsidR="00B12CF2" w:rsidRPr="003522A8">
        <w:rPr>
          <w:rFonts w:ascii="Times New Roman" w:hAnsi="Times New Roman" w:cs="Times New Roman"/>
          <w:sz w:val="28"/>
          <w:szCs w:val="28"/>
        </w:rPr>
        <w:t>91</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w:t>
      </w:r>
      <w:r w:rsidRPr="003522A8">
        <w:rPr>
          <w:rFonts w:ascii="Times New Roman" w:hAnsi="Times New Roman" w:cs="Times New Roman"/>
          <w:sz w:val="28"/>
          <w:szCs w:val="28"/>
        </w:rPr>
        <w:t>. 28].</w:t>
      </w:r>
    </w:p>
    <w:p w14:paraId="017D4B09" w14:textId="49735870"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1980 году Биллом Дрейтоном был создан фонд «Ашока». Его целью была поддержка социального предпринимательства. Он создаёт необходимую инфраструктуру для развития и пропаганды социального предпринимательства. Билл Дрейтон отнёс социальное предпринимательство к такому методу бизнес-деятельности, которое является практичным и направленным на результат и получение социального эффекта</w:t>
      </w:r>
      <w:r w:rsidR="00BD7254" w:rsidRPr="003522A8">
        <w:rPr>
          <w:rFonts w:ascii="Times New Roman" w:hAnsi="Times New Roman" w:cs="Times New Roman"/>
          <w:sz w:val="28"/>
          <w:szCs w:val="28"/>
        </w:rPr>
        <w:t>:</w:t>
      </w:r>
    </w:p>
    <w:p w14:paraId="0E43DE66" w14:textId="2D68556B" w:rsidR="003E5C61" w:rsidRPr="003522A8" w:rsidRDefault="00050755" w:rsidP="007412CC">
      <w:pPr>
        <w:pStyle w:val="a3"/>
        <w:numPr>
          <w:ilvl w:val="0"/>
          <w:numId w:val="9"/>
        </w:numPr>
        <w:tabs>
          <w:tab w:val="left" w:pos="993"/>
        </w:tabs>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Высказывание Билла Дрейтона о том, что </w:t>
      </w:r>
      <w:r w:rsidRPr="003522A8">
        <w:rPr>
          <w:rFonts w:ascii="Times New Roman" w:hAnsi="Times New Roman" w:cs="Times New Roman"/>
          <w:i/>
          <w:iCs/>
          <w:sz w:val="28"/>
          <w:szCs w:val="28"/>
        </w:rPr>
        <w:t>«социальные предприниматели не довольствуются тем, чтобы просто дать человеку рыбы, или обучить, как ее ловить. Они не успокоятся до тех пор, пока не революционизируют саму рыбную отрасль»</w:t>
      </w:r>
      <w:r w:rsidRPr="003522A8">
        <w:rPr>
          <w:rFonts w:ascii="Times New Roman" w:hAnsi="Times New Roman" w:cs="Times New Roman"/>
          <w:sz w:val="28"/>
          <w:szCs w:val="28"/>
        </w:rPr>
        <w:t>, стало популярным поскольку содержит суть самого социального предпринимательства</w:t>
      </w:r>
      <w:r w:rsidR="003E5C61" w:rsidRPr="003522A8">
        <w:rPr>
          <w:rFonts w:ascii="Times New Roman" w:hAnsi="Times New Roman" w:cs="Times New Roman"/>
          <w:sz w:val="28"/>
          <w:szCs w:val="28"/>
        </w:rPr>
        <w:t xml:space="preserve"> [</w:t>
      </w:r>
      <w:r w:rsidR="00C4479F" w:rsidRPr="003522A8">
        <w:rPr>
          <w:rFonts w:ascii="Times New Roman" w:hAnsi="Times New Roman" w:cs="Times New Roman"/>
          <w:sz w:val="28"/>
          <w:szCs w:val="28"/>
        </w:rPr>
        <w:t>92</w:t>
      </w:r>
      <w:r w:rsidR="003E5C61" w:rsidRPr="003522A8">
        <w:rPr>
          <w:rFonts w:ascii="Times New Roman" w:hAnsi="Times New Roman" w:cs="Times New Roman"/>
          <w:sz w:val="28"/>
          <w:szCs w:val="28"/>
        </w:rPr>
        <w:t>].</w:t>
      </w:r>
      <w:r w:rsidR="00242F7B" w:rsidRPr="003522A8">
        <w:rPr>
          <w:rFonts w:ascii="Times New Roman" w:hAnsi="Times New Roman" w:cs="Times New Roman"/>
          <w:sz w:val="28"/>
          <w:szCs w:val="28"/>
        </w:rPr>
        <w:t xml:space="preserve"> </w:t>
      </w:r>
    </w:p>
    <w:p w14:paraId="2457E0BF" w14:textId="2A498975" w:rsidR="00050755" w:rsidRPr="003522A8" w:rsidRDefault="00050755" w:rsidP="007412CC">
      <w:pPr>
        <w:pStyle w:val="a3"/>
        <w:numPr>
          <w:ilvl w:val="0"/>
          <w:numId w:val="9"/>
        </w:numPr>
        <w:tabs>
          <w:tab w:val="left" w:pos="993"/>
        </w:tabs>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Далее, уже в конце 1990 годов Грегори Диз предлагал изучать социальное предпринимательство как профессию. Он отмечал, что оно помогает решать острые проблемы общества и поэтому динамично популяризировалось. Также он говорил, что если «высокий уровень предпринимательства характеризует динамичную экономику, то высокий уровень социального предпринимательства является характеристикой здорового общества» [</w:t>
      </w:r>
      <w:r w:rsidR="00C4479F" w:rsidRPr="003522A8">
        <w:rPr>
          <w:rFonts w:ascii="Times New Roman" w:hAnsi="Times New Roman" w:cs="Times New Roman"/>
          <w:sz w:val="28"/>
          <w:szCs w:val="28"/>
        </w:rPr>
        <w:t>93</w:t>
      </w:r>
      <w:r w:rsidRPr="003522A8">
        <w:rPr>
          <w:rFonts w:ascii="Times New Roman" w:hAnsi="Times New Roman" w:cs="Times New Roman"/>
          <w:sz w:val="28"/>
          <w:szCs w:val="28"/>
        </w:rPr>
        <w:t>]</w:t>
      </w:r>
      <w:r w:rsidRPr="003522A8">
        <w:rPr>
          <w:rFonts w:ascii="Times New Roman" w:hAnsi="Times New Roman" w:cs="Times New Roman"/>
          <w:i/>
          <w:iCs/>
          <w:sz w:val="28"/>
          <w:szCs w:val="28"/>
        </w:rPr>
        <w:t>.</w:t>
      </w:r>
    </w:p>
    <w:p w14:paraId="5A55B868" w14:textId="77777777" w:rsidR="00050755" w:rsidRPr="003522A8" w:rsidRDefault="0005075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четвертый этап характеризуется укреплением института социального предпринимательства и глобализацией предпринимательской деятельности.</w:t>
      </w:r>
    </w:p>
    <w:p w14:paraId="44F25D5E" w14:textId="4EC203EF" w:rsidR="001D19B5" w:rsidRPr="003522A8" w:rsidRDefault="001D19B5" w:rsidP="007412CC">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2016 и 2019 году </w:t>
      </w:r>
      <w:bookmarkStart w:id="29" w:name="_Hlk164267304"/>
      <w:r w:rsidRPr="003522A8">
        <w:rPr>
          <w:rFonts w:ascii="Times New Roman" w:hAnsi="Times New Roman" w:cs="Times New Roman"/>
          <w:sz w:val="28"/>
          <w:szCs w:val="28"/>
        </w:rPr>
        <w:t>фонд «Thomson Reuters»</w:t>
      </w:r>
      <w:bookmarkEnd w:id="29"/>
      <w:r w:rsidRPr="003522A8">
        <w:rPr>
          <w:rFonts w:ascii="Times New Roman" w:hAnsi="Times New Roman" w:cs="Times New Roman"/>
          <w:sz w:val="28"/>
          <w:szCs w:val="28"/>
        </w:rPr>
        <w:t xml:space="preserve"> совместно с немецким многонациональным инвестиционным банком «Deutsche Bank» объединились для проведения первого глобального опроса экспертов в целях отбора лучшей страны для занятия социальным предпринимательством.</w:t>
      </w:r>
    </w:p>
    <w:p w14:paraId="20F4A92E" w14:textId="77777777" w:rsidR="001D19B5" w:rsidRPr="003522A8" w:rsidRDefault="001D19B5" w:rsidP="007412CC">
      <w:pPr>
        <w:pStyle w:val="a7"/>
        <w:shd w:val="clear" w:color="auto" w:fill="FFFFFF"/>
        <w:spacing w:before="0" w:beforeAutospacing="0" w:after="0" w:afterAutospacing="0"/>
        <w:ind w:firstLine="709"/>
        <w:jc w:val="both"/>
        <w:textAlignment w:val="baseline"/>
        <w:rPr>
          <w:sz w:val="28"/>
          <w:szCs w:val="28"/>
        </w:rPr>
      </w:pPr>
      <w:r w:rsidRPr="003522A8">
        <w:rPr>
          <w:sz w:val="28"/>
          <w:szCs w:val="28"/>
        </w:rPr>
        <w:t>Страны классифицированы по таким показателям как государственная поддержка, общественное понимание социального предпринимательства, темпы развития, доступ к инвестициям, зарабатывание этой деятельностью на жизнь и привлечение квалифицированных кадров.</w:t>
      </w:r>
    </w:p>
    <w:p w14:paraId="650B0EDE" w14:textId="055D2F27" w:rsidR="001D19B5" w:rsidRPr="003522A8" w:rsidRDefault="001D19B5" w:rsidP="007412CC">
      <w:pPr>
        <w:pStyle w:val="a7"/>
        <w:spacing w:before="0" w:beforeAutospacing="0" w:after="0" w:afterAutospacing="0"/>
        <w:ind w:firstLine="709"/>
        <w:jc w:val="both"/>
        <w:rPr>
          <w:i/>
          <w:sz w:val="28"/>
          <w:szCs w:val="28"/>
          <w:shd w:val="clear" w:color="auto" w:fill="FFFFFF"/>
        </w:rPr>
      </w:pPr>
      <w:r w:rsidRPr="003522A8">
        <w:rPr>
          <w:sz w:val="28"/>
          <w:szCs w:val="28"/>
          <w:shd w:val="clear" w:color="auto" w:fill="FFFFFF"/>
        </w:rPr>
        <w:t xml:space="preserve">В 2016 году три первых места заняли США, Канада и Великобритания. В десятку лучших для социальных предпринимателей стран вошли также </w:t>
      </w:r>
      <w:r w:rsidR="00B54AB3" w:rsidRPr="003522A8">
        <w:rPr>
          <w:sz w:val="28"/>
          <w:szCs w:val="28"/>
          <w:shd w:val="clear" w:color="auto" w:fill="FFFFFF"/>
        </w:rPr>
        <w:t>«</w:t>
      </w:r>
      <w:r w:rsidRPr="003522A8">
        <w:rPr>
          <w:sz w:val="28"/>
          <w:szCs w:val="28"/>
          <w:shd w:val="clear" w:color="auto" w:fill="FFFFFF"/>
        </w:rPr>
        <w:t>Сингапур, Израиль, Чили, Южная Корея, Гонконг, Малайзия, Франция</w:t>
      </w:r>
      <w:r w:rsidR="00B54AB3" w:rsidRPr="003522A8">
        <w:rPr>
          <w:sz w:val="28"/>
          <w:szCs w:val="28"/>
          <w:shd w:val="clear" w:color="auto" w:fill="FFFFFF"/>
        </w:rPr>
        <w:t>»</w:t>
      </w:r>
      <w:r w:rsidR="00E47209" w:rsidRPr="003522A8">
        <w:rPr>
          <w:sz w:val="28"/>
          <w:szCs w:val="28"/>
          <w:shd w:val="clear" w:color="auto" w:fill="FFFFFF"/>
        </w:rPr>
        <w:t xml:space="preserve"> [</w:t>
      </w:r>
      <w:r w:rsidR="00AD5EF3" w:rsidRPr="003522A8">
        <w:rPr>
          <w:sz w:val="28"/>
          <w:szCs w:val="28"/>
          <w:shd w:val="clear" w:color="auto" w:fill="FFFFFF"/>
        </w:rPr>
        <w:t>9</w:t>
      </w:r>
      <w:r w:rsidR="00835447" w:rsidRPr="003522A8">
        <w:rPr>
          <w:sz w:val="28"/>
          <w:szCs w:val="28"/>
          <w:shd w:val="clear" w:color="auto" w:fill="FFFFFF"/>
        </w:rPr>
        <w:t>4</w:t>
      </w:r>
      <w:r w:rsidR="00E47209" w:rsidRPr="003522A8">
        <w:rPr>
          <w:sz w:val="28"/>
          <w:szCs w:val="28"/>
          <w:shd w:val="clear" w:color="auto" w:fill="FFFFFF"/>
        </w:rPr>
        <w:t>]</w:t>
      </w:r>
      <w:r w:rsidRPr="003522A8">
        <w:rPr>
          <w:sz w:val="28"/>
          <w:szCs w:val="28"/>
          <w:shd w:val="clear" w:color="auto" w:fill="FFFFFF"/>
        </w:rPr>
        <w:t>. </w:t>
      </w:r>
    </w:p>
    <w:p w14:paraId="74464D96" w14:textId="14B8A026" w:rsidR="001D19B5" w:rsidRPr="003522A8" w:rsidRDefault="001D19B5" w:rsidP="007412CC">
      <w:pPr>
        <w:pStyle w:val="a7"/>
        <w:spacing w:before="0" w:beforeAutospacing="0" w:after="0" w:afterAutospacing="0"/>
        <w:ind w:firstLine="709"/>
        <w:jc w:val="both"/>
        <w:rPr>
          <w:rFonts w:eastAsia="Tahoma"/>
          <w:bCs/>
          <w:i/>
          <w:kern w:val="24"/>
          <w:sz w:val="28"/>
          <w:szCs w:val="28"/>
        </w:rPr>
      </w:pPr>
      <w:r w:rsidRPr="003522A8">
        <w:rPr>
          <w:sz w:val="28"/>
          <w:szCs w:val="28"/>
        </w:rPr>
        <w:t>При этом анализом данных установлены пять государств, государственные органы власти которых</w:t>
      </w:r>
      <w:r w:rsidR="00326CA2" w:rsidRPr="003522A8">
        <w:rPr>
          <w:sz w:val="28"/>
          <w:szCs w:val="28"/>
        </w:rPr>
        <w:t>,</w:t>
      </w:r>
      <w:r w:rsidRPr="003522A8">
        <w:rPr>
          <w:sz w:val="28"/>
          <w:szCs w:val="28"/>
        </w:rPr>
        <w:t xml:space="preserve"> по сравнению с остальными странами</w:t>
      </w:r>
      <w:r w:rsidR="00326CA2" w:rsidRPr="003522A8">
        <w:rPr>
          <w:sz w:val="28"/>
          <w:szCs w:val="28"/>
        </w:rPr>
        <w:t>,</w:t>
      </w:r>
      <w:r w:rsidRPr="003522A8">
        <w:rPr>
          <w:sz w:val="28"/>
          <w:szCs w:val="28"/>
        </w:rPr>
        <w:t xml:space="preserve"> не особо поддерживают развитие социального предпринимательства, например, Бразилия, Турция, Аргентина, Япония, Ирландия и Венесуэла</w:t>
      </w:r>
      <w:r w:rsidR="00CA60A5" w:rsidRPr="003522A8">
        <w:rPr>
          <w:sz w:val="28"/>
          <w:szCs w:val="28"/>
        </w:rPr>
        <w:t xml:space="preserve"> [</w:t>
      </w:r>
      <w:r w:rsidR="00AD5EF3" w:rsidRPr="003522A8">
        <w:rPr>
          <w:sz w:val="28"/>
          <w:szCs w:val="28"/>
        </w:rPr>
        <w:t>9</w:t>
      </w:r>
      <w:r w:rsidR="00494E5C" w:rsidRPr="003522A8">
        <w:rPr>
          <w:sz w:val="28"/>
          <w:szCs w:val="28"/>
        </w:rPr>
        <w:t>5</w:t>
      </w:r>
      <w:r w:rsidR="00CA60A5" w:rsidRPr="003522A8">
        <w:rPr>
          <w:sz w:val="28"/>
          <w:szCs w:val="28"/>
        </w:rPr>
        <w:t>].</w:t>
      </w:r>
      <w:r w:rsidRPr="003522A8">
        <w:rPr>
          <w:sz w:val="28"/>
          <w:szCs w:val="28"/>
        </w:rPr>
        <w:t xml:space="preserve"> </w:t>
      </w:r>
    </w:p>
    <w:p w14:paraId="481B65C2" w14:textId="7949F03F" w:rsidR="001D19B5" w:rsidRPr="003522A8" w:rsidRDefault="001D19B5" w:rsidP="007412CC">
      <w:pPr>
        <w:pStyle w:val="a7"/>
        <w:spacing w:before="0" w:beforeAutospacing="0" w:after="0" w:afterAutospacing="0"/>
        <w:ind w:firstLine="709"/>
        <w:jc w:val="both"/>
        <w:rPr>
          <w:rFonts w:eastAsia="Tahoma"/>
          <w:bCs/>
          <w:i/>
          <w:kern w:val="24"/>
          <w:sz w:val="28"/>
          <w:szCs w:val="28"/>
        </w:rPr>
      </w:pPr>
      <w:r w:rsidRPr="003522A8">
        <w:rPr>
          <w:rFonts w:eastAsia="Tahoma"/>
          <w:bCs/>
          <w:kern w:val="24"/>
          <w:sz w:val="28"/>
          <w:szCs w:val="28"/>
        </w:rPr>
        <w:t xml:space="preserve">По итогам проведенного аналогичного опроса </w:t>
      </w:r>
      <w:r w:rsidR="00B54AB3" w:rsidRPr="003522A8">
        <w:rPr>
          <w:rFonts w:eastAsia="Tahoma"/>
          <w:bCs/>
          <w:kern w:val="24"/>
          <w:sz w:val="28"/>
          <w:szCs w:val="28"/>
        </w:rPr>
        <w:t>«</w:t>
      </w:r>
      <w:r w:rsidRPr="003522A8">
        <w:rPr>
          <w:rFonts w:eastAsia="Tahoma"/>
          <w:bCs/>
          <w:kern w:val="24"/>
          <w:sz w:val="28"/>
          <w:szCs w:val="28"/>
        </w:rPr>
        <w:t xml:space="preserve">в 2019 году также определена десятка наилучших стран для социального предпринимателя: </w:t>
      </w:r>
      <w:bookmarkStart w:id="30" w:name="_Hlk164267394"/>
      <w:r w:rsidRPr="003522A8">
        <w:rPr>
          <w:rFonts w:eastAsia="Tahoma"/>
          <w:bCs/>
          <w:kern w:val="24"/>
          <w:sz w:val="28"/>
          <w:szCs w:val="28"/>
        </w:rPr>
        <w:t>1</w:t>
      </w:r>
      <w:r w:rsidR="00BD7254" w:rsidRPr="003522A8">
        <w:rPr>
          <w:rFonts w:eastAsia="Tahoma"/>
          <w:bCs/>
          <w:kern w:val="24"/>
          <w:sz w:val="28"/>
          <w:szCs w:val="28"/>
        </w:rPr>
        <w:t>. </w:t>
      </w:r>
      <w:r w:rsidRPr="003522A8">
        <w:rPr>
          <w:rFonts w:eastAsia="Tahoma"/>
          <w:bCs/>
          <w:kern w:val="24"/>
          <w:sz w:val="28"/>
          <w:szCs w:val="28"/>
        </w:rPr>
        <w:t>Канада</w:t>
      </w:r>
      <w:r w:rsidR="00BD7254" w:rsidRPr="003522A8">
        <w:rPr>
          <w:rFonts w:eastAsia="Tahoma"/>
          <w:bCs/>
          <w:kern w:val="24"/>
          <w:sz w:val="28"/>
          <w:szCs w:val="28"/>
        </w:rPr>
        <w:t>.</w:t>
      </w:r>
      <w:r w:rsidRPr="003522A8">
        <w:rPr>
          <w:rFonts w:eastAsia="Tahoma"/>
          <w:bCs/>
          <w:kern w:val="24"/>
          <w:sz w:val="28"/>
          <w:szCs w:val="28"/>
        </w:rPr>
        <w:t xml:space="preserve"> 2</w:t>
      </w:r>
      <w:r w:rsidR="00BD7254" w:rsidRPr="003522A8">
        <w:rPr>
          <w:rFonts w:eastAsia="Tahoma"/>
          <w:bCs/>
          <w:kern w:val="24"/>
          <w:sz w:val="28"/>
          <w:szCs w:val="28"/>
        </w:rPr>
        <w:t xml:space="preserve">. </w:t>
      </w:r>
      <w:r w:rsidRPr="003522A8">
        <w:rPr>
          <w:rFonts w:eastAsia="Tahoma"/>
          <w:bCs/>
          <w:kern w:val="24"/>
          <w:sz w:val="28"/>
          <w:szCs w:val="28"/>
        </w:rPr>
        <w:t>Австралия</w:t>
      </w:r>
      <w:r w:rsidR="00BD7254" w:rsidRPr="003522A8">
        <w:rPr>
          <w:rFonts w:eastAsia="Tahoma"/>
          <w:bCs/>
          <w:kern w:val="24"/>
          <w:sz w:val="28"/>
          <w:szCs w:val="28"/>
        </w:rPr>
        <w:t>.</w:t>
      </w:r>
      <w:r w:rsidRPr="003522A8">
        <w:rPr>
          <w:rFonts w:eastAsia="Tahoma"/>
          <w:bCs/>
          <w:kern w:val="24"/>
          <w:sz w:val="28"/>
          <w:szCs w:val="28"/>
        </w:rPr>
        <w:t xml:space="preserve"> 3</w:t>
      </w:r>
      <w:r w:rsidR="00BD7254" w:rsidRPr="003522A8">
        <w:rPr>
          <w:rFonts w:eastAsia="Tahoma"/>
          <w:bCs/>
          <w:kern w:val="24"/>
          <w:sz w:val="28"/>
          <w:szCs w:val="28"/>
        </w:rPr>
        <w:t>.</w:t>
      </w:r>
      <w:r w:rsidRPr="003522A8">
        <w:rPr>
          <w:rFonts w:eastAsia="Tahoma"/>
          <w:bCs/>
          <w:kern w:val="24"/>
          <w:sz w:val="28"/>
          <w:szCs w:val="28"/>
        </w:rPr>
        <w:t xml:space="preserve"> Франция</w:t>
      </w:r>
      <w:r w:rsidR="00BD7254" w:rsidRPr="003522A8">
        <w:rPr>
          <w:rFonts w:eastAsia="Tahoma"/>
          <w:bCs/>
          <w:kern w:val="24"/>
          <w:sz w:val="28"/>
          <w:szCs w:val="28"/>
        </w:rPr>
        <w:t>.</w:t>
      </w:r>
      <w:r w:rsidRPr="003522A8">
        <w:rPr>
          <w:rFonts w:eastAsia="Tahoma"/>
          <w:bCs/>
          <w:kern w:val="24"/>
          <w:sz w:val="28"/>
          <w:szCs w:val="28"/>
        </w:rPr>
        <w:t xml:space="preserve"> 4</w:t>
      </w:r>
      <w:r w:rsidR="00BD7254" w:rsidRPr="003522A8">
        <w:rPr>
          <w:rFonts w:eastAsia="Tahoma"/>
          <w:bCs/>
          <w:kern w:val="24"/>
          <w:sz w:val="28"/>
          <w:szCs w:val="28"/>
        </w:rPr>
        <w:t>.</w:t>
      </w:r>
      <w:r w:rsidRPr="003522A8">
        <w:rPr>
          <w:rFonts w:eastAsia="Tahoma"/>
          <w:bCs/>
          <w:kern w:val="24"/>
          <w:sz w:val="28"/>
          <w:szCs w:val="28"/>
        </w:rPr>
        <w:t xml:space="preserve"> Бельгия</w:t>
      </w:r>
      <w:r w:rsidR="00BD7254" w:rsidRPr="003522A8">
        <w:rPr>
          <w:rFonts w:eastAsia="Tahoma"/>
          <w:bCs/>
          <w:kern w:val="24"/>
          <w:sz w:val="28"/>
          <w:szCs w:val="28"/>
        </w:rPr>
        <w:t>.</w:t>
      </w:r>
      <w:r w:rsidRPr="003522A8">
        <w:rPr>
          <w:rFonts w:eastAsia="Tahoma"/>
          <w:bCs/>
          <w:kern w:val="24"/>
          <w:sz w:val="28"/>
          <w:szCs w:val="28"/>
        </w:rPr>
        <w:t xml:space="preserve"> 5</w:t>
      </w:r>
      <w:r w:rsidR="00BD7254" w:rsidRPr="003522A8">
        <w:rPr>
          <w:rFonts w:eastAsia="Tahoma"/>
          <w:bCs/>
          <w:kern w:val="24"/>
          <w:sz w:val="28"/>
          <w:szCs w:val="28"/>
        </w:rPr>
        <w:t>.</w:t>
      </w:r>
      <w:r w:rsidRPr="003522A8">
        <w:rPr>
          <w:rFonts w:eastAsia="Tahoma"/>
          <w:bCs/>
          <w:kern w:val="24"/>
          <w:sz w:val="28"/>
          <w:szCs w:val="28"/>
        </w:rPr>
        <w:t xml:space="preserve"> Сингапур</w:t>
      </w:r>
      <w:r w:rsidR="00BD7254" w:rsidRPr="003522A8">
        <w:rPr>
          <w:rFonts w:eastAsia="Tahoma"/>
          <w:bCs/>
          <w:kern w:val="24"/>
          <w:sz w:val="28"/>
          <w:szCs w:val="28"/>
        </w:rPr>
        <w:t>.</w:t>
      </w:r>
      <w:r w:rsidRPr="003522A8">
        <w:rPr>
          <w:rFonts w:eastAsia="Tahoma"/>
          <w:bCs/>
          <w:kern w:val="24"/>
          <w:sz w:val="28"/>
          <w:szCs w:val="28"/>
        </w:rPr>
        <w:t xml:space="preserve"> </w:t>
      </w:r>
      <w:bookmarkEnd w:id="30"/>
      <w:r w:rsidRPr="003522A8">
        <w:rPr>
          <w:rFonts w:eastAsia="Tahoma"/>
          <w:bCs/>
          <w:kern w:val="24"/>
          <w:sz w:val="28"/>
          <w:szCs w:val="28"/>
        </w:rPr>
        <w:t>6</w:t>
      </w:r>
      <w:r w:rsidR="00BD7254" w:rsidRPr="003522A8">
        <w:rPr>
          <w:rFonts w:eastAsia="Tahoma"/>
          <w:bCs/>
          <w:kern w:val="24"/>
          <w:sz w:val="28"/>
          <w:szCs w:val="28"/>
        </w:rPr>
        <w:t>.</w:t>
      </w:r>
      <w:r w:rsidRPr="003522A8">
        <w:rPr>
          <w:rFonts w:eastAsia="Tahoma"/>
          <w:bCs/>
          <w:kern w:val="24"/>
          <w:sz w:val="28"/>
          <w:szCs w:val="28"/>
        </w:rPr>
        <w:t xml:space="preserve"> Дания</w:t>
      </w:r>
      <w:r w:rsidR="00BD7254" w:rsidRPr="003522A8">
        <w:rPr>
          <w:rFonts w:eastAsia="Tahoma"/>
          <w:bCs/>
          <w:kern w:val="24"/>
          <w:sz w:val="28"/>
          <w:szCs w:val="28"/>
        </w:rPr>
        <w:t>.</w:t>
      </w:r>
      <w:r w:rsidRPr="003522A8">
        <w:rPr>
          <w:rFonts w:eastAsia="Tahoma"/>
          <w:bCs/>
          <w:kern w:val="24"/>
          <w:sz w:val="28"/>
          <w:szCs w:val="28"/>
        </w:rPr>
        <w:t xml:space="preserve"> 7</w:t>
      </w:r>
      <w:r w:rsidR="00BD7254" w:rsidRPr="003522A8">
        <w:rPr>
          <w:rFonts w:eastAsia="Tahoma"/>
          <w:bCs/>
          <w:kern w:val="24"/>
          <w:sz w:val="28"/>
          <w:szCs w:val="28"/>
        </w:rPr>
        <w:t>. </w:t>
      </w:r>
      <w:r w:rsidRPr="003522A8">
        <w:rPr>
          <w:rFonts w:eastAsia="Tahoma"/>
          <w:bCs/>
          <w:kern w:val="24"/>
          <w:sz w:val="28"/>
          <w:szCs w:val="28"/>
        </w:rPr>
        <w:t>Нидерланды</w:t>
      </w:r>
      <w:r w:rsidR="00BD7254" w:rsidRPr="003522A8">
        <w:rPr>
          <w:rFonts w:eastAsia="Tahoma"/>
          <w:bCs/>
          <w:kern w:val="24"/>
          <w:sz w:val="28"/>
          <w:szCs w:val="28"/>
        </w:rPr>
        <w:t>.</w:t>
      </w:r>
      <w:r w:rsidRPr="003522A8">
        <w:rPr>
          <w:rFonts w:eastAsia="Tahoma"/>
          <w:bCs/>
          <w:kern w:val="24"/>
          <w:sz w:val="28"/>
          <w:szCs w:val="28"/>
        </w:rPr>
        <w:t xml:space="preserve"> 8</w:t>
      </w:r>
      <w:r w:rsidR="00BD7254" w:rsidRPr="003522A8">
        <w:rPr>
          <w:rFonts w:eastAsia="Tahoma"/>
          <w:bCs/>
          <w:kern w:val="24"/>
          <w:sz w:val="28"/>
          <w:szCs w:val="28"/>
        </w:rPr>
        <w:t>.</w:t>
      </w:r>
      <w:r w:rsidRPr="003522A8">
        <w:rPr>
          <w:rFonts w:eastAsia="Tahoma"/>
          <w:bCs/>
          <w:kern w:val="24"/>
          <w:sz w:val="28"/>
          <w:szCs w:val="28"/>
        </w:rPr>
        <w:t xml:space="preserve"> Финляндия</w:t>
      </w:r>
      <w:r w:rsidR="00BD7254" w:rsidRPr="003522A8">
        <w:rPr>
          <w:rFonts w:eastAsia="Tahoma"/>
          <w:bCs/>
          <w:kern w:val="24"/>
          <w:sz w:val="28"/>
          <w:szCs w:val="28"/>
        </w:rPr>
        <w:t>.</w:t>
      </w:r>
      <w:r w:rsidRPr="003522A8">
        <w:rPr>
          <w:rFonts w:eastAsia="Tahoma"/>
          <w:bCs/>
          <w:kern w:val="24"/>
          <w:sz w:val="28"/>
          <w:szCs w:val="28"/>
        </w:rPr>
        <w:t xml:space="preserve"> 9</w:t>
      </w:r>
      <w:r w:rsidR="00BD7254" w:rsidRPr="003522A8">
        <w:rPr>
          <w:rFonts w:eastAsia="Tahoma"/>
          <w:bCs/>
          <w:kern w:val="24"/>
          <w:sz w:val="28"/>
          <w:szCs w:val="28"/>
        </w:rPr>
        <w:t>.</w:t>
      </w:r>
      <w:r w:rsidRPr="003522A8">
        <w:rPr>
          <w:rFonts w:eastAsia="Tahoma"/>
          <w:bCs/>
          <w:kern w:val="24"/>
          <w:sz w:val="28"/>
          <w:szCs w:val="28"/>
        </w:rPr>
        <w:t xml:space="preserve"> Индонезия</w:t>
      </w:r>
      <w:r w:rsidR="00BD7254" w:rsidRPr="003522A8">
        <w:rPr>
          <w:rFonts w:eastAsia="Tahoma"/>
          <w:bCs/>
          <w:kern w:val="24"/>
          <w:sz w:val="28"/>
          <w:szCs w:val="28"/>
        </w:rPr>
        <w:t>.</w:t>
      </w:r>
      <w:r w:rsidRPr="003522A8">
        <w:rPr>
          <w:rFonts w:eastAsia="Tahoma"/>
          <w:bCs/>
          <w:kern w:val="24"/>
          <w:sz w:val="28"/>
          <w:szCs w:val="28"/>
        </w:rPr>
        <w:t xml:space="preserve"> 10</w:t>
      </w:r>
      <w:r w:rsidR="00BD7254" w:rsidRPr="003522A8">
        <w:rPr>
          <w:rFonts w:eastAsia="Tahoma"/>
          <w:bCs/>
          <w:kern w:val="24"/>
          <w:sz w:val="28"/>
          <w:szCs w:val="28"/>
        </w:rPr>
        <w:t>.</w:t>
      </w:r>
      <w:r w:rsidRPr="003522A8">
        <w:rPr>
          <w:rFonts w:eastAsia="Tahoma"/>
          <w:bCs/>
          <w:kern w:val="24"/>
          <w:sz w:val="28"/>
          <w:szCs w:val="28"/>
        </w:rPr>
        <w:t xml:space="preserve"> Чили</w:t>
      </w:r>
      <w:r w:rsidR="00B54AB3" w:rsidRPr="003522A8">
        <w:rPr>
          <w:rFonts w:eastAsia="Tahoma"/>
          <w:bCs/>
          <w:kern w:val="24"/>
          <w:sz w:val="28"/>
          <w:szCs w:val="28"/>
        </w:rPr>
        <w:t>»</w:t>
      </w:r>
      <w:r w:rsidR="00473CBA" w:rsidRPr="003522A8">
        <w:rPr>
          <w:rFonts w:eastAsia="Tahoma"/>
          <w:bCs/>
          <w:kern w:val="24"/>
          <w:sz w:val="28"/>
          <w:szCs w:val="28"/>
        </w:rPr>
        <w:t xml:space="preserve"> [</w:t>
      </w:r>
      <w:r w:rsidR="00AD5EF3" w:rsidRPr="003522A8">
        <w:rPr>
          <w:rFonts w:eastAsia="Tahoma"/>
          <w:bCs/>
          <w:kern w:val="24"/>
          <w:sz w:val="28"/>
          <w:szCs w:val="28"/>
        </w:rPr>
        <w:t>9</w:t>
      </w:r>
      <w:r w:rsidR="00F8742B" w:rsidRPr="003522A8">
        <w:rPr>
          <w:rFonts w:eastAsia="Tahoma"/>
          <w:bCs/>
          <w:kern w:val="24"/>
          <w:sz w:val="28"/>
          <w:szCs w:val="28"/>
        </w:rPr>
        <w:t>6</w:t>
      </w:r>
      <w:r w:rsidR="00473CBA" w:rsidRPr="003522A8">
        <w:rPr>
          <w:rFonts w:eastAsia="Tahoma"/>
          <w:bCs/>
          <w:kern w:val="24"/>
          <w:sz w:val="28"/>
          <w:szCs w:val="28"/>
        </w:rPr>
        <w:t>]</w:t>
      </w:r>
      <w:r w:rsidRPr="003522A8">
        <w:rPr>
          <w:rFonts w:eastAsia="Tahoma"/>
          <w:bCs/>
          <w:kern w:val="24"/>
          <w:sz w:val="28"/>
          <w:szCs w:val="28"/>
        </w:rPr>
        <w:t xml:space="preserve">. </w:t>
      </w:r>
    </w:p>
    <w:p w14:paraId="5E1B9D77"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США, Великобритания, Израиль, Южная Корея, Гонконг и Малайзия потеряли свои позиции спустя 3 года, не войдя в 10-ку прогрессивных стран в этой сфере.</w:t>
      </w:r>
    </w:p>
    <w:p w14:paraId="6DA3B240" w14:textId="72765A60"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i/>
          <w:kern w:val="24"/>
          <w:sz w:val="28"/>
          <w:szCs w:val="28"/>
        </w:rPr>
        <w:t>Канада.</w:t>
      </w:r>
      <w:r w:rsidR="003B6BE4" w:rsidRPr="003522A8">
        <w:rPr>
          <w:rFonts w:eastAsia="Tahoma"/>
          <w:bCs/>
          <w:i/>
          <w:kern w:val="24"/>
          <w:sz w:val="28"/>
          <w:szCs w:val="28"/>
        </w:rPr>
        <w:t xml:space="preserve"> </w:t>
      </w:r>
      <w:r w:rsidRPr="003522A8">
        <w:rPr>
          <w:rFonts w:eastAsia="Tahoma"/>
          <w:bCs/>
          <w:kern w:val="24"/>
          <w:sz w:val="28"/>
          <w:szCs w:val="28"/>
        </w:rPr>
        <w:t xml:space="preserve">Юридически закрепленного в законодательстве Канады определения «Социальное предпринимательство» не существует. Даже в самом объемном федеральном законе «О подоходном налоге» («Income Tax Regulations») данный институт также не рассматривается. </w:t>
      </w:r>
    </w:p>
    <w:p w14:paraId="27C15BFE" w14:textId="7B2CC8E6"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В этой связи в Канаде социальные предприятия имеют различные организационно-правовые формы:</w:t>
      </w:r>
      <w:r w:rsidR="000A5721" w:rsidRPr="003522A8">
        <w:rPr>
          <w:rFonts w:eastAsia="Tahoma"/>
          <w:bCs/>
          <w:kern w:val="24"/>
          <w:sz w:val="28"/>
          <w:szCs w:val="28"/>
        </w:rPr>
        <w:t xml:space="preserve"> и</w:t>
      </w:r>
      <w:r w:rsidRPr="003522A8">
        <w:rPr>
          <w:rFonts w:eastAsia="Tahoma"/>
          <w:bCs/>
          <w:kern w:val="24"/>
          <w:sz w:val="28"/>
          <w:szCs w:val="28"/>
        </w:rPr>
        <w:t>ндивидуальный предприниматель;</w:t>
      </w:r>
      <w:r w:rsidR="000A5721" w:rsidRPr="003522A8">
        <w:rPr>
          <w:rFonts w:eastAsia="Tahoma"/>
          <w:bCs/>
          <w:kern w:val="24"/>
          <w:sz w:val="28"/>
          <w:szCs w:val="28"/>
        </w:rPr>
        <w:t xml:space="preserve"> к</w:t>
      </w:r>
      <w:r w:rsidRPr="003522A8">
        <w:rPr>
          <w:rFonts w:eastAsia="Tahoma"/>
          <w:bCs/>
          <w:kern w:val="24"/>
          <w:sz w:val="28"/>
          <w:szCs w:val="28"/>
        </w:rPr>
        <w:t>орпорация;</w:t>
      </w:r>
      <w:r w:rsidR="000A5721" w:rsidRPr="003522A8">
        <w:rPr>
          <w:rFonts w:eastAsia="Tahoma"/>
          <w:bCs/>
          <w:kern w:val="24"/>
          <w:sz w:val="28"/>
          <w:szCs w:val="28"/>
        </w:rPr>
        <w:t xml:space="preserve"> к</w:t>
      </w:r>
      <w:r w:rsidRPr="003522A8">
        <w:rPr>
          <w:rFonts w:eastAsia="Tahoma"/>
          <w:bCs/>
          <w:kern w:val="24"/>
          <w:sz w:val="28"/>
          <w:szCs w:val="28"/>
        </w:rPr>
        <w:t>ооператив;</w:t>
      </w:r>
      <w:r w:rsidR="000A5721" w:rsidRPr="003522A8">
        <w:rPr>
          <w:rFonts w:eastAsia="Tahoma"/>
          <w:bCs/>
          <w:kern w:val="24"/>
          <w:sz w:val="28"/>
          <w:szCs w:val="28"/>
        </w:rPr>
        <w:t xml:space="preserve"> н</w:t>
      </w:r>
      <w:r w:rsidRPr="003522A8">
        <w:rPr>
          <w:rFonts w:eastAsia="Tahoma"/>
          <w:bCs/>
          <w:kern w:val="24"/>
          <w:sz w:val="28"/>
          <w:szCs w:val="28"/>
        </w:rPr>
        <w:t>екоммерческая организация;</w:t>
      </w:r>
      <w:r w:rsidR="000A5721" w:rsidRPr="003522A8">
        <w:rPr>
          <w:rFonts w:eastAsia="Tahoma"/>
          <w:bCs/>
          <w:kern w:val="24"/>
          <w:sz w:val="28"/>
          <w:szCs w:val="28"/>
        </w:rPr>
        <w:t xml:space="preserve"> б</w:t>
      </w:r>
      <w:r w:rsidRPr="003522A8">
        <w:rPr>
          <w:rFonts w:eastAsia="Tahoma"/>
          <w:bCs/>
          <w:kern w:val="24"/>
          <w:sz w:val="28"/>
          <w:szCs w:val="28"/>
        </w:rPr>
        <w:t>лаготворительная организация, занимающаяся «смежным бизнесом»;</w:t>
      </w:r>
      <w:r w:rsidR="000A5721" w:rsidRPr="003522A8">
        <w:rPr>
          <w:rFonts w:eastAsia="Tahoma"/>
          <w:bCs/>
          <w:kern w:val="24"/>
          <w:sz w:val="28"/>
          <w:szCs w:val="28"/>
        </w:rPr>
        <w:t xml:space="preserve"> н</w:t>
      </w:r>
      <w:r w:rsidRPr="003522A8">
        <w:rPr>
          <w:rFonts w:eastAsia="Tahoma"/>
          <w:bCs/>
          <w:kern w:val="24"/>
          <w:sz w:val="28"/>
          <w:szCs w:val="28"/>
        </w:rPr>
        <w:t>екоммерческая или благотворительная организация, владеющая коммерческим бизнесом (в любой организационно-правовой форме).</w:t>
      </w:r>
    </w:p>
    <w:p w14:paraId="3FF2E661"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Социальные предприятия могут осуществлять деятельность и не в организационно-правовой форме, а в виде программ, проектов, совместных предприятий или соглашений между любой из вышеперечисленных юридических структур или физических лиц.</w:t>
      </w:r>
    </w:p>
    <w:p w14:paraId="647CFF89"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 xml:space="preserve">Такие предприятия в Канаде имеют и второе название – «Общественное предприятие», которое также не имеет юридического закрепления в праве. </w:t>
      </w:r>
    </w:p>
    <w:p w14:paraId="2A6424FB"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По мнению адвоката по благотворительности</w:t>
      </w:r>
      <w:r w:rsidRPr="003522A8">
        <w:rPr>
          <w:sz w:val="28"/>
          <w:szCs w:val="28"/>
        </w:rPr>
        <w:t xml:space="preserve"> </w:t>
      </w:r>
      <w:r w:rsidRPr="003522A8">
        <w:rPr>
          <w:rFonts w:eastAsia="Tahoma"/>
          <w:bCs/>
          <w:kern w:val="24"/>
          <w:sz w:val="28"/>
          <w:szCs w:val="28"/>
        </w:rPr>
        <w:t xml:space="preserve">Richard Bridge, из существующих правовых структур только кооператив охватывает понятие «социальное предприятие». Объединяющим принципом всех кооперативов выступает «забота об обществе». </w:t>
      </w:r>
    </w:p>
    <w:p w14:paraId="5EEB6E79" w14:textId="2C1D1CB9" w:rsidR="001D19B5" w:rsidRPr="003522A8" w:rsidRDefault="001D19B5" w:rsidP="007412CC">
      <w:pPr>
        <w:pStyle w:val="a7"/>
        <w:spacing w:before="0" w:beforeAutospacing="0" w:after="0" w:afterAutospacing="0"/>
        <w:ind w:firstLine="709"/>
        <w:jc w:val="both"/>
        <w:rPr>
          <w:rFonts w:eastAsia="Tahoma"/>
          <w:bCs/>
          <w:i/>
          <w:kern w:val="24"/>
          <w:sz w:val="28"/>
          <w:szCs w:val="28"/>
        </w:rPr>
      </w:pPr>
      <w:r w:rsidRPr="003522A8">
        <w:rPr>
          <w:rFonts w:eastAsia="Tahoma"/>
          <w:bCs/>
          <w:kern w:val="24"/>
          <w:sz w:val="28"/>
          <w:szCs w:val="28"/>
        </w:rPr>
        <w:t>Другие правовые структуры не соответствуют понятию социального или общественного предприятия, поскольку, к примеру, благотворительные организации должны создаваться исключительно для оказания безвозмездной помощи и использование рыночных стратегий не предполагается, тем более запрещено распределение прибыли между директорами и членами таких организаций. Аналогично и некоммерческие организации не могут получать прибыль и выпускать акции или выплачивать дивиденды. Корпорации созданы для максимизации прибыли акционеров, хотя акционеры могут принять решение отказаться от части этой прибыли, чтобы позволить корпорации заниматься деятельностью, приносящей пользу обществу</w:t>
      </w:r>
      <w:r w:rsidR="00EB683D" w:rsidRPr="003522A8">
        <w:rPr>
          <w:rFonts w:eastAsia="Tahoma"/>
          <w:bCs/>
          <w:kern w:val="24"/>
          <w:sz w:val="28"/>
          <w:szCs w:val="28"/>
        </w:rPr>
        <w:t xml:space="preserve"> [</w:t>
      </w:r>
      <w:r w:rsidR="00E054DB" w:rsidRPr="003522A8">
        <w:rPr>
          <w:rFonts w:eastAsia="Tahoma"/>
          <w:bCs/>
          <w:kern w:val="24"/>
          <w:sz w:val="28"/>
          <w:szCs w:val="28"/>
        </w:rPr>
        <w:t>9</w:t>
      </w:r>
      <w:r w:rsidR="002F39B9" w:rsidRPr="003522A8">
        <w:rPr>
          <w:rFonts w:eastAsia="Tahoma"/>
          <w:bCs/>
          <w:kern w:val="24"/>
          <w:sz w:val="28"/>
          <w:szCs w:val="28"/>
        </w:rPr>
        <w:t>7</w:t>
      </w:r>
      <w:r w:rsidR="00EB683D" w:rsidRPr="003522A8">
        <w:rPr>
          <w:rFonts w:eastAsia="Tahoma"/>
          <w:bCs/>
          <w:kern w:val="24"/>
          <w:sz w:val="28"/>
          <w:szCs w:val="28"/>
        </w:rPr>
        <w:t>]</w:t>
      </w:r>
      <w:r w:rsidRPr="003522A8">
        <w:rPr>
          <w:rFonts w:eastAsia="Tahoma"/>
          <w:bCs/>
          <w:kern w:val="24"/>
          <w:sz w:val="28"/>
          <w:szCs w:val="28"/>
        </w:rPr>
        <w:t xml:space="preserve">. </w:t>
      </w:r>
    </w:p>
    <w:p w14:paraId="08FA0821" w14:textId="41D35419" w:rsidR="001D19B5" w:rsidRPr="003522A8" w:rsidRDefault="001D19B5" w:rsidP="007412CC">
      <w:pPr>
        <w:pStyle w:val="a7"/>
        <w:spacing w:before="0" w:beforeAutospacing="0" w:after="0" w:afterAutospacing="0"/>
        <w:ind w:firstLine="709"/>
        <w:jc w:val="both"/>
        <w:rPr>
          <w:rFonts w:eastAsia="Tahoma"/>
          <w:bCs/>
          <w:i/>
          <w:kern w:val="24"/>
          <w:sz w:val="28"/>
          <w:szCs w:val="28"/>
        </w:rPr>
      </w:pPr>
      <w:r w:rsidRPr="003522A8">
        <w:rPr>
          <w:rFonts w:eastAsia="Tahoma"/>
          <w:bCs/>
          <w:kern w:val="24"/>
          <w:sz w:val="28"/>
          <w:szCs w:val="28"/>
        </w:rPr>
        <w:t>В 2018 г</w:t>
      </w:r>
      <w:r w:rsidR="00B93BFE" w:rsidRPr="003522A8">
        <w:rPr>
          <w:rFonts w:eastAsia="Tahoma"/>
          <w:bCs/>
          <w:kern w:val="24"/>
          <w:sz w:val="28"/>
          <w:szCs w:val="28"/>
        </w:rPr>
        <w:t>оду</w:t>
      </w:r>
      <w:r w:rsidRPr="003522A8">
        <w:rPr>
          <w:rFonts w:eastAsia="Tahoma"/>
          <w:bCs/>
          <w:kern w:val="24"/>
          <w:sz w:val="28"/>
          <w:szCs w:val="28"/>
        </w:rPr>
        <w:t xml:space="preserve"> правительство Канады инвестировало большие суммы на социальное предпринимательство. Порядка 805 млн. долл. США направлено на создание Фонда социального финансирования и на поддержку организаций в рамках программы «Инвестиционная готовность» с целью повышения их активности на рынке</w:t>
      </w:r>
      <w:r w:rsidR="00453A31" w:rsidRPr="003522A8">
        <w:rPr>
          <w:rFonts w:eastAsia="Tahoma"/>
          <w:bCs/>
          <w:kern w:val="24"/>
          <w:sz w:val="28"/>
          <w:szCs w:val="28"/>
        </w:rPr>
        <w:t xml:space="preserve"> [</w:t>
      </w:r>
      <w:r w:rsidR="008A619C" w:rsidRPr="003522A8">
        <w:rPr>
          <w:rFonts w:eastAsia="Tahoma"/>
          <w:bCs/>
          <w:kern w:val="24"/>
          <w:sz w:val="28"/>
          <w:szCs w:val="28"/>
        </w:rPr>
        <w:t>9</w:t>
      </w:r>
      <w:r w:rsidR="004739A5" w:rsidRPr="003522A8">
        <w:rPr>
          <w:rFonts w:eastAsia="Tahoma"/>
          <w:bCs/>
          <w:kern w:val="24"/>
          <w:sz w:val="28"/>
          <w:szCs w:val="28"/>
        </w:rPr>
        <w:t>8</w:t>
      </w:r>
      <w:r w:rsidR="00453A31" w:rsidRPr="003522A8">
        <w:rPr>
          <w:rFonts w:eastAsia="Tahoma"/>
          <w:bCs/>
          <w:kern w:val="24"/>
          <w:sz w:val="28"/>
          <w:szCs w:val="28"/>
        </w:rPr>
        <w:t>]</w:t>
      </w:r>
      <w:r w:rsidRPr="003522A8">
        <w:rPr>
          <w:rFonts w:eastAsia="Tahoma"/>
          <w:bCs/>
          <w:kern w:val="24"/>
          <w:sz w:val="28"/>
          <w:szCs w:val="28"/>
        </w:rPr>
        <w:t xml:space="preserve">. </w:t>
      </w:r>
    </w:p>
    <w:p w14:paraId="7B168A3D"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Поскольку в Канаде на постоянной основе возникали проблемы в уязвимых социальных слоях, федеральное правительство стало изучать инновационные финансовые подходы для решения таких проблем. В июне 2017 года 16 экспертов из общественного, филантропического, финансового и исследовательского секторов начали разрабатывать «</w:t>
      </w:r>
      <w:r w:rsidRPr="003522A8">
        <w:rPr>
          <w:sz w:val="28"/>
          <w:szCs w:val="28"/>
          <w:shd w:val="clear" w:color="auto" w:fill="FFFFFF"/>
        </w:rPr>
        <w:t>Стратегию социальных финансов и социальных инноваций»</w:t>
      </w:r>
      <w:r w:rsidRPr="003522A8">
        <w:rPr>
          <w:rFonts w:eastAsia="Tahoma"/>
          <w:bCs/>
          <w:kern w:val="24"/>
          <w:sz w:val="28"/>
          <w:szCs w:val="28"/>
        </w:rPr>
        <w:t xml:space="preserve">. </w:t>
      </w:r>
    </w:p>
    <w:p w14:paraId="2AC24577" w14:textId="77777777" w:rsidR="001D19B5" w:rsidRPr="003522A8" w:rsidRDefault="001D19B5" w:rsidP="007412CC">
      <w:pPr>
        <w:pStyle w:val="a7"/>
        <w:spacing w:before="0" w:beforeAutospacing="0" w:after="0" w:afterAutospacing="0"/>
        <w:ind w:firstLine="709"/>
        <w:jc w:val="both"/>
        <w:rPr>
          <w:rFonts w:eastAsia="Tahoma"/>
          <w:bCs/>
          <w:i/>
          <w:kern w:val="24"/>
          <w:sz w:val="28"/>
          <w:szCs w:val="28"/>
        </w:rPr>
      </w:pPr>
      <w:r w:rsidRPr="003522A8">
        <w:rPr>
          <w:rFonts w:eastAsia="Tahoma"/>
          <w:bCs/>
          <w:i/>
          <w:kern w:val="24"/>
          <w:sz w:val="28"/>
          <w:szCs w:val="28"/>
        </w:rPr>
        <w:t>В первом проекте данной стратегии было определено социальное финансирование как подход к инвестированию, в виде размещения капитала для получения дохода и соответствующего социального воздействия. Таким образом социальное финансирование направляет частный и благотворительный капитал на благо общества.</w:t>
      </w:r>
    </w:p>
    <w:p w14:paraId="79EFB115"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«Облигации социального воздействия» (Social Impact Bond – SIB) – один из инновационных механизмов социального финансирования, применяемый частный капитал для социальных программ. С 2014 года Канада запустила четыре выпуска облигаций социального воздействия для предоставления доступного жилья матерям-одиночкам и их детям (доходность 5%), помощи в получении образования учащимся, находящимся в группе риска из-за социально-экономического статуса (1,3%), инициативы по профилактике гипертонии (8,8%), переобучения безработных взрослых канадцев (15%).</w:t>
      </w:r>
    </w:p>
    <w:p w14:paraId="7B695E13" w14:textId="77777777"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 xml:space="preserve">Если социальное предприятие достигает согласованных результатов, то государство оплачивает инвесторам капитальные затраты плюс прибыль в зависимости от риска. </w:t>
      </w:r>
    </w:p>
    <w:p w14:paraId="144AEB07" w14:textId="49572086"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Когда Канада начала выпускать «Облигации социального воздействия» в 2014 году, шесть других стран </w:t>
      </w:r>
      <w:r w:rsidR="00F600FA" w:rsidRPr="003522A8">
        <w:rPr>
          <w:rFonts w:ascii="Times New Roman" w:hAnsi="Times New Roman" w:cs="Times New Roman"/>
          <w:sz w:val="28"/>
          <w:szCs w:val="28"/>
        </w:rPr>
        <w:t>‒</w:t>
      </w:r>
      <w:r w:rsidRPr="003522A8">
        <w:rPr>
          <w:rFonts w:ascii="Times New Roman" w:hAnsi="Times New Roman" w:cs="Times New Roman"/>
          <w:sz w:val="28"/>
          <w:szCs w:val="28"/>
        </w:rPr>
        <w:t xml:space="preserve"> Великобритания, Австралия, Германия, Нидерланды, Соединенные Штаты и Бельгия </w:t>
      </w:r>
      <w:r w:rsidR="00F600FA" w:rsidRPr="003522A8">
        <w:rPr>
          <w:rFonts w:ascii="Times New Roman" w:hAnsi="Times New Roman" w:cs="Times New Roman"/>
          <w:sz w:val="28"/>
          <w:szCs w:val="28"/>
        </w:rPr>
        <w:t>‒</w:t>
      </w:r>
      <w:r w:rsidRPr="003522A8">
        <w:rPr>
          <w:rFonts w:ascii="Times New Roman" w:hAnsi="Times New Roman" w:cs="Times New Roman"/>
          <w:sz w:val="28"/>
          <w:szCs w:val="28"/>
        </w:rPr>
        <w:t xml:space="preserve"> уже запустили данный сегмент.</w:t>
      </w:r>
    </w:p>
    <w:p w14:paraId="19272338" w14:textId="4603438E"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На сегодняшний день </w:t>
      </w:r>
      <w:bookmarkStart w:id="31" w:name="_Hlk151460035"/>
      <w:r w:rsidRPr="003522A8">
        <w:rPr>
          <w:rFonts w:ascii="Times New Roman" w:hAnsi="Times New Roman" w:cs="Times New Roman"/>
          <w:sz w:val="28"/>
          <w:szCs w:val="28"/>
        </w:rPr>
        <w:t xml:space="preserve">за последние семь лет 19 стран </w:t>
      </w:r>
      <w:r w:rsidR="0092232E" w:rsidRPr="003522A8">
        <w:rPr>
          <w:rFonts w:ascii="Times New Roman" w:hAnsi="Times New Roman" w:cs="Times New Roman"/>
          <w:sz w:val="28"/>
          <w:szCs w:val="28"/>
        </w:rPr>
        <w:t>закрепили в законодательстве</w:t>
      </w:r>
      <w:r w:rsidRPr="003522A8">
        <w:rPr>
          <w:rFonts w:ascii="Times New Roman" w:hAnsi="Times New Roman" w:cs="Times New Roman"/>
          <w:sz w:val="28"/>
          <w:szCs w:val="28"/>
        </w:rPr>
        <w:t xml:space="preserve"> «Облигации социального воздействия», </w:t>
      </w:r>
      <w:bookmarkStart w:id="32" w:name="_Hlk151460072"/>
      <w:bookmarkEnd w:id="31"/>
      <w:r w:rsidRPr="003522A8">
        <w:rPr>
          <w:rFonts w:ascii="Times New Roman" w:hAnsi="Times New Roman" w:cs="Times New Roman"/>
          <w:sz w:val="28"/>
          <w:szCs w:val="28"/>
        </w:rPr>
        <w:t>и восемь стран показали ощутимые результаты</w:t>
      </w:r>
      <w:bookmarkEnd w:id="32"/>
      <w:r w:rsidR="00E73D04" w:rsidRPr="003522A8">
        <w:rPr>
          <w:rFonts w:ascii="Times New Roman" w:hAnsi="Times New Roman" w:cs="Times New Roman"/>
          <w:sz w:val="28"/>
          <w:szCs w:val="28"/>
        </w:rPr>
        <w:t xml:space="preserve"> [</w:t>
      </w:r>
      <w:r w:rsidR="008A619C" w:rsidRPr="003522A8">
        <w:rPr>
          <w:rFonts w:ascii="Times New Roman" w:hAnsi="Times New Roman" w:cs="Times New Roman"/>
          <w:sz w:val="28"/>
          <w:szCs w:val="28"/>
        </w:rPr>
        <w:t>9</w:t>
      </w:r>
      <w:r w:rsidR="004739A5" w:rsidRPr="003522A8">
        <w:rPr>
          <w:rFonts w:ascii="Times New Roman" w:hAnsi="Times New Roman" w:cs="Times New Roman"/>
          <w:sz w:val="28"/>
          <w:szCs w:val="28"/>
        </w:rPr>
        <w:t>9</w:t>
      </w:r>
      <w:r w:rsidR="00E73D04"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0D7ECD40" w14:textId="6A070766" w:rsidR="001D19B5" w:rsidRPr="003522A8" w:rsidRDefault="001D19B5" w:rsidP="007412CC">
      <w:pPr>
        <w:pStyle w:val="a7"/>
        <w:spacing w:before="0" w:beforeAutospacing="0" w:after="0" w:afterAutospacing="0"/>
        <w:ind w:firstLine="709"/>
        <w:jc w:val="both"/>
        <w:rPr>
          <w:rFonts w:eastAsia="Tahoma"/>
          <w:bCs/>
          <w:kern w:val="24"/>
          <w:sz w:val="28"/>
          <w:szCs w:val="28"/>
        </w:rPr>
      </w:pPr>
      <w:r w:rsidRPr="003522A8">
        <w:rPr>
          <w:rFonts w:eastAsia="Tahoma"/>
          <w:bCs/>
          <w:kern w:val="24"/>
          <w:sz w:val="28"/>
          <w:szCs w:val="28"/>
        </w:rPr>
        <w:t xml:space="preserve">По мнению Кадол Н.Ф. сектору социального предпринимательства Канады присущи определенные проблемы. К примеру, отсутствие </w:t>
      </w:r>
      <w:r w:rsidR="0092232E" w:rsidRPr="003522A8">
        <w:rPr>
          <w:rFonts w:eastAsia="Tahoma"/>
          <w:bCs/>
          <w:kern w:val="24"/>
          <w:sz w:val="28"/>
          <w:szCs w:val="28"/>
        </w:rPr>
        <w:t>кодифицированных</w:t>
      </w:r>
      <w:r w:rsidRPr="003522A8">
        <w:rPr>
          <w:rFonts w:eastAsia="Tahoma"/>
          <w:bCs/>
          <w:kern w:val="24"/>
          <w:sz w:val="28"/>
          <w:szCs w:val="28"/>
        </w:rPr>
        <w:t xml:space="preserve"> данных о социальных предприятиях, единой закреплённой на законодательном уровне организационно-правовой формы предприятий данной категории. Указанное препятствует оценке деятельности социальных пред</w:t>
      </w:r>
      <w:r w:rsidR="00A64AFB" w:rsidRPr="003522A8">
        <w:rPr>
          <w:rFonts w:eastAsia="Tahoma"/>
          <w:bCs/>
          <w:kern w:val="24"/>
          <w:sz w:val="28"/>
          <w:szCs w:val="28"/>
        </w:rPr>
        <w:t>пр</w:t>
      </w:r>
      <w:r w:rsidRPr="003522A8">
        <w:rPr>
          <w:rFonts w:eastAsia="Tahoma"/>
          <w:bCs/>
          <w:kern w:val="24"/>
          <w:sz w:val="28"/>
          <w:szCs w:val="28"/>
        </w:rPr>
        <w:t>иятий, а как результат снижение возможностей привлечения инвестиций</w:t>
      </w:r>
      <w:r w:rsidR="003B5980" w:rsidRPr="003522A8">
        <w:rPr>
          <w:rFonts w:eastAsia="Tahoma"/>
          <w:bCs/>
          <w:kern w:val="24"/>
          <w:sz w:val="28"/>
          <w:szCs w:val="28"/>
        </w:rPr>
        <w:t> </w:t>
      </w:r>
      <w:r w:rsidR="004312DA" w:rsidRPr="003522A8">
        <w:rPr>
          <w:rFonts w:eastAsia="Tahoma"/>
          <w:bCs/>
          <w:kern w:val="24"/>
          <w:sz w:val="28"/>
          <w:szCs w:val="28"/>
        </w:rPr>
        <w:t>[</w:t>
      </w:r>
      <w:r w:rsidR="00A64AFB" w:rsidRPr="003522A8">
        <w:rPr>
          <w:rFonts w:eastAsia="Tahoma"/>
          <w:bCs/>
          <w:kern w:val="24"/>
          <w:sz w:val="28"/>
          <w:szCs w:val="28"/>
        </w:rPr>
        <w:t>100</w:t>
      </w:r>
      <w:r w:rsidR="004312DA" w:rsidRPr="003522A8">
        <w:rPr>
          <w:rFonts w:eastAsia="Tahoma"/>
          <w:bCs/>
          <w:kern w:val="24"/>
          <w:sz w:val="28"/>
          <w:szCs w:val="28"/>
        </w:rPr>
        <w:t>]</w:t>
      </w:r>
      <w:r w:rsidRPr="003522A8">
        <w:rPr>
          <w:rFonts w:eastAsia="Tahoma"/>
          <w:bCs/>
          <w:kern w:val="24"/>
          <w:sz w:val="28"/>
          <w:szCs w:val="28"/>
        </w:rPr>
        <w:t xml:space="preserve">. </w:t>
      </w:r>
    </w:p>
    <w:p w14:paraId="5494C2AD" w14:textId="2912BAED" w:rsidR="001D19B5" w:rsidRPr="003522A8" w:rsidRDefault="00CD5BF3" w:rsidP="007412CC">
      <w:pPr>
        <w:pStyle w:val="a3"/>
        <w:spacing w:after="0" w:line="240" w:lineRule="auto"/>
        <w:ind w:left="0" w:firstLine="709"/>
        <w:jc w:val="both"/>
        <w:rPr>
          <w:rFonts w:ascii="Times New Roman" w:hAnsi="Times New Roman" w:cs="Times New Roman"/>
          <w:i/>
          <w:color w:val="FF0000"/>
          <w:sz w:val="28"/>
          <w:szCs w:val="28"/>
        </w:rPr>
      </w:pPr>
      <w:r w:rsidRPr="003522A8">
        <w:rPr>
          <w:rFonts w:ascii="Times New Roman" w:hAnsi="Times New Roman" w:cs="Times New Roman"/>
          <w:sz w:val="28"/>
          <w:szCs w:val="28"/>
        </w:rPr>
        <w:t xml:space="preserve">С замечанием </w:t>
      </w:r>
      <w:r w:rsidR="001D19B5" w:rsidRPr="003522A8">
        <w:rPr>
          <w:rFonts w:ascii="Times New Roman" w:hAnsi="Times New Roman" w:cs="Times New Roman"/>
          <w:sz w:val="28"/>
          <w:szCs w:val="28"/>
        </w:rPr>
        <w:t xml:space="preserve">учёной Кадол Н.Ф. </w:t>
      </w:r>
      <w:r w:rsidRPr="003522A8">
        <w:rPr>
          <w:rFonts w:ascii="Times New Roman" w:hAnsi="Times New Roman" w:cs="Times New Roman"/>
          <w:sz w:val="28"/>
          <w:szCs w:val="28"/>
        </w:rPr>
        <w:t xml:space="preserve">можно согласиться с определёнными оговорками. Прежде всего, </w:t>
      </w:r>
      <w:r w:rsidR="001D19B5" w:rsidRPr="003522A8">
        <w:rPr>
          <w:rFonts w:ascii="Times New Roman" w:hAnsi="Times New Roman" w:cs="Times New Roman"/>
          <w:sz w:val="28"/>
          <w:szCs w:val="28"/>
        </w:rPr>
        <w:t>анализ свидетельствует о том, что отсутствие законодательного закрепления понятия «социальное предпринимательство» не создало препятствий для развития данного института в Канаде и возвы</w:t>
      </w:r>
      <w:r w:rsidR="00E8080F" w:rsidRPr="003522A8">
        <w:rPr>
          <w:rFonts w:ascii="Times New Roman" w:hAnsi="Times New Roman" w:cs="Times New Roman"/>
          <w:sz w:val="28"/>
          <w:szCs w:val="28"/>
        </w:rPr>
        <w:t xml:space="preserve">шения его </w:t>
      </w:r>
      <w:r w:rsidR="001D19B5" w:rsidRPr="003522A8">
        <w:rPr>
          <w:rFonts w:ascii="Times New Roman" w:hAnsi="Times New Roman" w:cs="Times New Roman"/>
          <w:sz w:val="28"/>
          <w:szCs w:val="28"/>
        </w:rPr>
        <w:t>в число первых стран с благоприятными условиями для развития социального предпринимательства. Между тем, принятие скоординированной «Стратегии развития социальных финансов и социальных инноваций» способствовала выпуску облигаций социального воздействия, которые значительно экономят расходы государства, особенно при сокращении</w:t>
      </w:r>
      <w:r w:rsidR="00397BA4" w:rsidRPr="003522A8">
        <w:rPr>
          <w:rFonts w:ascii="Times New Roman" w:hAnsi="Times New Roman" w:cs="Times New Roman"/>
          <w:sz w:val="28"/>
          <w:szCs w:val="28"/>
        </w:rPr>
        <w:t xml:space="preserve"> средств на</w:t>
      </w:r>
      <w:r w:rsidR="001D19B5" w:rsidRPr="003522A8">
        <w:rPr>
          <w:rFonts w:ascii="Times New Roman" w:hAnsi="Times New Roman" w:cs="Times New Roman"/>
          <w:sz w:val="28"/>
          <w:szCs w:val="28"/>
        </w:rPr>
        <w:t xml:space="preserve"> поддержк</w:t>
      </w:r>
      <w:r w:rsidR="00397BA4" w:rsidRPr="003522A8">
        <w:rPr>
          <w:rFonts w:ascii="Times New Roman" w:hAnsi="Times New Roman" w:cs="Times New Roman"/>
          <w:sz w:val="28"/>
          <w:szCs w:val="28"/>
        </w:rPr>
        <w:t>у</w:t>
      </w:r>
      <w:r w:rsidR="001D19B5" w:rsidRPr="003522A8">
        <w:rPr>
          <w:rFonts w:ascii="Times New Roman" w:hAnsi="Times New Roman" w:cs="Times New Roman"/>
          <w:sz w:val="28"/>
          <w:szCs w:val="28"/>
        </w:rPr>
        <w:t xml:space="preserve"> социальных услуг.</w:t>
      </w:r>
    </w:p>
    <w:p w14:paraId="350EC172" w14:textId="57BD78FF"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sz w:val="28"/>
          <w:szCs w:val="28"/>
        </w:rPr>
        <w:t>Австралия.</w:t>
      </w:r>
      <w:r w:rsidR="003B6BE4" w:rsidRPr="003522A8">
        <w:rPr>
          <w:rFonts w:ascii="Times New Roman" w:hAnsi="Times New Roman" w:cs="Times New Roman"/>
          <w:i/>
          <w:sz w:val="28"/>
          <w:szCs w:val="28"/>
        </w:rPr>
        <w:t xml:space="preserve"> </w:t>
      </w:r>
      <w:r w:rsidRPr="003522A8">
        <w:rPr>
          <w:rFonts w:ascii="Times New Roman" w:hAnsi="Times New Roman" w:cs="Times New Roman"/>
          <w:sz w:val="28"/>
          <w:szCs w:val="28"/>
        </w:rPr>
        <w:t xml:space="preserve">В Австралии также используются социальные облигации для решения различных социальных проблем, в том числе: </w:t>
      </w:r>
      <w:r w:rsidR="005035CD" w:rsidRPr="003522A8">
        <w:rPr>
          <w:rFonts w:ascii="Times New Roman" w:hAnsi="Times New Roman" w:cs="Times New Roman"/>
          <w:sz w:val="28"/>
          <w:szCs w:val="28"/>
        </w:rPr>
        <w:t>«</w:t>
      </w:r>
      <w:r w:rsidRPr="003522A8">
        <w:rPr>
          <w:rFonts w:ascii="Times New Roman" w:hAnsi="Times New Roman" w:cs="Times New Roman"/>
          <w:sz w:val="28"/>
          <w:szCs w:val="28"/>
        </w:rPr>
        <w:t>снижение рецидивной преступности, уменьшения числа алкогольно- и наркозависимых, оказания социальной помощи лицам, оказавшимся в трудной жизненной ситуации, в их трудоустройстве и образовании; поддержки одиноких матерей, детей, оставшихся без попечения родителей, инвалидов; развития дошкольного образования и т.д.</w:t>
      </w:r>
      <w:r w:rsidR="005035CD" w:rsidRPr="003522A8">
        <w:rPr>
          <w:rFonts w:ascii="Times New Roman" w:hAnsi="Times New Roman" w:cs="Times New Roman"/>
          <w:sz w:val="28"/>
          <w:szCs w:val="28"/>
        </w:rPr>
        <w:t xml:space="preserve">» </w:t>
      </w:r>
      <w:r w:rsidR="00676F76" w:rsidRPr="003522A8">
        <w:rPr>
          <w:rFonts w:ascii="Times New Roman" w:hAnsi="Times New Roman" w:cs="Times New Roman"/>
          <w:sz w:val="28"/>
          <w:szCs w:val="28"/>
        </w:rPr>
        <w:t>[</w:t>
      </w:r>
      <w:r w:rsidR="007772B7" w:rsidRPr="003522A8">
        <w:rPr>
          <w:rFonts w:ascii="Times New Roman" w:hAnsi="Times New Roman" w:cs="Times New Roman"/>
          <w:sz w:val="28"/>
          <w:szCs w:val="28"/>
        </w:rPr>
        <w:t>101</w:t>
      </w:r>
      <w:r w:rsidR="00676F76" w:rsidRPr="003522A8">
        <w:rPr>
          <w:rFonts w:ascii="Times New Roman" w:hAnsi="Times New Roman" w:cs="Times New Roman"/>
          <w:sz w:val="28"/>
          <w:szCs w:val="28"/>
        </w:rPr>
        <w:t xml:space="preserve">]. </w:t>
      </w:r>
    </w:p>
    <w:p w14:paraId="79E0C33E" w14:textId="4AF1F28D" w:rsidR="001D19B5" w:rsidRPr="003522A8" w:rsidRDefault="006F561D"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Кроме того, в стране на высоком уровне </w:t>
      </w:r>
      <w:r w:rsidR="001D19B5" w:rsidRPr="003522A8">
        <w:rPr>
          <w:rFonts w:ascii="Times New Roman" w:hAnsi="Times New Roman" w:cs="Times New Roman"/>
          <w:sz w:val="28"/>
          <w:szCs w:val="28"/>
        </w:rPr>
        <w:t>защи</w:t>
      </w:r>
      <w:r w:rsidRPr="003522A8">
        <w:rPr>
          <w:rFonts w:ascii="Times New Roman" w:hAnsi="Times New Roman" w:cs="Times New Roman"/>
          <w:sz w:val="28"/>
          <w:szCs w:val="28"/>
        </w:rPr>
        <w:t xml:space="preserve">щаются права лиц </w:t>
      </w:r>
      <w:r w:rsidR="001D19B5" w:rsidRPr="003522A8">
        <w:rPr>
          <w:rFonts w:ascii="Times New Roman" w:hAnsi="Times New Roman" w:cs="Times New Roman"/>
          <w:sz w:val="28"/>
          <w:szCs w:val="28"/>
        </w:rPr>
        <w:t xml:space="preserve">пожилого возраста. </w:t>
      </w:r>
      <w:r w:rsidRPr="003522A8">
        <w:rPr>
          <w:rFonts w:ascii="Times New Roman" w:hAnsi="Times New Roman" w:cs="Times New Roman"/>
          <w:sz w:val="28"/>
          <w:szCs w:val="28"/>
        </w:rPr>
        <w:t>Так, Законом «О трудовых отношениях» (Workplace Relations Act) от 1</w:t>
      </w:r>
      <w:r w:rsidR="001D19B5" w:rsidRPr="003522A8">
        <w:rPr>
          <w:rFonts w:ascii="Times New Roman" w:hAnsi="Times New Roman" w:cs="Times New Roman"/>
          <w:sz w:val="28"/>
          <w:szCs w:val="28"/>
        </w:rPr>
        <w:t>996 г</w:t>
      </w:r>
      <w:r w:rsidRPr="003522A8">
        <w:rPr>
          <w:rFonts w:ascii="Times New Roman" w:hAnsi="Times New Roman" w:cs="Times New Roman"/>
          <w:sz w:val="28"/>
          <w:szCs w:val="28"/>
        </w:rPr>
        <w:t xml:space="preserve">ода установлено требование о невозможности увольнения пожилого сотрудника </w:t>
      </w:r>
      <w:r w:rsidR="001D19B5" w:rsidRPr="003522A8">
        <w:rPr>
          <w:rFonts w:ascii="Times New Roman" w:hAnsi="Times New Roman" w:cs="Times New Roman"/>
          <w:sz w:val="28"/>
          <w:szCs w:val="28"/>
        </w:rPr>
        <w:t>работодател</w:t>
      </w:r>
      <w:r w:rsidRPr="003522A8">
        <w:rPr>
          <w:rFonts w:ascii="Times New Roman" w:hAnsi="Times New Roman" w:cs="Times New Roman"/>
          <w:sz w:val="28"/>
          <w:szCs w:val="28"/>
        </w:rPr>
        <w:t xml:space="preserve">ем, за исключением факта, когда это </w:t>
      </w:r>
      <w:r w:rsidR="001D19B5" w:rsidRPr="003522A8">
        <w:rPr>
          <w:rFonts w:ascii="Times New Roman" w:hAnsi="Times New Roman" w:cs="Times New Roman"/>
          <w:sz w:val="28"/>
          <w:szCs w:val="28"/>
        </w:rPr>
        <w:t xml:space="preserve">вынужденная мера организации. </w:t>
      </w:r>
      <w:r w:rsidRPr="003522A8">
        <w:rPr>
          <w:rFonts w:ascii="Times New Roman" w:hAnsi="Times New Roman" w:cs="Times New Roman"/>
          <w:sz w:val="28"/>
          <w:szCs w:val="28"/>
        </w:rPr>
        <w:t xml:space="preserve">Также пожилые люди динамичны и в </w:t>
      </w:r>
      <w:r w:rsidR="001D19B5" w:rsidRPr="003522A8">
        <w:rPr>
          <w:rFonts w:ascii="Times New Roman" w:hAnsi="Times New Roman" w:cs="Times New Roman"/>
          <w:sz w:val="28"/>
          <w:szCs w:val="28"/>
        </w:rPr>
        <w:t>малом бизнесе</w:t>
      </w:r>
      <w:r w:rsidR="00582D38" w:rsidRPr="003522A8">
        <w:rPr>
          <w:rFonts w:ascii="Times New Roman" w:hAnsi="Times New Roman" w:cs="Times New Roman"/>
          <w:sz w:val="28"/>
          <w:szCs w:val="28"/>
        </w:rPr>
        <w:t xml:space="preserve"> </w:t>
      </w:r>
      <w:r w:rsidRPr="003522A8">
        <w:rPr>
          <w:rFonts w:ascii="Times New Roman" w:hAnsi="Times New Roman" w:cs="Times New Roman"/>
          <w:sz w:val="28"/>
          <w:szCs w:val="28"/>
        </w:rPr>
        <w:t>Австралии</w:t>
      </w:r>
      <w:r w:rsidR="003B5980" w:rsidRPr="003522A8">
        <w:rPr>
          <w:rFonts w:ascii="Times New Roman" w:hAnsi="Times New Roman" w:cs="Times New Roman"/>
          <w:sz w:val="28"/>
          <w:szCs w:val="28"/>
        </w:rPr>
        <w:t> </w:t>
      </w:r>
      <w:r w:rsidR="00582D38" w:rsidRPr="003522A8">
        <w:rPr>
          <w:rFonts w:ascii="Times New Roman" w:hAnsi="Times New Roman" w:cs="Times New Roman"/>
          <w:sz w:val="28"/>
          <w:szCs w:val="28"/>
        </w:rPr>
        <w:t>[</w:t>
      </w:r>
      <w:r w:rsidR="007772B7" w:rsidRPr="003522A8">
        <w:rPr>
          <w:rFonts w:ascii="Times New Roman" w:hAnsi="Times New Roman" w:cs="Times New Roman"/>
          <w:sz w:val="28"/>
          <w:szCs w:val="28"/>
        </w:rPr>
        <w:t>102</w:t>
      </w:r>
      <w:r w:rsidR="00582D38" w:rsidRPr="003522A8">
        <w:rPr>
          <w:rFonts w:ascii="Times New Roman" w:hAnsi="Times New Roman" w:cs="Times New Roman"/>
          <w:sz w:val="28"/>
          <w:szCs w:val="28"/>
        </w:rPr>
        <w:t>]</w:t>
      </w:r>
      <w:r w:rsidR="001D19B5" w:rsidRPr="003522A8">
        <w:rPr>
          <w:rFonts w:ascii="Times New Roman" w:hAnsi="Times New Roman" w:cs="Times New Roman"/>
          <w:sz w:val="28"/>
          <w:szCs w:val="28"/>
        </w:rPr>
        <w:t xml:space="preserve">. </w:t>
      </w:r>
    </w:p>
    <w:p w14:paraId="3EAF2CBE" w14:textId="01B5846E" w:rsidR="001D19B5" w:rsidRPr="003522A8" w:rsidRDefault="00C555E3"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Меры стимулирования пожилых граждан продолжать трудовую деятельность широко применяются </w:t>
      </w:r>
      <w:r w:rsidR="00CF0D2A" w:rsidRPr="003522A8">
        <w:rPr>
          <w:rFonts w:ascii="Times New Roman" w:hAnsi="Times New Roman" w:cs="Times New Roman"/>
          <w:sz w:val="28"/>
          <w:szCs w:val="28"/>
        </w:rPr>
        <w:t xml:space="preserve">в </w:t>
      </w:r>
      <w:r w:rsidR="001D19B5" w:rsidRPr="003522A8">
        <w:rPr>
          <w:rFonts w:ascii="Times New Roman" w:hAnsi="Times New Roman" w:cs="Times New Roman"/>
          <w:sz w:val="28"/>
          <w:szCs w:val="28"/>
        </w:rPr>
        <w:t>Австралии:</w:t>
      </w:r>
    </w:p>
    <w:p w14:paraId="61543B61" w14:textId="247D8C18"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 одним из них является </w:t>
      </w:r>
      <w:r w:rsidRPr="003522A8">
        <w:rPr>
          <w:rFonts w:ascii="Times New Roman" w:hAnsi="Times New Roman" w:cs="Times New Roman"/>
          <w:i/>
          <w:sz w:val="28"/>
          <w:szCs w:val="28"/>
        </w:rPr>
        <w:t>повышение официального пенсионного возраста</w:t>
      </w:r>
      <w:r w:rsidRPr="003522A8">
        <w:rPr>
          <w:rFonts w:ascii="Times New Roman" w:hAnsi="Times New Roman" w:cs="Times New Roman"/>
          <w:sz w:val="28"/>
          <w:szCs w:val="28"/>
        </w:rPr>
        <w:t>. Мужчины и женщины выходят на пенсию в 66 лет, учитывая качество жизни и медицины в Австралии данная мера достаточно оправдана</w:t>
      </w:r>
      <w:r w:rsidR="00DD366D" w:rsidRPr="003522A8">
        <w:rPr>
          <w:rFonts w:ascii="Times New Roman" w:hAnsi="Times New Roman" w:cs="Times New Roman"/>
          <w:sz w:val="28"/>
          <w:szCs w:val="28"/>
        </w:rPr>
        <w:t xml:space="preserve"> [</w:t>
      </w:r>
      <w:r w:rsidR="007F2996" w:rsidRPr="003522A8">
        <w:rPr>
          <w:rFonts w:ascii="Times New Roman" w:hAnsi="Times New Roman" w:cs="Times New Roman"/>
          <w:sz w:val="28"/>
          <w:szCs w:val="28"/>
        </w:rPr>
        <w:t>103</w:t>
      </w:r>
      <w:r w:rsidR="00DD366D" w:rsidRPr="003522A8">
        <w:rPr>
          <w:rFonts w:ascii="Times New Roman" w:hAnsi="Times New Roman" w:cs="Times New Roman"/>
          <w:sz w:val="28"/>
          <w:szCs w:val="28"/>
        </w:rPr>
        <w:t>]</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776E794" w14:textId="3EF2EECE"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 следующая реформа касается </w:t>
      </w:r>
      <w:r w:rsidRPr="003522A8">
        <w:rPr>
          <w:rFonts w:ascii="Times New Roman" w:hAnsi="Times New Roman" w:cs="Times New Roman"/>
          <w:i/>
          <w:sz w:val="28"/>
          <w:szCs w:val="28"/>
        </w:rPr>
        <w:t>ограничения практики досрочного выхода на пенсию работников предпенсионного возраста</w:t>
      </w:r>
      <w:r w:rsidR="006A2438" w:rsidRPr="003522A8">
        <w:rPr>
          <w:rFonts w:ascii="Times New Roman" w:hAnsi="Times New Roman" w:cs="Times New Roman"/>
          <w:i/>
          <w:sz w:val="28"/>
          <w:szCs w:val="28"/>
        </w:rPr>
        <w:t xml:space="preserve"> </w:t>
      </w:r>
      <w:r w:rsidR="006A2438" w:rsidRPr="003522A8">
        <w:rPr>
          <w:rFonts w:ascii="Times New Roman" w:hAnsi="Times New Roman" w:cs="Times New Roman"/>
          <w:iCs/>
          <w:sz w:val="28"/>
          <w:szCs w:val="28"/>
        </w:rPr>
        <w:t>[</w:t>
      </w:r>
      <w:r w:rsidR="007F2996" w:rsidRPr="003522A8">
        <w:rPr>
          <w:rFonts w:ascii="Times New Roman" w:hAnsi="Times New Roman" w:cs="Times New Roman"/>
          <w:iCs/>
          <w:sz w:val="28"/>
          <w:szCs w:val="28"/>
        </w:rPr>
        <w:t>102</w:t>
      </w:r>
      <w:r w:rsidR="00DE07A5" w:rsidRPr="003522A8">
        <w:rPr>
          <w:rFonts w:ascii="Times New Roman" w:hAnsi="Times New Roman" w:cs="Times New Roman"/>
          <w:iCs/>
          <w:sz w:val="28"/>
          <w:szCs w:val="28"/>
        </w:rPr>
        <w:t>, с.</w:t>
      </w:r>
      <w:r w:rsidR="003B5980" w:rsidRPr="003522A8">
        <w:rPr>
          <w:rFonts w:ascii="Times New Roman" w:hAnsi="Times New Roman" w:cs="Times New Roman"/>
          <w:iCs/>
          <w:sz w:val="28"/>
          <w:szCs w:val="28"/>
        </w:rPr>
        <w:t xml:space="preserve"> </w:t>
      </w:r>
      <w:r w:rsidR="00DE07A5" w:rsidRPr="003522A8">
        <w:rPr>
          <w:rFonts w:ascii="Times New Roman" w:hAnsi="Times New Roman" w:cs="Times New Roman"/>
          <w:iCs/>
          <w:sz w:val="28"/>
          <w:szCs w:val="28"/>
        </w:rPr>
        <w:t>59</w:t>
      </w:r>
      <w:r w:rsidR="006A2438" w:rsidRPr="003522A8">
        <w:rPr>
          <w:rFonts w:ascii="Times New Roman" w:hAnsi="Times New Roman" w:cs="Times New Roman"/>
          <w:iCs/>
          <w:sz w:val="28"/>
          <w:szCs w:val="28"/>
        </w:rPr>
        <w:t>]</w:t>
      </w:r>
      <w:r w:rsidR="00BD7254" w:rsidRPr="003522A8">
        <w:rPr>
          <w:rFonts w:ascii="Times New Roman" w:hAnsi="Times New Roman" w:cs="Times New Roman"/>
          <w:iCs/>
          <w:sz w:val="28"/>
          <w:szCs w:val="28"/>
        </w:rPr>
        <w:t>;</w:t>
      </w:r>
    </w:p>
    <w:p w14:paraId="279F15D3" w14:textId="0F07D354"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в систему установления заработной платы заложено повышение оплаты труда по мере увеличения стажа работы</w:t>
      </w:r>
      <w:r w:rsidR="00BD7254" w:rsidRPr="003522A8">
        <w:rPr>
          <w:rFonts w:ascii="Times New Roman" w:hAnsi="Times New Roman" w:cs="Times New Roman"/>
          <w:sz w:val="28"/>
          <w:szCs w:val="28"/>
        </w:rPr>
        <w:t>;</w:t>
      </w:r>
    </w:p>
    <w:p w14:paraId="1D14F946" w14:textId="08C017AD"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усиление зависимости размера пенсий от величины и периода взносов работников и работодателей в пенсионные фонды</w:t>
      </w:r>
      <w:r w:rsidR="009102FE" w:rsidRPr="003522A8">
        <w:rPr>
          <w:rFonts w:ascii="Times New Roman" w:hAnsi="Times New Roman" w:cs="Times New Roman"/>
          <w:sz w:val="28"/>
          <w:szCs w:val="28"/>
        </w:rPr>
        <w:t xml:space="preserve"> [</w:t>
      </w:r>
      <w:r w:rsidR="007F2996" w:rsidRPr="003522A8">
        <w:rPr>
          <w:rFonts w:ascii="Times New Roman" w:hAnsi="Times New Roman" w:cs="Times New Roman"/>
          <w:sz w:val="28"/>
          <w:szCs w:val="28"/>
        </w:rPr>
        <w:t>102</w:t>
      </w:r>
      <w:r w:rsidR="009102FE" w:rsidRPr="003522A8">
        <w:rPr>
          <w:rFonts w:ascii="Times New Roman" w:hAnsi="Times New Roman" w:cs="Times New Roman"/>
          <w:sz w:val="28"/>
          <w:szCs w:val="28"/>
        </w:rPr>
        <w:t xml:space="preserve">, </w:t>
      </w:r>
      <w:r w:rsidR="009102FE" w:rsidRPr="003522A8">
        <w:rPr>
          <w:rFonts w:ascii="Times New Roman" w:hAnsi="Times New Roman" w:cs="Times New Roman"/>
          <w:sz w:val="28"/>
          <w:szCs w:val="28"/>
          <w:lang w:val="en-US"/>
        </w:rPr>
        <w:t>c</w:t>
      </w:r>
      <w:r w:rsidR="009102FE" w:rsidRPr="003522A8">
        <w:rPr>
          <w:rFonts w:ascii="Times New Roman" w:hAnsi="Times New Roman" w:cs="Times New Roman"/>
          <w:sz w:val="28"/>
          <w:szCs w:val="28"/>
        </w:rPr>
        <w:t>.</w:t>
      </w:r>
      <w:r w:rsidR="003B5980" w:rsidRPr="003522A8">
        <w:rPr>
          <w:rFonts w:ascii="Times New Roman" w:hAnsi="Times New Roman" w:cs="Times New Roman"/>
          <w:sz w:val="28"/>
          <w:szCs w:val="28"/>
        </w:rPr>
        <w:t xml:space="preserve"> </w:t>
      </w:r>
      <w:r w:rsidR="009102FE" w:rsidRPr="003522A8">
        <w:rPr>
          <w:rFonts w:ascii="Times New Roman" w:hAnsi="Times New Roman" w:cs="Times New Roman"/>
          <w:sz w:val="28"/>
          <w:szCs w:val="28"/>
        </w:rPr>
        <w:t>57].</w:t>
      </w:r>
      <w:r w:rsidRPr="003522A8">
        <w:rPr>
          <w:rFonts w:ascii="Times New Roman" w:hAnsi="Times New Roman" w:cs="Times New Roman"/>
          <w:sz w:val="28"/>
          <w:szCs w:val="28"/>
        </w:rPr>
        <w:t xml:space="preserve"> </w:t>
      </w:r>
    </w:p>
    <w:p w14:paraId="4C84F9AC" w14:textId="60318B04" w:rsidR="005742A7"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По данным социологического исследования в Казахстане показатели уровня жизни пенсионеров в 2020 году остаются на низком уровне в части качества жизни и достатка. Также отмечается стремительное старение человечества</w:t>
      </w:r>
      <w:r w:rsidR="001C5B6C" w:rsidRPr="003522A8">
        <w:rPr>
          <w:rFonts w:ascii="Times New Roman" w:hAnsi="Times New Roman" w:cs="Times New Roman"/>
          <w:sz w:val="28"/>
          <w:szCs w:val="28"/>
        </w:rPr>
        <w:t xml:space="preserve"> в мире</w:t>
      </w:r>
      <w:r w:rsidRPr="003522A8">
        <w:rPr>
          <w:rFonts w:ascii="Times New Roman" w:hAnsi="Times New Roman" w:cs="Times New Roman"/>
          <w:sz w:val="28"/>
          <w:szCs w:val="28"/>
        </w:rPr>
        <w:t>, так к 2030 году число людей от 60 лет увеличится на 34%, т.е. 1,4 млрд. человек</w:t>
      </w:r>
      <w:r w:rsidR="00C14894" w:rsidRPr="003522A8">
        <w:rPr>
          <w:rFonts w:ascii="Times New Roman" w:hAnsi="Times New Roman" w:cs="Times New Roman"/>
          <w:sz w:val="28"/>
          <w:szCs w:val="28"/>
        </w:rPr>
        <w:t xml:space="preserve"> [</w:t>
      </w:r>
      <w:r w:rsidR="00D8165E" w:rsidRPr="003522A8">
        <w:rPr>
          <w:rFonts w:ascii="Times New Roman" w:hAnsi="Times New Roman" w:cs="Times New Roman"/>
          <w:sz w:val="28"/>
          <w:szCs w:val="28"/>
        </w:rPr>
        <w:t>10</w:t>
      </w:r>
      <w:r w:rsidR="007F2996" w:rsidRPr="003522A8">
        <w:rPr>
          <w:rFonts w:ascii="Times New Roman" w:hAnsi="Times New Roman" w:cs="Times New Roman"/>
          <w:sz w:val="28"/>
          <w:szCs w:val="28"/>
        </w:rPr>
        <w:t>4</w:t>
      </w:r>
      <w:r w:rsidR="00C14894"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20F3630" w14:textId="538172ED" w:rsidR="001164BD" w:rsidRPr="003522A8" w:rsidRDefault="001164BD"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Анализируя статистику по лицам пенсионного возраста в Республике Казахстан установлено, что в 2009 году мужчин в возрасте 63 лет и женщин в возрасте 61 года было 1 352</w:t>
      </w:r>
      <w:r w:rsidR="000410D8" w:rsidRPr="003522A8">
        <w:rPr>
          <w:rFonts w:ascii="Times New Roman" w:hAnsi="Times New Roman" w:cs="Times New Roman"/>
          <w:sz w:val="28"/>
          <w:szCs w:val="28"/>
        </w:rPr>
        <w:t> </w:t>
      </w:r>
      <w:r w:rsidRPr="003522A8">
        <w:rPr>
          <w:rFonts w:ascii="Times New Roman" w:hAnsi="Times New Roman" w:cs="Times New Roman"/>
          <w:sz w:val="28"/>
          <w:szCs w:val="28"/>
        </w:rPr>
        <w:t>685</w:t>
      </w:r>
      <w:r w:rsidR="000410D8" w:rsidRPr="003522A8">
        <w:rPr>
          <w:rFonts w:ascii="Times New Roman" w:hAnsi="Times New Roman" w:cs="Times New Roman"/>
          <w:sz w:val="28"/>
          <w:szCs w:val="28"/>
        </w:rPr>
        <w:t xml:space="preserve"> лиц</w:t>
      </w:r>
      <w:r w:rsidRPr="003522A8">
        <w:rPr>
          <w:rFonts w:ascii="Times New Roman" w:hAnsi="Times New Roman" w:cs="Times New Roman"/>
          <w:sz w:val="28"/>
          <w:szCs w:val="28"/>
        </w:rPr>
        <w:t>, тогда как в 2022 году данный показатель равен 2 141 499, что почти на 60% больше предыдущего периода</w:t>
      </w:r>
      <w:r w:rsidR="000953A9" w:rsidRPr="003522A8">
        <w:rPr>
          <w:rFonts w:ascii="Times New Roman" w:hAnsi="Times New Roman" w:cs="Times New Roman"/>
          <w:sz w:val="28"/>
          <w:szCs w:val="28"/>
        </w:rPr>
        <w:t xml:space="preserve"> [</w:t>
      </w:r>
      <w:r w:rsidR="00D8165E" w:rsidRPr="003522A8">
        <w:rPr>
          <w:rFonts w:ascii="Times New Roman" w:hAnsi="Times New Roman" w:cs="Times New Roman"/>
          <w:sz w:val="28"/>
          <w:szCs w:val="28"/>
        </w:rPr>
        <w:t>10</w:t>
      </w:r>
      <w:r w:rsidR="002F4A81" w:rsidRPr="003522A8">
        <w:rPr>
          <w:rFonts w:ascii="Times New Roman" w:hAnsi="Times New Roman" w:cs="Times New Roman"/>
          <w:sz w:val="28"/>
          <w:szCs w:val="28"/>
        </w:rPr>
        <w:t>5</w:t>
      </w:r>
      <w:r w:rsidR="000953A9"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000410D8" w:rsidRPr="003522A8">
        <w:rPr>
          <w:rFonts w:ascii="Times New Roman" w:hAnsi="Times New Roman" w:cs="Times New Roman"/>
          <w:sz w:val="28"/>
          <w:szCs w:val="28"/>
        </w:rPr>
        <w:t>Динамика увеличения на определённый процент данного показателя наблюдается из года в год,</w:t>
      </w:r>
      <w:r w:rsidR="003538DE" w:rsidRPr="003522A8">
        <w:rPr>
          <w:rFonts w:ascii="Times New Roman" w:hAnsi="Times New Roman" w:cs="Times New Roman"/>
          <w:sz w:val="28"/>
          <w:szCs w:val="28"/>
        </w:rPr>
        <w:t xml:space="preserve"> </w:t>
      </w:r>
      <w:r w:rsidR="00495A85" w:rsidRPr="003522A8">
        <w:rPr>
          <w:rFonts w:ascii="Times New Roman" w:hAnsi="Times New Roman" w:cs="Times New Roman"/>
          <w:sz w:val="28"/>
          <w:szCs w:val="28"/>
        </w:rPr>
        <w:t xml:space="preserve">на что влияет и </w:t>
      </w:r>
      <w:r w:rsidR="003538DE" w:rsidRPr="003522A8">
        <w:rPr>
          <w:rFonts w:ascii="Times New Roman" w:hAnsi="Times New Roman" w:cs="Times New Roman"/>
          <w:sz w:val="28"/>
          <w:szCs w:val="28"/>
        </w:rPr>
        <w:t>увеличени</w:t>
      </w:r>
      <w:r w:rsidR="00495A85" w:rsidRPr="003522A8">
        <w:rPr>
          <w:rFonts w:ascii="Times New Roman" w:hAnsi="Times New Roman" w:cs="Times New Roman"/>
          <w:sz w:val="28"/>
          <w:szCs w:val="28"/>
        </w:rPr>
        <w:t>е</w:t>
      </w:r>
      <w:r w:rsidR="003538DE" w:rsidRPr="003522A8">
        <w:rPr>
          <w:rFonts w:ascii="Times New Roman" w:hAnsi="Times New Roman" w:cs="Times New Roman"/>
          <w:sz w:val="28"/>
          <w:szCs w:val="28"/>
        </w:rPr>
        <w:t xml:space="preserve"> общей численности населения</w:t>
      </w:r>
      <w:r w:rsidR="00495A85" w:rsidRPr="003522A8">
        <w:rPr>
          <w:rFonts w:ascii="Times New Roman" w:hAnsi="Times New Roman" w:cs="Times New Roman"/>
          <w:sz w:val="28"/>
          <w:szCs w:val="28"/>
        </w:rPr>
        <w:t xml:space="preserve">. Указанное </w:t>
      </w:r>
      <w:r w:rsidR="000410D8" w:rsidRPr="003522A8">
        <w:rPr>
          <w:rFonts w:ascii="Times New Roman" w:hAnsi="Times New Roman" w:cs="Times New Roman"/>
          <w:sz w:val="28"/>
          <w:szCs w:val="28"/>
        </w:rPr>
        <w:t>свидетельствует о росте числа лиц пенсионного возраста в Казахстане</w:t>
      </w:r>
      <w:r w:rsidR="007A25E0" w:rsidRPr="003522A8">
        <w:rPr>
          <w:rFonts w:ascii="Times New Roman" w:hAnsi="Times New Roman" w:cs="Times New Roman"/>
          <w:sz w:val="28"/>
          <w:szCs w:val="28"/>
        </w:rPr>
        <w:t>,</w:t>
      </w:r>
      <w:r w:rsidR="000410D8" w:rsidRPr="003522A8">
        <w:rPr>
          <w:rFonts w:ascii="Times New Roman" w:hAnsi="Times New Roman" w:cs="Times New Roman"/>
          <w:sz w:val="28"/>
          <w:szCs w:val="28"/>
        </w:rPr>
        <w:t xml:space="preserve"> в частности.</w:t>
      </w:r>
    </w:p>
    <w:p w14:paraId="442C73DF" w14:textId="246B2BCE"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этой связи вопросы развития социального предпринимательства в Казахстане,</w:t>
      </w:r>
      <w:r w:rsidR="003B15C6" w:rsidRPr="003522A8">
        <w:rPr>
          <w:rFonts w:ascii="Times New Roman" w:hAnsi="Times New Roman" w:cs="Times New Roman"/>
          <w:sz w:val="28"/>
          <w:szCs w:val="28"/>
        </w:rPr>
        <w:t xml:space="preserve"> </w:t>
      </w:r>
      <w:r w:rsidRPr="003522A8">
        <w:rPr>
          <w:rFonts w:ascii="Times New Roman" w:hAnsi="Times New Roman" w:cs="Times New Roman"/>
          <w:sz w:val="28"/>
          <w:szCs w:val="28"/>
        </w:rPr>
        <w:t>в целях снижения бедности и улучшения условий жизни среди лиц пенсионного и предпенсионного возраста, в том числе посредством улучшения трудовых условий, явля</w:t>
      </w:r>
      <w:r w:rsidR="003B15C6" w:rsidRPr="003522A8">
        <w:rPr>
          <w:rFonts w:ascii="Times New Roman" w:hAnsi="Times New Roman" w:cs="Times New Roman"/>
          <w:sz w:val="28"/>
          <w:szCs w:val="28"/>
        </w:rPr>
        <w:t>ю</w:t>
      </w:r>
      <w:r w:rsidRPr="003522A8">
        <w:rPr>
          <w:rFonts w:ascii="Times New Roman" w:hAnsi="Times New Roman" w:cs="Times New Roman"/>
          <w:sz w:val="28"/>
          <w:szCs w:val="28"/>
        </w:rPr>
        <w:t>тся актуальным</w:t>
      </w:r>
      <w:r w:rsidR="003B15C6" w:rsidRPr="003522A8">
        <w:rPr>
          <w:rFonts w:ascii="Times New Roman" w:hAnsi="Times New Roman" w:cs="Times New Roman"/>
          <w:sz w:val="28"/>
          <w:szCs w:val="28"/>
        </w:rPr>
        <w:t>и</w:t>
      </w:r>
      <w:r w:rsidRPr="003522A8">
        <w:rPr>
          <w:rFonts w:ascii="Times New Roman" w:hAnsi="Times New Roman" w:cs="Times New Roman"/>
          <w:sz w:val="28"/>
          <w:szCs w:val="28"/>
        </w:rPr>
        <w:t>.</w:t>
      </w:r>
    </w:p>
    <w:p w14:paraId="7E82749F" w14:textId="40BE4D90"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sz w:val="28"/>
          <w:szCs w:val="28"/>
        </w:rPr>
        <w:t>Франция.</w:t>
      </w:r>
      <w:r w:rsidR="003B6BE4" w:rsidRPr="003522A8">
        <w:rPr>
          <w:rFonts w:ascii="Times New Roman" w:hAnsi="Times New Roman" w:cs="Times New Roman"/>
          <w:i/>
          <w:sz w:val="28"/>
          <w:szCs w:val="28"/>
        </w:rPr>
        <w:t xml:space="preserve"> </w:t>
      </w:r>
      <w:r w:rsidRPr="003522A8">
        <w:rPr>
          <w:rFonts w:ascii="Times New Roman" w:hAnsi="Times New Roman" w:cs="Times New Roman"/>
          <w:sz w:val="28"/>
          <w:szCs w:val="28"/>
        </w:rPr>
        <w:t xml:space="preserve">Социальное предпринимательство во Франции сталкивается с определенными ограничениями на распределение прибыли между акционерами, членами предприятия, директорами и другими лицами, полученной от их бизнеса. То есть предприятия должны использовать полученную прибыль для достижения своих социальных целей. </w:t>
      </w:r>
    </w:p>
    <w:p w14:paraId="6DC0F710" w14:textId="77777777"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Эта «блокировка активов» запрещает социальным предприятиям использовать прибыль для улучшения благосостояния учредителей, членов, акционеров, директоров, сотрудников и т.д., на любом этапе существования, включая ликвидацию.</w:t>
      </w:r>
    </w:p>
    <w:p w14:paraId="1ED31208" w14:textId="46781EBB"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 согласно статье 1 Закона </w:t>
      </w:r>
      <w:r w:rsidR="001E0370" w:rsidRPr="003522A8">
        <w:rPr>
          <w:rFonts w:ascii="Times New Roman" w:hAnsi="Times New Roman" w:cs="Times New Roman"/>
          <w:sz w:val="28"/>
          <w:szCs w:val="28"/>
        </w:rPr>
        <w:t>№</w:t>
      </w:r>
      <w:r w:rsidRPr="003522A8">
        <w:rPr>
          <w:rFonts w:ascii="Times New Roman" w:hAnsi="Times New Roman" w:cs="Times New Roman"/>
          <w:sz w:val="28"/>
          <w:szCs w:val="28"/>
        </w:rPr>
        <w:t>2014-856 от 31 июля 2014 года «О</w:t>
      </w:r>
      <w:r w:rsidR="003B5980" w:rsidRPr="003522A8">
        <w:rPr>
          <w:rFonts w:ascii="Times New Roman" w:hAnsi="Times New Roman" w:cs="Times New Roman"/>
          <w:sz w:val="28"/>
          <w:szCs w:val="28"/>
        </w:rPr>
        <w:t> </w:t>
      </w:r>
      <w:r w:rsidRPr="003522A8">
        <w:rPr>
          <w:rFonts w:ascii="Times New Roman" w:hAnsi="Times New Roman" w:cs="Times New Roman"/>
          <w:sz w:val="28"/>
          <w:szCs w:val="28"/>
        </w:rPr>
        <w:t>социальной и солидарной ответственности» компании придерживаются следующих принципов:</w:t>
      </w:r>
    </w:p>
    <w:p w14:paraId="22678211" w14:textId="77777777" w:rsidR="001D19B5" w:rsidRPr="003522A8" w:rsidRDefault="001D19B5" w:rsidP="007412CC">
      <w:pPr>
        <w:pStyle w:val="a3"/>
        <w:spacing w:after="0" w:line="240" w:lineRule="auto"/>
        <w:ind w:left="0" w:firstLine="709"/>
        <w:jc w:val="both"/>
        <w:rPr>
          <w:rFonts w:ascii="Times New Roman" w:hAnsi="Times New Roman" w:cs="Times New Roman"/>
          <w:color w:val="000000"/>
          <w:sz w:val="28"/>
          <w:szCs w:val="28"/>
          <w:shd w:val="clear" w:color="auto" w:fill="FFFFFF"/>
        </w:rPr>
      </w:pPr>
      <w:r w:rsidRPr="003522A8">
        <w:rPr>
          <w:rFonts w:ascii="Times New Roman" w:hAnsi="Times New Roman" w:cs="Times New Roman"/>
          <w:color w:val="000000"/>
          <w:sz w:val="28"/>
          <w:szCs w:val="28"/>
          <w:shd w:val="clear" w:color="auto" w:fill="FFFFFF"/>
        </w:rPr>
        <w:t xml:space="preserve">«– взимание доли, равной 20% от общей, выделенной на создание обязательного резерва, известного как «фонд развития». Эта доля не может превышать размер уставного капитала. </w:t>
      </w:r>
    </w:p>
    <w:p w14:paraId="77F592C0" w14:textId="77777777" w:rsidR="001D19B5" w:rsidRPr="003522A8" w:rsidRDefault="001D19B5" w:rsidP="007412CC">
      <w:pPr>
        <w:pStyle w:val="a3"/>
        <w:spacing w:after="0" w:line="240" w:lineRule="auto"/>
        <w:ind w:left="0" w:firstLine="709"/>
        <w:jc w:val="both"/>
        <w:rPr>
          <w:rFonts w:ascii="Times New Roman" w:hAnsi="Times New Roman" w:cs="Times New Roman"/>
          <w:color w:val="000000"/>
          <w:sz w:val="28"/>
          <w:szCs w:val="28"/>
          <w:shd w:val="clear" w:color="auto" w:fill="FFFFFF"/>
        </w:rPr>
      </w:pPr>
      <w:r w:rsidRPr="003522A8">
        <w:rPr>
          <w:rFonts w:ascii="Times New Roman" w:hAnsi="Times New Roman" w:cs="Times New Roman"/>
          <w:color w:val="000000"/>
          <w:sz w:val="28"/>
          <w:szCs w:val="28"/>
          <w:shd w:val="clear" w:color="auto" w:fill="FFFFFF"/>
        </w:rPr>
        <w:t xml:space="preserve">– взимание доли, равной не менее 50% прибыли за финансовый год, отводимой на перенос прибыли и на минимальные резервы. </w:t>
      </w:r>
    </w:p>
    <w:p w14:paraId="230BC205" w14:textId="77777777"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color w:val="000000"/>
          <w:sz w:val="28"/>
          <w:szCs w:val="28"/>
          <w:shd w:val="clear" w:color="auto" w:fill="FFFFFF"/>
        </w:rPr>
        <w:t>– запрет на уменьшение капитала, не мотивированный убытками.</w:t>
      </w:r>
    </w:p>
    <w:p w14:paraId="151EED72" w14:textId="093FBEA8"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Кроме того, в соответствии с п.</w:t>
      </w:r>
      <w:r w:rsidR="003B5980"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1 </w:t>
      </w:r>
      <w:r w:rsidR="00BB5DEE" w:rsidRPr="003522A8">
        <w:rPr>
          <w:rFonts w:ascii="Times New Roman" w:hAnsi="Times New Roman" w:cs="Times New Roman"/>
          <w:sz w:val="28"/>
          <w:szCs w:val="28"/>
        </w:rPr>
        <w:t xml:space="preserve">данного </w:t>
      </w:r>
      <w:r w:rsidRPr="003522A8">
        <w:rPr>
          <w:rFonts w:ascii="Times New Roman" w:hAnsi="Times New Roman" w:cs="Times New Roman"/>
          <w:sz w:val="28"/>
          <w:szCs w:val="28"/>
        </w:rPr>
        <w:t xml:space="preserve">Закона: </w:t>
      </w:r>
      <w:r w:rsidR="00BB5DEE" w:rsidRPr="003522A8">
        <w:rPr>
          <w:rFonts w:ascii="Times New Roman" w:hAnsi="Times New Roman" w:cs="Times New Roman"/>
          <w:sz w:val="28"/>
          <w:szCs w:val="28"/>
        </w:rPr>
        <w:t>«</w:t>
      </w:r>
      <w:r w:rsidRPr="003522A8">
        <w:rPr>
          <w:rFonts w:ascii="Times New Roman" w:hAnsi="Times New Roman" w:cs="Times New Roman"/>
          <w:sz w:val="28"/>
          <w:szCs w:val="28"/>
        </w:rPr>
        <w:t xml:space="preserve">юридические лица преследуют цель </w:t>
      </w:r>
      <w:r w:rsidR="001E0370" w:rsidRPr="003522A8">
        <w:rPr>
          <w:rFonts w:ascii="Times New Roman" w:hAnsi="Times New Roman" w:cs="Times New Roman"/>
          <w:sz w:val="28"/>
          <w:szCs w:val="28"/>
        </w:rPr>
        <w:t>неприменения</w:t>
      </w:r>
      <w:r w:rsidRPr="003522A8">
        <w:rPr>
          <w:rFonts w:ascii="Times New Roman" w:hAnsi="Times New Roman" w:cs="Times New Roman"/>
          <w:sz w:val="28"/>
          <w:szCs w:val="28"/>
        </w:rPr>
        <w:t xml:space="preserve"> единоличного распределения благ»</w:t>
      </w:r>
      <w:r w:rsidR="00C13CFD" w:rsidRPr="003522A8">
        <w:rPr>
          <w:rFonts w:ascii="Times New Roman" w:hAnsi="Times New Roman" w:cs="Times New Roman"/>
          <w:sz w:val="28"/>
          <w:szCs w:val="28"/>
        </w:rPr>
        <w:t xml:space="preserve"> [</w:t>
      </w:r>
      <w:r w:rsidR="00BB5DEE" w:rsidRPr="003522A8">
        <w:rPr>
          <w:rFonts w:ascii="Times New Roman" w:hAnsi="Times New Roman" w:cs="Times New Roman"/>
          <w:sz w:val="28"/>
          <w:szCs w:val="28"/>
        </w:rPr>
        <w:t>10</w:t>
      </w:r>
      <w:r w:rsidR="00D430AC" w:rsidRPr="003522A8">
        <w:rPr>
          <w:rFonts w:ascii="Times New Roman" w:hAnsi="Times New Roman" w:cs="Times New Roman"/>
          <w:sz w:val="28"/>
          <w:szCs w:val="28"/>
        </w:rPr>
        <w:t>6</w:t>
      </w:r>
      <w:r w:rsidR="00C13CFD"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5E87E7A8" w14:textId="77777777"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С помощью этих норм обеспечивается миссия социальных предприятий, чтобы мотив получения прибыли не распространялся на бизнес, а использовался на благо общества, а не на благо членов, сотрудников, директоров, и т.д.</w:t>
      </w:r>
    </w:p>
    <w:p w14:paraId="1ECF0F8B" w14:textId="77777777"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статье 7 Закона указано, что региональные органы власти совместно с региональными палатами и организациями социальной и солидарной экономики, должны разрабатывать региональную стратегию развития социальной и солидарной экономики для реализации согласованных стратегий и развертывания социальной и солидарной экономики на территории.</w:t>
      </w:r>
    </w:p>
    <w:p w14:paraId="08941679" w14:textId="41C3ED95"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Таким образом, на уровне регионов Франции осуществлялось экономическое развитие, внедрение инноваций, профессиональное обучение и региональное планирование для повышения привлекательности региона, с особым вниманием к социальным инновациям</w:t>
      </w:r>
      <w:r w:rsidR="008D5240" w:rsidRPr="003522A8">
        <w:rPr>
          <w:rFonts w:ascii="Times New Roman" w:hAnsi="Times New Roman" w:cs="Times New Roman"/>
          <w:sz w:val="28"/>
          <w:szCs w:val="28"/>
        </w:rPr>
        <w:t xml:space="preserve"> [</w:t>
      </w:r>
      <w:r w:rsidR="009112B3" w:rsidRPr="003522A8">
        <w:rPr>
          <w:rFonts w:ascii="Times New Roman" w:hAnsi="Times New Roman" w:cs="Times New Roman"/>
          <w:sz w:val="28"/>
          <w:szCs w:val="28"/>
        </w:rPr>
        <w:t>10</w:t>
      </w:r>
      <w:r w:rsidR="00535A57" w:rsidRPr="003522A8">
        <w:rPr>
          <w:rFonts w:ascii="Times New Roman" w:hAnsi="Times New Roman" w:cs="Times New Roman"/>
          <w:sz w:val="28"/>
          <w:szCs w:val="28"/>
        </w:rPr>
        <w:t>7</w:t>
      </w:r>
      <w:r w:rsidR="008D5240"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342EE4AB" w14:textId="069E6B8A"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Франция, как и другие страны, также имеет </w:t>
      </w:r>
      <w:r w:rsidR="00886133" w:rsidRPr="003522A8">
        <w:rPr>
          <w:rFonts w:ascii="Times New Roman" w:hAnsi="Times New Roman" w:cs="Times New Roman"/>
          <w:sz w:val="28"/>
          <w:szCs w:val="28"/>
        </w:rPr>
        <w:t xml:space="preserve">ряд социальных </w:t>
      </w:r>
      <w:r w:rsidRPr="003522A8">
        <w:rPr>
          <w:rFonts w:ascii="Times New Roman" w:hAnsi="Times New Roman" w:cs="Times New Roman"/>
          <w:sz w:val="28"/>
          <w:szCs w:val="28"/>
        </w:rPr>
        <w:t>проблем. Первая проблема – это старение населения и слабая вовлеченность пенсионеров в общественную жизнь. Французские социальные предприниматели заметили и аналогичную изолированность у молодёжи, занятых просмотром мобильных телефонов, предпочитая онлайн общение реальному. Ряд социальных предприятий решили создать модель обмена опытом старшего и младшего поколений. Например, предприятие Les Talent d'Alphonse объединяет пенсионеров, которые хотят поделиться своими навыками и знаниями с молодежью. Они организуют групповые и индивидуальные обучения по различным школьным предметам, языковые практики, музыка и фото по цене 15€ в час. Цифровая платформа Les Talent d'Alphonse применяется в городах Парижа и Лилля, однако планируется её распространение и на другие французские города, учитывая широкое освещение в СМИ, деятельности предприятия</w:t>
      </w:r>
      <w:r w:rsidR="00220315" w:rsidRPr="003522A8">
        <w:rPr>
          <w:rFonts w:ascii="Times New Roman" w:hAnsi="Times New Roman" w:cs="Times New Roman"/>
          <w:sz w:val="28"/>
          <w:szCs w:val="28"/>
          <w:lang w:val="kk-KZ"/>
        </w:rPr>
        <w:t xml:space="preserve"> </w:t>
      </w:r>
      <w:r w:rsidR="00220315" w:rsidRPr="003522A8">
        <w:rPr>
          <w:rFonts w:ascii="Times New Roman" w:hAnsi="Times New Roman" w:cs="Times New Roman"/>
          <w:sz w:val="28"/>
          <w:szCs w:val="28"/>
        </w:rPr>
        <w:t>[</w:t>
      </w:r>
      <w:r w:rsidR="00656FCF" w:rsidRPr="003522A8">
        <w:rPr>
          <w:rFonts w:ascii="Times New Roman" w:hAnsi="Times New Roman" w:cs="Times New Roman"/>
          <w:sz w:val="28"/>
          <w:szCs w:val="28"/>
        </w:rPr>
        <w:t>10</w:t>
      </w:r>
      <w:r w:rsidR="004B6732" w:rsidRPr="003522A8">
        <w:rPr>
          <w:rFonts w:ascii="Times New Roman" w:hAnsi="Times New Roman" w:cs="Times New Roman"/>
          <w:sz w:val="28"/>
          <w:szCs w:val="28"/>
        </w:rPr>
        <w:t>8</w:t>
      </w:r>
      <w:r w:rsidR="00220315"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06073D41" w14:textId="69643750"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Другой пример, межпоколенческий, социальный и солидарный проект «Paupiette»: «Обеды против одиночества, объединяющие пожилых людей и студентов». Автор данного солидарного проекта студентка из Бордо Эноры Гулар, данной идеей планировала создать взаимные связи поколений и помочь с одиночеством пожилых людей. В рамках проекта «Paupiette» пожилые люди организовывают обед, уточнив меню и количество мест. Далее студенты регистрируются на обеды, в которых они хотят участвовать, за небольшой финансовый взнос от 4 € (только основное блюдо) до 7 € (закуска, основное блюдо, десерт)</w:t>
      </w:r>
      <w:r w:rsidR="00D50FB4" w:rsidRPr="003522A8">
        <w:rPr>
          <w:rFonts w:ascii="Times New Roman" w:hAnsi="Times New Roman" w:cs="Times New Roman"/>
          <w:sz w:val="28"/>
          <w:szCs w:val="28"/>
        </w:rPr>
        <w:t xml:space="preserve"> [</w:t>
      </w:r>
      <w:r w:rsidR="00656FCF" w:rsidRPr="003522A8">
        <w:rPr>
          <w:rFonts w:ascii="Times New Roman" w:hAnsi="Times New Roman" w:cs="Times New Roman"/>
          <w:sz w:val="28"/>
          <w:szCs w:val="28"/>
        </w:rPr>
        <w:t>10</w:t>
      </w:r>
      <w:r w:rsidR="004B6732" w:rsidRPr="003522A8">
        <w:rPr>
          <w:rFonts w:ascii="Times New Roman" w:hAnsi="Times New Roman" w:cs="Times New Roman"/>
          <w:sz w:val="28"/>
          <w:szCs w:val="28"/>
        </w:rPr>
        <w:t>9</w:t>
      </w:r>
      <w:r w:rsidR="00D50FB4"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5F532367" w14:textId="1296B865"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во Франции посредством специальных законов образована благоприятная институциональная среда для развития социальной экономики. Закон «О социальной и солидарной ответственности», не только ограничивает распределение прибыли между субъектами бизнеса для поддержки социальных целей, а также поощряет региональные государственные органы для разработки региональных стратегий поддержки инновационных проектов социального предпринимательства. </w:t>
      </w:r>
    </w:p>
    <w:p w14:paraId="004D5340" w14:textId="577A33E0"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sz w:val="28"/>
          <w:szCs w:val="28"/>
        </w:rPr>
        <w:t>Бельгия.</w:t>
      </w:r>
      <w:r w:rsidR="003B6BE4" w:rsidRPr="003522A8">
        <w:rPr>
          <w:rFonts w:ascii="Times New Roman" w:hAnsi="Times New Roman" w:cs="Times New Roman"/>
          <w:i/>
          <w:sz w:val="28"/>
          <w:szCs w:val="28"/>
        </w:rPr>
        <w:t xml:space="preserve"> </w:t>
      </w:r>
      <w:r w:rsidRPr="003522A8">
        <w:rPr>
          <w:rFonts w:ascii="Times New Roman" w:hAnsi="Times New Roman" w:cs="Times New Roman"/>
          <w:sz w:val="28"/>
          <w:szCs w:val="28"/>
        </w:rPr>
        <w:t>В Бельгии, как и во многих Европейских странах отсутствует единая база данных, позволяющая контролировать деятельность социальных предприятий, в отличии от России и Казахстана, где на государственном уровне урегулирована обязанность по ведению реестра социальных предпринимателей. Почти 95% субъектов социального предпринимательства в Бельгии осуществляют свою деятельность в организационно-правовых формах некоммерческого сектора.</w:t>
      </w:r>
    </w:p>
    <w:p w14:paraId="317F819D" w14:textId="01DEF4E0" w:rsidR="001D19B5" w:rsidRPr="003522A8" w:rsidRDefault="00AD44FB"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В 2019 году в Бельгии проведено научное исследование социальных предприятий под названием «Социальные предприятия и их экосистема в Европе: Бельгия», которое </w:t>
      </w:r>
      <w:r w:rsidR="00204886" w:rsidRPr="003522A8">
        <w:rPr>
          <w:rFonts w:ascii="Times New Roman" w:hAnsi="Times New Roman" w:cs="Times New Roman"/>
          <w:sz w:val="28"/>
          <w:szCs w:val="28"/>
        </w:rPr>
        <w:t>демонстрируе</w:t>
      </w:r>
      <w:r w:rsidR="001D19B5" w:rsidRPr="003522A8">
        <w:rPr>
          <w:rFonts w:ascii="Times New Roman" w:hAnsi="Times New Roman" w:cs="Times New Roman"/>
          <w:sz w:val="28"/>
          <w:szCs w:val="28"/>
        </w:rPr>
        <w:t>т, что «количество субъектов социального предпринимательства значительно варьируется. Диапазон такой вариации колеблется в пределах от 3 000 до 18 000. По данным исследований «ConcertES» отмечено, что на начало 2018 года на территории Бельгии функционирует порядка 18 000 социальных предприятий. На этих предприятиях задействовано более 570 000 человек»</w:t>
      </w:r>
      <w:r w:rsidR="00480323" w:rsidRPr="003522A8">
        <w:rPr>
          <w:rFonts w:ascii="Times New Roman" w:hAnsi="Times New Roman" w:cs="Times New Roman"/>
          <w:sz w:val="28"/>
          <w:szCs w:val="28"/>
        </w:rPr>
        <w:t xml:space="preserve"> [</w:t>
      </w:r>
      <w:r w:rsidR="00FA751F" w:rsidRPr="003522A8">
        <w:rPr>
          <w:rFonts w:ascii="Times New Roman" w:hAnsi="Times New Roman" w:cs="Times New Roman"/>
          <w:sz w:val="28"/>
          <w:szCs w:val="28"/>
        </w:rPr>
        <w:t>1</w:t>
      </w:r>
      <w:r w:rsidR="004B6732" w:rsidRPr="003522A8">
        <w:rPr>
          <w:rFonts w:ascii="Times New Roman" w:hAnsi="Times New Roman" w:cs="Times New Roman"/>
          <w:sz w:val="28"/>
          <w:szCs w:val="28"/>
        </w:rPr>
        <w:t>10</w:t>
      </w:r>
      <w:r w:rsidR="00480323" w:rsidRPr="003522A8">
        <w:rPr>
          <w:rFonts w:ascii="Times New Roman" w:hAnsi="Times New Roman" w:cs="Times New Roman"/>
          <w:sz w:val="28"/>
          <w:szCs w:val="28"/>
        </w:rPr>
        <w:t>].</w:t>
      </w:r>
    </w:p>
    <w:p w14:paraId="039C22D5" w14:textId="77777777"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По результатам сравнительно-обобщающего отчета «Социальные предприятия и их экосистемы в Европе» (</w:t>
      </w:r>
      <w:r w:rsidRPr="003522A8">
        <w:rPr>
          <w:rFonts w:ascii="Times New Roman" w:hAnsi="Times New Roman" w:cs="Times New Roman"/>
          <w:sz w:val="28"/>
          <w:szCs w:val="28"/>
          <w:lang w:val="en-US"/>
        </w:rPr>
        <w:t>S</w:t>
      </w:r>
      <w:r w:rsidRPr="003522A8">
        <w:rPr>
          <w:rFonts w:ascii="Times New Roman" w:hAnsi="Times New Roman" w:cs="Times New Roman"/>
          <w:sz w:val="28"/>
          <w:szCs w:val="28"/>
        </w:rPr>
        <w:t>ocial enterprises and their ecosystems in Europ</w:t>
      </w:r>
      <w:r w:rsidRPr="003522A8">
        <w:rPr>
          <w:rFonts w:ascii="Times New Roman" w:hAnsi="Times New Roman" w:cs="Times New Roman"/>
          <w:sz w:val="28"/>
          <w:szCs w:val="28"/>
          <w:lang w:val="en-US"/>
        </w:rPr>
        <w:t>e</w:t>
      </w:r>
      <w:r w:rsidRPr="003522A8">
        <w:rPr>
          <w:rFonts w:ascii="Times New Roman" w:hAnsi="Times New Roman" w:cs="Times New Roman"/>
          <w:sz w:val="28"/>
          <w:szCs w:val="28"/>
        </w:rPr>
        <w:t>) учёными выделяются 4 проблемы, возникающие у социальных предприятий в Бельгии:</w:t>
      </w:r>
    </w:p>
    <w:p w14:paraId="17F0E91F" w14:textId="3415DE1A" w:rsidR="001D19B5" w:rsidRPr="003522A8" w:rsidRDefault="001D19B5" w:rsidP="00BD7254">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государственные органы Бельгии признают, что социальное предпринимательство не должно ограничиваться конкретной организационной формой или сферой деятельности, а должно выступать в качестве общего понятия для широкого круга инициатив. Тем не менее, несмотря на это признание, в конкретных вопросах поддержки, регулирования или финансирования социальные предприятия работают в нескольких сферах деятельности. Обращаясь за поддержкой в этих областях</w:t>
      </w:r>
      <w:r w:rsidR="00687816" w:rsidRPr="003522A8">
        <w:rPr>
          <w:rFonts w:ascii="Times New Roman" w:hAnsi="Times New Roman" w:cs="Times New Roman"/>
          <w:sz w:val="28"/>
          <w:szCs w:val="28"/>
        </w:rPr>
        <w:t>,</w:t>
      </w:r>
      <w:r w:rsidRPr="003522A8">
        <w:rPr>
          <w:rFonts w:ascii="Times New Roman" w:hAnsi="Times New Roman" w:cs="Times New Roman"/>
          <w:sz w:val="28"/>
          <w:szCs w:val="28"/>
        </w:rPr>
        <w:t xml:space="preserve"> предприниматели могут вообще остаться без поддержки</w:t>
      </w:r>
      <w:r w:rsidR="00BD7254" w:rsidRPr="003522A8">
        <w:rPr>
          <w:rFonts w:ascii="Times New Roman" w:hAnsi="Times New Roman" w:cs="Times New Roman"/>
          <w:sz w:val="28"/>
          <w:szCs w:val="28"/>
        </w:rPr>
        <w:t>;</w:t>
      </w:r>
    </w:p>
    <w:p w14:paraId="102C1664" w14:textId="1916ED81" w:rsidR="001D19B5" w:rsidRPr="003522A8" w:rsidRDefault="001D19B5" w:rsidP="00BD7254">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имея цель оказать социальное воздействие и зачастую используя нерыночные ресурсы (субсидии и пожертвования), социальные предприятия не всегда воспринимаются на рынке, </w:t>
      </w:r>
      <w:r w:rsidR="008C2FE5" w:rsidRPr="003522A8">
        <w:rPr>
          <w:rFonts w:ascii="Times New Roman" w:hAnsi="Times New Roman" w:cs="Times New Roman"/>
          <w:sz w:val="28"/>
          <w:szCs w:val="28"/>
        </w:rPr>
        <w:t>поскольку от них</w:t>
      </w:r>
      <w:r w:rsidRPr="003522A8">
        <w:rPr>
          <w:rFonts w:ascii="Times New Roman" w:hAnsi="Times New Roman" w:cs="Times New Roman"/>
          <w:sz w:val="28"/>
          <w:szCs w:val="28"/>
        </w:rPr>
        <w:t xml:space="preserve"> требует</w:t>
      </w:r>
      <w:r w:rsidR="008C2FE5" w:rsidRPr="003522A8">
        <w:rPr>
          <w:rFonts w:ascii="Times New Roman" w:hAnsi="Times New Roman" w:cs="Times New Roman"/>
          <w:sz w:val="28"/>
          <w:szCs w:val="28"/>
        </w:rPr>
        <w:t>ся</w:t>
      </w:r>
      <w:r w:rsidRPr="003522A8">
        <w:rPr>
          <w:rFonts w:ascii="Times New Roman" w:hAnsi="Times New Roman" w:cs="Times New Roman"/>
          <w:sz w:val="28"/>
          <w:szCs w:val="28"/>
        </w:rPr>
        <w:t xml:space="preserve"> еще большего новаторства и профессионализма, чем обычным предприятиям, чтобы получить признание</w:t>
      </w:r>
      <w:r w:rsidR="00BD7254" w:rsidRPr="003522A8">
        <w:rPr>
          <w:rFonts w:ascii="Times New Roman" w:hAnsi="Times New Roman" w:cs="Times New Roman"/>
          <w:sz w:val="28"/>
          <w:szCs w:val="28"/>
        </w:rPr>
        <w:t>;</w:t>
      </w:r>
    </w:p>
    <w:p w14:paraId="0663C2CA" w14:textId="2B6706F3" w:rsidR="001D19B5" w:rsidRPr="003522A8" w:rsidRDefault="001D19B5" w:rsidP="00BD7254">
      <w:pPr>
        <w:pStyle w:val="a3"/>
        <w:numPr>
          <w:ilvl w:val="0"/>
          <w:numId w:val="1"/>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оценка общественного влияния также имеет определённые трудности. Так, спонсоры, а также другие заинтересованные стороны все чаще требуют, чтобы социальные предприятия продемонстрировали прибыль, которую они могут принести при разработке решений для удовлетворения социальных потребностей. Это может быть сложным и дорогостоящим процессом для социальных предприятий, поэтому для изучения способов измерения общественного влияния, вместо общего межотраслевого показателя, такого как «социальная отдача от инвестиций», предпочтение отдается более индивидуальным и многоиндикаторным показателям</w:t>
      </w:r>
      <w:r w:rsidR="00BD7254" w:rsidRPr="003522A8">
        <w:rPr>
          <w:rFonts w:ascii="Times New Roman" w:hAnsi="Times New Roman" w:cs="Times New Roman"/>
          <w:sz w:val="28"/>
          <w:szCs w:val="28"/>
        </w:rPr>
        <w:t>;</w:t>
      </w:r>
    </w:p>
    <w:p w14:paraId="77F34739" w14:textId="35756176" w:rsidR="008B5F30" w:rsidRPr="003522A8" w:rsidRDefault="001D19B5" w:rsidP="00BD7254">
      <w:pPr>
        <w:pStyle w:val="a3"/>
        <w:numPr>
          <w:ilvl w:val="0"/>
          <w:numId w:val="1"/>
        </w:numPr>
        <w:tabs>
          <w:tab w:val="left" w:pos="1134"/>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коммуникативность и прозрачность терминов о социальном предпринимательстве. Поскольку в бельгийском обществе существует несколько терминов (</w:t>
      </w:r>
      <w:bookmarkStart w:id="33" w:name="_Hlk151398033"/>
      <w:r w:rsidRPr="003522A8">
        <w:rPr>
          <w:rFonts w:ascii="Times New Roman" w:hAnsi="Times New Roman" w:cs="Times New Roman"/>
          <w:sz w:val="28"/>
          <w:szCs w:val="28"/>
        </w:rPr>
        <w:t>социальное предпринимательство, социальная экономика, социальная прибыль, позитивная экономика) в указанном сегменте, то и субъекты предпринимательства действуют разрозненно. Такое разнообразие терминов является проблемой при общении со средствами массовой информации и широкой общественностью</w:t>
      </w:r>
      <w:bookmarkEnd w:id="33"/>
      <w:r w:rsidR="008B5F30" w:rsidRPr="003522A8">
        <w:rPr>
          <w:rFonts w:ascii="Times New Roman" w:hAnsi="Times New Roman" w:cs="Times New Roman"/>
          <w:sz w:val="28"/>
          <w:szCs w:val="28"/>
          <w:lang w:val="kk-KZ"/>
        </w:rPr>
        <w:t xml:space="preserve"> </w:t>
      </w:r>
      <w:r w:rsidR="008B5F30" w:rsidRPr="003522A8">
        <w:rPr>
          <w:rFonts w:ascii="Times New Roman" w:hAnsi="Times New Roman" w:cs="Times New Roman"/>
          <w:sz w:val="28"/>
          <w:szCs w:val="28"/>
          <w:lang w:val="en-US"/>
        </w:rPr>
        <w:t>[</w:t>
      </w:r>
      <w:r w:rsidR="00FA751F" w:rsidRPr="003522A8">
        <w:rPr>
          <w:rFonts w:ascii="Times New Roman" w:hAnsi="Times New Roman" w:cs="Times New Roman"/>
          <w:sz w:val="28"/>
          <w:szCs w:val="28"/>
        </w:rPr>
        <w:t>1</w:t>
      </w:r>
      <w:r w:rsidR="003C5488" w:rsidRPr="003522A8">
        <w:rPr>
          <w:rFonts w:ascii="Times New Roman" w:hAnsi="Times New Roman" w:cs="Times New Roman"/>
          <w:sz w:val="28"/>
          <w:szCs w:val="28"/>
        </w:rPr>
        <w:t>11</w:t>
      </w:r>
      <w:r w:rsidR="008B5F30" w:rsidRPr="003522A8">
        <w:rPr>
          <w:rFonts w:ascii="Times New Roman" w:hAnsi="Times New Roman" w:cs="Times New Roman"/>
          <w:sz w:val="28"/>
          <w:szCs w:val="28"/>
          <w:lang w:val="en-US"/>
        </w:rPr>
        <w:t>]</w:t>
      </w:r>
      <w:r w:rsidRPr="003522A8">
        <w:rPr>
          <w:rFonts w:ascii="Times New Roman" w:hAnsi="Times New Roman" w:cs="Times New Roman"/>
          <w:sz w:val="28"/>
          <w:szCs w:val="28"/>
        </w:rPr>
        <w:t xml:space="preserve">. </w:t>
      </w:r>
    </w:p>
    <w:p w14:paraId="411EEB01" w14:textId="333DC5C7"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проводя параллель с казахстанским законодательством, мы видим, что в бельгийском законодательстве не закреплено понятие «социальное предпринимательство», что привело к различному толкованию и разрозненным действиям предприятий. В этой связи</w:t>
      </w:r>
      <w:r w:rsidR="00051A58" w:rsidRPr="003522A8">
        <w:rPr>
          <w:rFonts w:ascii="Times New Roman" w:hAnsi="Times New Roman" w:cs="Times New Roman"/>
          <w:sz w:val="28"/>
          <w:szCs w:val="28"/>
        </w:rPr>
        <w:t>,</w:t>
      </w:r>
      <w:r w:rsidRPr="003522A8">
        <w:rPr>
          <w:rFonts w:ascii="Times New Roman" w:hAnsi="Times New Roman" w:cs="Times New Roman"/>
          <w:sz w:val="28"/>
          <w:szCs w:val="28"/>
        </w:rPr>
        <w:t xml:space="preserve"> на начальном этапе формирования института социального предпринимательства, правовые рамки казахстанского права задают правильный вектор, что не позволит в дальнейшем двояко толковать дефиниции в социально</w:t>
      </w:r>
      <w:r w:rsidR="00687816" w:rsidRPr="003522A8">
        <w:rPr>
          <w:rFonts w:ascii="Times New Roman" w:hAnsi="Times New Roman" w:cs="Times New Roman"/>
          <w:sz w:val="28"/>
          <w:szCs w:val="28"/>
        </w:rPr>
        <w:t>-предпринимательской</w:t>
      </w:r>
      <w:r w:rsidRPr="003522A8">
        <w:rPr>
          <w:rFonts w:ascii="Times New Roman" w:hAnsi="Times New Roman" w:cs="Times New Roman"/>
          <w:sz w:val="28"/>
          <w:szCs w:val="28"/>
        </w:rPr>
        <w:t xml:space="preserve"> сфере.</w:t>
      </w:r>
    </w:p>
    <w:p w14:paraId="234EA533" w14:textId="06250FBD" w:rsidR="001D19B5" w:rsidRPr="003522A8" w:rsidRDefault="001D19B5" w:rsidP="007412CC">
      <w:pPr>
        <w:pStyle w:val="a3"/>
        <w:spacing w:after="0" w:line="240" w:lineRule="auto"/>
        <w:ind w:left="0" w:firstLine="709"/>
        <w:jc w:val="both"/>
        <w:rPr>
          <w:rFonts w:ascii="Times New Roman" w:eastAsia="Times New Roman" w:hAnsi="Times New Roman" w:cs="Times New Roman"/>
          <w:sz w:val="28"/>
          <w:szCs w:val="28"/>
          <w:lang w:eastAsia="ru-RU"/>
        </w:rPr>
      </w:pPr>
      <w:r w:rsidRPr="003522A8">
        <w:rPr>
          <w:rFonts w:ascii="Times New Roman" w:hAnsi="Times New Roman" w:cs="Times New Roman"/>
          <w:i/>
          <w:sz w:val="28"/>
          <w:szCs w:val="28"/>
        </w:rPr>
        <w:t>Сингапур.</w:t>
      </w:r>
      <w:r w:rsidRPr="003522A8">
        <w:rPr>
          <w:rFonts w:ascii="Times New Roman" w:hAnsi="Times New Roman" w:cs="Times New Roman"/>
          <w:sz w:val="28"/>
          <w:szCs w:val="28"/>
        </w:rPr>
        <w:t xml:space="preserve"> </w:t>
      </w:r>
      <w:r w:rsidRPr="003522A8">
        <w:rPr>
          <w:rFonts w:ascii="Times New Roman" w:eastAsia="Times New Roman" w:hAnsi="Times New Roman" w:cs="Times New Roman"/>
          <w:sz w:val="28"/>
          <w:szCs w:val="28"/>
          <w:lang w:eastAsia="ru-RU"/>
        </w:rPr>
        <w:t>В Сингапуре разработана специальная программа совместно с членским органом для социальных предпринимателей «raiSE» и Управлением высшего образования Сингапурского университета «</w:t>
      </w:r>
      <w:r w:rsidRPr="003522A8">
        <w:rPr>
          <w:rFonts w:ascii="Times New Roman" w:eastAsia="Times New Roman" w:hAnsi="Times New Roman" w:cs="Times New Roman"/>
          <w:sz w:val="28"/>
          <w:szCs w:val="28"/>
          <w:lang w:val="en-US" w:eastAsia="ru-RU"/>
        </w:rPr>
        <w:t>Singapore</w:t>
      </w:r>
      <w:r w:rsidRPr="003522A8">
        <w:rPr>
          <w:rFonts w:ascii="Times New Roman" w:eastAsia="Times New Roman" w:hAnsi="Times New Roman" w:cs="Times New Roman"/>
          <w:sz w:val="28"/>
          <w:szCs w:val="28"/>
          <w:lang w:eastAsia="ru-RU"/>
        </w:rPr>
        <w:t xml:space="preserve"> </w:t>
      </w:r>
      <w:r w:rsidRPr="003522A8">
        <w:rPr>
          <w:rFonts w:ascii="Times New Roman" w:eastAsia="Times New Roman" w:hAnsi="Times New Roman" w:cs="Times New Roman"/>
          <w:sz w:val="28"/>
          <w:szCs w:val="28"/>
          <w:lang w:val="en-US" w:eastAsia="ru-RU"/>
        </w:rPr>
        <w:t>management</w:t>
      </w:r>
      <w:r w:rsidRPr="003522A8">
        <w:rPr>
          <w:rFonts w:ascii="Times New Roman" w:eastAsia="Times New Roman" w:hAnsi="Times New Roman" w:cs="Times New Roman"/>
          <w:sz w:val="28"/>
          <w:szCs w:val="28"/>
          <w:lang w:eastAsia="ru-RU"/>
        </w:rPr>
        <w:t xml:space="preserve"> </w:t>
      </w:r>
      <w:r w:rsidRPr="003522A8">
        <w:rPr>
          <w:rFonts w:ascii="Times New Roman" w:eastAsia="Times New Roman" w:hAnsi="Times New Roman" w:cs="Times New Roman"/>
          <w:sz w:val="28"/>
          <w:szCs w:val="28"/>
          <w:lang w:val="en-US" w:eastAsia="ru-RU"/>
        </w:rPr>
        <w:t>university</w:t>
      </w:r>
      <w:r w:rsidRPr="003522A8">
        <w:rPr>
          <w:rFonts w:ascii="Times New Roman" w:eastAsia="Times New Roman" w:hAnsi="Times New Roman" w:cs="Times New Roman"/>
          <w:sz w:val="28"/>
          <w:szCs w:val="28"/>
          <w:lang w:eastAsia="ru-RU"/>
        </w:rPr>
        <w:t xml:space="preserve"> (SMU)», под названием «Программа экосистемного лидерства социальных предприятий для поддержки изменений и преобразований» (Social Enterprise Ecosystem Leadership for Change and Transformation Programme).</w:t>
      </w:r>
    </w:p>
    <w:p w14:paraId="1B245286" w14:textId="187E3EA1" w:rsidR="001D19B5" w:rsidRPr="003522A8" w:rsidRDefault="001D19B5" w:rsidP="007412C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«raiSE» как орган, создавший экосистему для социальных предприятий</w:t>
      </w:r>
      <w:r w:rsidR="002710C5" w:rsidRPr="003522A8">
        <w:rPr>
          <w:rFonts w:ascii="Times New Roman" w:eastAsia="Times New Roman" w:hAnsi="Times New Roman" w:cs="Times New Roman"/>
          <w:sz w:val="28"/>
          <w:szCs w:val="28"/>
          <w:lang w:eastAsia="ru-RU"/>
        </w:rPr>
        <w:t>,</w:t>
      </w:r>
      <w:r w:rsidRPr="003522A8">
        <w:rPr>
          <w:rFonts w:ascii="Times New Roman" w:eastAsia="Times New Roman" w:hAnsi="Times New Roman" w:cs="Times New Roman"/>
          <w:sz w:val="28"/>
          <w:szCs w:val="28"/>
          <w:lang w:eastAsia="ru-RU"/>
        </w:rPr>
        <w:t xml:space="preserve"> был создан для повышения осведомленности о социальном предпринимательстве и поддержке социальных предприятий в Сингапуре. Благодаря таким мероприятиям, как консультационные услуги, программы наращивания потенциала, мероприятия по финансированию, наставничество, экосистема социальных предприятий усовершенствовала свои ценности и оказала положительное влияние на общество.</w:t>
      </w:r>
    </w:p>
    <w:p w14:paraId="5B7E8C9C" w14:textId="3E35691A" w:rsidR="001D19B5" w:rsidRPr="003522A8" w:rsidRDefault="001D19B5" w:rsidP="007412CC">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3522A8">
        <w:rPr>
          <w:rFonts w:ascii="Times New Roman" w:eastAsia="Times New Roman" w:hAnsi="Times New Roman" w:cs="Times New Roman"/>
          <w:sz w:val="28"/>
          <w:szCs w:val="28"/>
          <w:lang w:eastAsia="ru-RU"/>
        </w:rPr>
        <w:t xml:space="preserve">Вокруг социальных предпринимателей сложилась некая экосистема о чём свидетельствует повышенный интерес корпораций, посредников, учёных, правительства, социальных служб. </w:t>
      </w:r>
    </w:p>
    <w:p w14:paraId="20E523C7" w14:textId="7AF69F85" w:rsidR="001D19B5" w:rsidRPr="003522A8" w:rsidRDefault="001D19B5" w:rsidP="007412CC">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shd w:val="clear" w:color="auto" w:fill="FFFFFF"/>
        </w:rPr>
        <w:t xml:space="preserve">Цель программы – воспитать лидера экосистемы нового типа, обладающего мышлением социального предпринимателя, </w:t>
      </w:r>
      <w:r w:rsidR="00720C23" w:rsidRPr="003522A8">
        <w:rPr>
          <w:rFonts w:ascii="Times New Roman" w:hAnsi="Times New Roman" w:cs="Times New Roman"/>
          <w:sz w:val="28"/>
          <w:szCs w:val="28"/>
          <w:shd w:val="clear" w:color="auto" w:fill="FFFFFF"/>
        </w:rPr>
        <w:t>эгоцентрическими</w:t>
      </w:r>
      <w:r w:rsidRPr="003522A8">
        <w:rPr>
          <w:rFonts w:ascii="Times New Roman" w:hAnsi="Times New Roman" w:cs="Times New Roman"/>
          <w:sz w:val="28"/>
          <w:szCs w:val="28"/>
          <w:shd w:val="clear" w:color="auto" w:fill="FFFFFF"/>
        </w:rPr>
        <w:t xml:space="preserve"> лидерскими навыками и поведением, в</w:t>
      </w:r>
      <w:r w:rsidRPr="003522A8">
        <w:rPr>
          <w:rFonts w:ascii="Times New Roman" w:hAnsi="Times New Roman" w:cs="Times New Roman"/>
          <w:sz w:val="28"/>
          <w:szCs w:val="28"/>
        </w:rPr>
        <w:t xml:space="preserve">недрение культуры разнообразия и инноваций, а также создание сети поддержки лидеров-единомышленников на пути перемен и преобразований. </w:t>
      </w:r>
    </w:p>
    <w:p w14:paraId="119A3A60" w14:textId="77777777" w:rsidR="001D19B5" w:rsidRPr="003522A8" w:rsidRDefault="001D19B5" w:rsidP="007412CC">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522A8">
        <w:rPr>
          <w:rFonts w:ascii="Times New Roman" w:hAnsi="Times New Roman" w:cs="Times New Roman"/>
          <w:sz w:val="28"/>
          <w:szCs w:val="28"/>
        </w:rPr>
        <w:t>В программе могут участвовать не только социальные предприятия, но и руководители и представители государственных органов, работающие с социальными предприятиями.</w:t>
      </w:r>
    </w:p>
    <w:p w14:paraId="64BE2760" w14:textId="750AB06C" w:rsidR="001D19B5" w:rsidRPr="003522A8" w:rsidRDefault="001D19B5" w:rsidP="007412CC">
      <w:pPr>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3522A8">
        <w:rPr>
          <w:rFonts w:ascii="Times New Roman" w:eastAsia="Times New Roman" w:hAnsi="Times New Roman" w:cs="Times New Roman"/>
          <w:sz w:val="28"/>
          <w:szCs w:val="28"/>
          <w:lang w:eastAsia="ru-RU"/>
        </w:rPr>
        <w:t>Также в Сингапуре действует Школа «Грейс Орчард», «которая обслуживает учащихся с диагнозом легкой умственной отсталости и детей с легкими расстройствами аутистического спектра. Школа специально предназначена для учащихся в возрасте от 7 до 18 лет, чей интеллектуальный коэффициент (IQ) находится в диапазоне 50-70»</w:t>
      </w:r>
      <w:r w:rsidR="005F68DA" w:rsidRPr="003522A8">
        <w:rPr>
          <w:rFonts w:ascii="Times New Roman" w:eastAsia="Times New Roman" w:hAnsi="Times New Roman" w:cs="Times New Roman"/>
          <w:sz w:val="28"/>
          <w:szCs w:val="28"/>
          <w:lang w:eastAsia="ru-RU"/>
        </w:rPr>
        <w:t xml:space="preserve"> [</w:t>
      </w:r>
      <w:r w:rsidR="00E97A66" w:rsidRPr="003522A8">
        <w:rPr>
          <w:rFonts w:ascii="Times New Roman" w:eastAsia="Times New Roman" w:hAnsi="Times New Roman" w:cs="Times New Roman"/>
          <w:sz w:val="28"/>
          <w:szCs w:val="28"/>
          <w:lang w:eastAsia="ru-RU"/>
        </w:rPr>
        <w:t>1</w:t>
      </w:r>
      <w:r w:rsidR="001D1CA3" w:rsidRPr="003522A8">
        <w:rPr>
          <w:rFonts w:ascii="Times New Roman" w:eastAsia="Times New Roman" w:hAnsi="Times New Roman" w:cs="Times New Roman"/>
          <w:sz w:val="28"/>
          <w:szCs w:val="28"/>
          <w:lang w:eastAsia="ru-RU"/>
        </w:rPr>
        <w:t>12</w:t>
      </w:r>
      <w:r w:rsidR="005F68DA" w:rsidRPr="003522A8">
        <w:rPr>
          <w:rFonts w:ascii="Times New Roman" w:eastAsia="Times New Roman" w:hAnsi="Times New Roman" w:cs="Times New Roman"/>
          <w:sz w:val="28"/>
          <w:szCs w:val="28"/>
          <w:lang w:eastAsia="ru-RU"/>
        </w:rPr>
        <w:t>]</w:t>
      </w:r>
      <w:r w:rsidRPr="003522A8">
        <w:rPr>
          <w:rFonts w:ascii="Times New Roman" w:eastAsia="Times New Roman" w:hAnsi="Times New Roman" w:cs="Times New Roman"/>
          <w:sz w:val="28"/>
          <w:szCs w:val="28"/>
          <w:lang w:eastAsia="ru-RU"/>
        </w:rPr>
        <w:t xml:space="preserve">. </w:t>
      </w:r>
    </w:p>
    <w:p w14:paraId="6DF9780C" w14:textId="2A826288" w:rsidR="001D19B5" w:rsidRPr="003522A8" w:rsidRDefault="001D19B5" w:rsidP="007412CC">
      <w:pPr>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3522A8">
        <w:rPr>
          <w:rFonts w:ascii="Times New Roman" w:hAnsi="Times New Roman" w:cs="Times New Roman"/>
          <w:sz w:val="28"/>
          <w:szCs w:val="28"/>
          <w:shd w:val="clear" w:color="auto" w:fill="FFFFFF"/>
        </w:rPr>
        <w:t>Школа Грейс Орчард считает, что её ученики могут быть лидерами, адаптироваться в обществе и служить ему. Школа разработала 4-уровневую программу развития лидерских качеств, с соответствующей системой поощрения к студенческим лидерам, например «Награда за лидерство в классе», «Награда за лучшее поведение», «Свидетельство о признании» и т.д.</w:t>
      </w:r>
      <w:r w:rsidR="00FF292A" w:rsidRPr="003522A8">
        <w:rPr>
          <w:rFonts w:ascii="Times New Roman" w:hAnsi="Times New Roman" w:cs="Times New Roman"/>
          <w:sz w:val="28"/>
          <w:szCs w:val="28"/>
          <w:shd w:val="clear" w:color="auto" w:fill="FFFFFF"/>
        </w:rPr>
        <w:t xml:space="preserve"> </w:t>
      </w:r>
      <w:r w:rsidR="00A268F0" w:rsidRPr="003522A8">
        <w:rPr>
          <w:rFonts w:ascii="Times New Roman" w:hAnsi="Times New Roman" w:cs="Times New Roman"/>
          <w:sz w:val="28"/>
          <w:szCs w:val="28"/>
          <w:shd w:val="clear" w:color="auto" w:fill="FFFFFF"/>
        </w:rPr>
        <w:t>[</w:t>
      </w:r>
      <w:r w:rsidR="00E97A66" w:rsidRPr="003522A8">
        <w:rPr>
          <w:rFonts w:ascii="Times New Roman" w:hAnsi="Times New Roman" w:cs="Times New Roman"/>
          <w:sz w:val="28"/>
          <w:szCs w:val="28"/>
          <w:shd w:val="clear" w:color="auto" w:fill="FFFFFF"/>
        </w:rPr>
        <w:t>1</w:t>
      </w:r>
      <w:r w:rsidR="00717CBC" w:rsidRPr="003522A8">
        <w:rPr>
          <w:rFonts w:ascii="Times New Roman" w:hAnsi="Times New Roman" w:cs="Times New Roman"/>
          <w:sz w:val="28"/>
          <w:szCs w:val="28"/>
          <w:shd w:val="clear" w:color="auto" w:fill="FFFFFF"/>
        </w:rPr>
        <w:t>12</w:t>
      </w:r>
      <w:r w:rsidR="00A268F0" w:rsidRPr="003522A8">
        <w:rPr>
          <w:rFonts w:ascii="Times New Roman" w:hAnsi="Times New Roman" w:cs="Times New Roman"/>
          <w:sz w:val="28"/>
          <w:szCs w:val="28"/>
          <w:shd w:val="clear" w:color="auto" w:fill="FFFFFF"/>
        </w:rPr>
        <w:t>]</w:t>
      </w:r>
      <w:r w:rsidR="00BD7254"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 xml:space="preserve"> </w:t>
      </w:r>
    </w:p>
    <w:p w14:paraId="167F4CF6" w14:textId="6D81FAE3" w:rsidR="001D19B5" w:rsidRPr="003522A8" w:rsidRDefault="001D19B5" w:rsidP="007412CC">
      <w:pPr>
        <w:shd w:val="clear" w:color="auto" w:fill="FFFFFF"/>
        <w:spacing w:after="0" w:line="240" w:lineRule="auto"/>
        <w:ind w:firstLine="709"/>
        <w:jc w:val="both"/>
        <w:rPr>
          <w:rFonts w:ascii="Times New Roman" w:eastAsia="Times New Roman" w:hAnsi="Times New Roman" w:cs="Times New Roman"/>
          <w:i/>
          <w:sz w:val="28"/>
          <w:szCs w:val="28"/>
          <w:lang w:eastAsia="ru-RU"/>
        </w:rPr>
      </w:pPr>
      <w:r w:rsidRPr="003522A8">
        <w:rPr>
          <w:rFonts w:ascii="Times New Roman" w:eastAsia="Times New Roman" w:hAnsi="Times New Roman" w:cs="Times New Roman"/>
          <w:sz w:val="28"/>
          <w:szCs w:val="28"/>
          <w:lang w:eastAsia="ru-RU"/>
        </w:rPr>
        <w:t>Данная школа была образована за счет объединения двух церквей и благотворительной организаци</w:t>
      </w:r>
      <w:r w:rsidR="00F310A5" w:rsidRPr="003522A8">
        <w:rPr>
          <w:rFonts w:ascii="Times New Roman" w:eastAsia="Times New Roman" w:hAnsi="Times New Roman" w:cs="Times New Roman"/>
          <w:sz w:val="28"/>
          <w:szCs w:val="28"/>
          <w:lang w:eastAsia="ru-RU"/>
        </w:rPr>
        <w:t>и</w:t>
      </w:r>
      <w:r w:rsidRPr="003522A8">
        <w:rPr>
          <w:rFonts w:ascii="Times New Roman" w:eastAsia="Times New Roman" w:hAnsi="Times New Roman" w:cs="Times New Roman"/>
          <w:sz w:val="28"/>
          <w:szCs w:val="28"/>
          <w:lang w:eastAsia="ru-RU"/>
        </w:rPr>
        <w:t xml:space="preserve"> «Presbyterian Community Services». Данная организация помимо помощи детям занимается и пожилыми людьми, предоставляя услуги по доставке еды на дом, сопровождение в медицинское учреждение, транспортировка в центрах активного старения «Active Ageing Centre». Всего в организации «Presbyterian Community Services» порядка 27 центров для престарелых и детей, оказывающих услуги по уходу, организации досуга, обучения и т.д.</w:t>
      </w:r>
      <w:r w:rsidR="00310266" w:rsidRPr="003522A8">
        <w:rPr>
          <w:rFonts w:ascii="Times New Roman" w:eastAsia="Times New Roman" w:hAnsi="Times New Roman" w:cs="Times New Roman"/>
          <w:sz w:val="28"/>
          <w:szCs w:val="28"/>
          <w:lang w:eastAsia="ru-RU"/>
        </w:rPr>
        <w:t xml:space="preserve"> [</w:t>
      </w:r>
      <w:r w:rsidR="00D922D0" w:rsidRPr="003522A8">
        <w:rPr>
          <w:rFonts w:ascii="Times New Roman" w:eastAsia="Times New Roman" w:hAnsi="Times New Roman" w:cs="Times New Roman"/>
          <w:sz w:val="28"/>
          <w:szCs w:val="28"/>
          <w:lang w:eastAsia="ru-RU"/>
        </w:rPr>
        <w:t>1</w:t>
      </w:r>
      <w:r w:rsidR="00717CBC" w:rsidRPr="003522A8">
        <w:rPr>
          <w:rFonts w:ascii="Times New Roman" w:eastAsia="Times New Roman" w:hAnsi="Times New Roman" w:cs="Times New Roman"/>
          <w:sz w:val="28"/>
          <w:szCs w:val="28"/>
          <w:lang w:eastAsia="ru-RU"/>
        </w:rPr>
        <w:t>13</w:t>
      </w:r>
      <w:r w:rsidR="00310266" w:rsidRPr="003522A8">
        <w:rPr>
          <w:rFonts w:ascii="Times New Roman" w:eastAsia="Times New Roman" w:hAnsi="Times New Roman" w:cs="Times New Roman"/>
          <w:sz w:val="28"/>
          <w:szCs w:val="28"/>
          <w:lang w:eastAsia="ru-RU"/>
        </w:rPr>
        <w:t>]</w:t>
      </w:r>
      <w:r w:rsidR="003B5980" w:rsidRPr="003522A8">
        <w:rPr>
          <w:rFonts w:ascii="Times New Roman" w:eastAsia="Times New Roman" w:hAnsi="Times New Roman" w:cs="Times New Roman"/>
          <w:sz w:val="28"/>
          <w:szCs w:val="28"/>
          <w:lang w:eastAsia="ru-RU"/>
        </w:rPr>
        <w:t>.</w:t>
      </w:r>
      <w:r w:rsidRPr="003522A8">
        <w:rPr>
          <w:rFonts w:ascii="Times New Roman" w:eastAsia="Times New Roman" w:hAnsi="Times New Roman" w:cs="Times New Roman"/>
          <w:sz w:val="28"/>
          <w:szCs w:val="28"/>
          <w:lang w:eastAsia="ru-RU"/>
        </w:rPr>
        <w:t xml:space="preserve"> </w:t>
      </w:r>
    </w:p>
    <w:p w14:paraId="2CB842B9" w14:textId="77777777"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Сингапуре термин «некоммерческая организация» определяется как добровольная и некоммерческая деятельность в целом, которая может включать ряд политических действий, связанных с институтом государства. Некоммерческие организации включают в себя зарегистрированные благотворительные организации.</w:t>
      </w:r>
    </w:p>
    <w:p w14:paraId="33E48661" w14:textId="71FEA94B"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В этой связи здесь очень динамичный благотворительный сектор, в котором более 2 000 благотворительных организаций, привлекающих до 2,9 млрд. сингапурских долларов в год в виде пожертвований</w:t>
      </w:r>
      <w:r w:rsidR="00EC3CA1" w:rsidRPr="003522A8">
        <w:rPr>
          <w:rFonts w:ascii="Times New Roman" w:hAnsi="Times New Roman" w:cs="Times New Roman"/>
          <w:sz w:val="28"/>
          <w:szCs w:val="28"/>
        </w:rPr>
        <w:t xml:space="preserve"> [</w:t>
      </w:r>
      <w:r w:rsidR="004B0EE7" w:rsidRPr="003522A8">
        <w:rPr>
          <w:rFonts w:ascii="Times New Roman" w:hAnsi="Times New Roman" w:cs="Times New Roman"/>
          <w:sz w:val="28"/>
          <w:szCs w:val="28"/>
        </w:rPr>
        <w:t>11</w:t>
      </w:r>
      <w:r w:rsidR="00D92BD9" w:rsidRPr="003522A8">
        <w:rPr>
          <w:rFonts w:ascii="Times New Roman" w:hAnsi="Times New Roman" w:cs="Times New Roman"/>
          <w:sz w:val="28"/>
          <w:szCs w:val="28"/>
        </w:rPr>
        <w:t>4</w:t>
      </w:r>
      <w:r w:rsidR="00EC3CA1"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6104028A" w14:textId="67CF0534"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bookmarkStart w:id="34" w:name="_Hlk109056360"/>
      <w:r w:rsidRPr="003522A8">
        <w:rPr>
          <w:rFonts w:ascii="Times New Roman" w:hAnsi="Times New Roman" w:cs="Times New Roman"/>
          <w:sz w:val="28"/>
          <w:szCs w:val="28"/>
        </w:rPr>
        <w:t xml:space="preserve">Закон «О благотворительных организациях» в Сингапуре поощряет пожертвования организациям, которые служат сингапурскому обществу в целом, а не определённым сферам, </w:t>
      </w:r>
      <w:r w:rsidR="00507D36" w:rsidRPr="003522A8">
        <w:rPr>
          <w:rFonts w:ascii="Times New Roman" w:hAnsi="Times New Roman" w:cs="Times New Roman"/>
          <w:sz w:val="28"/>
          <w:szCs w:val="28"/>
        </w:rPr>
        <w:t xml:space="preserve">при этом существенные налоговые </w:t>
      </w:r>
      <w:r w:rsidR="00E67992" w:rsidRPr="003522A8">
        <w:rPr>
          <w:rFonts w:ascii="Times New Roman" w:hAnsi="Times New Roman" w:cs="Times New Roman"/>
          <w:sz w:val="28"/>
          <w:szCs w:val="28"/>
        </w:rPr>
        <w:t xml:space="preserve">вычеты </w:t>
      </w:r>
      <w:r w:rsidR="00507D36" w:rsidRPr="003522A8">
        <w:rPr>
          <w:rFonts w:ascii="Times New Roman" w:hAnsi="Times New Roman" w:cs="Times New Roman"/>
          <w:sz w:val="28"/>
          <w:szCs w:val="28"/>
        </w:rPr>
        <w:t>выделяются лицам, осуществляющим по</w:t>
      </w:r>
      <w:r w:rsidRPr="003522A8">
        <w:rPr>
          <w:rFonts w:ascii="Times New Roman" w:hAnsi="Times New Roman" w:cs="Times New Roman"/>
          <w:sz w:val="28"/>
          <w:szCs w:val="28"/>
        </w:rPr>
        <w:t>жертвова</w:t>
      </w:r>
      <w:r w:rsidR="00507D36" w:rsidRPr="003522A8">
        <w:rPr>
          <w:rFonts w:ascii="Times New Roman" w:hAnsi="Times New Roman" w:cs="Times New Roman"/>
          <w:sz w:val="28"/>
          <w:szCs w:val="28"/>
        </w:rPr>
        <w:t>ния</w:t>
      </w:r>
      <w:r w:rsidRPr="003522A8">
        <w:rPr>
          <w:rFonts w:ascii="Times New Roman" w:hAnsi="Times New Roman" w:cs="Times New Roman"/>
          <w:sz w:val="28"/>
          <w:szCs w:val="28"/>
        </w:rPr>
        <w:t xml:space="preserve">. В соответствии со статьей 37 Закона «О подоходном налоге» </w:t>
      </w:r>
      <w:r w:rsidR="00A67946" w:rsidRPr="003522A8">
        <w:rPr>
          <w:rFonts w:ascii="Times New Roman" w:hAnsi="Times New Roman" w:cs="Times New Roman"/>
          <w:sz w:val="28"/>
          <w:szCs w:val="28"/>
        </w:rPr>
        <w:t>«</w:t>
      </w:r>
      <w:r w:rsidRPr="003522A8">
        <w:rPr>
          <w:rFonts w:ascii="Times New Roman" w:hAnsi="Times New Roman" w:cs="Times New Roman"/>
          <w:sz w:val="28"/>
          <w:szCs w:val="28"/>
        </w:rPr>
        <w:t>налогоплательщик имеет право вычесть сумму, эквивалентную двойной сумме любого денежного пожертвования, сделанного любому учреждению общественного характера. Для активизации института благотворительности министр финансов издал акт об увеличении налоговых вычетов до 250 % до 31 декабря 2023 года. Данная налоговая льгота распространяется лишь на пожертвование предприятиям общественного характера</w:t>
      </w:r>
      <w:r w:rsidR="00A67946" w:rsidRPr="003522A8">
        <w:rPr>
          <w:rFonts w:ascii="Times New Roman" w:hAnsi="Times New Roman" w:cs="Times New Roman"/>
          <w:sz w:val="28"/>
          <w:szCs w:val="28"/>
        </w:rPr>
        <w:t>»</w:t>
      </w:r>
      <w:r w:rsidR="00E72718" w:rsidRPr="003522A8">
        <w:rPr>
          <w:rFonts w:ascii="Times New Roman" w:hAnsi="Times New Roman" w:cs="Times New Roman"/>
          <w:sz w:val="28"/>
          <w:szCs w:val="28"/>
        </w:rPr>
        <w:t xml:space="preserve"> [</w:t>
      </w:r>
      <w:r w:rsidR="004B0EE7" w:rsidRPr="003522A8">
        <w:rPr>
          <w:rFonts w:ascii="Times New Roman" w:hAnsi="Times New Roman" w:cs="Times New Roman"/>
          <w:sz w:val="28"/>
          <w:szCs w:val="28"/>
        </w:rPr>
        <w:t>11</w:t>
      </w:r>
      <w:r w:rsidR="00205A27" w:rsidRPr="003522A8">
        <w:rPr>
          <w:rFonts w:ascii="Times New Roman" w:hAnsi="Times New Roman" w:cs="Times New Roman"/>
          <w:sz w:val="28"/>
          <w:szCs w:val="28"/>
        </w:rPr>
        <w:t>4</w:t>
      </w:r>
      <w:r w:rsidR="003B5980" w:rsidRPr="003522A8">
        <w:rPr>
          <w:rFonts w:ascii="Times New Roman" w:hAnsi="Times New Roman" w:cs="Times New Roman"/>
          <w:sz w:val="28"/>
          <w:szCs w:val="28"/>
        </w:rPr>
        <w:t>, р. 49-67</w:t>
      </w:r>
      <w:r w:rsidR="00E72718"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bookmarkEnd w:id="34"/>
    </w:p>
    <w:p w14:paraId="71E25706" w14:textId="086254F5" w:rsidR="001D19B5" w:rsidRPr="003522A8" w:rsidRDefault="00BC2E59"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Строгие нормы </w:t>
      </w:r>
      <w:r w:rsidR="001D19B5" w:rsidRPr="003522A8">
        <w:rPr>
          <w:rFonts w:ascii="Times New Roman" w:hAnsi="Times New Roman" w:cs="Times New Roman"/>
          <w:sz w:val="28"/>
          <w:szCs w:val="28"/>
        </w:rPr>
        <w:t>законодательств</w:t>
      </w:r>
      <w:r w:rsidRPr="003522A8">
        <w:rPr>
          <w:rFonts w:ascii="Times New Roman" w:hAnsi="Times New Roman" w:cs="Times New Roman"/>
          <w:sz w:val="28"/>
          <w:szCs w:val="28"/>
        </w:rPr>
        <w:t>а</w:t>
      </w:r>
      <w:r w:rsidR="001D19B5" w:rsidRPr="003522A8">
        <w:rPr>
          <w:rFonts w:ascii="Times New Roman" w:hAnsi="Times New Roman" w:cs="Times New Roman"/>
          <w:sz w:val="28"/>
          <w:szCs w:val="28"/>
        </w:rPr>
        <w:t xml:space="preserve"> Сингапура</w:t>
      </w:r>
      <w:r w:rsidRPr="003522A8">
        <w:rPr>
          <w:rFonts w:ascii="Times New Roman" w:hAnsi="Times New Roman" w:cs="Times New Roman"/>
          <w:sz w:val="28"/>
          <w:szCs w:val="28"/>
        </w:rPr>
        <w:t xml:space="preserve"> позволяют относить предприятия к категории «общественного характера» и получать средства от благотворительности только в случае </w:t>
      </w:r>
      <w:r w:rsidR="00F14C1C" w:rsidRPr="003522A8">
        <w:rPr>
          <w:rFonts w:ascii="Times New Roman" w:hAnsi="Times New Roman" w:cs="Times New Roman"/>
          <w:sz w:val="28"/>
          <w:szCs w:val="28"/>
        </w:rPr>
        <w:t xml:space="preserve">его </w:t>
      </w:r>
      <w:r w:rsidRPr="003522A8">
        <w:rPr>
          <w:rFonts w:ascii="Times New Roman" w:hAnsi="Times New Roman" w:cs="Times New Roman"/>
          <w:sz w:val="28"/>
          <w:szCs w:val="28"/>
        </w:rPr>
        <w:t>регистрации в качестве благотворительной организации, приносящей пользу обществу в целом, а не определенной группе лиц по интересам (раса, убеждение, религия)</w:t>
      </w:r>
      <w:r w:rsidR="005F180F" w:rsidRPr="003522A8">
        <w:rPr>
          <w:rFonts w:ascii="Times New Roman" w:hAnsi="Times New Roman" w:cs="Times New Roman"/>
          <w:sz w:val="28"/>
          <w:szCs w:val="28"/>
        </w:rPr>
        <w:t xml:space="preserve">. </w:t>
      </w:r>
      <w:r w:rsidR="001D19B5" w:rsidRPr="003522A8">
        <w:rPr>
          <w:rFonts w:ascii="Times New Roman" w:hAnsi="Times New Roman" w:cs="Times New Roman"/>
          <w:sz w:val="28"/>
          <w:szCs w:val="28"/>
        </w:rPr>
        <w:t>К примеру, церковная или клановая ассоциация не относятся к учреждениям общественного характера, так как их функциональность ограничивается группами лиц, основанными на религии или расе соответственно. Поскольку государство предоставляет дарителю существенные налоговые льготы, организация, которая оказывает благотворительную помощь должна обслуживать все общины в Сингапуре, а не только узкую часть общины</w:t>
      </w:r>
      <w:r w:rsidR="00F7378E" w:rsidRPr="003522A8">
        <w:rPr>
          <w:rFonts w:ascii="Times New Roman" w:hAnsi="Times New Roman" w:cs="Times New Roman"/>
          <w:sz w:val="28"/>
          <w:szCs w:val="28"/>
        </w:rPr>
        <w:t xml:space="preserve"> [</w:t>
      </w:r>
      <w:r w:rsidR="00330FC3" w:rsidRPr="003522A8">
        <w:rPr>
          <w:rFonts w:ascii="Times New Roman" w:hAnsi="Times New Roman" w:cs="Times New Roman"/>
          <w:sz w:val="28"/>
          <w:szCs w:val="28"/>
        </w:rPr>
        <w:t>11</w:t>
      </w:r>
      <w:r w:rsidR="00A8570B" w:rsidRPr="003522A8">
        <w:rPr>
          <w:rFonts w:ascii="Times New Roman" w:hAnsi="Times New Roman" w:cs="Times New Roman"/>
          <w:sz w:val="28"/>
          <w:szCs w:val="28"/>
        </w:rPr>
        <w:t>4</w:t>
      </w:r>
      <w:r w:rsidR="003B5980" w:rsidRPr="003522A8">
        <w:rPr>
          <w:rFonts w:ascii="Times New Roman" w:hAnsi="Times New Roman" w:cs="Times New Roman"/>
          <w:sz w:val="28"/>
          <w:szCs w:val="28"/>
        </w:rPr>
        <w:t>, р. 49-67</w:t>
      </w:r>
      <w:r w:rsidR="00F7378E" w:rsidRPr="003522A8">
        <w:rPr>
          <w:rFonts w:ascii="Times New Roman" w:hAnsi="Times New Roman" w:cs="Times New Roman"/>
          <w:sz w:val="28"/>
          <w:szCs w:val="28"/>
        </w:rPr>
        <w:t>]</w:t>
      </w:r>
      <w:r w:rsidR="001D19B5" w:rsidRPr="003522A8">
        <w:rPr>
          <w:rFonts w:ascii="Times New Roman" w:hAnsi="Times New Roman" w:cs="Times New Roman"/>
          <w:sz w:val="28"/>
          <w:szCs w:val="28"/>
        </w:rPr>
        <w:t xml:space="preserve">. </w:t>
      </w:r>
    </w:p>
    <w:p w14:paraId="13317ACB" w14:textId="5E67518D"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программы </w:t>
      </w:r>
      <w:r w:rsidR="004D39C2" w:rsidRPr="003522A8">
        <w:rPr>
          <w:rFonts w:ascii="Times New Roman" w:hAnsi="Times New Roman" w:cs="Times New Roman"/>
          <w:sz w:val="28"/>
          <w:szCs w:val="28"/>
        </w:rPr>
        <w:t xml:space="preserve">стран дальнего зарубежья нацелены на оказание благотворительной помощи </w:t>
      </w:r>
      <w:r w:rsidRPr="003522A8">
        <w:rPr>
          <w:rFonts w:ascii="Times New Roman" w:hAnsi="Times New Roman" w:cs="Times New Roman"/>
          <w:sz w:val="28"/>
          <w:szCs w:val="28"/>
        </w:rPr>
        <w:t>социальны</w:t>
      </w:r>
      <w:r w:rsidR="004D39C2" w:rsidRPr="003522A8">
        <w:rPr>
          <w:rFonts w:ascii="Times New Roman" w:hAnsi="Times New Roman" w:cs="Times New Roman"/>
          <w:sz w:val="28"/>
          <w:szCs w:val="28"/>
        </w:rPr>
        <w:t>м</w:t>
      </w:r>
      <w:r w:rsidRPr="003522A8">
        <w:rPr>
          <w:rFonts w:ascii="Times New Roman" w:hAnsi="Times New Roman" w:cs="Times New Roman"/>
          <w:sz w:val="28"/>
          <w:szCs w:val="28"/>
        </w:rPr>
        <w:t xml:space="preserve"> предпри</w:t>
      </w:r>
      <w:r w:rsidR="004D39C2" w:rsidRPr="003522A8">
        <w:rPr>
          <w:rFonts w:ascii="Times New Roman" w:hAnsi="Times New Roman" w:cs="Times New Roman"/>
          <w:sz w:val="28"/>
          <w:szCs w:val="28"/>
        </w:rPr>
        <w:t>ятиям,</w:t>
      </w:r>
      <w:r w:rsidRPr="003522A8">
        <w:rPr>
          <w:rFonts w:ascii="Times New Roman" w:hAnsi="Times New Roman" w:cs="Times New Roman"/>
          <w:sz w:val="28"/>
          <w:szCs w:val="28"/>
        </w:rPr>
        <w:t xml:space="preserve"> устанавливая </w:t>
      </w:r>
      <w:r w:rsidR="004D39C2" w:rsidRPr="003522A8">
        <w:rPr>
          <w:rFonts w:ascii="Times New Roman" w:hAnsi="Times New Roman" w:cs="Times New Roman"/>
          <w:sz w:val="28"/>
          <w:szCs w:val="28"/>
        </w:rPr>
        <w:t xml:space="preserve">существенные </w:t>
      </w:r>
      <w:r w:rsidRPr="003522A8">
        <w:rPr>
          <w:rFonts w:ascii="Times New Roman" w:hAnsi="Times New Roman" w:cs="Times New Roman"/>
          <w:sz w:val="28"/>
          <w:szCs w:val="28"/>
        </w:rPr>
        <w:t>налоговые вычеты</w:t>
      </w:r>
      <w:r w:rsidR="004D39C2" w:rsidRPr="003522A8">
        <w:rPr>
          <w:rFonts w:ascii="Times New Roman" w:hAnsi="Times New Roman" w:cs="Times New Roman"/>
          <w:sz w:val="28"/>
          <w:szCs w:val="28"/>
        </w:rPr>
        <w:t xml:space="preserve"> благотворителям.</w:t>
      </w:r>
      <w:r w:rsidRPr="003522A8">
        <w:rPr>
          <w:rFonts w:ascii="Times New Roman" w:hAnsi="Times New Roman" w:cs="Times New Roman"/>
          <w:sz w:val="28"/>
          <w:szCs w:val="28"/>
        </w:rPr>
        <w:t xml:space="preserve"> К примеру, в Казахстане, </w:t>
      </w:r>
      <w:r w:rsidR="004D39C2" w:rsidRPr="003522A8">
        <w:rPr>
          <w:rFonts w:ascii="Times New Roman" w:hAnsi="Times New Roman" w:cs="Times New Roman"/>
          <w:sz w:val="28"/>
          <w:szCs w:val="28"/>
        </w:rPr>
        <w:t>в 2022 году также была отмечена с</w:t>
      </w:r>
      <w:r w:rsidRPr="003522A8">
        <w:rPr>
          <w:rFonts w:ascii="Times New Roman" w:hAnsi="Times New Roman" w:cs="Times New Roman"/>
          <w:sz w:val="28"/>
          <w:szCs w:val="28"/>
        </w:rPr>
        <w:t>оциальн</w:t>
      </w:r>
      <w:r w:rsidR="004D39C2" w:rsidRPr="003522A8">
        <w:rPr>
          <w:rFonts w:ascii="Times New Roman" w:hAnsi="Times New Roman" w:cs="Times New Roman"/>
          <w:sz w:val="28"/>
          <w:szCs w:val="28"/>
        </w:rPr>
        <w:t>ая</w:t>
      </w:r>
      <w:r w:rsidRPr="003522A8">
        <w:rPr>
          <w:rFonts w:ascii="Times New Roman" w:hAnsi="Times New Roman" w:cs="Times New Roman"/>
          <w:sz w:val="28"/>
          <w:szCs w:val="28"/>
        </w:rPr>
        <w:t xml:space="preserve"> значимость</w:t>
      </w:r>
      <w:r w:rsidR="004D39C2" w:rsidRPr="003522A8">
        <w:rPr>
          <w:rFonts w:ascii="Times New Roman" w:hAnsi="Times New Roman" w:cs="Times New Roman"/>
          <w:sz w:val="28"/>
          <w:szCs w:val="28"/>
        </w:rPr>
        <w:t xml:space="preserve"> благотворительности, в результате </w:t>
      </w:r>
      <w:r w:rsidRPr="003522A8">
        <w:rPr>
          <w:rFonts w:ascii="Times New Roman" w:hAnsi="Times New Roman" w:cs="Times New Roman"/>
          <w:sz w:val="28"/>
          <w:szCs w:val="28"/>
        </w:rPr>
        <w:t xml:space="preserve">по поручению </w:t>
      </w:r>
      <w:r w:rsidR="004D39C2" w:rsidRPr="003522A8">
        <w:rPr>
          <w:rFonts w:ascii="Times New Roman" w:hAnsi="Times New Roman" w:cs="Times New Roman"/>
          <w:sz w:val="28"/>
          <w:szCs w:val="28"/>
        </w:rPr>
        <w:t xml:space="preserve">Главы государства сформирован </w:t>
      </w:r>
      <w:r w:rsidRPr="003522A8">
        <w:rPr>
          <w:rFonts w:ascii="Times New Roman" w:hAnsi="Times New Roman" w:cs="Times New Roman"/>
          <w:sz w:val="28"/>
          <w:szCs w:val="28"/>
        </w:rPr>
        <w:t>общественный социальный фонд «Қазақстан халқына»</w:t>
      </w:r>
      <w:r w:rsidR="004D39C2" w:rsidRPr="003522A8">
        <w:rPr>
          <w:rFonts w:ascii="Times New Roman" w:hAnsi="Times New Roman" w:cs="Times New Roman"/>
          <w:sz w:val="28"/>
          <w:szCs w:val="28"/>
        </w:rPr>
        <w:t xml:space="preserve">, целью которого были выход из проблем </w:t>
      </w:r>
      <w:r w:rsidRPr="003522A8">
        <w:rPr>
          <w:rFonts w:ascii="Times New Roman" w:hAnsi="Times New Roman" w:cs="Times New Roman"/>
          <w:sz w:val="28"/>
          <w:szCs w:val="28"/>
        </w:rPr>
        <w:t>в сфере здравоохранения, образования и социальной поддержки.</w:t>
      </w:r>
      <w:r w:rsidR="004D39C2" w:rsidRPr="003522A8">
        <w:rPr>
          <w:rFonts w:ascii="Times New Roman" w:hAnsi="Times New Roman" w:cs="Times New Roman"/>
          <w:sz w:val="28"/>
          <w:szCs w:val="28"/>
        </w:rPr>
        <w:t xml:space="preserve"> В итоге фонд был пополнен средствами чиновников, бизнесменов и физических лиц, и уже по </w:t>
      </w:r>
      <w:r w:rsidR="0051495F" w:rsidRPr="003522A8">
        <w:rPr>
          <w:rFonts w:ascii="Times New Roman" w:hAnsi="Times New Roman" w:cs="Times New Roman"/>
          <w:sz w:val="28"/>
          <w:szCs w:val="28"/>
        </w:rPr>
        <w:t xml:space="preserve">состоянию </w:t>
      </w:r>
      <w:r w:rsidRPr="003522A8">
        <w:rPr>
          <w:rFonts w:ascii="Times New Roman" w:hAnsi="Times New Roman" w:cs="Times New Roman"/>
          <w:sz w:val="28"/>
          <w:szCs w:val="28"/>
        </w:rPr>
        <w:t xml:space="preserve">на 1 мая 2022 года фонд </w:t>
      </w:r>
      <w:r w:rsidR="0051495F" w:rsidRPr="003522A8">
        <w:rPr>
          <w:rFonts w:ascii="Times New Roman" w:hAnsi="Times New Roman" w:cs="Times New Roman"/>
          <w:sz w:val="28"/>
          <w:szCs w:val="28"/>
        </w:rPr>
        <w:t>был пополнен</w:t>
      </w:r>
      <w:r w:rsidRPr="003522A8">
        <w:rPr>
          <w:rFonts w:ascii="Times New Roman" w:hAnsi="Times New Roman" w:cs="Times New Roman"/>
          <w:sz w:val="28"/>
          <w:szCs w:val="28"/>
        </w:rPr>
        <w:t xml:space="preserve"> на сумму более 132 млрд. тенге</w:t>
      </w:r>
      <w:r w:rsidR="00A4762C" w:rsidRPr="003522A8">
        <w:rPr>
          <w:rFonts w:ascii="Times New Roman" w:hAnsi="Times New Roman" w:cs="Times New Roman"/>
          <w:sz w:val="28"/>
          <w:szCs w:val="28"/>
        </w:rPr>
        <w:t>, а уже в 1 полугодии 2023 года порядка 23,4 млрд тенге поступили от благотворителей</w:t>
      </w:r>
      <w:r w:rsidR="00C527B2" w:rsidRPr="003522A8">
        <w:rPr>
          <w:rFonts w:ascii="Times New Roman" w:hAnsi="Times New Roman" w:cs="Times New Roman"/>
          <w:sz w:val="28"/>
          <w:szCs w:val="28"/>
        </w:rPr>
        <w:t xml:space="preserve"> [</w:t>
      </w:r>
      <w:r w:rsidR="00F52C04" w:rsidRPr="003522A8">
        <w:rPr>
          <w:rFonts w:ascii="Times New Roman" w:hAnsi="Times New Roman" w:cs="Times New Roman"/>
          <w:sz w:val="28"/>
          <w:szCs w:val="28"/>
        </w:rPr>
        <w:t>11</w:t>
      </w:r>
      <w:r w:rsidR="00A8570B" w:rsidRPr="003522A8">
        <w:rPr>
          <w:rFonts w:ascii="Times New Roman" w:hAnsi="Times New Roman" w:cs="Times New Roman"/>
          <w:sz w:val="28"/>
          <w:szCs w:val="28"/>
        </w:rPr>
        <w:t>5</w:t>
      </w:r>
      <w:r w:rsidR="00C527B2" w:rsidRPr="003522A8">
        <w:rPr>
          <w:rFonts w:ascii="Times New Roman" w:hAnsi="Times New Roman" w:cs="Times New Roman"/>
          <w:sz w:val="28"/>
          <w:szCs w:val="28"/>
        </w:rPr>
        <w:t>]</w:t>
      </w:r>
      <w:r w:rsidRPr="003522A8">
        <w:rPr>
          <w:rFonts w:ascii="Times New Roman" w:hAnsi="Times New Roman" w:cs="Times New Roman"/>
          <w:sz w:val="28"/>
          <w:szCs w:val="28"/>
        </w:rPr>
        <w:t>. Указанные средства пошли на благотворительность</w:t>
      </w:r>
      <w:r w:rsidR="00A4762C" w:rsidRPr="003522A8">
        <w:rPr>
          <w:rFonts w:ascii="Times New Roman" w:hAnsi="Times New Roman" w:cs="Times New Roman"/>
          <w:sz w:val="28"/>
          <w:szCs w:val="28"/>
        </w:rPr>
        <w:t>, здравоохранение, образование, на помощь населению при чрезвычайных ситуациях и на решение других социальных вопросов.</w:t>
      </w:r>
      <w:r w:rsidRPr="003522A8">
        <w:rPr>
          <w:rFonts w:ascii="Times New Roman" w:hAnsi="Times New Roman" w:cs="Times New Roman"/>
          <w:sz w:val="28"/>
          <w:szCs w:val="28"/>
        </w:rPr>
        <w:t xml:space="preserve"> </w:t>
      </w:r>
    </w:p>
    <w:p w14:paraId="6C4069BA" w14:textId="2E3F50FE" w:rsidR="001D19B5" w:rsidRPr="003522A8" w:rsidRDefault="001D19B5"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Анализируя практику</w:t>
      </w:r>
      <w:r w:rsidR="00372924" w:rsidRPr="003522A8">
        <w:rPr>
          <w:rFonts w:ascii="Times New Roman" w:hAnsi="Times New Roman" w:cs="Times New Roman"/>
          <w:sz w:val="28"/>
          <w:szCs w:val="28"/>
        </w:rPr>
        <w:t xml:space="preserve"> стран дальнего зарубежья</w:t>
      </w:r>
      <w:r w:rsidRPr="003522A8">
        <w:rPr>
          <w:rFonts w:ascii="Times New Roman" w:hAnsi="Times New Roman" w:cs="Times New Roman"/>
          <w:sz w:val="28"/>
          <w:szCs w:val="28"/>
        </w:rPr>
        <w:t xml:space="preserve">, необходимо остановиться и на опыте стран ближнего зарубежья. Так, по указанному выше рейтингу лучшей страны для социального предпринимательства, </w:t>
      </w:r>
      <w:r w:rsidR="00405FF1" w:rsidRPr="003522A8">
        <w:rPr>
          <w:rFonts w:ascii="Times New Roman" w:hAnsi="Times New Roman" w:cs="Times New Roman"/>
          <w:sz w:val="28"/>
          <w:szCs w:val="28"/>
        </w:rPr>
        <w:t>проведённого в 2019 году</w:t>
      </w:r>
      <w:r w:rsidR="00B93EB9" w:rsidRPr="003522A8">
        <w:rPr>
          <w:rFonts w:ascii="Times New Roman" w:hAnsi="Times New Roman" w:cs="Times New Roman"/>
          <w:sz w:val="28"/>
          <w:szCs w:val="28"/>
        </w:rPr>
        <w:t>,</w:t>
      </w:r>
      <w:r w:rsidR="00405FF1" w:rsidRPr="003522A8">
        <w:rPr>
          <w:rFonts w:ascii="Times New Roman" w:hAnsi="Times New Roman" w:cs="Times New Roman"/>
          <w:sz w:val="28"/>
          <w:szCs w:val="28"/>
        </w:rPr>
        <w:t xml:space="preserve"> </w:t>
      </w:r>
      <w:r w:rsidRPr="003522A8">
        <w:rPr>
          <w:rFonts w:ascii="Times New Roman" w:hAnsi="Times New Roman" w:cs="Times New Roman"/>
          <w:sz w:val="28"/>
          <w:szCs w:val="28"/>
        </w:rPr>
        <w:t>из числа стран ближнего зарубежья только лишь Россия вошла в число 43 стран, заняв при этом 23 место</w:t>
      </w:r>
      <w:r w:rsidR="00F7378E" w:rsidRPr="003522A8">
        <w:rPr>
          <w:rFonts w:ascii="Times New Roman" w:hAnsi="Times New Roman" w:cs="Times New Roman"/>
          <w:sz w:val="28"/>
          <w:szCs w:val="28"/>
        </w:rPr>
        <w:t xml:space="preserve"> [</w:t>
      </w:r>
      <w:r w:rsidR="00E14E1F" w:rsidRPr="003522A8">
        <w:rPr>
          <w:rFonts w:ascii="Times New Roman" w:hAnsi="Times New Roman" w:cs="Times New Roman"/>
          <w:sz w:val="28"/>
          <w:szCs w:val="28"/>
        </w:rPr>
        <w:t>9</w:t>
      </w:r>
      <w:r w:rsidR="003628F9" w:rsidRPr="003522A8">
        <w:rPr>
          <w:rFonts w:ascii="Times New Roman" w:hAnsi="Times New Roman" w:cs="Times New Roman"/>
          <w:sz w:val="28"/>
          <w:szCs w:val="28"/>
        </w:rPr>
        <w:t>6</w:t>
      </w:r>
      <w:r w:rsidR="00F7378E"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E24F64F" w14:textId="5182878C"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Поскольку из числа стран бывших СССР только лишь Россия вошла в указанный перечень, нами рассмотрен ежегодный рейтинг стран Doing Business по легкости ведения бизнеса по данным Всемирного Банка </w:t>
      </w:r>
      <w:r w:rsidR="00C527B2" w:rsidRPr="003522A8">
        <w:rPr>
          <w:rFonts w:ascii="Times New Roman" w:hAnsi="Times New Roman" w:cs="Times New Roman"/>
          <w:sz w:val="28"/>
          <w:szCs w:val="28"/>
        </w:rPr>
        <w:t>[</w:t>
      </w:r>
      <w:r w:rsidR="00B66298" w:rsidRPr="003522A8">
        <w:rPr>
          <w:rFonts w:ascii="Times New Roman" w:hAnsi="Times New Roman" w:cs="Times New Roman"/>
          <w:sz w:val="28"/>
          <w:szCs w:val="28"/>
        </w:rPr>
        <w:t>11</w:t>
      </w:r>
      <w:r w:rsidR="00D2014A" w:rsidRPr="003522A8">
        <w:rPr>
          <w:rFonts w:ascii="Times New Roman" w:hAnsi="Times New Roman" w:cs="Times New Roman"/>
          <w:sz w:val="28"/>
          <w:szCs w:val="28"/>
        </w:rPr>
        <w:t>6</w:t>
      </w:r>
      <w:r w:rsidR="00B90EA7" w:rsidRPr="003522A8">
        <w:rPr>
          <w:rFonts w:ascii="Times New Roman" w:hAnsi="Times New Roman" w:cs="Times New Roman"/>
          <w:sz w:val="28"/>
          <w:szCs w:val="28"/>
        </w:rPr>
        <w:t>]</w:t>
      </w:r>
      <w:r w:rsidR="00C527B2"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6B0A2AB5" w14:textId="0676CDD5"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Согласно рейтинга Doing Business можно выделить 10 стран ближнего зарубежья с благоприятными условиями для открытия бизнеса: 1</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Грузия</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2</w:t>
      </w:r>
      <w:r w:rsidR="00BD7254" w:rsidRPr="003522A8">
        <w:rPr>
          <w:rFonts w:ascii="Times New Roman" w:hAnsi="Times New Roman" w:cs="Times New Roman"/>
          <w:sz w:val="28"/>
          <w:szCs w:val="28"/>
        </w:rPr>
        <w:t>.</w:t>
      </w:r>
      <w:r w:rsidR="003B5980" w:rsidRPr="003522A8">
        <w:rPr>
          <w:rFonts w:ascii="Times New Roman" w:hAnsi="Times New Roman" w:cs="Times New Roman"/>
          <w:sz w:val="28"/>
          <w:szCs w:val="28"/>
        </w:rPr>
        <w:t> </w:t>
      </w:r>
      <w:r w:rsidRPr="003522A8">
        <w:rPr>
          <w:rFonts w:ascii="Times New Roman" w:hAnsi="Times New Roman" w:cs="Times New Roman"/>
          <w:sz w:val="28"/>
          <w:szCs w:val="28"/>
        </w:rPr>
        <w:t>Литва</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3</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Эстония</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4</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Латвия</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5</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Казахстан</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6</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Россия</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7</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Азербайджан</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8</w:t>
      </w:r>
      <w:r w:rsidR="00BD7254" w:rsidRPr="003522A8">
        <w:rPr>
          <w:rFonts w:ascii="Times New Roman" w:hAnsi="Times New Roman" w:cs="Times New Roman"/>
          <w:sz w:val="28"/>
          <w:szCs w:val="28"/>
        </w:rPr>
        <w:t>.</w:t>
      </w:r>
      <w:r w:rsidR="003B5980" w:rsidRPr="003522A8">
        <w:rPr>
          <w:rFonts w:ascii="Times New Roman" w:hAnsi="Times New Roman" w:cs="Times New Roman"/>
          <w:sz w:val="28"/>
          <w:szCs w:val="28"/>
        </w:rPr>
        <w:t> </w:t>
      </w:r>
      <w:r w:rsidRPr="003522A8">
        <w:rPr>
          <w:rFonts w:ascii="Times New Roman" w:hAnsi="Times New Roman" w:cs="Times New Roman"/>
          <w:sz w:val="28"/>
          <w:szCs w:val="28"/>
        </w:rPr>
        <w:t>Армения</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9</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Молдавия</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10</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Белоруссия.</w:t>
      </w:r>
    </w:p>
    <w:p w14:paraId="4FDA400F" w14:textId="60BFFBE1" w:rsidR="001D19B5" w:rsidRPr="003522A8" w:rsidRDefault="001D19B5"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sz w:val="28"/>
          <w:szCs w:val="28"/>
        </w:rPr>
        <w:t>Россия.</w:t>
      </w:r>
      <w:r w:rsidR="003B6BE4" w:rsidRPr="003522A8">
        <w:rPr>
          <w:rFonts w:ascii="Times New Roman" w:hAnsi="Times New Roman" w:cs="Times New Roman"/>
          <w:i/>
          <w:sz w:val="28"/>
          <w:szCs w:val="28"/>
        </w:rPr>
        <w:t xml:space="preserve"> </w:t>
      </w:r>
      <w:r w:rsidRPr="003522A8">
        <w:rPr>
          <w:rFonts w:ascii="Times New Roman" w:hAnsi="Times New Roman" w:cs="Times New Roman"/>
          <w:sz w:val="28"/>
          <w:szCs w:val="28"/>
        </w:rPr>
        <w:t>В Российской Федерации институт социального предпринимательства законодательно закреплен в июле 2019 года, на 1 год ранее чем в Казахстане.</w:t>
      </w:r>
      <w:r w:rsidRPr="003522A8">
        <w:rPr>
          <w:rFonts w:ascii="Times New Roman" w:hAnsi="Times New Roman" w:cs="Times New Roman"/>
          <w:color w:val="000000"/>
          <w:sz w:val="28"/>
          <w:szCs w:val="28"/>
          <w:shd w:val="clear" w:color="auto" w:fill="FFFFFF"/>
        </w:rPr>
        <w:t xml:space="preserve"> Деятельность в данной сфере продемонстрировала постоянный рост даже в период пандемии. В третьем квартале 2021 года </w:t>
      </w:r>
      <w:r w:rsidR="00ED050C" w:rsidRPr="003522A8">
        <w:rPr>
          <w:rFonts w:ascii="Times New Roman" w:hAnsi="Times New Roman" w:cs="Times New Roman"/>
          <w:color w:val="000000"/>
          <w:sz w:val="28"/>
          <w:szCs w:val="28"/>
          <w:shd w:val="clear" w:color="auto" w:fill="FFFFFF"/>
        </w:rPr>
        <w:t xml:space="preserve">эффективность </w:t>
      </w:r>
      <w:r w:rsidRPr="003522A8">
        <w:rPr>
          <w:rFonts w:ascii="Times New Roman" w:hAnsi="Times New Roman" w:cs="Times New Roman"/>
          <w:color w:val="000000"/>
          <w:sz w:val="28"/>
          <w:szCs w:val="28"/>
          <w:shd w:val="clear" w:color="auto" w:fill="FFFFFF"/>
        </w:rPr>
        <w:t>проектов социального бизнеса</w:t>
      </w:r>
      <w:r w:rsidR="00ED050C" w:rsidRPr="003522A8">
        <w:rPr>
          <w:rFonts w:ascii="Times New Roman" w:hAnsi="Times New Roman" w:cs="Times New Roman"/>
          <w:color w:val="000000"/>
          <w:sz w:val="28"/>
          <w:szCs w:val="28"/>
          <w:shd w:val="clear" w:color="auto" w:fill="FFFFFF"/>
        </w:rPr>
        <w:t xml:space="preserve"> стала выше, чем в период до пандемии.</w:t>
      </w:r>
    </w:p>
    <w:p w14:paraId="02D86A4D" w14:textId="4CD5F062"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Федеральным законом от 26.07.2019 №245-ФЗ «О внесении изменений в Федеральный закон «О развитии малого и среднего предпринимательства в Российской Федерации» в части закрепления понятий «социальное предпринимательство», «социальное предприятие»» определён статус социальных предприятий. Предприниматели, соответствующие указанным в законе критериям вправе претендовать на расширенный список льгот и преференций. В 2021 году запущена программа грантовой поддержки социальных предприятий в регионах с общим объемом финансирования в 1,2 млрд. рублей. Безвозмездный грант в размере до полумиллиона рублей, а в арктической зоне – до 1 млн. на условиях 50%-го софинансирования, бизнесмены могут направить на аренду помещения, его ремонт, оплату коммунальных услуг, создание сайта и т.п. Кроме того, доступны микрозаймы по льготной ставке – не более 0,5 % ключевой ставки Центробанка.</w:t>
      </w:r>
    </w:p>
    <w:p w14:paraId="4372CDD6"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Немаловажным условием участия в грантовом конкурсе Министерства экономического развития является прохождение специального бесплатного обучения, разработанного Фондом «Наше будущее».  В 2021 году курс прошли более 1,2 тыс. человек. За 15 лет существования Фонда «Наше будущее», реализовано более 350 проектов в 59 регионах страны с направлением свыше 860 млн. рублей.</w:t>
      </w:r>
    </w:p>
    <w:p w14:paraId="264F579F"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Также активно применяется инструмент беспроцентных займов по гранту Министерства экономического развития. Например, в 2021 году победителями в конкурсе софинансирования, для получения беспроцентного займа стали авторы 52 программ на общую сумму в 24,05 млн. рублей. А также множество других конкурсов.</w:t>
      </w:r>
    </w:p>
    <w:p w14:paraId="4CE1472D"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Ещё одним проектом поддержки социальных предпринимателей является проект «Больше, чем покупка», главной целью которого является доступ к каналам сбыта: от помощи в составлении ассортимента до презентации и продажи товаров социальных новаторов в магазинах, корпоративным заказчикам, на АЗС «Лукойл». В 2021 году в рамках проекта продано товаров более чем на 150 млн. рублей через 2 тыс. торговых точек, поддержано 35 социальных предпринимателей, в том числе 8 предприятий Всероссийского общества слепых.</w:t>
      </w:r>
    </w:p>
    <w:p w14:paraId="79747012"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С помощью акселерационной программы «Формула роста», разработанной Лабораторией социального предпринимательства, в 2021 году 64 бизнесмена усовершенствовали показатели дохода своих предприятий.</w:t>
      </w:r>
    </w:p>
    <w:p w14:paraId="02FC63DF" w14:textId="327F3FEF" w:rsidR="001D19B5" w:rsidRPr="003522A8" w:rsidRDefault="001D19B5" w:rsidP="007412CC">
      <w:pPr>
        <w:pStyle w:val="a7"/>
        <w:shd w:val="clear" w:color="auto" w:fill="FFFFFF"/>
        <w:spacing w:before="0" w:beforeAutospacing="0" w:after="0" w:afterAutospacing="0"/>
        <w:ind w:firstLine="709"/>
        <w:jc w:val="both"/>
        <w:rPr>
          <w:bCs/>
          <w:color w:val="000000"/>
          <w:sz w:val="28"/>
          <w:szCs w:val="28"/>
          <w:shd w:val="clear" w:color="auto" w:fill="FFFFFF"/>
        </w:rPr>
      </w:pPr>
      <w:r w:rsidRPr="003522A8">
        <w:rPr>
          <w:bCs/>
          <w:color w:val="000000"/>
          <w:sz w:val="28"/>
          <w:szCs w:val="28"/>
          <w:shd w:val="clear" w:color="auto" w:fill="FFFFFF"/>
        </w:rPr>
        <w:t>Фондом «Наше будущее» подведены итоги развития социального предпринимательства в России за 2021 год. В результате установлено увеличение количества социальных предприятий вдвое. Этому поспособствовала интенсификация мер поддержки со стороны государства и импакт-инвестирования</w:t>
      </w:r>
      <w:r w:rsidR="006D003B" w:rsidRPr="003522A8">
        <w:rPr>
          <w:bCs/>
          <w:color w:val="000000"/>
          <w:sz w:val="28"/>
          <w:szCs w:val="28"/>
          <w:shd w:val="clear" w:color="auto" w:fill="FFFFFF"/>
        </w:rPr>
        <w:t xml:space="preserve"> [</w:t>
      </w:r>
      <w:r w:rsidR="00B66298" w:rsidRPr="003522A8">
        <w:rPr>
          <w:bCs/>
          <w:color w:val="000000"/>
          <w:sz w:val="28"/>
          <w:szCs w:val="28"/>
          <w:shd w:val="clear" w:color="auto" w:fill="FFFFFF"/>
        </w:rPr>
        <w:t>11</w:t>
      </w:r>
      <w:r w:rsidR="0015399B" w:rsidRPr="003522A8">
        <w:rPr>
          <w:bCs/>
          <w:color w:val="000000"/>
          <w:sz w:val="28"/>
          <w:szCs w:val="28"/>
          <w:shd w:val="clear" w:color="auto" w:fill="FFFFFF"/>
        </w:rPr>
        <w:t>7</w:t>
      </w:r>
      <w:r w:rsidR="006D003B" w:rsidRPr="003522A8">
        <w:rPr>
          <w:bCs/>
          <w:color w:val="000000"/>
          <w:sz w:val="28"/>
          <w:szCs w:val="28"/>
          <w:shd w:val="clear" w:color="auto" w:fill="FFFFFF"/>
        </w:rPr>
        <w:t>].</w:t>
      </w:r>
      <w:r w:rsidRPr="003522A8">
        <w:rPr>
          <w:bCs/>
          <w:color w:val="000000"/>
          <w:sz w:val="28"/>
          <w:szCs w:val="28"/>
          <w:shd w:val="clear" w:color="auto" w:fill="FFFFFF"/>
        </w:rPr>
        <w:t xml:space="preserve"> </w:t>
      </w:r>
    </w:p>
    <w:p w14:paraId="4939D95C" w14:textId="4C6A70B7" w:rsidR="00FF5279" w:rsidRPr="003522A8" w:rsidRDefault="00FF5279" w:rsidP="007412CC">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 России, по данным Фонда поддержки и развития филантропии, наиболее распространенный метод пожертвований за 2017 год по-прежнему сохраняется СМС-пожертвования – 40% [</w:t>
      </w:r>
      <w:r w:rsidRPr="003522A8">
        <w:rPr>
          <w:rFonts w:ascii="Times New Roman" w:hAnsi="Times New Roman" w:cs="Times New Roman"/>
          <w:sz w:val="28"/>
          <w:szCs w:val="28"/>
          <w:lang w:val="kk-KZ"/>
        </w:rPr>
        <w:t>1</w:t>
      </w:r>
      <w:r w:rsidR="00B66298" w:rsidRPr="003522A8">
        <w:rPr>
          <w:rFonts w:ascii="Times New Roman" w:hAnsi="Times New Roman" w:cs="Times New Roman"/>
          <w:sz w:val="28"/>
          <w:szCs w:val="28"/>
        </w:rPr>
        <w:t>1</w:t>
      </w:r>
      <w:r w:rsidR="0015399B" w:rsidRPr="003522A8">
        <w:rPr>
          <w:rFonts w:ascii="Times New Roman" w:hAnsi="Times New Roman" w:cs="Times New Roman"/>
          <w:sz w:val="28"/>
          <w:szCs w:val="28"/>
        </w:rPr>
        <w:t>8</w:t>
      </w:r>
      <w:r w:rsidRPr="003522A8">
        <w:rPr>
          <w:rFonts w:ascii="Times New Roman" w:hAnsi="Times New Roman" w:cs="Times New Roman"/>
          <w:sz w:val="28"/>
          <w:szCs w:val="28"/>
        </w:rPr>
        <w:t xml:space="preserve">]. </w:t>
      </w:r>
    </w:p>
    <w:p w14:paraId="4B547663" w14:textId="187D0CA9" w:rsidR="00FF5279" w:rsidRPr="003522A8" w:rsidRDefault="00FF5279" w:rsidP="007412CC">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Как отмечает Крутова С.В., СМС-благотворительность в России взаимодействует по принципу «с мира по нитке», точнее говоря, граждане, жертвуя вплоть до минимальной суммы, в силах получить необходимые средства на лечение онкологических детей и т.д. Так, например, за 2019 год дети получили помощь в размере 371 843 887 рублей [</w:t>
      </w:r>
      <w:r w:rsidR="00B66298" w:rsidRPr="003522A8">
        <w:rPr>
          <w:rFonts w:ascii="Times New Roman" w:hAnsi="Times New Roman" w:cs="Times New Roman"/>
          <w:sz w:val="28"/>
          <w:szCs w:val="28"/>
        </w:rPr>
        <w:t>11</w:t>
      </w:r>
      <w:r w:rsidR="0015399B" w:rsidRPr="003522A8">
        <w:rPr>
          <w:rFonts w:ascii="Times New Roman" w:hAnsi="Times New Roman" w:cs="Times New Roman"/>
          <w:sz w:val="28"/>
          <w:szCs w:val="28"/>
        </w:rPr>
        <w:t>9</w:t>
      </w:r>
      <w:r w:rsidRPr="003522A8">
        <w:rPr>
          <w:rFonts w:ascii="Times New Roman" w:hAnsi="Times New Roman" w:cs="Times New Roman"/>
          <w:sz w:val="28"/>
          <w:szCs w:val="28"/>
        </w:rPr>
        <w:t xml:space="preserve">]. </w:t>
      </w:r>
    </w:p>
    <w:p w14:paraId="5ACC4E28" w14:textId="60D1B365" w:rsidR="001D19B5" w:rsidRPr="003522A8" w:rsidRDefault="001D19B5" w:rsidP="007412CC">
      <w:pPr>
        <w:pStyle w:val="a7"/>
        <w:shd w:val="clear" w:color="auto" w:fill="FFFFFF"/>
        <w:spacing w:before="0" w:beforeAutospacing="0" w:after="0" w:afterAutospacing="0"/>
        <w:ind w:firstLine="709"/>
        <w:jc w:val="both"/>
        <w:rPr>
          <w:color w:val="000000" w:themeColor="text1"/>
          <w:sz w:val="28"/>
          <w:szCs w:val="28"/>
        </w:rPr>
      </w:pPr>
      <w:r w:rsidRPr="003522A8">
        <w:rPr>
          <w:i/>
          <w:sz w:val="28"/>
          <w:szCs w:val="28"/>
        </w:rPr>
        <w:t>Грузия.</w:t>
      </w:r>
      <w:r w:rsidR="003913FB" w:rsidRPr="003522A8">
        <w:rPr>
          <w:i/>
          <w:sz w:val="28"/>
          <w:szCs w:val="28"/>
        </w:rPr>
        <w:t xml:space="preserve"> </w:t>
      </w:r>
      <w:r w:rsidRPr="003522A8">
        <w:rPr>
          <w:color w:val="000000" w:themeColor="text1"/>
          <w:sz w:val="28"/>
          <w:szCs w:val="28"/>
        </w:rPr>
        <w:t xml:space="preserve">Грузинские студенты впервые в 2017 году стали участниками программы Social Impact Award (SIA), являющейся крупнейшей в Европе по развитию социального предпринимательства. Грузинские студенты смогли присоединиться к Social Impact Award при содействии неправительственной организации «Фонд Европы» и «Банка Грузии», которые являются партнерами SIA. Суть программы заключается в обучении студентов посредством онлайн-курсов, а также в проведении конкурсов для начинающих социальных </w:t>
      </w:r>
      <w:r w:rsidR="00BD7254" w:rsidRPr="003522A8">
        <w:rPr>
          <w:color w:val="000000" w:themeColor="text1"/>
          <w:sz w:val="28"/>
          <w:szCs w:val="28"/>
        </w:rPr>
        <w:t>предпринимателей.</w:t>
      </w:r>
      <w:r w:rsidRPr="003522A8">
        <w:rPr>
          <w:color w:val="000000" w:themeColor="text1"/>
          <w:sz w:val="28"/>
          <w:szCs w:val="28"/>
        </w:rPr>
        <w:t xml:space="preserve"> Так, 29 сентября 2017 года победителями конкурса SIA стали 3 проекта:</w:t>
      </w:r>
    </w:p>
    <w:p w14:paraId="6ADF3722" w14:textId="7ED0C674" w:rsidR="001D19B5" w:rsidRPr="003522A8" w:rsidRDefault="001D19B5" w:rsidP="007412CC">
      <w:pPr>
        <w:pStyle w:val="a3"/>
        <w:numPr>
          <w:ilvl w:val="0"/>
          <w:numId w:val="2"/>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проект Sign &amp; Sound – «говорящие перчатки» для людей с проблемами слуха и речи. Благодаря датчикам, установленных в перчатках, устройство распознает язык жестов и воспроизводит полученную информацию словами</w:t>
      </w:r>
      <w:r w:rsidR="00BD7254"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 xml:space="preserve"> </w:t>
      </w:r>
    </w:p>
    <w:p w14:paraId="1053150E" w14:textId="65AC5302" w:rsidR="001D19B5" w:rsidRPr="003522A8" w:rsidRDefault="001D19B5" w:rsidP="007412CC">
      <w:pPr>
        <w:pStyle w:val="a3"/>
        <w:numPr>
          <w:ilvl w:val="0"/>
          <w:numId w:val="2"/>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проект Braille Reader – специальная электронная книга для незрячих, которая изображает шрифт Брайля посредством изменения формы поверхности своего экрана. Планируется оснащение данными электронными книгами парты в школах. Разработчики уверены, что технология поможет людям с проблемами зрения в Грузии и за ее пределами</w:t>
      </w:r>
      <w:r w:rsidR="00BD7254" w:rsidRPr="003522A8">
        <w:rPr>
          <w:rFonts w:ascii="Times New Roman" w:eastAsia="Times New Roman" w:hAnsi="Times New Roman" w:cs="Times New Roman"/>
          <w:color w:val="000000" w:themeColor="text1"/>
          <w:sz w:val="28"/>
          <w:szCs w:val="28"/>
          <w:lang w:eastAsia="ru-RU"/>
        </w:rPr>
        <w:t>;</w:t>
      </w:r>
    </w:p>
    <w:p w14:paraId="5E5B7DBF" w14:textId="5E88D52E" w:rsidR="001D19B5" w:rsidRPr="003522A8" w:rsidRDefault="001D19B5" w:rsidP="007412CC">
      <w:pPr>
        <w:pStyle w:val="a3"/>
        <w:numPr>
          <w:ilvl w:val="0"/>
          <w:numId w:val="2"/>
        </w:numPr>
        <w:shd w:val="clear" w:color="auto" w:fill="FFFFFF"/>
        <w:tabs>
          <w:tab w:val="left" w:pos="1134"/>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проект Book AR </w:t>
      </w:r>
      <w:r w:rsidR="00BD7254"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 xml:space="preserve"> мобильное приложение, в помощь студентам, облегчающее понимание и развивающее способность визуализировать информацию из учебников посредством виртуальной реальности. Освоение материала осуществляется с использованием 3D моделей, видео и анимации. </w:t>
      </w:r>
    </w:p>
    <w:p w14:paraId="76F3E30C" w14:textId="71FE8962" w:rsidR="001D19B5" w:rsidRPr="003522A8" w:rsidRDefault="001D19B5" w:rsidP="007412CC">
      <w:pPr>
        <w:pStyle w:val="a3"/>
        <w:shd w:val="clear" w:color="auto" w:fill="FFFFFF"/>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Победители Social Impact Award были вознаграждены денежными премиями в размере 2 тысяч евро </w:t>
      </w:r>
      <w:r w:rsidR="00FF292A" w:rsidRPr="003522A8">
        <w:rPr>
          <w:rFonts w:ascii="Times New Roman" w:eastAsia="Times New Roman" w:hAnsi="Times New Roman" w:cs="Times New Roman"/>
          <w:color w:val="000000" w:themeColor="text1"/>
          <w:sz w:val="28"/>
          <w:szCs w:val="28"/>
          <w:lang w:eastAsia="ru-RU"/>
        </w:rPr>
        <w:t>[</w:t>
      </w:r>
      <w:r w:rsidR="00146E8B" w:rsidRPr="003522A8">
        <w:rPr>
          <w:rFonts w:ascii="Times New Roman" w:eastAsia="Times New Roman" w:hAnsi="Times New Roman" w:cs="Times New Roman"/>
          <w:color w:val="000000" w:themeColor="text1"/>
          <w:sz w:val="28"/>
          <w:szCs w:val="28"/>
          <w:lang w:eastAsia="ru-RU"/>
        </w:rPr>
        <w:t>1</w:t>
      </w:r>
      <w:r w:rsidR="00A606A0" w:rsidRPr="003522A8">
        <w:rPr>
          <w:rFonts w:ascii="Times New Roman" w:eastAsia="Times New Roman" w:hAnsi="Times New Roman" w:cs="Times New Roman"/>
          <w:color w:val="000000" w:themeColor="text1"/>
          <w:sz w:val="28"/>
          <w:szCs w:val="28"/>
          <w:lang w:eastAsia="ru-RU"/>
        </w:rPr>
        <w:t>20</w:t>
      </w:r>
      <w:r w:rsidR="00FF292A" w:rsidRPr="003522A8">
        <w:rPr>
          <w:rFonts w:ascii="Times New Roman" w:eastAsia="Times New Roman" w:hAnsi="Times New Roman" w:cs="Times New Roman"/>
          <w:color w:val="000000" w:themeColor="text1"/>
          <w:sz w:val="28"/>
          <w:szCs w:val="28"/>
          <w:lang w:eastAsia="ru-RU"/>
        </w:rPr>
        <w:t xml:space="preserve">]. </w:t>
      </w:r>
    </w:p>
    <w:p w14:paraId="055A3B53" w14:textId="5C35C632" w:rsidR="001D19B5" w:rsidRPr="003522A8" w:rsidRDefault="00CA36C2" w:rsidP="007412CC">
      <w:pPr>
        <w:pStyle w:val="a3"/>
        <w:shd w:val="clear" w:color="auto" w:fill="FFFFFF"/>
        <w:spacing w:after="0" w:line="240" w:lineRule="auto"/>
        <w:ind w:left="0" w:firstLine="709"/>
        <w:jc w:val="both"/>
        <w:rPr>
          <w:rFonts w:ascii="Times New Roman" w:eastAsia="Times New Roman" w:hAnsi="Times New Roman" w:cs="Times New Roman"/>
          <w:sz w:val="28"/>
          <w:szCs w:val="28"/>
          <w:lang w:eastAsia="ru-RU"/>
        </w:rPr>
      </w:pPr>
      <w:r w:rsidRPr="003522A8">
        <w:rPr>
          <w:rFonts w:ascii="Times New Roman" w:hAnsi="Times New Roman" w:cs="Times New Roman"/>
          <w:sz w:val="28"/>
          <w:szCs w:val="28"/>
        </w:rPr>
        <w:t>Н</w:t>
      </w:r>
      <w:r w:rsidR="001D19B5" w:rsidRPr="003522A8">
        <w:rPr>
          <w:rFonts w:ascii="Times New Roman" w:hAnsi="Times New Roman" w:cs="Times New Roman"/>
          <w:sz w:val="28"/>
          <w:szCs w:val="28"/>
        </w:rPr>
        <w:t>еобходимо отметить</w:t>
      </w:r>
      <w:r w:rsidRPr="003522A8">
        <w:rPr>
          <w:rFonts w:ascii="Times New Roman" w:hAnsi="Times New Roman" w:cs="Times New Roman"/>
          <w:sz w:val="28"/>
          <w:szCs w:val="28"/>
        </w:rPr>
        <w:t xml:space="preserve">, что в Грузии с 2020 года организацией Mercy Corps Europe в партнерстве с Ассоциацией бизнес-консалтинговых организаций Грузии (ABCO) создан </w:t>
      </w:r>
      <w:r w:rsidR="001D19B5" w:rsidRPr="003522A8">
        <w:rPr>
          <w:rFonts w:ascii="Times New Roman" w:hAnsi="Times New Roman" w:cs="Times New Roman"/>
          <w:sz w:val="28"/>
          <w:szCs w:val="28"/>
        </w:rPr>
        <w:t>проект «Социальное предпринимательство в Армении и Грузии (SEAG)»,</w:t>
      </w:r>
      <w:r w:rsidRPr="003522A8">
        <w:rPr>
          <w:rFonts w:ascii="Times New Roman" w:hAnsi="Times New Roman" w:cs="Times New Roman"/>
          <w:sz w:val="28"/>
          <w:szCs w:val="28"/>
        </w:rPr>
        <w:t xml:space="preserve"> </w:t>
      </w:r>
      <w:r w:rsidR="001D19B5" w:rsidRPr="003522A8">
        <w:rPr>
          <w:rFonts w:ascii="Times New Roman" w:hAnsi="Times New Roman" w:cs="Times New Roman"/>
          <w:sz w:val="28"/>
          <w:szCs w:val="28"/>
        </w:rPr>
        <w:t>цель</w:t>
      </w:r>
      <w:r w:rsidRPr="003522A8">
        <w:rPr>
          <w:rFonts w:ascii="Times New Roman" w:hAnsi="Times New Roman" w:cs="Times New Roman"/>
          <w:sz w:val="28"/>
          <w:szCs w:val="28"/>
        </w:rPr>
        <w:t xml:space="preserve">ю которого было </w:t>
      </w:r>
      <w:r w:rsidR="00FD7D0C" w:rsidRPr="003522A8">
        <w:rPr>
          <w:rFonts w:ascii="Times New Roman" w:hAnsi="Times New Roman" w:cs="Times New Roman"/>
          <w:sz w:val="28"/>
          <w:szCs w:val="28"/>
        </w:rPr>
        <w:t>у</w:t>
      </w:r>
      <w:r w:rsidR="001D19B5" w:rsidRPr="003522A8">
        <w:rPr>
          <w:rFonts w:ascii="Times New Roman" w:hAnsi="Times New Roman" w:cs="Times New Roman"/>
          <w:sz w:val="28"/>
          <w:szCs w:val="28"/>
        </w:rPr>
        <w:t>креп</w:t>
      </w:r>
      <w:r w:rsidR="00FD7D0C" w:rsidRPr="003522A8">
        <w:rPr>
          <w:rFonts w:ascii="Times New Roman" w:hAnsi="Times New Roman" w:cs="Times New Roman"/>
          <w:sz w:val="28"/>
          <w:szCs w:val="28"/>
        </w:rPr>
        <w:t>ление</w:t>
      </w:r>
      <w:r w:rsidR="001D19B5" w:rsidRPr="003522A8">
        <w:rPr>
          <w:rFonts w:ascii="Times New Roman" w:hAnsi="Times New Roman" w:cs="Times New Roman"/>
          <w:sz w:val="28"/>
          <w:szCs w:val="28"/>
        </w:rPr>
        <w:t xml:space="preserve"> социальн</w:t>
      </w:r>
      <w:r w:rsidR="00FD7D0C" w:rsidRPr="003522A8">
        <w:rPr>
          <w:rFonts w:ascii="Times New Roman" w:hAnsi="Times New Roman" w:cs="Times New Roman"/>
          <w:sz w:val="28"/>
          <w:szCs w:val="28"/>
        </w:rPr>
        <w:t>о-</w:t>
      </w:r>
      <w:r w:rsidR="001D19B5" w:rsidRPr="003522A8">
        <w:rPr>
          <w:rFonts w:ascii="Times New Roman" w:hAnsi="Times New Roman" w:cs="Times New Roman"/>
          <w:sz w:val="28"/>
          <w:szCs w:val="28"/>
        </w:rPr>
        <w:t>предпринимательск</w:t>
      </w:r>
      <w:r w:rsidR="00FD7D0C" w:rsidRPr="003522A8">
        <w:rPr>
          <w:rFonts w:ascii="Times New Roman" w:hAnsi="Times New Roman" w:cs="Times New Roman"/>
          <w:sz w:val="28"/>
          <w:szCs w:val="28"/>
        </w:rPr>
        <w:t>ого</w:t>
      </w:r>
      <w:r w:rsidR="001D19B5" w:rsidRPr="003522A8">
        <w:rPr>
          <w:rFonts w:ascii="Times New Roman" w:hAnsi="Times New Roman" w:cs="Times New Roman"/>
          <w:sz w:val="28"/>
          <w:szCs w:val="28"/>
        </w:rPr>
        <w:t xml:space="preserve"> потенциал</w:t>
      </w:r>
      <w:r w:rsidR="00FD7D0C" w:rsidRPr="003522A8">
        <w:rPr>
          <w:rFonts w:ascii="Times New Roman" w:hAnsi="Times New Roman" w:cs="Times New Roman"/>
          <w:sz w:val="28"/>
          <w:szCs w:val="28"/>
        </w:rPr>
        <w:t>а</w:t>
      </w:r>
      <w:r w:rsidR="001D19B5" w:rsidRPr="003522A8">
        <w:rPr>
          <w:rFonts w:ascii="Times New Roman" w:hAnsi="Times New Roman" w:cs="Times New Roman"/>
          <w:sz w:val="28"/>
          <w:szCs w:val="28"/>
        </w:rPr>
        <w:t xml:space="preserve"> молодых людей 18-29 лет в Армении и Грузии.</w:t>
      </w:r>
    </w:p>
    <w:p w14:paraId="71A28B48" w14:textId="4267350E" w:rsidR="001D19B5" w:rsidRPr="003522A8" w:rsidRDefault="001D19B5" w:rsidP="007412CC">
      <w:pPr>
        <w:pStyle w:val="a7"/>
        <w:shd w:val="clear" w:color="auto" w:fill="FFFFFF"/>
        <w:spacing w:before="0" w:beforeAutospacing="0" w:after="0" w:afterAutospacing="0"/>
        <w:ind w:firstLine="709"/>
        <w:jc w:val="both"/>
        <w:rPr>
          <w:i/>
          <w:sz w:val="28"/>
          <w:szCs w:val="28"/>
        </w:rPr>
      </w:pPr>
      <w:r w:rsidRPr="003522A8">
        <w:rPr>
          <w:sz w:val="28"/>
          <w:szCs w:val="28"/>
        </w:rPr>
        <w:t>Молодежным стартап-проектам предоставляются гранты ЕС, победители которых работают в гостинично-ресторанном бизнесе, сфере туризма, ремесел, производства игрушек, образования, моды и механизации сельского хозяйства, а также в решении социальных проблем</w:t>
      </w:r>
      <w:r w:rsidR="00FF578D" w:rsidRPr="003522A8">
        <w:rPr>
          <w:sz w:val="28"/>
          <w:szCs w:val="28"/>
        </w:rPr>
        <w:t xml:space="preserve"> [</w:t>
      </w:r>
      <w:r w:rsidR="00EB7758" w:rsidRPr="003522A8">
        <w:rPr>
          <w:sz w:val="28"/>
          <w:szCs w:val="28"/>
        </w:rPr>
        <w:t>1</w:t>
      </w:r>
      <w:r w:rsidR="003025CB" w:rsidRPr="003522A8">
        <w:rPr>
          <w:sz w:val="28"/>
          <w:szCs w:val="28"/>
        </w:rPr>
        <w:t>21</w:t>
      </w:r>
      <w:r w:rsidR="00FF578D" w:rsidRPr="003522A8">
        <w:rPr>
          <w:sz w:val="28"/>
          <w:szCs w:val="28"/>
        </w:rPr>
        <w:t>].</w:t>
      </w:r>
      <w:r w:rsidRPr="003522A8">
        <w:rPr>
          <w:sz w:val="28"/>
          <w:szCs w:val="28"/>
        </w:rPr>
        <w:t xml:space="preserve"> </w:t>
      </w:r>
      <w:r w:rsidR="00025EC9" w:rsidRPr="003522A8">
        <w:rPr>
          <w:sz w:val="28"/>
          <w:szCs w:val="28"/>
        </w:rPr>
        <w:t>Таким образом, европейские инвестиции в социальное предпринимательство Грузии способствовало развитию данной отрасли.</w:t>
      </w:r>
    </w:p>
    <w:p w14:paraId="68E500FF" w14:textId="073B2234" w:rsidR="001D19B5" w:rsidRPr="003522A8" w:rsidRDefault="001D19B5" w:rsidP="007412CC">
      <w:pPr>
        <w:pStyle w:val="a7"/>
        <w:shd w:val="clear" w:color="auto" w:fill="FFFFFF"/>
        <w:spacing w:before="0" w:beforeAutospacing="0" w:after="0" w:afterAutospacing="0"/>
        <w:ind w:firstLine="709"/>
        <w:jc w:val="both"/>
        <w:rPr>
          <w:i/>
          <w:color w:val="FF0000"/>
          <w:sz w:val="28"/>
          <w:szCs w:val="28"/>
        </w:rPr>
      </w:pPr>
      <w:r w:rsidRPr="003522A8">
        <w:rPr>
          <w:i/>
          <w:sz w:val="28"/>
          <w:szCs w:val="28"/>
        </w:rPr>
        <w:t>Литва.</w:t>
      </w:r>
      <w:r w:rsidR="003913FB" w:rsidRPr="003522A8">
        <w:rPr>
          <w:i/>
          <w:sz w:val="28"/>
          <w:szCs w:val="28"/>
        </w:rPr>
        <w:t xml:space="preserve"> </w:t>
      </w:r>
      <w:r w:rsidRPr="003522A8">
        <w:rPr>
          <w:sz w:val="28"/>
          <w:szCs w:val="28"/>
        </w:rPr>
        <w:t xml:space="preserve">В Литве закон «О социальных предприятиях» </w:t>
      </w:r>
      <w:r w:rsidRPr="003522A8">
        <w:rPr>
          <w:i/>
          <w:sz w:val="28"/>
          <w:szCs w:val="28"/>
        </w:rPr>
        <w:t>(далее – закон)</w:t>
      </w:r>
      <w:r w:rsidRPr="003522A8">
        <w:rPr>
          <w:sz w:val="28"/>
          <w:szCs w:val="28"/>
        </w:rPr>
        <w:t xml:space="preserve"> существует с 2004 года и для социального предприятия не требуется определённой организационно-правовой формы. Многие социальные предприятия возникают из некоммерческих организаций и применяют «подходы в бизнесе, ориентированные на социальную миссию»</w:t>
      </w:r>
      <w:r w:rsidR="00D80700" w:rsidRPr="003522A8">
        <w:rPr>
          <w:sz w:val="28"/>
          <w:szCs w:val="28"/>
        </w:rPr>
        <w:t xml:space="preserve"> [</w:t>
      </w:r>
      <w:r w:rsidR="00EB7758" w:rsidRPr="003522A8">
        <w:rPr>
          <w:sz w:val="28"/>
          <w:szCs w:val="28"/>
        </w:rPr>
        <w:t>1</w:t>
      </w:r>
      <w:r w:rsidR="00FF5A19" w:rsidRPr="003522A8">
        <w:rPr>
          <w:sz w:val="28"/>
          <w:szCs w:val="28"/>
        </w:rPr>
        <w:t>22</w:t>
      </w:r>
      <w:r w:rsidR="00D80700" w:rsidRPr="003522A8">
        <w:rPr>
          <w:sz w:val="28"/>
          <w:szCs w:val="28"/>
        </w:rPr>
        <w:t>].</w:t>
      </w:r>
      <w:r w:rsidRPr="003522A8">
        <w:rPr>
          <w:sz w:val="28"/>
          <w:szCs w:val="28"/>
        </w:rPr>
        <w:t xml:space="preserve"> </w:t>
      </w:r>
    </w:p>
    <w:p w14:paraId="34642CE0"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Закон также четко регламентирует права работников социального предприятия. Так, в соответствии с пунктами 2 и 3 статьи 5 «Особенности трудовых отношений и оплата труда»:</w:t>
      </w:r>
    </w:p>
    <w:p w14:paraId="021A58FB"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 исключается возможность установления испытательного срока при заключении трудового договора;</w:t>
      </w:r>
    </w:p>
    <w:p w14:paraId="47D45339" w14:textId="7777777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 в случае приёма на работу лица из целевой группы (с недугом, инвалидностью, длительно безработного более 2-х лет и др.), не может быть поводом для увольнения другого работающего на этом предприятии сотрудника;</w:t>
      </w:r>
    </w:p>
    <w:p w14:paraId="37899AD6" w14:textId="32A83EB7"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 обучение развитию социальных навыков у работников предприятия, проходящее в рабочее время, оплачивается в размере не менее средней заработной платы</w:t>
      </w:r>
      <w:r w:rsidR="006B641F" w:rsidRPr="003522A8">
        <w:rPr>
          <w:sz w:val="28"/>
          <w:szCs w:val="28"/>
        </w:rPr>
        <w:t xml:space="preserve"> [</w:t>
      </w:r>
      <w:r w:rsidR="00D94532" w:rsidRPr="003522A8">
        <w:rPr>
          <w:sz w:val="28"/>
          <w:szCs w:val="28"/>
        </w:rPr>
        <w:t>1</w:t>
      </w:r>
      <w:r w:rsidR="00E95EA1" w:rsidRPr="003522A8">
        <w:rPr>
          <w:sz w:val="28"/>
          <w:szCs w:val="28"/>
        </w:rPr>
        <w:t>23</w:t>
      </w:r>
      <w:r w:rsidR="006B641F" w:rsidRPr="003522A8">
        <w:rPr>
          <w:sz w:val="28"/>
          <w:szCs w:val="28"/>
        </w:rPr>
        <w:t>]</w:t>
      </w:r>
      <w:r w:rsidR="00BD7254" w:rsidRPr="003522A8">
        <w:rPr>
          <w:sz w:val="28"/>
          <w:szCs w:val="28"/>
        </w:rPr>
        <w:t>.</w:t>
      </w:r>
      <w:r w:rsidRPr="003522A8">
        <w:rPr>
          <w:sz w:val="28"/>
          <w:szCs w:val="28"/>
        </w:rPr>
        <w:t xml:space="preserve"> </w:t>
      </w:r>
    </w:p>
    <w:p w14:paraId="3505C827" w14:textId="51BF1B48" w:rsidR="001D19B5" w:rsidRPr="003522A8" w:rsidRDefault="001D19B5" w:rsidP="007412CC">
      <w:pPr>
        <w:pStyle w:val="a7"/>
        <w:shd w:val="clear" w:color="auto" w:fill="FFFFFF"/>
        <w:spacing w:before="0" w:beforeAutospacing="0" w:after="0" w:afterAutospacing="0"/>
        <w:ind w:firstLine="709"/>
        <w:jc w:val="both"/>
        <w:rPr>
          <w:sz w:val="28"/>
          <w:szCs w:val="28"/>
        </w:rPr>
      </w:pPr>
      <w:r w:rsidRPr="003522A8">
        <w:rPr>
          <w:sz w:val="28"/>
          <w:szCs w:val="28"/>
        </w:rPr>
        <w:t xml:space="preserve">Особенность закона заключается в том, что в Литве нет отдельного реестра социальных предпринимателей, вся информация о данной категории организации направляется в Регистр юридических лиц органом, предоставляющим статус социального предприятия. </w:t>
      </w:r>
      <w:r w:rsidR="00D51766" w:rsidRPr="003522A8">
        <w:rPr>
          <w:sz w:val="28"/>
          <w:szCs w:val="28"/>
        </w:rPr>
        <w:t>Согласно статье 12, в</w:t>
      </w:r>
      <w:r w:rsidRPr="003522A8">
        <w:rPr>
          <w:sz w:val="28"/>
          <w:szCs w:val="28"/>
        </w:rPr>
        <w:t xml:space="preserve"> регистре отображаются сведения о статусе предприятия и дате его предоставления</w:t>
      </w:r>
      <w:r w:rsidR="00336292" w:rsidRPr="003522A8">
        <w:rPr>
          <w:sz w:val="28"/>
          <w:szCs w:val="28"/>
        </w:rPr>
        <w:t xml:space="preserve"> [</w:t>
      </w:r>
      <w:r w:rsidR="00D51766" w:rsidRPr="003522A8">
        <w:rPr>
          <w:sz w:val="28"/>
          <w:szCs w:val="28"/>
        </w:rPr>
        <w:t>1</w:t>
      </w:r>
      <w:r w:rsidR="005D6E97" w:rsidRPr="003522A8">
        <w:rPr>
          <w:sz w:val="28"/>
          <w:szCs w:val="28"/>
        </w:rPr>
        <w:t>23</w:t>
      </w:r>
      <w:r w:rsidR="00336292" w:rsidRPr="003522A8">
        <w:rPr>
          <w:sz w:val="28"/>
          <w:szCs w:val="28"/>
        </w:rPr>
        <w:t>]</w:t>
      </w:r>
      <w:r w:rsidR="00D51766" w:rsidRPr="003522A8">
        <w:rPr>
          <w:sz w:val="28"/>
          <w:szCs w:val="28"/>
        </w:rPr>
        <w:t>.</w:t>
      </w:r>
    </w:p>
    <w:p w14:paraId="699EAEE1" w14:textId="229B68AB" w:rsidR="00A93147" w:rsidRPr="003522A8" w:rsidRDefault="0005698E" w:rsidP="007412CC">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 России положение дел относительно аналогичного реестра выглядит следующим образом. Так, в</w:t>
      </w:r>
      <w:r w:rsidR="00A93147" w:rsidRPr="003522A8">
        <w:rPr>
          <w:rFonts w:ascii="Times New Roman" w:hAnsi="Times New Roman" w:cs="Times New Roman"/>
          <w:sz w:val="28"/>
          <w:szCs w:val="28"/>
        </w:rPr>
        <w:t xml:space="preserve"> законодательстве Российской Федерации</w:t>
      </w:r>
      <w:r w:rsidRPr="003522A8">
        <w:rPr>
          <w:rFonts w:ascii="Times New Roman" w:hAnsi="Times New Roman" w:cs="Times New Roman"/>
          <w:sz w:val="28"/>
          <w:szCs w:val="28"/>
        </w:rPr>
        <w:t>, одновременно с внедрением реестра,</w:t>
      </w:r>
      <w:r w:rsidR="00A93147"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урегулировано </w:t>
      </w:r>
      <w:r w:rsidR="00A93147" w:rsidRPr="003522A8">
        <w:rPr>
          <w:rFonts w:ascii="Times New Roman" w:hAnsi="Times New Roman" w:cs="Times New Roman"/>
          <w:sz w:val="28"/>
          <w:szCs w:val="28"/>
        </w:rPr>
        <w:t xml:space="preserve">понятие «социальное предпринимательство» в июле 2019 года. </w:t>
      </w:r>
      <w:r w:rsidRPr="003522A8">
        <w:rPr>
          <w:rFonts w:ascii="Times New Roman" w:hAnsi="Times New Roman" w:cs="Times New Roman"/>
          <w:sz w:val="28"/>
          <w:szCs w:val="28"/>
        </w:rPr>
        <w:t>У</w:t>
      </w:r>
      <w:r w:rsidR="00A93147" w:rsidRPr="003522A8">
        <w:rPr>
          <w:rFonts w:ascii="Times New Roman" w:hAnsi="Times New Roman" w:cs="Times New Roman"/>
          <w:sz w:val="28"/>
          <w:szCs w:val="28"/>
        </w:rPr>
        <w:t>же к февралю 2020 года в нём было зарегистрировано порядка 2 876 организаций, имеющих статус социальной, что в разы больше, зарегистрированных в Казахстане</w:t>
      </w:r>
      <w:r w:rsidRPr="003522A8">
        <w:rPr>
          <w:rFonts w:ascii="Times New Roman" w:hAnsi="Times New Roman" w:cs="Times New Roman"/>
          <w:sz w:val="28"/>
          <w:szCs w:val="28"/>
        </w:rPr>
        <w:t xml:space="preserve"> за аналогичный период</w:t>
      </w:r>
      <w:r w:rsidR="00A93147" w:rsidRPr="003522A8">
        <w:rPr>
          <w:rFonts w:ascii="Times New Roman" w:hAnsi="Times New Roman" w:cs="Times New Roman"/>
          <w:sz w:val="28"/>
          <w:szCs w:val="28"/>
        </w:rPr>
        <w:t xml:space="preserve">. </w:t>
      </w:r>
    </w:p>
    <w:p w14:paraId="07A7D60B" w14:textId="2E0C3059" w:rsidR="00A93147" w:rsidRPr="003522A8" w:rsidRDefault="00A93147" w:rsidP="007412CC">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Старший преп</w:t>
      </w:r>
      <w:r w:rsidRPr="003522A8">
        <w:rPr>
          <w:rFonts w:ascii="Times New Roman" w:hAnsi="Times New Roman" w:cs="Times New Roman"/>
          <w:sz w:val="28"/>
          <w:szCs w:val="28"/>
          <w:lang w:val="en-US"/>
        </w:rPr>
        <w:t>o</w:t>
      </w:r>
      <w:r w:rsidRPr="003522A8">
        <w:rPr>
          <w:rFonts w:ascii="Times New Roman" w:hAnsi="Times New Roman" w:cs="Times New Roman"/>
          <w:sz w:val="28"/>
          <w:szCs w:val="28"/>
        </w:rPr>
        <w:t xml:space="preserve">даватель Санкт-Петербургского государственного экономического университета Гашко Д.В. оценивая механизмы внедрения реестра социальных предприятий полагает, что: «процесс правового признания социального предпринимательства государством запущен, однако процесс этот идет по регионам России крайне неравномерно. Возможно, причина такого положения дел </w:t>
      </w:r>
      <w:r w:rsidR="00BD7254" w:rsidRPr="003522A8">
        <w:rPr>
          <w:rFonts w:ascii="Times New Roman" w:hAnsi="Times New Roman" w:cs="Times New Roman"/>
          <w:sz w:val="28"/>
          <w:szCs w:val="28"/>
        </w:rPr>
        <w:t>‒</w:t>
      </w:r>
      <w:r w:rsidRPr="003522A8">
        <w:rPr>
          <w:rFonts w:ascii="Times New Roman" w:hAnsi="Times New Roman" w:cs="Times New Roman"/>
          <w:sz w:val="28"/>
          <w:szCs w:val="28"/>
        </w:rPr>
        <w:t xml:space="preserve"> не в недооценке рядом региональных властей важности явления социального предпринимательства и не в нежелании, неспособности наладить соответствующую работу, а во временных проблемах (ограничения по пандемии и проблемы технического характера)» [</w:t>
      </w:r>
      <w:r w:rsidR="00512707" w:rsidRPr="003522A8">
        <w:rPr>
          <w:rFonts w:ascii="Times New Roman" w:hAnsi="Times New Roman" w:cs="Times New Roman"/>
          <w:sz w:val="28"/>
          <w:szCs w:val="28"/>
        </w:rPr>
        <w:t>12</w:t>
      </w:r>
      <w:r w:rsidR="006941CA" w:rsidRPr="003522A8">
        <w:rPr>
          <w:rFonts w:ascii="Times New Roman" w:hAnsi="Times New Roman" w:cs="Times New Roman"/>
          <w:sz w:val="28"/>
          <w:szCs w:val="28"/>
        </w:rPr>
        <w:t>4</w:t>
      </w:r>
      <w:r w:rsidR="00512707"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4CCB117A" w14:textId="2070D588" w:rsidR="00A93147" w:rsidRPr="003522A8" w:rsidRDefault="00A93147" w:rsidP="007412CC">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Однако, вызывает сомнения позиция учёного Гашко Д.В. о причинах не признания данного института, поскольку анализом законодательства России и Казахстана, установлено, что проблемы вовсе не временные, а суть их в слабо развитом институте поддержки социальных предпринимателей [1</w:t>
      </w:r>
      <w:r w:rsidR="00512707" w:rsidRPr="003522A8">
        <w:rPr>
          <w:rFonts w:ascii="Times New Roman" w:hAnsi="Times New Roman" w:cs="Times New Roman"/>
          <w:sz w:val="28"/>
          <w:szCs w:val="28"/>
        </w:rPr>
        <w:t>2</w:t>
      </w:r>
      <w:r w:rsidR="006941CA" w:rsidRPr="003522A8">
        <w:rPr>
          <w:rFonts w:ascii="Times New Roman" w:hAnsi="Times New Roman" w:cs="Times New Roman"/>
          <w:sz w:val="28"/>
          <w:szCs w:val="28"/>
        </w:rPr>
        <w:t>5</w:t>
      </w:r>
      <w:r w:rsidRPr="003522A8">
        <w:rPr>
          <w:rFonts w:ascii="Times New Roman" w:hAnsi="Times New Roman" w:cs="Times New Roman"/>
          <w:sz w:val="28"/>
          <w:szCs w:val="28"/>
        </w:rPr>
        <w:t xml:space="preserve">]. </w:t>
      </w:r>
    </w:p>
    <w:p w14:paraId="256A58FA" w14:textId="0BC17FC5" w:rsidR="00A93147" w:rsidRPr="003522A8" w:rsidRDefault="00A93147" w:rsidP="007412CC">
      <w:pPr>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Необходимо согласиться с Финским учёным Pättiniemi P., который полагает, что только лишь создание реестра социальных предприятий недостаточно для увеличения количества регистрируемых организаций. Выражая свою позицию, автор полагает, что Закон Финляндии о социальных предприятиях (Act for Social Enterprises) предусматривает лишь незначительные преимущества для предприятий, зарегистрированных в Реестре социальных предприятий, по сравнению с любым другим предприятием. Следовательно, предприятия, уже активно занимающиеся трудоустройством инвалидов и такой категории как длительно безработные, могут не проявлять особого интереса к подаче заявления о регистрации [1</w:t>
      </w:r>
      <w:r w:rsidR="00512707" w:rsidRPr="003522A8">
        <w:rPr>
          <w:rFonts w:ascii="Times New Roman" w:hAnsi="Times New Roman" w:cs="Times New Roman"/>
          <w:sz w:val="28"/>
          <w:szCs w:val="28"/>
        </w:rPr>
        <w:t>2</w:t>
      </w:r>
      <w:r w:rsidR="002B440F" w:rsidRPr="003522A8">
        <w:rPr>
          <w:rFonts w:ascii="Times New Roman" w:hAnsi="Times New Roman" w:cs="Times New Roman"/>
          <w:sz w:val="28"/>
          <w:szCs w:val="28"/>
        </w:rPr>
        <w:t>6</w:t>
      </w:r>
      <w:r w:rsidRPr="003522A8">
        <w:rPr>
          <w:rFonts w:ascii="Times New Roman" w:hAnsi="Times New Roman" w:cs="Times New Roman"/>
          <w:sz w:val="28"/>
          <w:szCs w:val="28"/>
        </w:rPr>
        <w:t xml:space="preserve">]. </w:t>
      </w:r>
    </w:p>
    <w:p w14:paraId="7BE4389F" w14:textId="77777777" w:rsidR="00A93147" w:rsidRPr="003522A8" w:rsidRDefault="00A93147" w:rsidP="007412CC">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В Италии также, как и в России, Сербии и Финляндии, Словакии, Чехии на законодательном уровне закреплено ведение реестра социальных предприятий. </w:t>
      </w:r>
    </w:p>
    <w:p w14:paraId="7D5D28BD" w14:textId="77777777" w:rsidR="00A93147" w:rsidRPr="003522A8" w:rsidRDefault="00A93147" w:rsidP="007412CC">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Автором </w:t>
      </w:r>
      <w:r w:rsidRPr="003522A8">
        <w:rPr>
          <w:rFonts w:ascii="Times New Roman" w:hAnsi="Times New Roman" w:cs="Times New Roman"/>
          <w:sz w:val="28"/>
          <w:szCs w:val="28"/>
          <w:lang w:val="en-US"/>
        </w:rPr>
        <w:t>Borzaga</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w:t>
      </w:r>
      <w:r w:rsidRPr="003522A8">
        <w:rPr>
          <w:rFonts w:ascii="Times New Roman" w:hAnsi="Times New Roman" w:cs="Times New Roman"/>
          <w:sz w:val="28"/>
          <w:szCs w:val="28"/>
        </w:rPr>
        <w:t>. определены основные факторы, которые создали препятствия на пути к внедрению института регистрации социальных предпринимателей в реестре:</w:t>
      </w:r>
    </w:p>
    <w:p w14:paraId="79F0D9F6" w14:textId="075A88AA" w:rsidR="00A93147" w:rsidRPr="003522A8" w:rsidRDefault="00BD7254" w:rsidP="00BD7254">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и</w:t>
      </w:r>
      <w:r w:rsidR="00A93147" w:rsidRPr="003522A8">
        <w:rPr>
          <w:rFonts w:ascii="Times New Roman" w:hAnsi="Times New Roman" w:cs="Times New Roman"/>
          <w:sz w:val="28"/>
          <w:szCs w:val="28"/>
        </w:rPr>
        <w:t>меющиеся кризисы в стране подталкивают на инновационную деятельность с раскрытием новых секторов деятельности, где государство уже не будет важным клиентом, как это было до кризисов, где оно выступало основным финансистом, сейчас же оно скорее слабый партнёр</w:t>
      </w:r>
      <w:r w:rsidRPr="003522A8">
        <w:rPr>
          <w:rFonts w:ascii="Times New Roman" w:hAnsi="Times New Roman" w:cs="Times New Roman"/>
          <w:sz w:val="28"/>
          <w:szCs w:val="28"/>
        </w:rPr>
        <w:t>;</w:t>
      </w:r>
    </w:p>
    <w:p w14:paraId="27E6A396" w14:textId="3583E2F7" w:rsidR="00A93147" w:rsidRPr="003522A8" w:rsidRDefault="00BD7254" w:rsidP="00BD7254">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w:t>
      </w:r>
      <w:r w:rsidR="00A93147" w:rsidRPr="003522A8">
        <w:rPr>
          <w:rFonts w:ascii="Times New Roman" w:hAnsi="Times New Roman" w:cs="Times New Roman"/>
          <w:sz w:val="28"/>
          <w:szCs w:val="28"/>
        </w:rPr>
        <w:t>овые сектора деятельности подразумевают необходимость поиска частных доходов от граждан, не надеясь на поддержку государства</w:t>
      </w:r>
      <w:r w:rsidRPr="003522A8">
        <w:rPr>
          <w:rFonts w:ascii="Times New Roman" w:hAnsi="Times New Roman" w:cs="Times New Roman"/>
          <w:sz w:val="28"/>
          <w:szCs w:val="28"/>
        </w:rPr>
        <w:t>;</w:t>
      </w:r>
    </w:p>
    <w:p w14:paraId="561E76A6" w14:textId="1309FAEB" w:rsidR="00A93147" w:rsidRPr="003522A8" w:rsidRDefault="00BD7254" w:rsidP="00BD7254">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w:t>
      </w:r>
      <w:r w:rsidR="00A93147" w:rsidRPr="003522A8">
        <w:rPr>
          <w:rFonts w:ascii="Times New Roman" w:hAnsi="Times New Roman" w:cs="Times New Roman"/>
          <w:sz w:val="28"/>
          <w:szCs w:val="28"/>
        </w:rPr>
        <w:t xml:space="preserve">е хватает информации о новом итальянском законе о социальных предприятиях, который не совсем понятен практикам. </w:t>
      </w:r>
    </w:p>
    <w:p w14:paraId="69BAB13E" w14:textId="63F9D372" w:rsidR="00A93147" w:rsidRPr="003522A8" w:rsidRDefault="00A93147" w:rsidP="007412CC">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Указанные факторы дают объяснение тому почему несмотря на огромное количество потенциальных социальных предприятий и их внешний вид в виде крепких и производительных фирм, преобразование производственных организаций третьего сектора в социальные предприятия не произошло, а также реакция на новый закон в целом не вызвало энтузиазма. Однако развитие социальных предприятий все еще находится в зачаточном состоянии, и есть признаки того, что в ближайшие несколько лет новый закон внесет важный вклад в социально-экономическое развитие Италии [12</w:t>
      </w:r>
      <w:r w:rsidR="00537180" w:rsidRPr="003522A8">
        <w:rPr>
          <w:rFonts w:ascii="Times New Roman" w:hAnsi="Times New Roman" w:cs="Times New Roman"/>
          <w:sz w:val="28"/>
          <w:szCs w:val="28"/>
        </w:rPr>
        <w:t>7</w:t>
      </w:r>
      <w:r w:rsidRPr="003522A8">
        <w:rPr>
          <w:rFonts w:ascii="Times New Roman" w:hAnsi="Times New Roman" w:cs="Times New Roman"/>
          <w:sz w:val="28"/>
          <w:szCs w:val="28"/>
        </w:rPr>
        <w:t xml:space="preserve">]. </w:t>
      </w:r>
    </w:p>
    <w:p w14:paraId="39DC53CA" w14:textId="2A1FF9AF" w:rsidR="001D19B5" w:rsidRPr="003522A8" w:rsidRDefault="001D19B5" w:rsidP="007412CC">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Швейцарский учёный </w:t>
      </w:r>
      <w:r w:rsidRPr="003522A8">
        <w:rPr>
          <w:rFonts w:ascii="Times New Roman" w:hAnsi="Times New Roman" w:cs="Times New Roman"/>
          <w:sz w:val="28"/>
          <w:szCs w:val="28"/>
          <w:lang w:val="en-US"/>
        </w:rPr>
        <w:t>Philipp</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Erpf</w:t>
      </w:r>
      <w:r w:rsidRPr="003522A8">
        <w:rPr>
          <w:rFonts w:ascii="Times New Roman" w:hAnsi="Times New Roman" w:cs="Times New Roman"/>
          <w:sz w:val="28"/>
          <w:szCs w:val="28"/>
        </w:rPr>
        <w:t xml:space="preserve"> </w:t>
      </w:r>
      <w:r w:rsidR="009E2CDB" w:rsidRPr="003522A8">
        <w:rPr>
          <w:rFonts w:ascii="Times New Roman" w:hAnsi="Times New Roman" w:cs="Times New Roman"/>
          <w:sz w:val="28"/>
          <w:szCs w:val="28"/>
        </w:rPr>
        <w:t>[</w:t>
      </w:r>
      <w:r w:rsidR="00292616" w:rsidRPr="003522A8">
        <w:rPr>
          <w:rFonts w:ascii="Times New Roman" w:hAnsi="Times New Roman" w:cs="Times New Roman"/>
          <w:sz w:val="28"/>
          <w:szCs w:val="28"/>
        </w:rPr>
        <w:t>12</w:t>
      </w:r>
      <w:r w:rsidR="00D43389" w:rsidRPr="003522A8">
        <w:rPr>
          <w:rFonts w:ascii="Times New Roman" w:hAnsi="Times New Roman" w:cs="Times New Roman"/>
          <w:sz w:val="28"/>
          <w:szCs w:val="28"/>
        </w:rPr>
        <w:t>8</w:t>
      </w:r>
      <w:r w:rsidR="009E2CDB"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отмечает некоторые недостатки правовой среды </w:t>
      </w:r>
      <w:r w:rsidR="005713B4" w:rsidRPr="003522A8">
        <w:rPr>
          <w:rFonts w:ascii="Times New Roman" w:hAnsi="Times New Roman" w:cs="Times New Roman"/>
          <w:sz w:val="28"/>
          <w:szCs w:val="28"/>
        </w:rPr>
        <w:t xml:space="preserve">Литвы </w:t>
      </w:r>
      <w:r w:rsidRPr="003522A8">
        <w:rPr>
          <w:rFonts w:ascii="Times New Roman" w:hAnsi="Times New Roman" w:cs="Times New Roman"/>
          <w:sz w:val="28"/>
          <w:szCs w:val="28"/>
        </w:rPr>
        <w:t xml:space="preserve">в вопросах содействия социальному предпринимательству. Так, закон был издан довольно рано в 2004 году, однако правовая база ориентирована только на интеграцию в рынок труда социально изолированных групп, в основном людей с ограниченными возможностями. Закон позволяет открыть социальное предприятие в любой его форме и получить от государства финансовую поддержку в виде субсидий. Данное правовое решение позволило увеличить число социальных предприятий с 26 в 2004 году до 113 в 2014 году, то есть за 10 лет их число возросло в пять раз </w:t>
      </w:r>
      <w:r w:rsidR="00193CB2" w:rsidRPr="003522A8">
        <w:rPr>
          <w:rFonts w:ascii="Times New Roman" w:hAnsi="Times New Roman" w:cs="Times New Roman"/>
          <w:sz w:val="28"/>
          <w:szCs w:val="28"/>
        </w:rPr>
        <w:t>[</w:t>
      </w:r>
      <w:r w:rsidR="00292616" w:rsidRPr="003522A8">
        <w:rPr>
          <w:rFonts w:ascii="Times New Roman" w:hAnsi="Times New Roman" w:cs="Times New Roman"/>
          <w:sz w:val="28"/>
          <w:szCs w:val="28"/>
        </w:rPr>
        <w:t>12</w:t>
      </w:r>
      <w:r w:rsidR="004856CF" w:rsidRPr="003522A8">
        <w:rPr>
          <w:rFonts w:ascii="Times New Roman" w:hAnsi="Times New Roman" w:cs="Times New Roman"/>
          <w:sz w:val="28"/>
          <w:szCs w:val="28"/>
        </w:rPr>
        <w:t>9</w:t>
      </w:r>
      <w:r w:rsidR="00193CB2" w:rsidRPr="003522A8">
        <w:rPr>
          <w:rFonts w:ascii="Times New Roman" w:hAnsi="Times New Roman" w:cs="Times New Roman"/>
          <w:sz w:val="28"/>
          <w:szCs w:val="28"/>
        </w:rPr>
        <w:t>]</w:t>
      </w:r>
      <w:r w:rsidR="00E63F5E" w:rsidRPr="003522A8">
        <w:rPr>
          <w:rFonts w:ascii="Times New Roman" w:hAnsi="Times New Roman" w:cs="Times New Roman"/>
          <w:sz w:val="28"/>
          <w:szCs w:val="28"/>
        </w:rPr>
        <w:t>.</w:t>
      </w:r>
      <w:r w:rsidR="00193CB2"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Однако возросшее число строго структурированных социальных предприятий, которые сосредоточены только на решении проблем интеграции обездоленных групп или людей с ограниченными возможностями на рынок труда, не способствовали более широкой роли социальных предприятий как средства решения основных социальных проблем. </w:t>
      </w:r>
    </w:p>
    <w:p w14:paraId="54873B22" w14:textId="545A6B08" w:rsidR="001D19B5" w:rsidRPr="003522A8" w:rsidRDefault="001D19B5" w:rsidP="007412CC">
      <w:pPr>
        <w:pStyle w:val="a7"/>
        <w:shd w:val="clear" w:color="auto" w:fill="FFFFFF"/>
        <w:spacing w:before="0" w:beforeAutospacing="0" w:after="0" w:afterAutospacing="0"/>
        <w:ind w:firstLine="709"/>
        <w:jc w:val="both"/>
        <w:rPr>
          <w:i/>
          <w:sz w:val="28"/>
          <w:szCs w:val="28"/>
        </w:rPr>
      </w:pPr>
      <w:r w:rsidRPr="003522A8">
        <w:rPr>
          <w:sz w:val="28"/>
          <w:szCs w:val="28"/>
        </w:rPr>
        <w:t>Членами парламента отмечаются недостатки закона и необходимость его реформирования в направлении более либерального и широкого определения социального предпринимательства</w:t>
      </w:r>
      <w:r w:rsidR="00E53732" w:rsidRPr="003522A8">
        <w:rPr>
          <w:sz w:val="28"/>
          <w:szCs w:val="28"/>
        </w:rPr>
        <w:t xml:space="preserve"> [</w:t>
      </w:r>
      <w:r w:rsidR="00A46101" w:rsidRPr="003522A8">
        <w:rPr>
          <w:sz w:val="28"/>
          <w:szCs w:val="28"/>
        </w:rPr>
        <w:t>12</w:t>
      </w:r>
      <w:r w:rsidR="008B5B07" w:rsidRPr="003522A8">
        <w:rPr>
          <w:sz w:val="28"/>
          <w:szCs w:val="28"/>
        </w:rPr>
        <w:t>8</w:t>
      </w:r>
      <w:r w:rsidR="003B5980" w:rsidRPr="003522A8">
        <w:rPr>
          <w:sz w:val="28"/>
          <w:szCs w:val="28"/>
        </w:rPr>
        <w:t>, р. 1211-1228</w:t>
      </w:r>
      <w:r w:rsidR="00E53732" w:rsidRPr="003522A8">
        <w:rPr>
          <w:sz w:val="28"/>
          <w:szCs w:val="28"/>
        </w:rPr>
        <w:t>]</w:t>
      </w:r>
      <w:r w:rsidRPr="003522A8">
        <w:rPr>
          <w:sz w:val="28"/>
          <w:szCs w:val="28"/>
        </w:rPr>
        <w:t xml:space="preserve">. </w:t>
      </w:r>
    </w:p>
    <w:p w14:paraId="190D9EC4" w14:textId="4923ED88" w:rsidR="00B30AB3" w:rsidRPr="003522A8" w:rsidRDefault="00BD7254" w:rsidP="007412CC">
      <w:pPr>
        <w:pStyle w:val="a7"/>
        <w:shd w:val="clear" w:color="auto" w:fill="FFFFFF"/>
        <w:spacing w:before="0" w:beforeAutospacing="0" w:after="0" w:afterAutospacing="0"/>
        <w:ind w:firstLine="709"/>
        <w:jc w:val="both"/>
        <w:rPr>
          <w:i/>
          <w:sz w:val="28"/>
          <w:szCs w:val="28"/>
        </w:rPr>
      </w:pPr>
      <w:r w:rsidRPr="003522A8">
        <w:rPr>
          <w:i/>
          <w:sz w:val="28"/>
          <w:szCs w:val="28"/>
        </w:rPr>
        <w:t xml:space="preserve">Вывод: </w:t>
      </w:r>
    </w:p>
    <w:p w14:paraId="3EB52B60" w14:textId="0FD35A17" w:rsidR="00A54EE6" w:rsidRPr="003522A8" w:rsidRDefault="00A54EE6" w:rsidP="007412CC">
      <w:pPr>
        <w:pStyle w:val="a7"/>
        <w:shd w:val="clear" w:color="auto" w:fill="FFFFFF"/>
        <w:spacing w:before="0" w:beforeAutospacing="0" w:after="0" w:afterAutospacing="0"/>
        <w:ind w:firstLine="709"/>
        <w:jc w:val="both"/>
        <w:rPr>
          <w:sz w:val="28"/>
          <w:szCs w:val="28"/>
        </w:rPr>
      </w:pPr>
      <w:r w:rsidRPr="003522A8">
        <w:rPr>
          <w:sz w:val="28"/>
          <w:szCs w:val="28"/>
        </w:rPr>
        <w:t>Анализ зарубежного опыта социального предпринимательства позволил прийти к выводу о том, что:</w:t>
      </w:r>
    </w:p>
    <w:p w14:paraId="084FF89A" w14:textId="598BE266" w:rsidR="00B30AB3" w:rsidRPr="003522A8" w:rsidRDefault="00A54EE6" w:rsidP="00BD7254">
      <w:pPr>
        <w:pStyle w:val="a3"/>
        <w:numPr>
          <w:ilvl w:val="0"/>
          <w:numId w:val="26"/>
        </w:numPr>
        <w:tabs>
          <w:tab w:val="left" w:pos="993"/>
        </w:tabs>
        <w:spacing w:after="0" w:line="240" w:lineRule="auto"/>
        <w:ind w:left="0" w:firstLine="709"/>
        <w:jc w:val="both"/>
        <w:rPr>
          <w:rFonts w:ascii="Times New Roman" w:eastAsia="Tahoma" w:hAnsi="Times New Roman" w:cs="Times New Roman"/>
          <w:b/>
          <w:bCs/>
          <w:kern w:val="24"/>
          <w:sz w:val="28"/>
          <w:szCs w:val="28"/>
        </w:rPr>
      </w:pPr>
      <w:r w:rsidRPr="003522A8">
        <w:rPr>
          <w:rFonts w:ascii="Times New Roman" w:hAnsi="Times New Roman" w:cs="Times New Roman"/>
          <w:sz w:val="28"/>
          <w:szCs w:val="28"/>
        </w:rPr>
        <w:t>Б</w:t>
      </w:r>
      <w:r w:rsidR="00B30AB3" w:rsidRPr="003522A8">
        <w:rPr>
          <w:rFonts w:ascii="Times New Roman" w:hAnsi="Times New Roman" w:cs="Times New Roman"/>
          <w:sz w:val="28"/>
          <w:szCs w:val="28"/>
        </w:rPr>
        <w:t>ольшое распространение</w:t>
      </w:r>
      <w:r w:rsidRPr="003522A8">
        <w:rPr>
          <w:rFonts w:ascii="Times New Roman" w:hAnsi="Times New Roman" w:cs="Times New Roman"/>
          <w:sz w:val="28"/>
          <w:szCs w:val="28"/>
        </w:rPr>
        <w:t xml:space="preserve"> в мировой практике</w:t>
      </w:r>
      <w:r w:rsidR="00B30AB3" w:rsidRPr="003522A8">
        <w:rPr>
          <w:rFonts w:ascii="Times New Roman" w:hAnsi="Times New Roman" w:cs="Times New Roman"/>
          <w:sz w:val="28"/>
          <w:szCs w:val="28"/>
        </w:rPr>
        <w:t xml:space="preserve"> получ</w:t>
      </w:r>
      <w:r w:rsidRPr="003522A8">
        <w:rPr>
          <w:rFonts w:ascii="Times New Roman" w:hAnsi="Times New Roman" w:cs="Times New Roman"/>
          <w:sz w:val="28"/>
          <w:szCs w:val="28"/>
        </w:rPr>
        <w:t>и</w:t>
      </w:r>
      <w:r w:rsidR="00B30AB3" w:rsidRPr="003522A8">
        <w:rPr>
          <w:rFonts w:ascii="Times New Roman" w:hAnsi="Times New Roman" w:cs="Times New Roman"/>
          <w:sz w:val="28"/>
          <w:szCs w:val="28"/>
        </w:rPr>
        <w:t xml:space="preserve">ли такие школы социального предпринимательства как школы милосердия, образовательная деятельность социальной организации Hull House и т.п., которые выпустили большое количество социальных предпринимателей. Работа по популяризации данных школ способна оказать стимулирующее воздействие, поскольку именно выходцы таких школ </w:t>
      </w:r>
      <w:r w:rsidRPr="003522A8">
        <w:rPr>
          <w:rFonts w:ascii="Times New Roman" w:hAnsi="Times New Roman" w:cs="Times New Roman"/>
          <w:sz w:val="28"/>
          <w:szCs w:val="28"/>
        </w:rPr>
        <w:t xml:space="preserve">в последующем </w:t>
      </w:r>
      <w:r w:rsidR="00B30AB3" w:rsidRPr="003522A8">
        <w:rPr>
          <w:rFonts w:ascii="Times New Roman" w:hAnsi="Times New Roman" w:cs="Times New Roman"/>
          <w:sz w:val="28"/>
          <w:szCs w:val="28"/>
        </w:rPr>
        <w:t>будут претворять в жизнь знания и навыки социального предпринимательства, обозначая центральные тенденции</w:t>
      </w:r>
      <w:r w:rsidR="00DA3FEB" w:rsidRPr="003522A8">
        <w:rPr>
          <w:rFonts w:ascii="Times New Roman" w:hAnsi="Times New Roman" w:cs="Times New Roman"/>
          <w:sz w:val="28"/>
          <w:szCs w:val="28"/>
        </w:rPr>
        <w:t>. В</w:t>
      </w:r>
      <w:r w:rsidRPr="003522A8">
        <w:rPr>
          <w:rFonts w:ascii="Times New Roman" w:hAnsi="Times New Roman" w:cs="Times New Roman"/>
          <w:sz w:val="28"/>
          <w:szCs w:val="28"/>
        </w:rPr>
        <w:t xml:space="preserve"> условиях приобретённых знаний</w:t>
      </w:r>
      <w:r w:rsidR="00B30AB3" w:rsidRPr="003522A8">
        <w:rPr>
          <w:rFonts w:ascii="Times New Roman" w:hAnsi="Times New Roman" w:cs="Times New Roman"/>
          <w:sz w:val="28"/>
          <w:szCs w:val="28"/>
        </w:rPr>
        <w:t xml:space="preserve"> в социальной сфере, </w:t>
      </w:r>
      <w:r w:rsidRPr="003522A8">
        <w:rPr>
          <w:rFonts w:ascii="Times New Roman" w:hAnsi="Times New Roman" w:cs="Times New Roman"/>
          <w:sz w:val="28"/>
          <w:szCs w:val="28"/>
        </w:rPr>
        <w:t xml:space="preserve">обнаруживается </w:t>
      </w:r>
      <w:r w:rsidR="00B30AB3" w:rsidRPr="003522A8">
        <w:rPr>
          <w:rFonts w:ascii="Times New Roman" w:hAnsi="Times New Roman" w:cs="Times New Roman"/>
          <w:sz w:val="28"/>
          <w:szCs w:val="28"/>
        </w:rPr>
        <w:t>больш</w:t>
      </w:r>
      <w:r w:rsidRPr="003522A8">
        <w:rPr>
          <w:rFonts w:ascii="Times New Roman" w:hAnsi="Times New Roman" w:cs="Times New Roman"/>
          <w:sz w:val="28"/>
          <w:szCs w:val="28"/>
        </w:rPr>
        <w:t xml:space="preserve">ий </w:t>
      </w:r>
      <w:r w:rsidR="00B30AB3" w:rsidRPr="003522A8">
        <w:rPr>
          <w:rFonts w:ascii="Times New Roman" w:hAnsi="Times New Roman" w:cs="Times New Roman"/>
          <w:sz w:val="28"/>
          <w:szCs w:val="28"/>
        </w:rPr>
        <w:t>интерес</w:t>
      </w:r>
      <w:r w:rsidRPr="003522A8">
        <w:rPr>
          <w:rFonts w:ascii="Times New Roman" w:hAnsi="Times New Roman" w:cs="Times New Roman"/>
          <w:sz w:val="28"/>
          <w:szCs w:val="28"/>
        </w:rPr>
        <w:t xml:space="preserve"> к </w:t>
      </w:r>
      <w:r w:rsidR="00B30AB3" w:rsidRPr="003522A8">
        <w:rPr>
          <w:rFonts w:ascii="Times New Roman" w:hAnsi="Times New Roman" w:cs="Times New Roman"/>
          <w:sz w:val="28"/>
          <w:szCs w:val="28"/>
        </w:rPr>
        <w:t>социальн</w:t>
      </w:r>
      <w:r w:rsidRPr="003522A8">
        <w:rPr>
          <w:rFonts w:ascii="Times New Roman" w:hAnsi="Times New Roman" w:cs="Times New Roman"/>
          <w:sz w:val="28"/>
          <w:szCs w:val="28"/>
        </w:rPr>
        <w:t xml:space="preserve">ому </w:t>
      </w:r>
      <w:r w:rsidR="00B30AB3" w:rsidRPr="003522A8">
        <w:rPr>
          <w:rFonts w:ascii="Times New Roman" w:hAnsi="Times New Roman" w:cs="Times New Roman"/>
          <w:sz w:val="28"/>
          <w:szCs w:val="28"/>
        </w:rPr>
        <w:t>предпринимательств</w:t>
      </w:r>
      <w:r w:rsidRPr="003522A8">
        <w:rPr>
          <w:rFonts w:ascii="Times New Roman" w:hAnsi="Times New Roman" w:cs="Times New Roman"/>
          <w:sz w:val="28"/>
          <w:szCs w:val="28"/>
        </w:rPr>
        <w:t>у</w:t>
      </w:r>
      <w:r w:rsidR="00B30AB3" w:rsidRPr="003522A8">
        <w:rPr>
          <w:rFonts w:ascii="Times New Roman" w:hAnsi="Times New Roman" w:cs="Times New Roman"/>
          <w:sz w:val="28"/>
          <w:szCs w:val="28"/>
        </w:rPr>
        <w:t>.</w:t>
      </w:r>
    </w:p>
    <w:p w14:paraId="7D29BE33" w14:textId="40B3A717" w:rsidR="00696F29" w:rsidRPr="003522A8" w:rsidRDefault="002F77DF" w:rsidP="00BD7254">
      <w:pPr>
        <w:pStyle w:val="a7"/>
        <w:numPr>
          <w:ilvl w:val="0"/>
          <w:numId w:val="26"/>
        </w:numPr>
        <w:shd w:val="clear" w:color="auto" w:fill="FFFFFF"/>
        <w:tabs>
          <w:tab w:val="left" w:pos="993"/>
        </w:tabs>
        <w:spacing w:before="0" w:beforeAutospacing="0" w:after="0" w:afterAutospacing="0"/>
        <w:ind w:left="0" w:firstLine="709"/>
        <w:jc w:val="both"/>
        <w:rPr>
          <w:sz w:val="28"/>
          <w:szCs w:val="28"/>
        </w:rPr>
      </w:pPr>
      <w:r w:rsidRPr="003522A8">
        <w:rPr>
          <w:sz w:val="28"/>
          <w:szCs w:val="28"/>
        </w:rPr>
        <w:t>П</w:t>
      </w:r>
      <w:r w:rsidR="001D19B5" w:rsidRPr="003522A8">
        <w:rPr>
          <w:sz w:val="28"/>
          <w:szCs w:val="28"/>
        </w:rPr>
        <w:t xml:space="preserve">ередовые страны </w:t>
      </w:r>
      <w:r w:rsidR="00A424D0" w:rsidRPr="003522A8">
        <w:rPr>
          <w:sz w:val="28"/>
          <w:szCs w:val="28"/>
        </w:rPr>
        <w:t>используют различные инструменты для развития института социального предпринимательства, причём не всегда эти инструменты направлены на финансирование за счёт средств государственного бюджета. Так, в Канаде популярны облигации социального воздействия</w:t>
      </w:r>
      <w:r w:rsidR="00696F29" w:rsidRPr="003522A8">
        <w:rPr>
          <w:sz w:val="28"/>
          <w:szCs w:val="28"/>
        </w:rPr>
        <w:t>, в</w:t>
      </w:r>
      <w:r w:rsidR="00A424D0" w:rsidRPr="003522A8">
        <w:rPr>
          <w:sz w:val="28"/>
          <w:szCs w:val="28"/>
        </w:rPr>
        <w:t xml:space="preserve"> Австралии </w:t>
      </w:r>
      <w:r w:rsidR="00696F29" w:rsidRPr="003522A8">
        <w:rPr>
          <w:sz w:val="28"/>
          <w:szCs w:val="28"/>
        </w:rPr>
        <w:t>урегулированы механизмы, стимулирующие пожилых граждан продолжать трудовую деятельность</w:t>
      </w:r>
      <w:r w:rsidR="00AC232A" w:rsidRPr="003522A8">
        <w:rPr>
          <w:sz w:val="28"/>
          <w:szCs w:val="28"/>
        </w:rPr>
        <w:t>.</w:t>
      </w:r>
      <w:r w:rsidR="00056A97" w:rsidRPr="003522A8">
        <w:rPr>
          <w:sz w:val="28"/>
          <w:szCs w:val="28"/>
        </w:rPr>
        <w:t xml:space="preserve"> </w:t>
      </w:r>
      <w:r w:rsidR="001D19B5" w:rsidRPr="003522A8">
        <w:rPr>
          <w:sz w:val="28"/>
          <w:szCs w:val="28"/>
        </w:rPr>
        <w:t xml:space="preserve">Опыт Сингапура по развитости благотворительности в стране заключается в </w:t>
      </w:r>
      <w:r w:rsidR="00696F29" w:rsidRPr="003522A8">
        <w:rPr>
          <w:sz w:val="28"/>
          <w:szCs w:val="28"/>
        </w:rPr>
        <w:t>мотивации</w:t>
      </w:r>
      <w:r w:rsidR="00056A97" w:rsidRPr="003522A8">
        <w:rPr>
          <w:sz w:val="28"/>
          <w:szCs w:val="28"/>
        </w:rPr>
        <w:t xml:space="preserve"> </w:t>
      </w:r>
      <w:r w:rsidR="001D19B5" w:rsidRPr="003522A8">
        <w:rPr>
          <w:sz w:val="28"/>
          <w:szCs w:val="28"/>
        </w:rPr>
        <w:t>предприяти</w:t>
      </w:r>
      <w:r w:rsidR="00056A97" w:rsidRPr="003522A8">
        <w:rPr>
          <w:sz w:val="28"/>
          <w:szCs w:val="28"/>
        </w:rPr>
        <w:t>й</w:t>
      </w:r>
      <w:r w:rsidR="001D19B5" w:rsidRPr="003522A8">
        <w:rPr>
          <w:sz w:val="28"/>
          <w:szCs w:val="28"/>
        </w:rPr>
        <w:t xml:space="preserve"> общественного характера, для динамичного развития института социального предпринимательства. </w:t>
      </w:r>
    </w:p>
    <w:p w14:paraId="2D7E3116" w14:textId="77777777" w:rsidR="00F600FA" w:rsidRPr="003522A8" w:rsidRDefault="00696F29" w:rsidP="007412CC">
      <w:pPr>
        <w:pStyle w:val="a7"/>
        <w:shd w:val="clear" w:color="auto" w:fill="FFFFFF"/>
        <w:spacing w:before="0" w:beforeAutospacing="0" w:after="0" w:afterAutospacing="0"/>
        <w:ind w:firstLine="709"/>
        <w:jc w:val="both"/>
        <w:rPr>
          <w:sz w:val="28"/>
          <w:szCs w:val="28"/>
          <w:lang w:val="kk-KZ"/>
        </w:rPr>
      </w:pPr>
      <w:r w:rsidRPr="003522A8">
        <w:rPr>
          <w:sz w:val="28"/>
          <w:szCs w:val="28"/>
        </w:rPr>
        <w:t>Таким образом, для активного развития социального предпринимательства</w:t>
      </w:r>
      <w:r w:rsidR="00146AF2" w:rsidRPr="003522A8">
        <w:rPr>
          <w:sz w:val="28"/>
          <w:szCs w:val="28"/>
        </w:rPr>
        <w:t xml:space="preserve">, </w:t>
      </w:r>
      <w:r w:rsidRPr="003522A8">
        <w:rPr>
          <w:sz w:val="28"/>
          <w:szCs w:val="28"/>
        </w:rPr>
        <w:t xml:space="preserve">необходимо </w:t>
      </w:r>
      <w:r w:rsidR="00146AF2" w:rsidRPr="003522A8">
        <w:rPr>
          <w:sz w:val="28"/>
          <w:szCs w:val="28"/>
        </w:rPr>
        <w:t xml:space="preserve">ориентировать </w:t>
      </w:r>
      <w:r w:rsidRPr="003522A8">
        <w:rPr>
          <w:sz w:val="28"/>
          <w:szCs w:val="28"/>
        </w:rPr>
        <w:t xml:space="preserve">меры поддержки </w:t>
      </w:r>
      <w:r w:rsidR="007B3756" w:rsidRPr="003522A8">
        <w:rPr>
          <w:sz w:val="28"/>
          <w:szCs w:val="28"/>
        </w:rPr>
        <w:t>на финансовые инструменты</w:t>
      </w:r>
      <w:r w:rsidRPr="003522A8">
        <w:rPr>
          <w:sz w:val="28"/>
          <w:szCs w:val="28"/>
        </w:rPr>
        <w:t>,</w:t>
      </w:r>
      <w:r w:rsidR="007B3756" w:rsidRPr="003522A8">
        <w:rPr>
          <w:sz w:val="28"/>
          <w:szCs w:val="28"/>
        </w:rPr>
        <w:t xml:space="preserve"> источником котор</w:t>
      </w:r>
      <w:r w:rsidR="00D979D3" w:rsidRPr="003522A8">
        <w:rPr>
          <w:sz w:val="28"/>
          <w:szCs w:val="28"/>
        </w:rPr>
        <w:t>ого</w:t>
      </w:r>
      <w:r w:rsidR="007B3756" w:rsidRPr="003522A8">
        <w:rPr>
          <w:sz w:val="28"/>
          <w:szCs w:val="28"/>
        </w:rPr>
        <w:t xml:space="preserve"> не</w:t>
      </w:r>
      <w:r w:rsidR="00D979D3" w:rsidRPr="003522A8">
        <w:rPr>
          <w:sz w:val="28"/>
          <w:szCs w:val="28"/>
        </w:rPr>
        <w:t xml:space="preserve"> будет</w:t>
      </w:r>
      <w:r w:rsidR="007B3756" w:rsidRPr="003522A8">
        <w:rPr>
          <w:sz w:val="28"/>
          <w:szCs w:val="28"/>
        </w:rPr>
        <w:t xml:space="preserve"> являт</w:t>
      </w:r>
      <w:r w:rsidR="00D979D3" w:rsidRPr="003522A8">
        <w:rPr>
          <w:sz w:val="28"/>
          <w:szCs w:val="28"/>
        </w:rPr>
        <w:t>ь</w:t>
      </w:r>
      <w:r w:rsidR="007B3756" w:rsidRPr="003522A8">
        <w:rPr>
          <w:sz w:val="28"/>
          <w:szCs w:val="28"/>
        </w:rPr>
        <w:t>ся государственный бюджет.</w:t>
      </w:r>
      <w:r w:rsidR="00D0780D" w:rsidRPr="003522A8">
        <w:rPr>
          <w:sz w:val="28"/>
          <w:szCs w:val="28"/>
        </w:rPr>
        <w:t xml:space="preserve"> </w:t>
      </w:r>
    </w:p>
    <w:p w14:paraId="420F7D7F"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674E5324"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42D87C65"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06291340"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70D42895"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1625CE06"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435D7341"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731B4B7E"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792C1A87"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2C02B3B1"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7EB45082" w14:textId="77777777" w:rsidR="00F600FA" w:rsidRPr="003522A8" w:rsidRDefault="00F600FA" w:rsidP="00F600FA">
      <w:pPr>
        <w:pStyle w:val="a7"/>
        <w:shd w:val="clear" w:color="auto" w:fill="FFFFFF"/>
        <w:spacing w:before="0" w:beforeAutospacing="0" w:after="0" w:afterAutospacing="0"/>
        <w:ind w:firstLine="709"/>
        <w:jc w:val="both"/>
        <w:rPr>
          <w:sz w:val="28"/>
          <w:szCs w:val="28"/>
          <w:lang w:val="kk-KZ"/>
        </w:rPr>
      </w:pPr>
    </w:p>
    <w:p w14:paraId="025C6748" w14:textId="77777777" w:rsidR="00BD7254" w:rsidRPr="003522A8" w:rsidRDefault="00BD7254" w:rsidP="00F600FA">
      <w:pPr>
        <w:pStyle w:val="a7"/>
        <w:shd w:val="clear" w:color="auto" w:fill="FFFFFF"/>
        <w:spacing w:before="0" w:beforeAutospacing="0" w:after="0" w:afterAutospacing="0"/>
        <w:ind w:firstLine="709"/>
        <w:jc w:val="both"/>
        <w:rPr>
          <w:sz w:val="28"/>
          <w:szCs w:val="28"/>
          <w:lang w:val="kk-KZ"/>
        </w:rPr>
      </w:pPr>
    </w:p>
    <w:p w14:paraId="2DF2E5B6" w14:textId="77777777" w:rsidR="00BD7254" w:rsidRPr="003522A8" w:rsidRDefault="00BD7254" w:rsidP="00F600FA">
      <w:pPr>
        <w:pStyle w:val="a7"/>
        <w:shd w:val="clear" w:color="auto" w:fill="FFFFFF"/>
        <w:spacing w:before="0" w:beforeAutospacing="0" w:after="0" w:afterAutospacing="0"/>
        <w:ind w:firstLine="709"/>
        <w:jc w:val="both"/>
        <w:rPr>
          <w:sz w:val="28"/>
          <w:szCs w:val="28"/>
          <w:lang w:val="kk-KZ"/>
        </w:rPr>
      </w:pPr>
    </w:p>
    <w:p w14:paraId="5A634591" w14:textId="77777777" w:rsidR="00BD7254" w:rsidRPr="003522A8" w:rsidRDefault="00BD7254" w:rsidP="00F600FA">
      <w:pPr>
        <w:pStyle w:val="a7"/>
        <w:shd w:val="clear" w:color="auto" w:fill="FFFFFF"/>
        <w:spacing w:before="0" w:beforeAutospacing="0" w:after="0" w:afterAutospacing="0"/>
        <w:ind w:firstLine="709"/>
        <w:jc w:val="both"/>
        <w:rPr>
          <w:sz w:val="28"/>
          <w:szCs w:val="28"/>
          <w:lang w:val="kk-KZ"/>
        </w:rPr>
      </w:pPr>
    </w:p>
    <w:p w14:paraId="2D70C356" w14:textId="77777777" w:rsidR="00BD7254" w:rsidRDefault="00BD7254" w:rsidP="00F600FA">
      <w:pPr>
        <w:pStyle w:val="a7"/>
        <w:shd w:val="clear" w:color="auto" w:fill="FFFFFF"/>
        <w:spacing w:before="0" w:beforeAutospacing="0" w:after="0" w:afterAutospacing="0"/>
        <w:ind w:firstLine="709"/>
        <w:jc w:val="both"/>
        <w:rPr>
          <w:sz w:val="28"/>
          <w:szCs w:val="28"/>
          <w:lang w:val="kk-KZ"/>
        </w:rPr>
      </w:pPr>
    </w:p>
    <w:p w14:paraId="64F13D81"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15D15F0C"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1C381964"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2F32D67D"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4C5B45FD"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6498C6D0"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540FF37A"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02FC67F7"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282D1DA3"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65D6C4D1"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7B496528"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49BAAA90"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192E39E5" w14:textId="77777777" w:rsidR="00377330" w:rsidRDefault="00377330" w:rsidP="00F600FA">
      <w:pPr>
        <w:pStyle w:val="a7"/>
        <w:shd w:val="clear" w:color="auto" w:fill="FFFFFF"/>
        <w:spacing w:before="0" w:beforeAutospacing="0" w:after="0" w:afterAutospacing="0"/>
        <w:ind w:firstLine="709"/>
        <w:jc w:val="both"/>
        <w:rPr>
          <w:sz w:val="28"/>
          <w:szCs w:val="28"/>
          <w:lang w:val="kk-KZ"/>
        </w:rPr>
      </w:pPr>
    </w:p>
    <w:p w14:paraId="1D6FC908" w14:textId="77777777" w:rsidR="00377330" w:rsidRPr="003522A8" w:rsidRDefault="00377330" w:rsidP="00F600FA">
      <w:pPr>
        <w:pStyle w:val="a7"/>
        <w:shd w:val="clear" w:color="auto" w:fill="FFFFFF"/>
        <w:spacing w:before="0" w:beforeAutospacing="0" w:after="0" w:afterAutospacing="0"/>
        <w:ind w:firstLine="709"/>
        <w:jc w:val="both"/>
        <w:rPr>
          <w:sz w:val="28"/>
          <w:szCs w:val="28"/>
          <w:lang w:val="kk-KZ"/>
        </w:rPr>
      </w:pPr>
    </w:p>
    <w:p w14:paraId="5A029727" w14:textId="77777777" w:rsidR="00BD7254" w:rsidRPr="003522A8" w:rsidRDefault="00BD7254" w:rsidP="00F600FA">
      <w:pPr>
        <w:pStyle w:val="a7"/>
        <w:shd w:val="clear" w:color="auto" w:fill="FFFFFF"/>
        <w:spacing w:before="0" w:beforeAutospacing="0" w:after="0" w:afterAutospacing="0"/>
        <w:ind w:firstLine="709"/>
        <w:jc w:val="both"/>
        <w:rPr>
          <w:sz w:val="28"/>
          <w:szCs w:val="28"/>
          <w:lang w:val="kk-KZ"/>
        </w:rPr>
      </w:pPr>
    </w:p>
    <w:p w14:paraId="306D9600" w14:textId="77777777" w:rsidR="00BD7254" w:rsidRPr="003522A8" w:rsidRDefault="00BD7254" w:rsidP="00F600FA">
      <w:pPr>
        <w:pStyle w:val="a7"/>
        <w:shd w:val="clear" w:color="auto" w:fill="FFFFFF"/>
        <w:spacing w:before="0" w:beforeAutospacing="0" w:after="0" w:afterAutospacing="0"/>
        <w:ind w:firstLine="709"/>
        <w:jc w:val="both"/>
        <w:rPr>
          <w:sz w:val="28"/>
          <w:szCs w:val="28"/>
          <w:lang w:val="kk-KZ"/>
        </w:rPr>
      </w:pPr>
    </w:p>
    <w:p w14:paraId="07FFD2FC" w14:textId="79C5A594" w:rsidR="000E7375" w:rsidRPr="003522A8" w:rsidRDefault="00F600FA" w:rsidP="00F600FA">
      <w:pPr>
        <w:pStyle w:val="a7"/>
        <w:shd w:val="clear" w:color="auto" w:fill="FFFFFF"/>
        <w:spacing w:before="0" w:beforeAutospacing="0" w:after="0" w:afterAutospacing="0"/>
        <w:ind w:firstLine="709"/>
        <w:jc w:val="both"/>
        <w:rPr>
          <w:b/>
          <w:sz w:val="28"/>
          <w:szCs w:val="28"/>
        </w:rPr>
      </w:pPr>
      <w:r w:rsidRPr="003522A8">
        <w:rPr>
          <w:b/>
          <w:sz w:val="28"/>
          <w:szCs w:val="28"/>
          <w:lang w:val="kk-KZ"/>
        </w:rPr>
        <w:t xml:space="preserve">2 </w:t>
      </w:r>
      <w:r w:rsidR="000E7375" w:rsidRPr="003522A8">
        <w:rPr>
          <w:b/>
          <w:sz w:val="28"/>
          <w:szCs w:val="28"/>
        </w:rPr>
        <w:t xml:space="preserve">ГОСУДАРСТВЕННО-ПРАВОВОЕ РЕГУЛИРОВАНИЕ СОЦИАЛЬНОГО ПРЕДПРИНИМАТЕЛЬСТВА В РЕСПУБЛИКЕ КАЗАХСТАН </w:t>
      </w:r>
    </w:p>
    <w:p w14:paraId="0EECC212" w14:textId="77777777" w:rsidR="00F600FA" w:rsidRPr="00CA20C6" w:rsidRDefault="00F600FA" w:rsidP="00CA20C6">
      <w:pPr>
        <w:spacing w:after="0" w:line="240" w:lineRule="auto"/>
        <w:rPr>
          <w:rFonts w:ascii="Times New Roman" w:hAnsi="Times New Roman" w:cs="Times New Roman"/>
          <w:sz w:val="28"/>
          <w:szCs w:val="28"/>
          <w:lang w:val="kk-KZ"/>
        </w:rPr>
      </w:pPr>
    </w:p>
    <w:p w14:paraId="29370AF3" w14:textId="4233F6A4" w:rsidR="009F3CB8" w:rsidRPr="003522A8" w:rsidRDefault="009F3CB8" w:rsidP="00CA20C6">
      <w:pPr>
        <w:pStyle w:val="23"/>
        <w:spacing w:before="0"/>
        <w:ind w:firstLine="709"/>
        <w:jc w:val="both"/>
        <w:rPr>
          <w:rFonts w:cs="Times New Roman"/>
          <w:szCs w:val="28"/>
        </w:rPr>
      </w:pPr>
      <w:r w:rsidRPr="003522A8">
        <w:rPr>
          <w:rFonts w:cs="Times New Roman"/>
          <w:szCs w:val="28"/>
        </w:rPr>
        <w:t>2.</w:t>
      </w:r>
      <w:r w:rsidR="000E7375" w:rsidRPr="003522A8">
        <w:rPr>
          <w:rFonts w:cs="Times New Roman"/>
          <w:szCs w:val="28"/>
        </w:rPr>
        <w:t>1</w:t>
      </w:r>
      <w:r w:rsidRPr="003522A8">
        <w:rPr>
          <w:rFonts w:cs="Times New Roman"/>
          <w:szCs w:val="28"/>
        </w:rPr>
        <w:t xml:space="preserve"> </w:t>
      </w:r>
      <w:r w:rsidR="00EB669D" w:rsidRPr="003C35BB">
        <w:rPr>
          <w:rFonts w:cs="Times New Roman"/>
          <w:szCs w:val="28"/>
        </w:rPr>
        <w:t>Поддержка социального предпринимательства в условиях перехода экономики Р</w:t>
      </w:r>
      <w:r w:rsidR="00EB669D">
        <w:rPr>
          <w:rFonts w:cs="Times New Roman"/>
          <w:szCs w:val="28"/>
        </w:rPr>
        <w:t xml:space="preserve">еспублики </w:t>
      </w:r>
      <w:r w:rsidR="00EB669D" w:rsidRPr="003C35BB">
        <w:rPr>
          <w:rFonts w:cs="Times New Roman"/>
          <w:szCs w:val="28"/>
        </w:rPr>
        <w:t>К</w:t>
      </w:r>
      <w:r w:rsidR="00EB669D">
        <w:rPr>
          <w:rFonts w:cs="Times New Roman"/>
          <w:szCs w:val="28"/>
        </w:rPr>
        <w:t>азахстан</w:t>
      </w:r>
      <w:r w:rsidR="00EB669D" w:rsidRPr="003C35BB">
        <w:rPr>
          <w:rFonts w:cs="Times New Roman"/>
          <w:szCs w:val="28"/>
        </w:rPr>
        <w:t xml:space="preserve"> на траекторию инновационного развития</w:t>
      </w:r>
    </w:p>
    <w:p w14:paraId="37E595C4" w14:textId="77777777"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рамках внедренного в Казахстане института социального предпринимательства, законодателем также урегулированы и административные меры поддержки социальных предпринимателей. </w:t>
      </w:r>
    </w:p>
    <w:p w14:paraId="7DAF511F" w14:textId="2E6E1288"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 согласно Постановлению Правительства </w:t>
      </w:r>
      <w:r w:rsidR="003632C5" w:rsidRPr="003522A8">
        <w:rPr>
          <w:rFonts w:ascii="Times New Roman" w:hAnsi="Times New Roman" w:cs="Times New Roman"/>
          <w:sz w:val="28"/>
          <w:szCs w:val="28"/>
        </w:rPr>
        <w:t xml:space="preserve">от 30 июня 2023 года №130 </w:t>
      </w:r>
      <w:r w:rsidRPr="003522A8">
        <w:rPr>
          <w:rFonts w:ascii="Times New Roman" w:hAnsi="Times New Roman" w:cs="Times New Roman"/>
          <w:sz w:val="28"/>
          <w:szCs w:val="28"/>
        </w:rPr>
        <w:t xml:space="preserve">«Об утверждении Правил осуществления поддержки инициатив развития социального предпринимательства государственными органами, национальными холдингами, национальными институтами развития и иными организациями», государственная поддержка социального предпринимательства осуществляется в виде: обеспечения наличия инфраструктуры поддержки </w:t>
      </w:r>
      <w:r w:rsidRPr="003522A8">
        <w:rPr>
          <w:rFonts w:ascii="Times New Roman" w:hAnsi="Times New Roman" w:cs="Times New Roman"/>
          <w:i/>
          <w:sz w:val="28"/>
          <w:szCs w:val="28"/>
        </w:rPr>
        <w:t>(содействие в организации собственного дела, предоставление информации в области права, маркетинга, менеджмента, поддержку в обеспечении материально-техническими, финансовыми и другими ресурсами на коммерческой основе)</w:t>
      </w:r>
      <w:r w:rsidRPr="003522A8">
        <w:rPr>
          <w:rFonts w:ascii="Times New Roman" w:hAnsi="Times New Roman" w:cs="Times New Roman"/>
          <w:sz w:val="28"/>
          <w:szCs w:val="28"/>
        </w:rPr>
        <w:t xml:space="preserve">, предоставления налоговых льгот, оказания финансовой поддержки </w:t>
      </w:r>
      <w:r w:rsidRPr="003522A8">
        <w:rPr>
          <w:rFonts w:ascii="Times New Roman" w:hAnsi="Times New Roman" w:cs="Times New Roman"/>
          <w:i/>
          <w:sz w:val="28"/>
          <w:szCs w:val="28"/>
        </w:rPr>
        <w:t xml:space="preserve">(субсидии по кредитам), </w:t>
      </w:r>
      <w:r w:rsidRPr="003522A8">
        <w:rPr>
          <w:rFonts w:ascii="Times New Roman" w:hAnsi="Times New Roman" w:cs="Times New Roman"/>
          <w:sz w:val="28"/>
          <w:szCs w:val="28"/>
        </w:rPr>
        <w:t>предоставления в аренду государственного имущества, оказания информационной поддержки, содействия в развитии межрегионального сотрудничества в поиске деловых партнеров, организации профессионального образования и предоставления государственных грантов для организации и реализации социально значимых проектов в отраслях экономики.</w:t>
      </w:r>
    </w:p>
    <w:p w14:paraId="49C8190F" w14:textId="77777777"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Правовое регулирование финансовой поддержки социального предпринимательства осуществляется следующими нормативными правовыми актами:</w:t>
      </w:r>
    </w:p>
    <w:p w14:paraId="7B8D2D8E" w14:textId="4FC9B74F" w:rsidR="001F5AF7" w:rsidRPr="003522A8" w:rsidRDefault="00C2764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1</w:t>
      </w:r>
      <w:r w:rsidR="001F5AF7" w:rsidRPr="003522A8">
        <w:rPr>
          <w:rFonts w:ascii="Times New Roman" w:hAnsi="Times New Roman" w:cs="Times New Roman"/>
          <w:sz w:val="28"/>
          <w:szCs w:val="28"/>
        </w:rPr>
        <w:t xml:space="preserve">. Согласно закону </w:t>
      </w:r>
      <w:r w:rsidR="00216355" w:rsidRPr="003522A8">
        <w:rPr>
          <w:rFonts w:ascii="Times New Roman" w:hAnsi="Times New Roman" w:cs="Times New Roman"/>
          <w:sz w:val="28"/>
          <w:szCs w:val="28"/>
        </w:rPr>
        <w:t>РК</w:t>
      </w:r>
      <w:r w:rsidR="001F5AF7" w:rsidRPr="003522A8">
        <w:rPr>
          <w:rFonts w:ascii="Times New Roman" w:hAnsi="Times New Roman" w:cs="Times New Roman"/>
          <w:sz w:val="28"/>
          <w:szCs w:val="28"/>
        </w:rPr>
        <w:t xml:space="preserve"> от 1 марта 2011 года №413-IV «О государственном имуществе», государственное имущество предоставляется в аренду без права выкупа на льготных условиях субъектам социального предпринимательства </w:t>
      </w:r>
      <w:r w:rsidR="001F5AF7" w:rsidRPr="003522A8">
        <w:rPr>
          <w:rFonts w:ascii="Times New Roman" w:hAnsi="Times New Roman" w:cs="Times New Roman"/>
          <w:i/>
          <w:sz w:val="28"/>
          <w:szCs w:val="28"/>
        </w:rPr>
        <w:t>(подпункт 11 статьи 74)</w:t>
      </w:r>
      <w:r w:rsidR="001F5AF7" w:rsidRPr="003522A8">
        <w:rPr>
          <w:rFonts w:ascii="Times New Roman" w:hAnsi="Times New Roman" w:cs="Times New Roman"/>
          <w:sz w:val="28"/>
          <w:szCs w:val="28"/>
        </w:rPr>
        <w:t xml:space="preserve">. </w:t>
      </w:r>
    </w:p>
    <w:p w14:paraId="72198BA8" w14:textId="088A2B9E"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Сам же </w:t>
      </w:r>
      <w:r w:rsidRPr="003522A8">
        <w:rPr>
          <w:rFonts w:ascii="Times New Roman" w:hAnsi="Times New Roman" w:cs="Times New Roman"/>
          <w:i/>
          <w:sz w:val="28"/>
          <w:szCs w:val="28"/>
        </w:rPr>
        <w:t>порядок</w:t>
      </w:r>
      <w:r w:rsidRPr="003522A8">
        <w:rPr>
          <w:rFonts w:ascii="Times New Roman" w:hAnsi="Times New Roman" w:cs="Times New Roman"/>
          <w:sz w:val="28"/>
          <w:szCs w:val="28"/>
        </w:rPr>
        <w:t xml:space="preserve"> предоставления государственного имущества в имущественный наем определяется приказом Министра национальной экономики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8 октября 2021 года №91, об утверждении «Правил предоставления государственного имущества в имущественный наем (аренду) без права выкупа на льготных условиях субъектам социального предпринимательства, утвержденными». </w:t>
      </w:r>
    </w:p>
    <w:p w14:paraId="590F9B99" w14:textId="126C0A8D" w:rsidR="001F5AF7" w:rsidRPr="003522A8" w:rsidRDefault="00C2764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2</w:t>
      </w:r>
      <w:r w:rsidR="001F5AF7" w:rsidRPr="003522A8">
        <w:rPr>
          <w:rFonts w:ascii="Times New Roman" w:hAnsi="Times New Roman" w:cs="Times New Roman"/>
          <w:sz w:val="28"/>
          <w:szCs w:val="28"/>
        </w:rPr>
        <w:t xml:space="preserve">. Постановлением Правительства </w:t>
      </w:r>
      <w:r w:rsidR="00216355" w:rsidRPr="003522A8">
        <w:rPr>
          <w:rFonts w:ascii="Times New Roman" w:hAnsi="Times New Roman" w:cs="Times New Roman"/>
          <w:sz w:val="28"/>
          <w:szCs w:val="28"/>
        </w:rPr>
        <w:t>РК</w:t>
      </w:r>
      <w:r w:rsidR="001F5AF7" w:rsidRPr="003522A8">
        <w:rPr>
          <w:rFonts w:ascii="Times New Roman" w:hAnsi="Times New Roman" w:cs="Times New Roman"/>
          <w:sz w:val="28"/>
          <w:szCs w:val="28"/>
        </w:rPr>
        <w:t xml:space="preserve"> от 24 декабря 2019 года №968 «Об</w:t>
      </w:r>
      <w:r w:rsidR="00BD7254" w:rsidRPr="003522A8">
        <w:rPr>
          <w:rFonts w:ascii="Times New Roman" w:hAnsi="Times New Roman" w:cs="Times New Roman"/>
          <w:sz w:val="28"/>
          <w:szCs w:val="28"/>
        </w:rPr>
        <w:t> </w:t>
      </w:r>
      <w:r w:rsidR="001F5AF7" w:rsidRPr="003522A8">
        <w:rPr>
          <w:rFonts w:ascii="Times New Roman" w:hAnsi="Times New Roman" w:cs="Times New Roman"/>
          <w:sz w:val="28"/>
          <w:szCs w:val="28"/>
        </w:rPr>
        <w:t xml:space="preserve">утверждении Государственной программы поддержки и развития бизнеса «Дорожная карта бизнеса-2025»» регламентирован порядок оказания консультационной и методической помощи </w:t>
      </w:r>
      <w:r w:rsidR="001F5AF7" w:rsidRPr="003522A8">
        <w:rPr>
          <w:rFonts w:ascii="Times New Roman" w:hAnsi="Times New Roman" w:cs="Times New Roman"/>
          <w:i/>
          <w:sz w:val="28"/>
          <w:szCs w:val="28"/>
        </w:rPr>
        <w:t>(четвертое направление «предоставление нефинансовых мер поддержки предпринимательства»)</w:t>
      </w:r>
      <w:r w:rsidR="001F5AF7" w:rsidRPr="003522A8">
        <w:rPr>
          <w:rFonts w:ascii="Times New Roman" w:hAnsi="Times New Roman" w:cs="Times New Roman"/>
          <w:sz w:val="28"/>
          <w:szCs w:val="28"/>
        </w:rPr>
        <w:t xml:space="preserve">. </w:t>
      </w:r>
    </w:p>
    <w:p w14:paraId="46D12841" w14:textId="38193D1E" w:rsidR="001F5AF7" w:rsidRPr="003522A8" w:rsidRDefault="00C2764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3</w:t>
      </w:r>
      <w:r w:rsidR="001F5AF7" w:rsidRPr="003522A8">
        <w:rPr>
          <w:rFonts w:ascii="Times New Roman" w:hAnsi="Times New Roman" w:cs="Times New Roman"/>
          <w:sz w:val="28"/>
          <w:szCs w:val="28"/>
        </w:rPr>
        <w:t>. В Налогов</w:t>
      </w:r>
      <w:r w:rsidR="006F188B" w:rsidRPr="003522A8">
        <w:rPr>
          <w:rFonts w:ascii="Times New Roman" w:hAnsi="Times New Roman" w:cs="Times New Roman"/>
          <w:sz w:val="28"/>
          <w:szCs w:val="28"/>
        </w:rPr>
        <w:t>ом</w:t>
      </w:r>
      <w:r w:rsidR="001F5AF7" w:rsidRPr="003522A8">
        <w:rPr>
          <w:rFonts w:ascii="Times New Roman" w:hAnsi="Times New Roman" w:cs="Times New Roman"/>
          <w:sz w:val="28"/>
          <w:szCs w:val="28"/>
        </w:rPr>
        <w:t xml:space="preserve"> кодекс</w:t>
      </w:r>
      <w:r w:rsidR="006F188B" w:rsidRPr="003522A8">
        <w:rPr>
          <w:rFonts w:ascii="Times New Roman" w:hAnsi="Times New Roman" w:cs="Times New Roman"/>
          <w:sz w:val="28"/>
          <w:szCs w:val="28"/>
        </w:rPr>
        <w:t>е</w:t>
      </w:r>
      <w:r w:rsidR="001F5AF7" w:rsidRPr="003522A8">
        <w:rPr>
          <w:rFonts w:ascii="Times New Roman" w:hAnsi="Times New Roman" w:cs="Times New Roman"/>
          <w:sz w:val="28"/>
          <w:szCs w:val="28"/>
        </w:rPr>
        <w:t xml:space="preserve"> субъекты социального предпринимательства исчисляют налог </w:t>
      </w:r>
      <w:r w:rsidR="001F5AF7" w:rsidRPr="003522A8">
        <w:rPr>
          <w:rFonts w:ascii="Times New Roman" w:hAnsi="Times New Roman" w:cs="Times New Roman"/>
          <w:i/>
          <w:sz w:val="28"/>
          <w:szCs w:val="28"/>
        </w:rPr>
        <w:t>на имущество по ставке 0,5 процента</w:t>
      </w:r>
      <w:r w:rsidR="001F5AF7" w:rsidRPr="003522A8">
        <w:rPr>
          <w:rFonts w:ascii="Times New Roman" w:hAnsi="Times New Roman" w:cs="Times New Roman"/>
          <w:sz w:val="28"/>
          <w:szCs w:val="28"/>
        </w:rPr>
        <w:t xml:space="preserve"> к налоговой базе </w:t>
      </w:r>
      <w:r w:rsidR="001F5AF7" w:rsidRPr="003522A8">
        <w:rPr>
          <w:rFonts w:ascii="Times New Roman" w:hAnsi="Times New Roman" w:cs="Times New Roman"/>
          <w:i/>
          <w:sz w:val="28"/>
          <w:szCs w:val="28"/>
        </w:rPr>
        <w:t>(подпункт 3) пункта 2 статьи 521 Н</w:t>
      </w:r>
      <w:r w:rsidR="006F188B" w:rsidRPr="003522A8">
        <w:rPr>
          <w:rFonts w:ascii="Times New Roman" w:hAnsi="Times New Roman" w:cs="Times New Roman"/>
          <w:i/>
          <w:sz w:val="28"/>
          <w:szCs w:val="28"/>
        </w:rPr>
        <w:t>алогового кодекса</w:t>
      </w:r>
      <w:r w:rsidR="001F5AF7" w:rsidRPr="003522A8">
        <w:rPr>
          <w:rFonts w:ascii="Times New Roman" w:hAnsi="Times New Roman" w:cs="Times New Roman"/>
          <w:i/>
          <w:sz w:val="28"/>
          <w:szCs w:val="28"/>
        </w:rPr>
        <w:t>)</w:t>
      </w:r>
      <w:r w:rsidR="001F5AF7" w:rsidRPr="003522A8">
        <w:rPr>
          <w:rFonts w:ascii="Times New Roman" w:hAnsi="Times New Roman" w:cs="Times New Roman"/>
          <w:sz w:val="28"/>
          <w:szCs w:val="28"/>
        </w:rPr>
        <w:t>.</w:t>
      </w:r>
    </w:p>
    <w:p w14:paraId="61022020" w14:textId="6D7AAF6D" w:rsidR="001F5AF7" w:rsidRPr="003522A8" w:rsidRDefault="001F5AF7"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Кроме того, субъекты социального предпринимательства, включенные в реестр субъектов социального предпринимательства, имеют право на уменьшение налогооблагаемого дохода в размере расходов, произведённых ими на оплату обучения и повышения квалификации своих работников до 120-кратного размера месячного расчетного показателя на одного работника в год. </w:t>
      </w:r>
      <w:r w:rsidRPr="003522A8">
        <w:rPr>
          <w:rFonts w:ascii="Times New Roman" w:hAnsi="Times New Roman" w:cs="Times New Roman"/>
          <w:i/>
          <w:sz w:val="28"/>
          <w:szCs w:val="28"/>
        </w:rPr>
        <w:t xml:space="preserve">(подпункт 3-1) пункта 1 статьи 288 </w:t>
      </w:r>
      <w:r w:rsidR="006F188B" w:rsidRPr="003522A8">
        <w:rPr>
          <w:rFonts w:ascii="Times New Roman" w:hAnsi="Times New Roman" w:cs="Times New Roman"/>
          <w:i/>
          <w:sz w:val="28"/>
          <w:szCs w:val="28"/>
        </w:rPr>
        <w:t>Налогового кодекса</w:t>
      </w:r>
      <w:r w:rsidRPr="003522A8">
        <w:rPr>
          <w:rFonts w:ascii="Times New Roman" w:hAnsi="Times New Roman" w:cs="Times New Roman"/>
          <w:i/>
          <w:sz w:val="28"/>
          <w:szCs w:val="28"/>
        </w:rPr>
        <w:t>).</w:t>
      </w:r>
    </w:p>
    <w:p w14:paraId="299755A6" w14:textId="46C3AF80"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Вместе с тем, палаты предпринимателей областей и городов оказывают содействие социальным предпринимателям в развитии межрегионального сотрудничества в поиске деловых партнеров. Специальный фонд развития частного предпринимательства осуществляет обучение и консалтинг по вопросам осуществления частного предпринимательства. </w:t>
      </w:r>
      <w:r w:rsidR="00B96B7A" w:rsidRPr="003522A8">
        <w:rPr>
          <w:rFonts w:ascii="Times New Roman" w:hAnsi="Times New Roman" w:cs="Times New Roman"/>
          <w:sz w:val="28"/>
          <w:szCs w:val="28"/>
        </w:rPr>
        <w:t>МИО</w:t>
      </w:r>
      <w:r w:rsidRPr="003522A8">
        <w:rPr>
          <w:rFonts w:ascii="Times New Roman" w:hAnsi="Times New Roman" w:cs="Times New Roman"/>
          <w:sz w:val="28"/>
          <w:szCs w:val="28"/>
        </w:rPr>
        <w:t xml:space="preserve"> готовят квалифицированных специалистов и персонал для субъектов малого и среднего предпринимательства.</w:t>
      </w:r>
    </w:p>
    <w:p w14:paraId="2DBD9BF8" w14:textId="77777777"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Для урегулирования вопросов бизнеса государством принимаются как финансово-экономические, так и административные методы.</w:t>
      </w:r>
    </w:p>
    <w:p w14:paraId="5E154AB0" w14:textId="77777777" w:rsidR="001F5AF7" w:rsidRPr="003522A8" w:rsidRDefault="001F5AF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Если к финансово-экономическим мерам мы относим налогообложение, бюджетное финансирование, ценообразование, денежное обращение, кредитование и т.д., то в систему административных мер входят регистрация предпринимателей, лицензирование и сертификация, финансовый контроль и применение санкций.</w:t>
      </w:r>
    </w:p>
    <w:p w14:paraId="5C84AFB8" w14:textId="2BC903A6" w:rsidR="00486345" w:rsidRPr="003522A8" w:rsidRDefault="0004389F" w:rsidP="00476AF5">
      <w:pPr>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i/>
          <w:iCs/>
          <w:sz w:val="28"/>
          <w:szCs w:val="28"/>
        </w:rPr>
        <w:t>Инновационная социально-предпринимательская деятельность.</w:t>
      </w:r>
      <w:r w:rsidR="007B6F4F" w:rsidRPr="003522A8">
        <w:rPr>
          <w:rFonts w:ascii="Times New Roman" w:hAnsi="Times New Roman" w:cs="Times New Roman"/>
          <w:i/>
          <w:iCs/>
          <w:sz w:val="28"/>
          <w:szCs w:val="28"/>
        </w:rPr>
        <w:t xml:space="preserve"> </w:t>
      </w:r>
      <w:r w:rsidR="0016537F" w:rsidRPr="003522A8">
        <w:rPr>
          <w:rFonts w:ascii="Times New Roman" w:hAnsi="Times New Roman" w:cs="Times New Roman"/>
          <w:iCs/>
          <w:sz w:val="28"/>
          <w:szCs w:val="28"/>
        </w:rPr>
        <w:t>Инновации для социального предприятия – это новое решение социальной проблемы, которое является более эффективным действенным, устойчивым или справедливым, чем существующие решения, и для которого созданная ценность достаётся прежде всего обществу в целом, а не отдельным лицам</w:t>
      </w:r>
      <w:r w:rsidR="00486345" w:rsidRPr="003522A8">
        <w:rPr>
          <w:rFonts w:ascii="Times New Roman" w:hAnsi="Times New Roman" w:cs="Times New Roman"/>
          <w:iCs/>
          <w:sz w:val="28"/>
          <w:szCs w:val="28"/>
        </w:rPr>
        <w:t>»</w:t>
      </w:r>
      <w:r w:rsidR="000930A2" w:rsidRPr="003522A8">
        <w:rPr>
          <w:rFonts w:ascii="Times New Roman" w:hAnsi="Times New Roman" w:cs="Times New Roman"/>
          <w:iCs/>
          <w:sz w:val="28"/>
          <w:szCs w:val="28"/>
        </w:rPr>
        <w:t xml:space="preserve"> [</w:t>
      </w:r>
      <w:r w:rsidR="00DB3327" w:rsidRPr="003522A8">
        <w:rPr>
          <w:rFonts w:ascii="Times New Roman" w:hAnsi="Times New Roman" w:cs="Times New Roman"/>
          <w:iCs/>
          <w:sz w:val="28"/>
          <w:szCs w:val="28"/>
        </w:rPr>
        <w:t>1</w:t>
      </w:r>
      <w:r w:rsidR="006E57C5" w:rsidRPr="003522A8">
        <w:rPr>
          <w:rFonts w:ascii="Times New Roman" w:hAnsi="Times New Roman" w:cs="Times New Roman"/>
          <w:iCs/>
          <w:sz w:val="28"/>
          <w:szCs w:val="28"/>
        </w:rPr>
        <w:t>30</w:t>
      </w:r>
      <w:r w:rsidR="000930A2" w:rsidRPr="003522A8">
        <w:rPr>
          <w:rFonts w:ascii="Times New Roman" w:hAnsi="Times New Roman" w:cs="Times New Roman"/>
          <w:iCs/>
          <w:sz w:val="28"/>
          <w:szCs w:val="28"/>
        </w:rPr>
        <w:t>].</w:t>
      </w:r>
    </w:p>
    <w:p w14:paraId="363168CF" w14:textId="2E53F0DF" w:rsidR="0016537F" w:rsidRPr="003522A8" w:rsidRDefault="00185FE1" w:rsidP="00476AF5">
      <w:pPr>
        <w:autoSpaceDE w:val="0"/>
        <w:autoSpaceDN w:val="0"/>
        <w:adjustRightInd w:val="0"/>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iCs/>
          <w:sz w:val="28"/>
          <w:szCs w:val="28"/>
        </w:rPr>
        <w:t xml:space="preserve">Точно также </w:t>
      </w:r>
      <w:r w:rsidRPr="003522A8">
        <w:rPr>
          <w:rFonts w:ascii="Times New Roman" w:hAnsi="Times New Roman" w:cs="Times New Roman"/>
          <w:iCs/>
          <w:sz w:val="28"/>
          <w:szCs w:val="28"/>
          <w:lang w:val="en-US"/>
        </w:rPr>
        <w:t>Pol</w:t>
      </w:r>
      <w:r w:rsidRPr="003522A8">
        <w:rPr>
          <w:rFonts w:ascii="Times New Roman" w:hAnsi="Times New Roman" w:cs="Times New Roman"/>
          <w:iCs/>
          <w:sz w:val="28"/>
          <w:szCs w:val="28"/>
        </w:rPr>
        <w:t xml:space="preserve"> </w:t>
      </w:r>
      <w:r w:rsidRPr="003522A8">
        <w:rPr>
          <w:rFonts w:ascii="Times New Roman" w:hAnsi="Times New Roman" w:cs="Times New Roman"/>
          <w:iCs/>
          <w:sz w:val="28"/>
          <w:szCs w:val="28"/>
          <w:lang w:val="en-US"/>
        </w:rPr>
        <w:t>E</w:t>
      </w:r>
      <w:r w:rsidRPr="003522A8">
        <w:rPr>
          <w:rFonts w:ascii="Times New Roman" w:hAnsi="Times New Roman" w:cs="Times New Roman"/>
          <w:iCs/>
          <w:sz w:val="28"/>
          <w:szCs w:val="28"/>
        </w:rPr>
        <w:t xml:space="preserve">. &amp; </w:t>
      </w:r>
      <w:r w:rsidRPr="003522A8">
        <w:rPr>
          <w:rFonts w:ascii="Times New Roman" w:hAnsi="Times New Roman" w:cs="Times New Roman"/>
          <w:iCs/>
          <w:sz w:val="28"/>
          <w:szCs w:val="28"/>
          <w:lang w:val="en-US"/>
        </w:rPr>
        <w:t>Ville</w:t>
      </w:r>
      <w:r w:rsidRPr="003522A8">
        <w:rPr>
          <w:rFonts w:ascii="Times New Roman" w:hAnsi="Times New Roman" w:cs="Times New Roman"/>
          <w:iCs/>
          <w:sz w:val="28"/>
          <w:szCs w:val="28"/>
        </w:rPr>
        <w:t xml:space="preserve"> </w:t>
      </w:r>
      <w:r w:rsidRPr="003522A8">
        <w:rPr>
          <w:rFonts w:ascii="Times New Roman" w:hAnsi="Times New Roman" w:cs="Times New Roman"/>
          <w:iCs/>
          <w:sz w:val="28"/>
          <w:szCs w:val="28"/>
          <w:lang w:val="en-US"/>
        </w:rPr>
        <w:t>S</w:t>
      </w:r>
      <w:r w:rsidRPr="003522A8">
        <w:rPr>
          <w:rFonts w:ascii="Times New Roman" w:hAnsi="Times New Roman" w:cs="Times New Roman"/>
          <w:iCs/>
          <w:sz w:val="28"/>
          <w:szCs w:val="28"/>
        </w:rPr>
        <w:t xml:space="preserve">. </w:t>
      </w:r>
      <w:r w:rsidR="00FB2062" w:rsidRPr="003522A8">
        <w:rPr>
          <w:rFonts w:ascii="Times New Roman" w:hAnsi="Times New Roman" w:cs="Times New Roman"/>
          <w:iCs/>
          <w:sz w:val="28"/>
          <w:szCs w:val="28"/>
        </w:rPr>
        <w:t>[</w:t>
      </w:r>
      <w:r w:rsidR="00DB3327" w:rsidRPr="003522A8">
        <w:rPr>
          <w:rFonts w:ascii="Times New Roman" w:hAnsi="Times New Roman" w:cs="Times New Roman"/>
          <w:iCs/>
          <w:sz w:val="28"/>
          <w:szCs w:val="28"/>
        </w:rPr>
        <w:t>1</w:t>
      </w:r>
      <w:r w:rsidR="00A03279" w:rsidRPr="003522A8">
        <w:rPr>
          <w:rFonts w:ascii="Times New Roman" w:hAnsi="Times New Roman" w:cs="Times New Roman"/>
          <w:iCs/>
          <w:sz w:val="28"/>
          <w:szCs w:val="28"/>
        </w:rPr>
        <w:t>31</w:t>
      </w:r>
      <w:r w:rsidR="00FB2062" w:rsidRPr="003522A8">
        <w:rPr>
          <w:rFonts w:ascii="Times New Roman" w:hAnsi="Times New Roman" w:cs="Times New Roman"/>
          <w:iCs/>
          <w:sz w:val="28"/>
          <w:szCs w:val="28"/>
        </w:rPr>
        <w:t xml:space="preserve">] </w:t>
      </w:r>
      <w:r w:rsidRPr="003522A8">
        <w:rPr>
          <w:rFonts w:ascii="Times New Roman" w:hAnsi="Times New Roman" w:cs="Times New Roman"/>
          <w:iCs/>
          <w:sz w:val="28"/>
          <w:szCs w:val="28"/>
        </w:rPr>
        <w:t>предположили, что «инновация называется социальной инновацией</w:t>
      </w:r>
      <w:r w:rsidR="00816DC6" w:rsidRPr="003522A8">
        <w:rPr>
          <w:rFonts w:ascii="Times New Roman" w:hAnsi="Times New Roman" w:cs="Times New Roman"/>
          <w:iCs/>
          <w:sz w:val="28"/>
          <w:szCs w:val="28"/>
        </w:rPr>
        <w:t>, если подразумеваемая новая идея может улучшить либо качество, либо количество жизни</w:t>
      </w:r>
      <w:r w:rsidRPr="003522A8">
        <w:rPr>
          <w:rFonts w:ascii="Times New Roman" w:hAnsi="Times New Roman" w:cs="Times New Roman"/>
          <w:iCs/>
          <w:sz w:val="28"/>
          <w:szCs w:val="28"/>
        </w:rPr>
        <w:t>»</w:t>
      </w:r>
      <w:r w:rsidR="00816DC6" w:rsidRPr="003522A8">
        <w:rPr>
          <w:rFonts w:ascii="Times New Roman" w:hAnsi="Times New Roman" w:cs="Times New Roman"/>
          <w:iCs/>
          <w:sz w:val="28"/>
          <w:szCs w:val="28"/>
        </w:rPr>
        <w:t>.</w:t>
      </w:r>
    </w:p>
    <w:p w14:paraId="2425093F" w14:textId="0EC1FD72" w:rsidR="005F30B8" w:rsidRPr="003522A8" w:rsidRDefault="005F30B8" w:rsidP="00476AF5">
      <w:pPr>
        <w:autoSpaceDE w:val="0"/>
        <w:autoSpaceDN w:val="0"/>
        <w:adjustRightInd w:val="0"/>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iCs/>
          <w:sz w:val="28"/>
          <w:szCs w:val="28"/>
        </w:rPr>
        <w:t xml:space="preserve">В соответствии со статьей 79-2 ПК </w:t>
      </w:r>
      <w:r w:rsidR="00964EFE" w:rsidRPr="003522A8">
        <w:rPr>
          <w:rFonts w:ascii="Times New Roman" w:hAnsi="Times New Roman" w:cs="Times New Roman"/>
          <w:iCs/>
          <w:sz w:val="28"/>
          <w:szCs w:val="28"/>
        </w:rPr>
        <w:t>«</w:t>
      </w:r>
      <w:r w:rsidRPr="003522A8">
        <w:rPr>
          <w:rFonts w:ascii="Times New Roman" w:hAnsi="Times New Roman" w:cs="Times New Roman"/>
          <w:iCs/>
          <w:sz w:val="28"/>
          <w:szCs w:val="28"/>
        </w:rPr>
        <w:t>социальные инновации – это новые идеи, стратегии, технологии, которые способствуют решению социально значимых задач, вызывающих социальные изменения в обществе</w:t>
      </w:r>
      <w:r w:rsidR="00964EFE" w:rsidRPr="003522A8">
        <w:rPr>
          <w:rFonts w:ascii="Times New Roman" w:hAnsi="Times New Roman" w:cs="Times New Roman"/>
          <w:iCs/>
          <w:sz w:val="28"/>
          <w:szCs w:val="28"/>
        </w:rPr>
        <w:t xml:space="preserve">» </w:t>
      </w:r>
      <w:r w:rsidR="00382BA5" w:rsidRPr="003522A8">
        <w:rPr>
          <w:rFonts w:ascii="Times New Roman" w:hAnsi="Times New Roman" w:cs="Times New Roman"/>
          <w:iCs/>
          <w:sz w:val="28"/>
          <w:szCs w:val="28"/>
        </w:rPr>
        <w:t>[</w:t>
      </w:r>
      <w:r w:rsidR="00DB3327" w:rsidRPr="003522A8">
        <w:rPr>
          <w:rFonts w:ascii="Times New Roman" w:hAnsi="Times New Roman" w:cs="Times New Roman"/>
          <w:iCs/>
          <w:sz w:val="28"/>
          <w:szCs w:val="28"/>
        </w:rPr>
        <w:t>36</w:t>
      </w:r>
      <w:r w:rsidR="00A41CB3" w:rsidRPr="003522A8">
        <w:rPr>
          <w:rFonts w:ascii="Times New Roman" w:hAnsi="Times New Roman" w:cs="Times New Roman"/>
          <w:iCs/>
          <w:sz w:val="28"/>
          <w:szCs w:val="28"/>
        </w:rPr>
        <w:t>]</w:t>
      </w:r>
      <w:r w:rsidR="00382BA5" w:rsidRPr="003522A8">
        <w:rPr>
          <w:rFonts w:ascii="Times New Roman" w:hAnsi="Times New Roman" w:cs="Times New Roman"/>
          <w:iCs/>
          <w:sz w:val="28"/>
          <w:szCs w:val="28"/>
        </w:rPr>
        <w:t>.</w:t>
      </w:r>
    </w:p>
    <w:p w14:paraId="1DA966C8" w14:textId="20320D5E" w:rsidR="001128F1" w:rsidRPr="003522A8" w:rsidRDefault="001128F1" w:rsidP="00476AF5">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iCs/>
          <w:sz w:val="28"/>
          <w:szCs w:val="28"/>
        </w:rPr>
        <w:t>Для активного внедрения любых социальных инноваций необходима тотальная погружённость в информационное поле всего социального сообщества. Однако, как показывает практика, на сегодняшний день прослеживается дефицит таких знаний.</w:t>
      </w:r>
    </w:p>
    <w:p w14:paraId="492291FC" w14:textId="4F2E2D7B" w:rsidR="002E319E" w:rsidRPr="003522A8" w:rsidRDefault="002916A5" w:rsidP="00476AF5">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iCs/>
          <w:sz w:val="28"/>
          <w:szCs w:val="28"/>
        </w:rPr>
        <w:t xml:space="preserve">Объясняя необходимость внедрения инновационных процессов в социальное предпринимательство, хочется обратиться к </w:t>
      </w:r>
      <w:r w:rsidRPr="003522A8">
        <w:rPr>
          <w:rFonts w:ascii="Times New Roman" w:hAnsi="Times New Roman" w:cs="Times New Roman"/>
          <w:bCs/>
          <w:i/>
          <w:iCs/>
          <w:sz w:val="28"/>
          <w:szCs w:val="28"/>
        </w:rPr>
        <w:t>теории созидательного разрушения</w:t>
      </w:r>
      <w:r w:rsidRPr="003522A8">
        <w:rPr>
          <w:rFonts w:ascii="Times New Roman" w:hAnsi="Times New Roman" w:cs="Times New Roman"/>
          <w:iCs/>
          <w:sz w:val="28"/>
          <w:szCs w:val="28"/>
        </w:rPr>
        <w:t xml:space="preserve"> (creative destruction) Шумпетера Й. </w:t>
      </w:r>
      <w:r w:rsidR="003A7270" w:rsidRPr="003522A8">
        <w:rPr>
          <w:rFonts w:ascii="Times New Roman" w:hAnsi="Times New Roman" w:cs="Times New Roman"/>
          <w:iCs/>
          <w:sz w:val="28"/>
          <w:szCs w:val="28"/>
        </w:rPr>
        <w:t>П</w:t>
      </w:r>
      <w:r w:rsidRPr="003522A8">
        <w:rPr>
          <w:rFonts w:ascii="Times New Roman" w:hAnsi="Times New Roman" w:cs="Times New Roman"/>
          <w:iCs/>
          <w:sz w:val="28"/>
          <w:szCs w:val="28"/>
        </w:rPr>
        <w:t>о его мнению</w:t>
      </w:r>
      <w:r w:rsidR="003A7270" w:rsidRPr="003522A8">
        <w:rPr>
          <w:rFonts w:ascii="Times New Roman" w:hAnsi="Times New Roman" w:cs="Times New Roman"/>
          <w:iCs/>
          <w:sz w:val="28"/>
          <w:szCs w:val="28"/>
        </w:rPr>
        <w:t>,</w:t>
      </w:r>
      <w:r w:rsidRPr="003522A8">
        <w:rPr>
          <w:rFonts w:ascii="Times New Roman" w:hAnsi="Times New Roman" w:cs="Times New Roman"/>
          <w:iCs/>
          <w:sz w:val="28"/>
          <w:szCs w:val="28"/>
        </w:rPr>
        <w:t xml:space="preserve"> </w:t>
      </w:r>
      <w:r w:rsidR="002E319E" w:rsidRPr="003522A8">
        <w:rPr>
          <w:rFonts w:ascii="Times New Roman" w:hAnsi="Times New Roman" w:cs="Times New Roman"/>
          <w:iCs/>
          <w:sz w:val="28"/>
          <w:szCs w:val="28"/>
        </w:rPr>
        <w:t>«успех рыночной системы заключается не в эффективном достижении статического оптимального равновесия, а в способности осуществлять динамические изменения в технологии и достигать динамического роста посредством таких изменений»</w:t>
      </w:r>
      <w:r w:rsidR="00986615" w:rsidRPr="003522A8">
        <w:rPr>
          <w:rFonts w:ascii="Times New Roman" w:hAnsi="Times New Roman" w:cs="Times New Roman"/>
          <w:iCs/>
          <w:sz w:val="28"/>
          <w:szCs w:val="28"/>
        </w:rPr>
        <w:t xml:space="preserve"> [1</w:t>
      </w:r>
      <w:r w:rsidR="00FF1C8E" w:rsidRPr="003522A8">
        <w:rPr>
          <w:rFonts w:ascii="Times New Roman" w:hAnsi="Times New Roman" w:cs="Times New Roman"/>
          <w:iCs/>
          <w:sz w:val="28"/>
          <w:szCs w:val="28"/>
        </w:rPr>
        <w:t>32</w:t>
      </w:r>
      <w:r w:rsidR="00986615" w:rsidRPr="003522A8">
        <w:rPr>
          <w:rFonts w:ascii="Times New Roman" w:hAnsi="Times New Roman" w:cs="Times New Roman"/>
          <w:iCs/>
          <w:sz w:val="28"/>
          <w:szCs w:val="28"/>
        </w:rPr>
        <w:t>].</w:t>
      </w:r>
      <w:r w:rsidR="002E319E" w:rsidRPr="003522A8">
        <w:rPr>
          <w:rFonts w:ascii="Times New Roman" w:hAnsi="Times New Roman" w:cs="Times New Roman"/>
          <w:iCs/>
          <w:sz w:val="28"/>
          <w:szCs w:val="28"/>
        </w:rPr>
        <w:t xml:space="preserve"> </w:t>
      </w:r>
      <w:bookmarkStart w:id="35" w:name="_Hlk164507979"/>
    </w:p>
    <w:p w14:paraId="2EA84434" w14:textId="28170E79" w:rsidR="00CB18F3" w:rsidRPr="003522A8" w:rsidRDefault="00CB18F3" w:rsidP="00476AF5">
      <w:pPr>
        <w:pStyle w:val="a3"/>
        <w:spacing w:after="0" w:line="240" w:lineRule="auto"/>
        <w:ind w:left="0" w:firstLine="709"/>
        <w:jc w:val="both"/>
        <w:rPr>
          <w:rFonts w:ascii="Times New Roman" w:hAnsi="Times New Roman" w:cs="Times New Roman"/>
          <w:spacing w:val="2"/>
          <w:sz w:val="28"/>
          <w:szCs w:val="28"/>
          <w:bdr w:val="none" w:sz="0" w:space="0" w:color="auto" w:frame="1"/>
          <w:shd w:val="clear" w:color="auto" w:fill="FFFFFF"/>
        </w:rPr>
      </w:pPr>
      <w:r w:rsidRPr="003522A8">
        <w:rPr>
          <w:rFonts w:ascii="Times New Roman" w:hAnsi="Times New Roman" w:cs="Times New Roman"/>
          <w:spacing w:val="2"/>
          <w:sz w:val="28"/>
          <w:szCs w:val="28"/>
          <w:bdr w:val="none" w:sz="0" w:space="0" w:color="auto" w:frame="1"/>
          <w:shd w:val="clear" w:color="auto" w:fill="FFFFFF"/>
        </w:rPr>
        <w:t xml:space="preserve">ПК дополнен новой статьей 232-1 «Государственная поддержка социального предпринимательства» в котором описаны финансовые и нефинансовые меры поддержки, консультационная, информационная и методическая помощь. Кроме того, статья 20 ПК дополнена второй частью, согласно которой государственные органы, национальные холдинги, национальные институты развития и иные организации в порядке, определяемом Правительством </w:t>
      </w:r>
      <w:r w:rsidR="00216355" w:rsidRPr="003522A8">
        <w:rPr>
          <w:rFonts w:ascii="Times New Roman" w:hAnsi="Times New Roman" w:cs="Times New Roman"/>
          <w:spacing w:val="2"/>
          <w:sz w:val="28"/>
          <w:szCs w:val="28"/>
          <w:bdr w:val="none" w:sz="0" w:space="0" w:color="auto" w:frame="1"/>
          <w:shd w:val="clear" w:color="auto" w:fill="FFFFFF"/>
        </w:rPr>
        <w:t>РК</w:t>
      </w:r>
      <w:r w:rsidRPr="003522A8">
        <w:rPr>
          <w:rFonts w:ascii="Times New Roman" w:hAnsi="Times New Roman" w:cs="Times New Roman"/>
          <w:spacing w:val="2"/>
          <w:sz w:val="28"/>
          <w:szCs w:val="28"/>
          <w:bdr w:val="none" w:sz="0" w:space="0" w:color="auto" w:frame="1"/>
          <w:shd w:val="clear" w:color="auto" w:fill="FFFFFF"/>
        </w:rPr>
        <w:t>, должны осуществлять поддержку инициатив развития социального предпринимательства.</w:t>
      </w:r>
    </w:p>
    <w:p w14:paraId="4BADA056" w14:textId="2771DEAC" w:rsidR="00CB18F3" w:rsidRPr="003522A8" w:rsidRDefault="00CB18F3" w:rsidP="00476AF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 xml:space="preserve">Казахстан, осознавая перспективы инноваций в социальной сфере, заложил бюджетные средства на ближайшие годы. Так, согласно бюджетной программе Министерства цифрового развития, инноваций и аэрокосмической промышленности </w:t>
      </w:r>
      <w:r w:rsidR="00216355" w:rsidRPr="003522A8">
        <w:rPr>
          <w:rFonts w:ascii="Times New Roman" w:eastAsia="Times New Roman" w:hAnsi="Times New Roman" w:cs="Times New Roman"/>
          <w:sz w:val="28"/>
          <w:szCs w:val="28"/>
          <w:lang w:eastAsia="ru-RU"/>
        </w:rPr>
        <w:t>РК</w:t>
      </w:r>
      <w:r w:rsidRPr="003522A8">
        <w:rPr>
          <w:rFonts w:ascii="Times New Roman" w:eastAsia="Times New Roman" w:hAnsi="Times New Roman" w:cs="Times New Roman"/>
          <w:sz w:val="28"/>
          <w:szCs w:val="28"/>
          <w:lang w:eastAsia="ru-RU"/>
        </w:rPr>
        <w:t xml:space="preserve"> для развития информационных технологий в Казахстане с 2021 по 2023 годы предусмотрено 7,5 млрд</w:t>
      </w:r>
      <w:r w:rsidR="00F600FA" w:rsidRPr="003522A8">
        <w:rPr>
          <w:rFonts w:ascii="Times New Roman" w:eastAsia="Times New Roman" w:hAnsi="Times New Roman" w:cs="Times New Roman"/>
          <w:sz w:val="28"/>
          <w:szCs w:val="28"/>
          <w:lang w:val="kk-KZ" w:eastAsia="ru-RU"/>
        </w:rPr>
        <w:t>.</w:t>
      </w:r>
      <w:r w:rsidRPr="003522A8">
        <w:rPr>
          <w:rFonts w:ascii="Times New Roman" w:eastAsia="Times New Roman" w:hAnsi="Times New Roman" w:cs="Times New Roman"/>
          <w:sz w:val="28"/>
          <w:szCs w:val="28"/>
          <w:lang w:eastAsia="ru-RU"/>
        </w:rPr>
        <w:t xml:space="preserve"> тенге, в том числе 2,7 млрд</w:t>
      </w:r>
      <w:r w:rsidR="00F600FA" w:rsidRPr="003522A8">
        <w:rPr>
          <w:rFonts w:ascii="Times New Roman" w:eastAsia="Times New Roman" w:hAnsi="Times New Roman" w:cs="Times New Roman"/>
          <w:sz w:val="28"/>
          <w:szCs w:val="28"/>
          <w:lang w:val="kk-KZ" w:eastAsia="ru-RU"/>
        </w:rPr>
        <w:t>.</w:t>
      </w:r>
      <w:r w:rsidRPr="003522A8">
        <w:rPr>
          <w:rFonts w:ascii="Times New Roman" w:eastAsia="Times New Roman" w:hAnsi="Times New Roman" w:cs="Times New Roman"/>
          <w:sz w:val="28"/>
          <w:szCs w:val="28"/>
          <w:lang w:eastAsia="ru-RU"/>
        </w:rPr>
        <w:t xml:space="preserve"> тенге на 2022 год, 2,9 млрд</w:t>
      </w:r>
      <w:r w:rsidR="00F600FA" w:rsidRPr="003522A8">
        <w:rPr>
          <w:rFonts w:ascii="Times New Roman" w:eastAsia="Times New Roman" w:hAnsi="Times New Roman" w:cs="Times New Roman"/>
          <w:sz w:val="28"/>
          <w:szCs w:val="28"/>
          <w:lang w:val="kk-KZ" w:eastAsia="ru-RU"/>
        </w:rPr>
        <w:t>.</w:t>
      </w:r>
      <w:r w:rsidRPr="003522A8">
        <w:rPr>
          <w:rFonts w:ascii="Times New Roman" w:eastAsia="Times New Roman" w:hAnsi="Times New Roman" w:cs="Times New Roman"/>
          <w:sz w:val="28"/>
          <w:szCs w:val="28"/>
          <w:lang w:eastAsia="ru-RU"/>
        </w:rPr>
        <w:t xml:space="preserve"> тенге – 2023 год [</w:t>
      </w:r>
      <w:r w:rsidR="00C95F12" w:rsidRPr="003522A8">
        <w:rPr>
          <w:rFonts w:ascii="Times New Roman" w:eastAsia="Times New Roman" w:hAnsi="Times New Roman" w:cs="Times New Roman"/>
          <w:sz w:val="28"/>
          <w:szCs w:val="28"/>
          <w:lang w:eastAsia="ru-RU"/>
        </w:rPr>
        <w:t>1</w:t>
      </w:r>
      <w:r w:rsidR="002E01C8" w:rsidRPr="003522A8">
        <w:rPr>
          <w:rFonts w:ascii="Times New Roman" w:eastAsia="Times New Roman" w:hAnsi="Times New Roman" w:cs="Times New Roman"/>
          <w:sz w:val="28"/>
          <w:szCs w:val="28"/>
          <w:lang w:eastAsia="ru-RU"/>
        </w:rPr>
        <w:t>33</w:t>
      </w:r>
      <w:r w:rsidRPr="003522A8">
        <w:rPr>
          <w:rFonts w:ascii="Times New Roman" w:eastAsia="Times New Roman" w:hAnsi="Times New Roman" w:cs="Times New Roman"/>
          <w:sz w:val="28"/>
          <w:szCs w:val="28"/>
          <w:lang w:eastAsia="ru-RU"/>
        </w:rPr>
        <w:t>]. В 2021 году на данные цели было выделено 1,9 млрд</w:t>
      </w:r>
      <w:r w:rsidR="00F600FA" w:rsidRPr="003522A8">
        <w:rPr>
          <w:rFonts w:ascii="Times New Roman" w:eastAsia="Times New Roman" w:hAnsi="Times New Roman" w:cs="Times New Roman"/>
          <w:sz w:val="28"/>
          <w:szCs w:val="28"/>
          <w:lang w:val="kk-KZ" w:eastAsia="ru-RU"/>
        </w:rPr>
        <w:t>.</w:t>
      </w:r>
      <w:r w:rsidRPr="003522A8">
        <w:rPr>
          <w:rFonts w:ascii="Times New Roman" w:eastAsia="Times New Roman" w:hAnsi="Times New Roman" w:cs="Times New Roman"/>
          <w:sz w:val="28"/>
          <w:szCs w:val="28"/>
          <w:lang w:eastAsia="ru-RU"/>
        </w:rPr>
        <w:t xml:space="preserve"> тенге.</w:t>
      </w:r>
    </w:p>
    <w:p w14:paraId="5EECEE9D" w14:textId="3D3E9550" w:rsidR="00CB18F3" w:rsidRPr="003522A8" w:rsidRDefault="00CB18F3" w:rsidP="00476AF5">
      <w:pPr>
        <w:shd w:val="clear" w:color="auto" w:fill="FFFFFF"/>
        <w:spacing w:after="0" w:line="240" w:lineRule="auto"/>
        <w:ind w:firstLine="709"/>
        <w:jc w:val="both"/>
        <w:rPr>
          <w:rFonts w:ascii="Times New Roman" w:eastAsia="Times New Roman" w:hAnsi="Times New Roman" w:cs="Times New Roman"/>
          <w:sz w:val="28"/>
          <w:szCs w:val="28"/>
          <w:lang w:eastAsia="ru-RU"/>
        </w:rPr>
      </w:pPr>
      <w:r w:rsidRPr="003522A8">
        <w:rPr>
          <w:rFonts w:ascii="Times New Roman" w:eastAsia="Times New Roman" w:hAnsi="Times New Roman" w:cs="Times New Roman"/>
          <w:sz w:val="28"/>
          <w:szCs w:val="28"/>
          <w:lang w:eastAsia="ru-RU"/>
        </w:rPr>
        <w:t>Министерством планируется данные средства направить на развитие технологий, которые будут способствовать устойчивому индустриально-инновационному развитию государства. Часть средств будет выделена организациям, производящим новые, либо усовершенствованные товары. Кроме того, возобновится работа по поиску потенциальных инвесторов IT-проектов [1</w:t>
      </w:r>
      <w:r w:rsidR="00C95F12" w:rsidRPr="003522A8">
        <w:rPr>
          <w:rFonts w:ascii="Times New Roman" w:eastAsia="Times New Roman" w:hAnsi="Times New Roman" w:cs="Times New Roman"/>
          <w:sz w:val="28"/>
          <w:szCs w:val="28"/>
          <w:lang w:eastAsia="ru-RU"/>
        </w:rPr>
        <w:t>3</w:t>
      </w:r>
      <w:r w:rsidR="00D931EF" w:rsidRPr="003522A8">
        <w:rPr>
          <w:rFonts w:ascii="Times New Roman" w:eastAsia="Times New Roman" w:hAnsi="Times New Roman" w:cs="Times New Roman"/>
          <w:sz w:val="28"/>
          <w:szCs w:val="28"/>
          <w:lang w:eastAsia="ru-RU"/>
        </w:rPr>
        <w:t>4</w:t>
      </w:r>
      <w:r w:rsidRPr="003522A8">
        <w:rPr>
          <w:rFonts w:ascii="Times New Roman" w:eastAsia="Times New Roman" w:hAnsi="Times New Roman" w:cs="Times New Roman"/>
          <w:sz w:val="28"/>
          <w:szCs w:val="28"/>
          <w:lang w:eastAsia="ru-RU"/>
        </w:rPr>
        <w:t xml:space="preserve">]. </w:t>
      </w:r>
    </w:p>
    <w:p w14:paraId="428AE20A" w14:textId="17EC4CCB" w:rsidR="00CB18F3" w:rsidRPr="003522A8" w:rsidRDefault="00CB18F3" w:rsidP="00476AF5">
      <w:pPr>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 xml:space="preserve">Тайваньский учёный Ching Yin Ip, рассматривает социальное предприятие как предприятие с миссией решения социальных проблем и одновременным получением прибыли </w:t>
      </w:r>
      <w:r w:rsidRPr="003522A8">
        <w:rPr>
          <w:rFonts w:ascii="Times New Roman" w:hAnsi="Times New Roman" w:cs="Times New Roman"/>
          <w:i/>
          <w:sz w:val="28"/>
          <w:szCs w:val="28"/>
        </w:rPr>
        <w:t>за счет социальных инноваций</w:t>
      </w:r>
      <w:r w:rsidRPr="003522A8">
        <w:rPr>
          <w:rFonts w:ascii="Times New Roman" w:hAnsi="Times New Roman" w:cs="Times New Roman"/>
          <w:sz w:val="28"/>
          <w:szCs w:val="28"/>
        </w:rPr>
        <w:t xml:space="preserve"> как средства обеспечения устойчивости предприятия и реинвестирования</w:t>
      </w:r>
      <w:r w:rsidRPr="003522A8">
        <w:rPr>
          <w:rFonts w:ascii="Times New Roman" w:hAnsi="Times New Roman" w:cs="Times New Roman"/>
          <w:sz w:val="28"/>
          <w:szCs w:val="28"/>
          <w:lang w:val="kk-KZ"/>
        </w:rPr>
        <w:t xml:space="preserve"> </w:t>
      </w:r>
      <w:r w:rsidRPr="003522A8">
        <w:rPr>
          <w:rFonts w:ascii="Times New Roman" w:hAnsi="Times New Roman" w:cs="Times New Roman"/>
          <w:sz w:val="28"/>
          <w:szCs w:val="28"/>
        </w:rPr>
        <w:t>[1</w:t>
      </w:r>
      <w:r w:rsidR="00C95F12" w:rsidRPr="003522A8">
        <w:rPr>
          <w:rFonts w:ascii="Times New Roman" w:hAnsi="Times New Roman" w:cs="Times New Roman"/>
          <w:sz w:val="28"/>
          <w:szCs w:val="28"/>
        </w:rPr>
        <w:t>3</w:t>
      </w:r>
      <w:r w:rsidR="00D931EF" w:rsidRPr="003522A8">
        <w:rPr>
          <w:rFonts w:ascii="Times New Roman" w:hAnsi="Times New Roman" w:cs="Times New Roman"/>
          <w:sz w:val="28"/>
          <w:szCs w:val="28"/>
        </w:rPr>
        <w:t>5</w:t>
      </w:r>
      <w:r w:rsidRPr="003522A8">
        <w:rPr>
          <w:rFonts w:ascii="Times New Roman" w:hAnsi="Times New Roman" w:cs="Times New Roman"/>
          <w:sz w:val="28"/>
          <w:szCs w:val="28"/>
        </w:rPr>
        <w:t xml:space="preserve">]. </w:t>
      </w:r>
    </w:p>
    <w:p w14:paraId="650E6DC6" w14:textId="722C3624" w:rsidR="00CB18F3" w:rsidRPr="003522A8" w:rsidRDefault="00CB18F3" w:rsidP="00476AF5">
      <w:pPr>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 xml:space="preserve">Профессором Университета КазГЮУ имени М.С. Нарикбаева Идрышевой С.К. дано определение инновационному предпринимательству, основанному на термине «предпринимательство», отраженное в ПК. Отличие которого заключается в </w:t>
      </w:r>
      <w:r w:rsidRPr="003522A8">
        <w:rPr>
          <w:rFonts w:ascii="Times New Roman" w:hAnsi="Times New Roman" w:cs="Times New Roman"/>
          <w:i/>
          <w:iCs/>
          <w:sz w:val="28"/>
          <w:szCs w:val="28"/>
        </w:rPr>
        <w:t>применении передовых технологий, технических средств, иных достижений науки и техники</w:t>
      </w:r>
      <w:r w:rsidRPr="003522A8">
        <w:rPr>
          <w:rFonts w:ascii="Times New Roman" w:hAnsi="Times New Roman" w:cs="Times New Roman"/>
          <w:sz w:val="28"/>
          <w:szCs w:val="28"/>
        </w:rPr>
        <w:t xml:space="preserve">. Вместе с тем ею отмечается, что индустриально-инновационная деятельность в законодательстве Казахстана отнесена к объектам поддержки </w:t>
      </w:r>
      <w:r w:rsidRPr="003522A8">
        <w:rPr>
          <w:rFonts w:ascii="Times New Roman" w:hAnsi="Times New Roman" w:cs="Times New Roman"/>
          <w:iCs/>
          <w:sz w:val="28"/>
          <w:szCs w:val="28"/>
        </w:rPr>
        <w:t>предпринимательства [1</w:t>
      </w:r>
      <w:r w:rsidR="00546F74" w:rsidRPr="003522A8">
        <w:rPr>
          <w:rFonts w:ascii="Times New Roman" w:hAnsi="Times New Roman" w:cs="Times New Roman"/>
          <w:iCs/>
          <w:sz w:val="28"/>
          <w:szCs w:val="28"/>
        </w:rPr>
        <w:t>3</w:t>
      </w:r>
      <w:r w:rsidR="00FE3274" w:rsidRPr="003522A8">
        <w:rPr>
          <w:rFonts w:ascii="Times New Roman" w:hAnsi="Times New Roman" w:cs="Times New Roman"/>
          <w:iCs/>
          <w:sz w:val="28"/>
          <w:szCs w:val="28"/>
        </w:rPr>
        <w:t>6</w:t>
      </w:r>
      <w:r w:rsidRPr="003522A8">
        <w:rPr>
          <w:rFonts w:ascii="Times New Roman" w:hAnsi="Times New Roman" w:cs="Times New Roman"/>
          <w:iCs/>
          <w:sz w:val="28"/>
          <w:szCs w:val="28"/>
        </w:rPr>
        <w:t xml:space="preserve">]. </w:t>
      </w:r>
    </w:p>
    <w:p w14:paraId="2A8F419F" w14:textId="77777777" w:rsidR="00F600FA" w:rsidRPr="003522A8" w:rsidRDefault="00382896" w:rsidP="00F600FA">
      <w:pPr>
        <w:pStyle w:val="a3"/>
        <w:spacing w:after="0" w:line="240" w:lineRule="auto"/>
        <w:ind w:left="0" w:firstLine="709"/>
        <w:jc w:val="both"/>
        <w:rPr>
          <w:rFonts w:ascii="Times New Roman" w:hAnsi="Times New Roman" w:cs="Times New Roman"/>
          <w:iCs/>
          <w:sz w:val="28"/>
          <w:szCs w:val="28"/>
          <w:lang w:val="kk-KZ"/>
        </w:rPr>
      </w:pPr>
      <w:r w:rsidRPr="003522A8">
        <w:rPr>
          <w:rFonts w:ascii="Times New Roman" w:hAnsi="Times New Roman" w:cs="Times New Roman"/>
          <w:iCs/>
          <w:sz w:val="28"/>
          <w:szCs w:val="28"/>
        </w:rPr>
        <w:t>В этой связи, государственно-правовая поддержка, основанная на инновационных подходах</w:t>
      </w:r>
      <w:r w:rsidR="007837E7" w:rsidRPr="003522A8">
        <w:rPr>
          <w:rFonts w:ascii="Times New Roman" w:hAnsi="Times New Roman" w:cs="Times New Roman"/>
          <w:iCs/>
          <w:sz w:val="28"/>
          <w:szCs w:val="28"/>
        </w:rPr>
        <w:t>,</w:t>
      </w:r>
      <w:r w:rsidRPr="003522A8">
        <w:rPr>
          <w:rFonts w:ascii="Times New Roman" w:hAnsi="Times New Roman" w:cs="Times New Roman"/>
          <w:iCs/>
          <w:sz w:val="28"/>
          <w:szCs w:val="28"/>
        </w:rPr>
        <w:t xml:space="preserve"> будет иметь значительное влияние на развити</w:t>
      </w:r>
      <w:r w:rsidR="002B2265" w:rsidRPr="003522A8">
        <w:rPr>
          <w:rFonts w:ascii="Times New Roman" w:hAnsi="Times New Roman" w:cs="Times New Roman"/>
          <w:iCs/>
          <w:sz w:val="28"/>
          <w:szCs w:val="28"/>
        </w:rPr>
        <w:t>е</w:t>
      </w:r>
      <w:r w:rsidRPr="003522A8">
        <w:rPr>
          <w:rFonts w:ascii="Times New Roman" w:hAnsi="Times New Roman" w:cs="Times New Roman"/>
          <w:iCs/>
          <w:sz w:val="28"/>
          <w:szCs w:val="28"/>
        </w:rPr>
        <w:t xml:space="preserve"> социальных </w:t>
      </w:r>
      <w:r w:rsidR="002B2265" w:rsidRPr="003522A8">
        <w:rPr>
          <w:rFonts w:ascii="Times New Roman" w:hAnsi="Times New Roman" w:cs="Times New Roman"/>
          <w:iCs/>
          <w:sz w:val="28"/>
          <w:szCs w:val="28"/>
        </w:rPr>
        <w:t>бизнесменов</w:t>
      </w:r>
      <w:r w:rsidRPr="003522A8">
        <w:rPr>
          <w:rFonts w:ascii="Times New Roman" w:hAnsi="Times New Roman" w:cs="Times New Roman"/>
          <w:iCs/>
          <w:sz w:val="28"/>
          <w:szCs w:val="28"/>
        </w:rPr>
        <w:t xml:space="preserve"> в Казахстане.</w:t>
      </w:r>
      <w:r w:rsidR="00194587" w:rsidRPr="003522A8">
        <w:rPr>
          <w:rFonts w:ascii="Times New Roman" w:hAnsi="Times New Roman" w:cs="Times New Roman"/>
          <w:iCs/>
          <w:sz w:val="28"/>
          <w:szCs w:val="28"/>
        </w:rPr>
        <w:t xml:space="preserve"> Предлагаются следующие продукты инновационной поддержки социального предпринимательства:</w:t>
      </w:r>
    </w:p>
    <w:p w14:paraId="579639D5" w14:textId="3F13AF2C" w:rsidR="00993647" w:rsidRPr="003522A8" w:rsidRDefault="00993647" w:rsidP="00F600FA">
      <w:pPr>
        <w:pStyle w:val="a3"/>
        <w:spacing w:after="0" w:line="240" w:lineRule="auto"/>
        <w:ind w:left="0" w:firstLine="709"/>
        <w:jc w:val="both"/>
        <w:rPr>
          <w:rFonts w:ascii="Times New Roman" w:hAnsi="Times New Roman" w:cs="Times New Roman"/>
          <w:iCs/>
          <w:sz w:val="28"/>
          <w:szCs w:val="28"/>
        </w:rPr>
      </w:pPr>
      <w:r w:rsidRPr="003522A8">
        <w:rPr>
          <w:rFonts w:ascii="Times New Roman" w:hAnsi="Times New Roman" w:cs="Times New Roman"/>
          <w:bCs/>
          <w:i/>
          <w:iCs/>
          <w:sz w:val="28"/>
          <w:szCs w:val="28"/>
        </w:rPr>
        <w:t>Пожертвования социальным предприятиям.</w:t>
      </w:r>
      <w:r w:rsidR="00E87D11" w:rsidRPr="003522A8">
        <w:rPr>
          <w:rFonts w:ascii="Times New Roman" w:hAnsi="Times New Roman" w:cs="Times New Roman"/>
          <w:bCs/>
          <w:i/>
          <w:iCs/>
          <w:sz w:val="28"/>
          <w:szCs w:val="28"/>
        </w:rPr>
        <w:t xml:space="preserve"> </w:t>
      </w:r>
      <w:r w:rsidRPr="003522A8">
        <w:rPr>
          <w:rFonts w:ascii="Times New Roman" w:hAnsi="Times New Roman" w:cs="Times New Roman"/>
          <w:bCs/>
          <w:sz w:val="28"/>
          <w:szCs w:val="28"/>
        </w:rPr>
        <w:t xml:space="preserve">На сегодняшний день Закон </w:t>
      </w:r>
      <w:r w:rsidR="00216355" w:rsidRPr="003522A8">
        <w:rPr>
          <w:rFonts w:ascii="Times New Roman" w:hAnsi="Times New Roman" w:cs="Times New Roman"/>
          <w:bCs/>
          <w:sz w:val="28"/>
          <w:szCs w:val="28"/>
        </w:rPr>
        <w:t>РК</w:t>
      </w:r>
      <w:r w:rsidRPr="003522A8">
        <w:rPr>
          <w:rFonts w:ascii="Times New Roman" w:hAnsi="Times New Roman" w:cs="Times New Roman"/>
          <w:bCs/>
          <w:sz w:val="28"/>
          <w:szCs w:val="28"/>
        </w:rPr>
        <w:t xml:space="preserve"> «О благотворительности» дополнен понятием «электронная благотворительность», под которой понимаются переводы денег, осуществляемые благотворителями электронным способом. При этом в соответствии с пунктом 3 статьи 25 Закона </w:t>
      </w:r>
      <w:r w:rsidR="00216355" w:rsidRPr="003522A8">
        <w:rPr>
          <w:rFonts w:ascii="Times New Roman" w:hAnsi="Times New Roman" w:cs="Times New Roman"/>
          <w:bCs/>
          <w:sz w:val="28"/>
          <w:szCs w:val="28"/>
        </w:rPr>
        <w:t>РК</w:t>
      </w:r>
      <w:r w:rsidRPr="003522A8">
        <w:rPr>
          <w:rFonts w:ascii="Times New Roman" w:hAnsi="Times New Roman" w:cs="Times New Roman"/>
          <w:bCs/>
          <w:sz w:val="28"/>
          <w:szCs w:val="28"/>
        </w:rPr>
        <w:t xml:space="preserve"> «О платежах и платежных системах» переводы денег могут осуществляться путём передачи электронных денег, использованием средств электронного платежа и т.д. Таким образом, на сегодняшний день осуществить пожертвование возможно и электронным способом [</w:t>
      </w:r>
      <w:r w:rsidR="00DC4CBA" w:rsidRPr="003522A8">
        <w:rPr>
          <w:rFonts w:ascii="Times New Roman" w:hAnsi="Times New Roman" w:cs="Times New Roman"/>
          <w:bCs/>
          <w:sz w:val="28"/>
          <w:szCs w:val="28"/>
        </w:rPr>
        <w:t>30</w:t>
      </w:r>
      <w:r w:rsidR="003B5980" w:rsidRPr="003522A8">
        <w:rPr>
          <w:rFonts w:ascii="Times New Roman" w:hAnsi="Times New Roman" w:cs="Times New Roman"/>
          <w:bCs/>
          <w:sz w:val="28"/>
          <w:szCs w:val="28"/>
        </w:rPr>
        <w:t xml:space="preserve">; </w:t>
      </w:r>
      <w:r w:rsidRPr="003522A8">
        <w:rPr>
          <w:rFonts w:ascii="Times New Roman" w:hAnsi="Times New Roman" w:cs="Times New Roman"/>
          <w:bCs/>
          <w:sz w:val="28"/>
          <w:szCs w:val="28"/>
        </w:rPr>
        <w:t>1</w:t>
      </w:r>
      <w:r w:rsidR="00DC4CBA" w:rsidRPr="003522A8">
        <w:rPr>
          <w:rFonts w:ascii="Times New Roman" w:hAnsi="Times New Roman" w:cs="Times New Roman"/>
          <w:bCs/>
          <w:sz w:val="28"/>
          <w:szCs w:val="28"/>
        </w:rPr>
        <w:t>3</w:t>
      </w:r>
      <w:r w:rsidR="00FF0E46" w:rsidRPr="003522A8">
        <w:rPr>
          <w:rFonts w:ascii="Times New Roman" w:hAnsi="Times New Roman" w:cs="Times New Roman"/>
          <w:bCs/>
          <w:sz w:val="28"/>
          <w:szCs w:val="28"/>
        </w:rPr>
        <w:t>7</w:t>
      </w:r>
      <w:r w:rsidR="00DC4CBA" w:rsidRPr="003522A8">
        <w:rPr>
          <w:rFonts w:ascii="Times New Roman" w:hAnsi="Times New Roman" w:cs="Times New Roman"/>
          <w:bCs/>
          <w:sz w:val="28"/>
          <w:szCs w:val="28"/>
        </w:rPr>
        <w:t>]</w:t>
      </w:r>
      <w:r w:rsidRPr="003522A8">
        <w:rPr>
          <w:rFonts w:ascii="Times New Roman" w:hAnsi="Times New Roman" w:cs="Times New Roman"/>
          <w:bCs/>
          <w:sz w:val="28"/>
          <w:szCs w:val="28"/>
        </w:rPr>
        <w:t>.</w:t>
      </w:r>
    </w:p>
    <w:p w14:paraId="393595F1" w14:textId="7079890D" w:rsidR="00993647" w:rsidRPr="003522A8" w:rsidRDefault="00993647"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Одним из популярных видов благотворительной деятельности в европейских странах и США является </w:t>
      </w:r>
      <w:r w:rsidRPr="003522A8">
        <w:rPr>
          <w:rStyle w:val="af5"/>
          <w:rFonts w:ascii="Times New Roman" w:hAnsi="Times New Roman" w:cs="Times New Roman"/>
          <w:b w:val="0"/>
          <w:sz w:val="28"/>
          <w:szCs w:val="28"/>
        </w:rPr>
        <w:t>SMS–пожертвования. Это один из существенных</w:t>
      </w:r>
      <w:r w:rsidRPr="003522A8">
        <w:rPr>
          <w:rFonts w:ascii="Times New Roman" w:hAnsi="Times New Roman" w:cs="Times New Roman"/>
          <w:b/>
          <w:sz w:val="28"/>
          <w:szCs w:val="28"/>
        </w:rPr>
        <w:t xml:space="preserve"> </w:t>
      </w:r>
      <w:r w:rsidRPr="003522A8">
        <w:rPr>
          <w:rFonts w:ascii="Times New Roman" w:hAnsi="Times New Roman" w:cs="Times New Roman"/>
          <w:sz w:val="28"/>
          <w:szCs w:val="28"/>
        </w:rPr>
        <w:t>источников добровольных взносов. Посредством мобильных платформ за рубежом поддерживаются благотворительные инициативы, более того с помощью SMS-пожертвований обеспечивается прозрачность и подотчетность средств, а также предотвращается мошенничество. Ключевую роль в информировании общества играет реклама. Так, например,</w:t>
      </w:r>
      <w:r w:rsidR="00BD7254" w:rsidRPr="003522A8">
        <w:rPr>
          <w:rFonts w:ascii="Times New Roman" w:hAnsi="Times New Roman" w:cs="Times New Roman"/>
          <w:sz w:val="28"/>
          <w:szCs w:val="28"/>
        </w:rPr>
        <w:t xml:space="preserve"> </w:t>
      </w:r>
      <w:r w:rsidRPr="003522A8">
        <w:rPr>
          <w:rStyle w:val="af5"/>
          <w:rFonts w:ascii="Times New Roman" w:hAnsi="Times New Roman" w:cs="Times New Roman"/>
          <w:b w:val="0"/>
          <w:sz w:val="28"/>
          <w:szCs w:val="28"/>
        </w:rPr>
        <w:t>в Великобритании</w:t>
      </w:r>
      <w:r w:rsidR="003B5980" w:rsidRPr="003522A8">
        <w:rPr>
          <w:rStyle w:val="af5"/>
          <w:rFonts w:ascii="Times New Roman" w:hAnsi="Times New Roman" w:cs="Times New Roman"/>
          <w:sz w:val="28"/>
          <w:szCs w:val="28"/>
        </w:rPr>
        <w:t xml:space="preserve"> </w:t>
      </w:r>
      <w:r w:rsidRPr="003522A8">
        <w:rPr>
          <w:rFonts w:ascii="Times New Roman" w:hAnsi="Times New Roman" w:cs="Times New Roman"/>
          <w:sz w:val="28"/>
          <w:szCs w:val="28"/>
        </w:rPr>
        <w:t>реклама SMS-пожертвований, размещена в поездах. Ее число постоянно растет, так как она считается очень эффективной и позволяет каждому британцу быстро и легко приобщиться к благотворительной инициативе [1</w:t>
      </w:r>
      <w:r w:rsidR="00230169" w:rsidRPr="003522A8">
        <w:rPr>
          <w:rFonts w:ascii="Times New Roman" w:hAnsi="Times New Roman" w:cs="Times New Roman"/>
          <w:sz w:val="28"/>
          <w:szCs w:val="28"/>
        </w:rPr>
        <w:t>3</w:t>
      </w:r>
      <w:r w:rsidR="001D5706" w:rsidRPr="003522A8">
        <w:rPr>
          <w:rFonts w:ascii="Times New Roman" w:hAnsi="Times New Roman" w:cs="Times New Roman"/>
          <w:sz w:val="28"/>
          <w:szCs w:val="28"/>
        </w:rPr>
        <w:t>8</w:t>
      </w:r>
      <w:r w:rsidRPr="003522A8">
        <w:rPr>
          <w:rFonts w:ascii="Times New Roman" w:hAnsi="Times New Roman" w:cs="Times New Roman"/>
          <w:sz w:val="28"/>
          <w:szCs w:val="28"/>
        </w:rPr>
        <w:t xml:space="preserve">]. </w:t>
      </w:r>
    </w:p>
    <w:p w14:paraId="57C6182A" w14:textId="6A8DE61C" w:rsidR="00993647" w:rsidRPr="003522A8" w:rsidRDefault="00993647" w:rsidP="00476AF5">
      <w:pPr>
        <w:pStyle w:val="a3"/>
        <w:spacing w:after="0" w:line="240" w:lineRule="auto"/>
        <w:ind w:left="0" w:firstLine="709"/>
        <w:jc w:val="both"/>
        <w:rPr>
          <w:rFonts w:ascii="Times New Roman" w:hAnsi="Times New Roman" w:cs="Times New Roman"/>
          <w:sz w:val="28"/>
          <w:szCs w:val="28"/>
        </w:rPr>
      </w:pPr>
      <w:bookmarkStart w:id="36" w:name="_Hlk138597402"/>
      <w:r w:rsidRPr="003522A8">
        <w:rPr>
          <w:rFonts w:ascii="Times New Roman" w:hAnsi="Times New Roman" w:cs="Times New Roman"/>
          <w:i/>
          <w:sz w:val="28"/>
          <w:szCs w:val="28"/>
        </w:rPr>
        <w:t>Опыт Кении</w:t>
      </w:r>
      <w:r w:rsidRPr="003522A8">
        <w:rPr>
          <w:rFonts w:ascii="Times New Roman" w:hAnsi="Times New Roman" w:cs="Times New Roman"/>
          <w:sz w:val="28"/>
          <w:szCs w:val="28"/>
        </w:rPr>
        <w:t xml:space="preserve"> о внедрении платёжного сервиса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w:t>
      </w:r>
      <w:r w:rsidRPr="003522A8">
        <w:rPr>
          <w:rFonts w:ascii="Times New Roman" w:hAnsi="Times New Roman" w:cs="Times New Roman"/>
          <w:sz w:val="28"/>
          <w:szCs w:val="28"/>
          <w:lang w:val="en-US"/>
        </w:rPr>
        <w:t>Pesa</w:t>
      </w:r>
      <w:r w:rsidRPr="003522A8">
        <w:rPr>
          <w:rFonts w:ascii="Times New Roman" w:hAnsi="Times New Roman" w:cs="Times New Roman"/>
          <w:sz w:val="28"/>
          <w:szCs w:val="28"/>
        </w:rPr>
        <w:t xml:space="preserve">» </w:t>
      </w:r>
      <w:r w:rsidRPr="003522A8">
        <w:rPr>
          <w:rFonts w:ascii="Times New Roman" w:hAnsi="Times New Roman" w:cs="Times New Roman"/>
          <w:i/>
          <w:iCs/>
          <w:sz w:val="28"/>
          <w:szCs w:val="28"/>
        </w:rPr>
        <w:t>(</w:t>
      </w:r>
      <w:r w:rsidRPr="003522A8">
        <w:rPr>
          <w:rFonts w:ascii="Times New Roman" w:hAnsi="Times New Roman" w:cs="Times New Roman"/>
          <w:i/>
          <w:iCs/>
          <w:sz w:val="28"/>
          <w:szCs w:val="28"/>
          <w:lang w:val="kk-KZ"/>
        </w:rPr>
        <w:t>в переводе</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M</w:t>
      </w:r>
      <w:r w:rsidRPr="003522A8">
        <w:rPr>
          <w:rFonts w:ascii="Times New Roman" w:hAnsi="Times New Roman" w:cs="Times New Roman"/>
          <w:i/>
          <w:iCs/>
          <w:sz w:val="28"/>
          <w:szCs w:val="28"/>
          <w:lang w:val="kk-KZ"/>
        </w:rPr>
        <w:t xml:space="preserve"> – </w:t>
      </w:r>
      <w:r w:rsidRPr="003522A8">
        <w:rPr>
          <w:rFonts w:ascii="Times New Roman" w:hAnsi="Times New Roman" w:cs="Times New Roman"/>
          <w:i/>
          <w:iCs/>
          <w:sz w:val="28"/>
          <w:szCs w:val="28"/>
        </w:rPr>
        <w:t xml:space="preserve">мобильный, </w:t>
      </w:r>
      <w:r w:rsidRPr="003522A8">
        <w:rPr>
          <w:rFonts w:ascii="Times New Roman" w:hAnsi="Times New Roman" w:cs="Times New Roman"/>
          <w:i/>
          <w:iCs/>
          <w:sz w:val="28"/>
          <w:szCs w:val="28"/>
          <w:lang w:val="en-US"/>
        </w:rPr>
        <w:t>PESA</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kk-KZ"/>
        </w:rPr>
        <w:t>– деньги)</w:t>
      </w:r>
      <w:r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в 2007 году,</w:t>
      </w:r>
      <w:r w:rsidRPr="003522A8">
        <w:rPr>
          <w:rFonts w:ascii="Times New Roman" w:hAnsi="Times New Roman" w:cs="Times New Roman"/>
          <w:i/>
          <w:iCs/>
          <w:sz w:val="28"/>
          <w:szCs w:val="28"/>
          <w:lang w:val="kk-KZ"/>
        </w:rPr>
        <w:t xml:space="preserve"> </w:t>
      </w:r>
      <w:r w:rsidRPr="003522A8">
        <w:rPr>
          <w:rFonts w:ascii="Times New Roman" w:hAnsi="Times New Roman" w:cs="Times New Roman"/>
          <w:sz w:val="28"/>
          <w:szCs w:val="28"/>
          <w:lang w:val="kk-KZ"/>
        </w:rPr>
        <w:t>нацеленый на помощь бедным людям с низкими доходами, предоставляя им доступ к финанасам (рост м</w:t>
      </w:r>
      <w:r w:rsidRPr="003522A8">
        <w:rPr>
          <w:rFonts w:ascii="Times New Roman" w:hAnsi="Times New Roman" w:cs="Times New Roman"/>
          <w:sz w:val="28"/>
          <w:szCs w:val="28"/>
        </w:rPr>
        <w:t>о</w:t>
      </w:r>
      <w:r w:rsidRPr="003522A8">
        <w:rPr>
          <w:rFonts w:ascii="Times New Roman" w:hAnsi="Times New Roman" w:cs="Times New Roman"/>
          <w:sz w:val="28"/>
          <w:szCs w:val="28"/>
          <w:lang w:val="kk-KZ"/>
        </w:rPr>
        <w:t>бильных денег и получение прибыли провайдерами). Правовая сторона урегулировавшая данный инструмент была определена в Законе «О коммуникациях» 1998 года, путём внесения дополнений в 2009 году, признающий электронные транзакции. Далее национальным казначейством были приняты «Положения о платежной системе». Данные положения кодифицировали практику регулирования, принятую Центральным банком Кении (</w:t>
      </w:r>
      <w:r w:rsidRPr="003522A8">
        <w:rPr>
          <w:rFonts w:ascii="Times New Roman" w:hAnsi="Times New Roman" w:cs="Times New Roman"/>
          <w:sz w:val="28"/>
          <w:szCs w:val="28"/>
          <w:lang w:val="en-US"/>
        </w:rPr>
        <w:t>C</w:t>
      </w:r>
      <w:r w:rsidRPr="003522A8">
        <w:rPr>
          <w:rFonts w:ascii="Times New Roman" w:hAnsi="Times New Roman" w:cs="Times New Roman"/>
          <w:sz w:val="28"/>
          <w:szCs w:val="28"/>
          <w:lang w:val="kk-KZ"/>
        </w:rPr>
        <w:t xml:space="preserve">entral </w:t>
      </w:r>
      <w:r w:rsidRPr="003522A8">
        <w:rPr>
          <w:rFonts w:ascii="Times New Roman" w:hAnsi="Times New Roman" w:cs="Times New Roman"/>
          <w:sz w:val="28"/>
          <w:szCs w:val="28"/>
          <w:lang w:val="en-US"/>
        </w:rPr>
        <w:t>B</w:t>
      </w:r>
      <w:r w:rsidRPr="003522A8">
        <w:rPr>
          <w:rFonts w:ascii="Times New Roman" w:hAnsi="Times New Roman" w:cs="Times New Roman"/>
          <w:sz w:val="28"/>
          <w:szCs w:val="28"/>
          <w:lang w:val="kk-KZ"/>
        </w:rPr>
        <w:t xml:space="preserve">ank of </w:t>
      </w:r>
      <w:r w:rsidRPr="003522A8">
        <w:rPr>
          <w:rFonts w:ascii="Times New Roman" w:hAnsi="Times New Roman" w:cs="Times New Roman"/>
          <w:sz w:val="28"/>
          <w:szCs w:val="28"/>
          <w:lang w:val="en-US"/>
        </w:rPr>
        <w:t>K</w:t>
      </w:r>
      <w:r w:rsidRPr="003522A8">
        <w:rPr>
          <w:rFonts w:ascii="Times New Roman" w:hAnsi="Times New Roman" w:cs="Times New Roman"/>
          <w:sz w:val="28"/>
          <w:szCs w:val="28"/>
          <w:lang w:val="kk-KZ"/>
        </w:rPr>
        <w:t>eny</w:t>
      </w:r>
      <w:r w:rsidRPr="003522A8">
        <w:rPr>
          <w:rFonts w:ascii="Times New Roman" w:hAnsi="Times New Roman" w:cs="Times New Roman"/>
          <w:sz w:val="28"/>
          <w:szCs w:val="28"/>
          <w:lang w:val="en-US"/>
        </w:rPr>
        <w:t>a</w:t>
      </w:r>
      <w:r w:rsidRPr="003522A8">
        <w:rPr>
          <w:rFonts w:ascii="Times New Roman" w:hAnsi="Times New Roman" w:cs="Times New Roman"/>
          <w:sz w:val="28"/>
          <w:szCs w:val="28"/>
          <w:lang w:val="kk-KZ"/>
        </w:rPr>
        <w:t xml:space="preserve">),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w:t>
      </w:r>
      <w:r w:rsidRPr="003522A8">
        <w:rPr>
          <w:rFonts w:ascii="Times New Roman" w:hAnsi="Times New Roman" w:cs="Times New Roman"/>
          <w:sz w:val="28"/>
          <w:szCs w:val="28"/>
          <w:lang w:val="en-US"/>
        </w:rPr>
        <w:t>Pesa</w:t>
      </w:r>
      <w:r w:rsidRPr="003522A8">
        <w:rPr>
          <w:rFonts w:ascii="Times New Roman" w:hAnsi="Times New Roman" w:cs="Times New Roman"/>
          <w:sz w:val="28"/>
          <w:szCs w:val="28"/>
          <w:lang w:val="kk-KZ"/>
        </w:rPr>
        <w:t xml:space="preserve"> момента запуска и были направлены на целостность и обеспечение системы, но также для подтверждения </w:t>
      </w:r>
      <w:r w:rsidRPr="003522A8">
        <w:rPr>
          <w:rFonts w:ascii="Times New Roman" w:hAnsi="Times New Roman" w:cs="Times New Roman"/>
          <w:sz w:val="28"/>
          <w:szCs w:val="28"/>
        </w:rPr>
        <w:t>модели</w:t>
      </w:r>
      <w:r w:rsidRPr="003522A8">
        <w:rPr>
          <w:rFonts w:ascii="Times New Roman" w:hAnsi="Times New Roman" w:cs="Times New Roman"/>
          <w:sz w:val="28"/>
          <w:szCs w:val="28"/>
          <w:lang w:val="kk-KZ"/>
        </w:rPr>
        <w:t xml:space="preserve"> социального предпринимательства, мобильных денег и содействия дальнейшему расширению системы. Доходы, полученные от использования инфраструктуры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w:t>
      </w:r>
      <w:r w:rsidRPr="003522A8">
        <w:rPr>
          <w:rFonts w:ascii="Times New Roman" w:hAnsi="Times New Roman" w:cs="Times New Roman"/>
          <w:sz w:val="28"/>
          <w:szCs w:val="28"/>
          <w:lang w:val="en-US"/>
        </w:rPr>
        <w:t>Pesa</w:t>
      </w:r>
      <w:r w:rsidRPr="003522A8">
        <w:rPr>
          <w:rFonts w:ascii="Times New Roman" w:hAnsi="Times New Roman" w:cs="Times New Roman"/>
          <w:sz w:val="28"/>
          <w:szCs w:val="28"/>
        </w:rPr>
        <w:t xml:space="preserve"> и её средств не перераспределяются через предоставление государственных услуг и социальной инфраструктуры, обеспечивая общественный доступ к необходимым ресурсам и услугам. Вознаграждения предполагаются через доходы, при этом ответственность и риски за расходование ресурсов (вода, электроэнергия, здравоохранение, образование) лежит на пользователях, в связи с чем возникают вопросы о «социальных» последствиях социального предприятия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w:t>
      </w:r>
      <w:r w:rsidRPr="003522A8">
        <w:rPr>
          <w:rFonts w:ascii="Times New Roman" w:hAnsi="Times New Roman" w:cs="Times New Roman"/>
          <w:sz w:val="28"/>
          <w:szCs w:val="28"/>
          <w:lang w:val="en-US"/>
        </w:rPr>
        <w:t>Pesa</w:t>
      </w:r>
      <w:r w:rsidRPr="003522A8">
        <w:rPr>
          <w:rFonts w:ascii="Times New Roman" w:hAnsi="Times New Roman" w:cs="Times New Roman"/>
          <w:sz w:val="28"/>
          <w:szCs w:val="28"/>
        </w:rPr>
        <w:t>» [1</w:t>
      </w:r>
      <w:r w:rsidR="004712AF" w:rsidRPr="003522A8">
        <w:rPr>
          <w:rFonts w:ascii="Times New Roman" w:hAnsi="Times New Roman" w:cs="Times New Roman"/>
          <w:sz w:val="28"/>
          <w:szCs w:val="28"/>
        </w:rPr>
        <w:t>3</w:t>
      </w:r>
      <w:r w:rsidR="0026672D" w:rsidRPr="003522A8">
        <w:rPr>
          <w:rFonts w:ascii="Times New Roman" w:hAnsi="Times New Roman" w:cs="Times New Roman"/>
          <w:sz w:val="28"/>
          <w:szCs w:val="28"/>
        </w:rPr>
        <w:t>9</w:t>
      </w:r>
      <w:r w:rsidRPr="003522A8">
        <w:rPr>
          <w:rFonts w:ascii="Times New Roman" w:hAnsi="Times New Roman" w:cs="Times New Roman"/>
          <w:sz w:val="28"/>
          <w:szCs w:val="28"/>
        </w:rPr>
        <w:t xml:space="preserve">]. </w:t>
      </w:r>
    </w:p>
    <w:p w14:paraId="6599E663" w14:textId="77777777" w:rsidR="00993647" w:rsidRPr="003522A8" w:rsidRDefault="00993647"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опыт Кении продемонстрировал, что не каждое социальное предприятие, ориентированное на оказание цифровых услуг бедным слоям населения, может распределять средства на социальную сферу в полной мере. Для исключения подобных фактов необходим контроль распределяемых денежных средств, полученных от благотворительности на нужды СУСН социальным предприятиям.</w:t>
      </w:r>
    </w:p>
    <w:p w14:paraId="5C2849B7" w14:textId="07203DC9" w:rsidR="00993647" w:rsidRPr="003522A8" w:rsidRDefault="00993647"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Важно отличать пожертвования через СМС от пожертвований, сделанных через мобильные приложения, мобильные веб-сайты, страницы в социальных сетях, мобильные телефоны или сторонние краудфандинговые приложения. Например, учёным</w:t>
      </w:r>
      <w:r w:rsidRPr="003522A8">
        <w:rPr>
          <w:rFonts w:ascii="Times New Roman" w:hAnsi="Times New Roman" w:cs="Times New Roman"/>
          <w:b/>
          <w:bCs/>
          <w:color w:val="888888"/>
          <w:sz w:val="28"/>
          <w:szCs w:val="28"/>
          <w:bdr w:val="none" w:sz="0" w:space="0" w:color="auto" w:frame="1"/>
          <w:shd w:val="clear" w:color="auto" w:fill="FFFFFF"/>
        </w:rPr>
        <w:t xml:space="preserve"> </w:t>
      </w:r>
      <w:r w:rsidRPr="003522A8">
        <w:rPr>
          <w:rStyle w:val="af5"/>
          <w:rFonts w:ascii="Times New Roman" w:hAnsi="Times New Roman" w:cs="Times New Roman"/>
          <w:b w:val="0"/>
          <w:bCs w:val="0"/>
          <w:color w:val="000000" w:themeColor="text1"/>
          <w:sz w:val="28"/>
          <w:szCs w:val="28"/>
          <w:bdr w:val="none" w:sz="0" w:space="0" w:color="auto" w:frame="1"/>
          <w:shd w:val="clear" w:color="auto" w:fill="FFFFFF"/>
        </w:rPr>
        <w:t>Bright Frimpong</w:t>
      </w:r>
      <w:r w:rsidRPr="003522A8">
        <w:rPr>
          <w:rFonts w:ascii="Times New Roman" w:hAnsi="Times New Roman" w:cs="Times New Roman"/>
          <w:color w:val="000000" w:themeColor="text1"/>
          <w:sz w:val="28"/>
          <w:szCs w:val="28"/>
        </w:rPr>
        <w:t xml:space="preserve"> считает, что модели краудфандинга </w:t>
      </w:r>
      <w:r w:rsidRPr="003522A8">
        <w:rPr>
          <w:rFonts w:ascii="Times New Roman" w:hAnsi="Times New Roman" w:cs="Times New Roman"/>
          <w:i/>
          <w:iCs/>
          <w:color w:val="000000" w:themeColor="text1"/>
          <w:sz w:val="28"/>
          <w:szCs w:val="28"/>
        </w:rPr>
        <w:t>(от англ. crowd funding, crowd – «толпа», funding – «финансирование») – коллективный сбор финансовых средств (как офлайн, так и онлайн) на различные цели, в том числе и благотворительные)</w:t>
      </w:r>
      <w:r w:rsidRPr="003522A8">
        <w:rPr>
          <w:rFonts w:ascii="Times New Roman" w:hAnsi="Times New Roman" w:cs="Times New Roman"/>
          <w:color w:val="000000" w:themeColor="text1"/>
          <w:sz w:val="28"/>
          <w:szCs w:val="28"/>
        </w:rPr>
        <w:t xml:space="preserve">, не основанные на Интернете, получают широкое распространение из-за нарушения цифрового неравенства. Так, им отмечено, что модели краудфандинга, основанные на SMS, предлагают более равные возможности для успеха как с точки зрения социальной, так и экономической готовности, по сравнению с интернет-моделями. </w:t>
      </w:r>
      <w:r w:rsidRPr="003522A8">
        <w:rPr>
          <w:rFonts w:ascii="Times New Roman" w:hAnsi="Times New Roman" w:cs="Times New Roman"/>
          <w:sz w:val="28"/>
          <w:szCs w:val="28"/>
        </w:rPr>
        <w:t>Пожертвование по СМС, форма мобильного пожертвования, стало компонентом офлайн-краудфандинга, которое предполагает пожертвование средств посредством текстового сообщения, поскольку доноры отправляют ключевое слово на определенный телефонный код, при этом оплата зачисляется на их телефонный счет. Пожертвование по SMS стало предпочтительным решением для сбора средств в офлайн-краудфандинге из-за простоты использования. Кроме того, он использует растущее распространение мобильных телефонов в маргинализированных регионах, где функция обмена текстовыми сообщениями является повсеместным инструментом, присутствующим в каждой модели телефона, и не требует использования Wi-Fi или мобильных данных [1</w:t>
      </w:r>
      <w:r w:rsidR="00010AB6" w:rsidRPr="003522A8">
        <w:rPr>
          <w:rFonts w:ascii="Times New Roman" w:hAnsi="Times New Roman" w:cs="Times New Roman"/>
          <w:sz w:val="28"/>
          <w:szCs w:val="28"/>
        </w:rPr>
        <w:t>40</w:t>
      </w:r>
      <w:r w:rsidRPr="003522A8">
        <w:rPr>
          <w:rFonts w:ascii="Times New Roman" w:hAnsi="Times New Roman" w:cs="Times New Roman"/>
          <w:sz w:val="28"/>
          <w:szCs w:val="28"/>
        </w:rPr>
        <w:t xml:space="preserve">]. </w:t>
      </w:r>
    </w:p>
    <w:p w14:paraId="10A0E4F3" w14:textId="5D99BFBD" w:rsidR="00993647" w:rsidRPr="003522A8" w:rsidRDefault="00993647" w:rsidP="00476AF5">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Далее, мировой экономический кризис требовал принятия действенных мер, в результате Президентом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подписан Указ от 26 сентября 2022 года №1021 «Об утверждении Концепции развития финансового сектора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до 2030 года» и поставлена задача в нём по созданию условий для развития инструментов альтернативного финансирования экономики страны. Среди ряда таких альтернативных инструментов планируется привлечь средства от краудфандинговых, торговых и венчурных платформ, которые являются вспомогательным источником финансирования бизнес-проектов. В соответствии с пунктом 5 Плана действий по реализации Концепции развития финансового сектора до 2030 года, правовое регулирование данного сегмента нацелено на 4 квартал 2024 года [1</w:t>
      </w:r>
      <w:r w:rsidR="00A260FE" w:rsidRPr="003522A8">
        <w:rPr>
          <w:rFonts w:ascii="Times New Roman" w:hAnsi="Times New Roman" w:cs="Times New Roman"/>
          <w:sz w:val="28"/>
          <w:szCs w:val="28"/>
        </w:rPr>
        <w:t>41</w:t>
      </w:r>
      <w:r w:rsidRPr="003522A8">
        <w:rPr>
          <w:rFonts w:ascii="Times New Roman" w:hAnsi="Times New Roman" w:cs="Times New Roman"/>
          <w:sz w:val="28"/>
          <w:szCs w:val="28"/>
        </w:rPr>
        <w:t>]. То есть, в казахстанском законодательстве, планируется создание краудфандинговых платформ, которые на сегодняшний день недостаточно развиты.</w:t>
      </w:r>
    </w:p>
    <w:p w14:paraId="04DE6D93" w14:textId="6962B20B" w:rsidR="00993647" w:rsidRPr="003522A8" w:rsidRDefault="00993647" w:rsidP="00476AF5">
      <w:pPr>
        <w:pStyle w:val="a3"/>
        <w:spacing w:after="0" w:line="240" w:lineRule="auto"/>
        <w:ind w:left="0" w:firstLine="709"/>
        <w:jc w:val="both"/>
        <w:rPr>
          <w:rFonts w:ascii="Times New Roman" w:hAnsi="Times New Roman" w:cs="Times New Roman"/>
          <w:i/>
          <w:iCs/>
          <w:sz w:val="28"/>
          <w:szCs w:val="28"/>
        </w:rPr>
      </w:pPr>
      <w:bookmarkStart w:id="37" w:name="_Hlk151474435"/>
      <w:r w:rsidRPr="003522A8">
        <w:rPr>
          <w:rFonts w:ascii="Times New Roman" w:hAnsi="Times New Roman" w:cs="Times New Roman"/>
          <w:sz w:val="28"/>
          <w:szCs w:val="28"/>
        </w:rPr>
        <w:t>Институт СМС-пожертвований, также применялся и в казахстанском законодательстве. В Казахстане функционируют следующие операторы сотовой связи: АО «Кселл» с торговыми марками Kcell и Activ; АО «Алтел» с торговой маркой ALTEL 4G GSM+LTE; ТОО «КаР-Тел» (дочерняя компания российского холдинга «Вымпел-Коммуникации») с торговыми марками Beeline и Beeline Business; а также ТОО «Мобайл Телеком-Сервис» с торговой маркой Tele2. Так, для получения платежей через SMS-сообщения, НКО (благотворительная организация) заключает договор с сотовым оператором об оказании услуг по предоставлению и техническом обслуживании короткого SMS-номера. В 2007 году сотовый оператор «Beeline» первым из операторов в Казахстане реализовал сервис сбора благотворительных средств от абонентов путем представления благотворительным фондам короткого SMS номера. До 2019 года действовало 9 таких номеров - они также были открыты для различных благотворительных фондов Казахстана, таких как ОФ «Добровольное общество Милосердие», ОФ «Аяла», «Совет ветеранов ВОВ и тружеников тыла», Красный Полумесяц Казахстана, и др. В дальнейшем услуга по предоставлению короткого номера СМС для сбора благотворительных средств предоставлялась всеми вышеперечисленными операторами в 2019 году и данной услугой пользовались многие благотворительные организации. Однако, с 2019 года в связи с изменениями, произошедшими в управлении мобильных операторов, данная услуга была приостановлена [1</w:t>
      </w:r>
      <w:r w:rsidR="00761114" w:rsidRPr="003522A8">
        <w:rPr>
          <w:rFonts w:ascii="Times New Roman" w:hAnsi="Times New Roman" w:cs="Times New Roman"/>
          <w:sz w:val="28"/>
          <w:szCs w:val="28"/>
        </w:rPr>
        <w:t>42</w:t>
      </w:r>
      <w:r w:rsidRPr="003522A8">
        <w:rPr>
          <w:rFonts w:ascii="Times New Roman" w:hAnsi="Times New Roman" w:cs="Times New Roman"/>
          <w:sz w:val="28"/>
          <w:szCs w:val="28"/>
        </w:rPr>
        <w:t xml:space="preserve">]. </w:t>
      </w:r>
    </w:p>
    <w:bookmarkEnd w:id="37"/>
    <w:p w14:paraId="4A3D3E8F" w14:textId="77777777" w:rsidR="00993647" w:rsidRPr="003522A8" w:rsidRDefault="00993647" w:rsidP="00476AF5">
      <w:pPr>
        <w:spacing w:after="0" w:line="240" w:lineRule="auto"/>
        <w:ind w:firstLine="709"/>
        <w:contextualSpacing/>
        <w:jc w:val="both"/>
        <w:rPr>
          <w:rFonts w:ascii="Times New Roman" w:hAnsi="Times New Roman" w:cs="Times New Roman"/>
          <w:iCs/>
          <w:sz w:val="28"/>
          <w:szCs w:val="28"/>
        </w:rPr>
      </w:pPr>
      <w:r w:rsidRPr="003522A8">
        <w:rPr>
          <w:rFonts w:ascii="Times New Roman" w:hAnsi="Times New Roman" w:cs="Times New Roman"/>
          <w:sz w:val="28"/>
          <w:szCs w:val="28"/>
        </w:rPr>
        <w:t>В ходе проведённого глубинного интервью с социальными предпринимателями и экспертами, были заданы вопросы относительно благотворительности в социальной сфере: «</w:t>
      </w:r>
      <w:r w:rsidRPr="003522A8">
        <w:rPr>
          <w:rFonts w:ascii="Times New Roman" w:hAnsi="Times New Roman" w:cs="Times New Roman"/>
          <w:i/>
          <w:sz w:val="28"/>
          <w:szCs w:val="28"/>
        </w:rPr>
        <w:t xml:space="preserve">Считаете ли Вы, что такой вид благотворительности как </w:t>
      </w:r>
      <w:r w:rsidRPr="003522A8">
        <w:rPr>
          <w:rFonts w:ascii="Times New Roman" w:hAnsi="Times New Roman" w:cs="Times New Roman"/>
          <w:i/>
          <w:sz w:val="28"/>
          <w:szCs w:val="28"/>
          <w:lang w:val="en-US"/>
        </w:rPr>
        <w:t>SMS</w:t>
      </w:r>
      <w:r w:rsidRPr="003522A8">
        <w:rPr>
          <w:rFonts w:ascii="Times New Roman" w:hAnsi="Times New Roman" w:cs="Times New Roman"/>
          <w:i/>
          <w:sz w:val="28"/>
          <w:szCs w:val="28"/>
        </w:rPr>
        <w:t xml:space="preserve">-пожертвования является наиболее простым и доступным методом сбора финансовых средств?». </w:t>
      </w:r>
      <w:r w:rsidRPr="003522A8">
        <w:rPr>
          <w:rFonts w:ascii="Times New Roman" w:hAnsi="Times New Roman" w:cs="Times New Roman"/>
          <w:iCs/>
          <w:sz w:val="28"/>
          <w:szCs w:val="28"/>
        </w:rPr>
        <w:t xml:space="preserve">Большинство опрошенных (8 из 10 экспертов) полагают, что с помощью SMS-пожертвования можно более оперативно получить финансовые средства на развитие социального предпринимательства. </w:t>
      </w:r>
    </w:p>
    <w:p w14:paraId="2A95E22C" w14:textId="77777777" w:rsidR="00993647" w:rsidRPr="003522A8" w:rsidRDefault="00993647" w:rsidP="00476AF5">
      <w:pPr>
        <w:spacing w:after="0" w:line="240" w:lineRule="auto"/>
        <w:ind w:firstLine="709"/>
        <w:contextualSpacing/>
        <w:jc w:val="both"/>
        <w:rPr>
          <w:rFonts w:ascii="Times New Roman" w:hAnsi="Times New Roman" w:cs="Times New Roman"/>
          <w:i/>
          <w:sz w:val="28"/>
          <w:szCs w:val="28"/>
          <w:lang w:val="kk-KZ"/>
        </w:rPr>
      </w:pPr>
      <w:r w:rsidRPr="003522A8">
        <w:rPr>
          <w:rFonts w:ascii="Times New Roman" w:hAnsi="Times New Roman" w:cs="Times New Roman"/>
          <w:iCs/>
          <w:sz w:val="28"/>
          <w:szCs w:val="28"/>
        </w:rPr>
        <w:t>Анализ ответов на вопрос «</w:t>
      </w:r>
      <w:r w:rsidRPr="003522A8">
        <w:rPr>
          <w:rFonts w:ascii="Times New Roman" w:hAnsi="Times New Roman" w:cs="Times New Roman"/>
          <w:i/>
          <w:sz w:val="28"/>
          <w:szCs w:val="28"/>
        </w:rPr>
        <w:t xml:space="preserve">Считаете ли Вы что с помощью института SMS-пожертвования возможно оказывать финансовую поддержку и социальным предпринимателям?» </w:t>
      </w:r>
      <w:r w:rsidRPr="003522A8">
        <w:rPr>
          <w:rFonts w:ascii="Times New Roman" w:hAnsi="Times New Roman" w:cs="Times New Roman"/>
          <w:iCs/>
          <w:sz w:val="28"/>
          <w:szCs w:val="28"/>
        </w:rPr>
        <w:t xml:space="preserve">показал, что, по мнению 8 экспертов, SMS-пожертвование будет эффективным механизмом помощи социальным предпринимателям, при этом высказано мнение о необходимости проработки самого процесса предоставления средств таким предприятиям. К примеру, точечное использование средств – детям с более тяжелыми заболеваниями; на упаковку товара, поскольку именно на представительную упаковку, способствующей желанию покупке того или иного товара, зачастую у предпринимателей не хватает средств; на оплату труда работника (психолога для ребёнка в и т.д.); необходимо учитывать удобство использования </w:t>
      </w:r>
      <w:r w:rsidRPr="003522A8">
        <w:rPr>
          <w:rFonts w:ascii="Times New Roman" w:hAnsi="Times New Roman" w:cs="Times New Roman"/>
          <w:iCs/>
          <w:sz w:val="28"/>
          <w:szCs w:val="28"/>
          <w:lang w:val="en-US"/>
        </w:rPr>
        <w:t>SMS</w:t>
      </w:r>
      <w:r w:rsidRPr="003522A8">
        <w:rPr>
          <w:rFonts w:ascii="Times New Roman" w:hAnsi="Times New Roman" w:cs="Times New Roman"/>
          <w:iCs/>
          <w:sz w:val="28"/>
          <w:szCs w:val="28"/>
        </w:rPr>
        <w:t xml:space="preserve"> </w:t>
      </w:r>
      <w:r w:rsidRPr="003522A8">
        <w:rPr>
          <w:rFonts w:ascii="Times New Roman" w:hAnsi="Times New Roman" w:cs="Times New Roman"/>
          <w:iCs/>
          <w:sz w:val="28"/>
          <w:szCs w:val="28"/>
          <w:lang w:val="kk-KZ"/>
        </w:rPr>
        <w:t>в конкретном регионе.</w:t>
      </w:r>
    </w:p>
    <w:bookmarkEnd w:id="36"/>
    <w:p w14:paraId="53126CE1" w14:textId="24A62B3A" w:rsidR="00993647" w:rsidRPr="003522A8" w:rsidRDefault="00993647"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Мнени</w:t>
      </w:r>
      <w:r w:rsidR="0042559F" w:rsidRPr="003522A8">
        <w:rPr>
          <w:rFonts w:ascii="Times New Roman" w:hAnsi="Times New Roman" w:cs="Times New Roman"/>
          <w:sz w:val="28"/>
          <w:szCs w:val="28"/>
        </w:rPr>
        <w:t>е</w:t>
      </w:r>
      <w:r w:rsidRPr="003522A8">
        <w:rPr>
          <w:rFonts w:ascii="Times New Roman" w:hAnsi="Times New Roman" w:cs="Times New Roman"/>
          <w:sz w:val="28"/>
          <w:szCs w:val="28"/>
        </w:rPr>
        <w:t xml:space="preserve"> двух других экспертов относительно </w:t>
      </w:r>
      <w:r w:rsidRPr="003522A8">
        <w:rPr>
          <w:rFonts w:ascii="Times New Roman" w:hAnsi="Times New Roman" w:cs="Times New Roman"/>
          <w:sz w:val="28"/>
          <w:szCs w:val="28"/>
          <w:lang w:val="en-US"/>
        </w:rPr>
        <w:t>SMS</w:t>
      </w:r>
      <w:r w:rsidRPr="003522A8">
        <w:rPr>
          <w:rFonts w:ascii="Times New Roman" w:hAnsi="Times New Roman" w:cs="Times New Roman"/>
          <w:sz w:val="28"/>
          <w:szCs w:val="28"/>
        </w:rPr>
        <w:t>-пожертвований было отрицательн</w:t>
      </w:r>
      <w:r w:rsidR="0042559F" w:rsidRPr="003522A8">
        <w:rPr>
          <w:rFonts w:ascii="Times New Roman" w:hAnsi="Times New Roman" w:cs="Times New Roman"/>
          <w:sz w:val="28"/>
          <w:szCs w:val="28"/>
        </w:rPr>
        <w:t>ым</w:t>
      </w:r>
      <w:r w:rsidRPr="003522A8">
        <w:rPr>
          <w:rFonts w:ascii="Times New Roman" w:hAnsi="Times New Roman" w:cs="Times New Roman"/>
          <w:sz w:val="28"/>
          <w:szCs w:val="28"/>
        </w:rPr>
        <w:t xml:space="preserve"> по причине того, что данные пожертвования лучше не изыскивать у простых граждан, а ориентироваться на крупные корпорации, наносящие существенный вред экологии и общественности (нефтяные компании, </w:t>
      </w:r>
      <w:r w:rsidRPr="003522A8">
        <w:rPr>
          <w:rFonts w:ascii="Times New Roman" w:hAnsi="Times New Roman" w:cs="Times New Roman"/>
          <w:sz w:val="28"/>
          <w:szCs w:val="28"/>
          <w:lang w:val="en-US"/>
        </w:rPr>
        <w:t>Coca</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cola</w:t>
      </w:r>
      <w:r w:rsidRPr="003522A8">
        <w:rPr>
          <w:rFonts w:ascii="Times New Roman" w:hAnsi="Times New Roman" w:cs="Times New Roman"/>
          <w:sz w:val="28"/>
          <w:szCs w:val="28"/>
        </w:rPr>
        <w:t xml:space="preserve"> и т.п.</w:t>
      </w:r>
      <w:r w:rsidR="0042559F" w:rsidRPr="003522A8">
        <w:rPr>
          <w:rFonts w:ascii="Times New Roman" w:hAnsi="Times New Roman" w:cs="Times New Roman"/>
          <w:sz w:val="28"/>
          <w:szCs w:val="28"/>
        </w:rPr>
        <w:t>).</w:t>
      </w:r>
    </w:p>
    <w:p w14:paraId="4C176C25" w14:textId="08C17DA0" w:rsidR="002266FF" w:rsidRPr="003522A8" w:rsidRDefault="002266FF"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для популяризации социального предпринимательства через инструмент </w:t>
      </w:r>
      <w:r w:rsidRPr="003522A8">
        <w:rPr>
          <w:rFonts w:ascii="Times New Roman" w:hAnsi="Times New Roman" w:cs="Times New Roman"/>
          <w:iCs/>
          <w:sz w:val="28"/>
          <w:szCs w:val="28"/>
          <w:lang w:val="en-US"/>
        </w:rPr>
        <w:t>SMS</w:t>
      </w:r>
      <w:r w:rsidRPr="003522A8">
        <w:rPr>
          <w:rFonts w:ascii="Times New Roman" w:hAnsi="Times New Roman" w:cs="Times New Roman"/>
          <w:iCs/>
          <w:sz w:val="28"/>
          <w:szCs w:val="28"/>
        </w:rPr>
        <w:t xml:space="preserve">-пожертвований, </w:t>
      </w:r>
      <w:r w:rsidRPr="003522A8">
        <w:rPr>
          <w:rFonts w:ascii="Times New Roman" w:hAnsi="Times New Roman" w:cs="Times New Roman"/>
          <w:sz w:val="28"/>
          <w:szCs w:val="28"/>
        </w:rPr>
        <w:t>необходимо:</w:t>
      </w:r>
    </w:p>
    <w:p w14:paraId="399CB5D0" w14:textId="65363235" w:rsidR="002266FF" w:rsidRPr="003522A8" w:rsidRDefault="002266FF"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w:t>
      </w:r>
      <w:r w:rsidR="003B5980" w:rsidRPr="003522A8">
        <w:rPr>
          <w:rFonts w:ascii="Times New Roman" w:hAnsi="Times New Roman" w:cs="Times New Roman"/>
          <w:sz w:val="28"/>
          <w:szCs w:val="28"/>
        </w:rPr>
        <w:t> </w:t>
      </w:r>
      <w:r w:rsidRPr="003522A8">
        <w:rPr>
          <w:rFonts w:ascii="Times New Roman" w:hAnsi="Times New Roman" w:cs="Times New Roman"/>
          <w:sz w:val="28"/>
          <w:szCs w:val="28"/>
        </w:rPr>
        <w:t>активно рекламировать инструмент SMS-пожертвований на телевидении, и в транспорте;</w:t>
      </w:r>
    </w:p>
    <w:p w14:paraId="4BF7B564" w14:textId="554D9C45" w:rsidR="002266FF" w:rsidRPr="003522A8" w:rsidRDefault="002266FF"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w:t>
      </w:r>
      <w:r w:rsidR="003B5980" w:rsidRPr="003522A8">
        <w:rPr>
          <w:rFonts w:ascii="Times New Roman" w:hAnsi="Times New Roman" w:cs="Times New Roman"/>
          <w:sz w:val="28"/>
          <w:szCs w:val="28"/>
        </w:rPr>
        <w:t> </w:t>
      </w:r>
      <w:r w:rsidRPr="003522A8">
        <w:rPr>
          <w:rFonts w:ascii="Times New Roman" w:hAnsi="Times New Roman" w:cs="Times New Roman"/>
          <w:sz w:val="28"/>
          <w:szCs w:val="28"/>
        </w:rPr>
        <w:t xml:space="preserve">определить лимит времени для рекламы на телевидении, в транспортных средствах и иными способами для широкого распространения информации о </w:t>
      </w:r>
      <w:r w:rsidRPr="003522A8">
        <w:rPr>
          <w:rFonts w:ascii="Times New Roman" w:hAnsi="Times New Roman" w:cs="Times New Roman"/>
          <w:sz w:val="28"/>
          <w:szCs w:val="28"/>
          <w:lang w:val="en-US"/>
        </w:rPr>
        <w:t>SMS</w:t>
      </w:r>
      <w:r w:rsidRPr="003522A8">
        <w:rPr>
          <w:rFonts w:ascii="Times New Roman" w:hAnsi="Times New Roman" w:cs="Times New Roman"/>
          <w:sz w:val="28"/>
          <w:szCs w:val="28"/>
        </w:rPr>
        <w:t>-пожертвованиях среди населения;</w:t>
      </w:r>
    </w:p>
    <w:p w14:paraId="78F6AC72" w14:textId="0E83FA32" w:rsidR="002266FF" w:rsidRPr="003522A8" w:rsidRDefault="002266FF"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w:t>
      </w:r>
      <w:r w:rsidR="003B5980" w:rsidRPr="003522A8">
        <w:rPr>
          <w:rFonts w:ascii="Times New Roman" w:hAnsi="Times New Roman" w:cs="Times New Roman"/>
          <w:sz w:val="28"/>
          <w:szCs w:val="28"/>
        </w:rPr>
        <w:t> </w:t>
      </w:r>
      <w:r w:rsidRPr="003522A8">
        <w:rPr>
          <w:rFonts w:ascii="Times New Roman" w:hAnsi="Times New Roman" w:cs="Times New Roman"/>
          <w:sz w:val="28"/>
          <w:szCs w:val="28"/>
        </w:rPr>
        <w:t xml:space="preserve">внедрить институт </w:t>
      </w:r>
      <w:r w:rsidRPr="003522A8">
        <w:rPr>
          <w:rFonts w:ascii="Times New Roman" w:hAnsi="Times New Roman" w:cs="Times New Roman"/>
          <w:sz w:val="28"/>
          <w:szCs w:val="28"/>
          <w:lang w:val="en-US"/>
        </w:rPr>
        <w:t>SMS</w:t>
      </w:r>
      <w:r w:rsidRPr="003522A8">
        <w:rPr>
          <w:rFonts w:ascii="Times New Roman" w:hAnsi="Times New Roman" w:cs="Times New Roman"/>
          <w:sz w:val="28"/>
          <w:szCs w:val="28"/>
        </w:rPr>
        <w:t xml:space="preserve">-пожертвований на краудфандинговых платформах в сфере социального предпринимательства, что позволит благотворителям, НПО и физическим лицам оказывать пожертвования на решение социальных проблем в обществе. </w:t>
      </w:r>
    </w:p>
    <w:p w14:paraId="7D46C516" w14:textId="77777777" w:rsidR="008729F0" w:rsidRPr="003522A8" w:rsidRDefault="002266FF" w:rsidP="008729F0">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Для возобновления инструмента </w:t>
      </w:r>
      <w:r w:rsidR="00263E01" w:rsidRPr="003522A8">
        <w:rPr>
          <w:rFonts w:ascii="Times New Roman" w:hAnsi="Times New Roman" w:cs="Times New Roman"/>
          <w:sz w:val="28"/>
          <w:szCs w:val="28"/>
          <w:lang w:val="en-US"/>
        </w:rPr>
        <w:t>SMS</w:t>
      </w:r>
      <w:r w:rsidRPr="003522A8">
        <w:rPr>
          <w:rFonts w:ascii="Times New Roman" w:hAnsi="Times New Roman" w:cs="Times New Roman"/>
          <w:sz w:val="28"/>
          <w:szCs w:val="28"/>
        </w:rPr>
        <w:t>-пожертвований необходимо</w:t>
      </w:r>
      <w:r w:rsidR="00E657C4" w:rsidRPr="003522A8">
        <w:rPr>
          <w:rFonts w:ascii="Times New Roman" w:hAnsi="Times New Roman" w:cs="Times New Roman"/>
          <w:sz w:val="28"/>
          <w:szCs w:val="28"/>
        </w:rPr>
        <w:t xml:space="preserve"> возобновить </w:t>
      </w:r>
      <w:r w:rsidRPr="003522A8">
        <w:rPr>
          <w:rFonts w:ascii="Times New Roman" w:hAnsi="Times New Roman" w:cs="Times New Roman"/>
          <w:sz w:val="28"/>
          <w:szCs w:val="28"/>
        </w:rPr>
        <w:t>предоставление пользователям связи услуги по отправке безвозмездных коротких текстовых сообщений</w:t>
      </w:r>
      <w:r w:rsidR="00B854C5" w:rsidRPr="003522A8">
        <w:rPr>
          <w:rFonts w:ascii="Times New Roman" w:hAnsi="Times New Roman" w:cs="Times New Roman"/>
          <w:sz w:val="28"/>
          <w:szCs w:val="28"/>
        </w:rPr>
        <w:t>, как дополнительного финансового инструмента поддержки социальных предпринимателей.</w:t>
      </w:r>
      <w:r w:rsidR="008729F0" w:rsidRPr="003522A8">
        <w:rPr>
          <w:rFonts w:ascii="Times New Roman" w:hAnsi="Times New Roman" w:cs="Times New Roman"/>
          <w:sz w:val="28"/>
          <w:szCs w:val="28"/>
        </w:rPr>
        <w:t xml:space="preserve"> </w:t>
      </w:r>
    </w:p>
    <w:p w14:paraId="7470D3EB" w14:textId="122CC7E8" w:rsidR="00383BA3" w:rsidRPr="003522A8" w:rsidRDefault="00383BA3" w:rsidP="008729F0">
      <w:pPr>
        <w:pStyle w:val="a3"/>
        <w:spacing w:after="0" w:line="240" w:lineRule="auto"/>
        <w:ind w:left="0" w:firstLine="709"/>
        <w:jc w:val="both"/>
        <w:rPr>
          <w:rFonts w:ascii="Times New Roman" w:hAnsi="Times New Roman" w:cs="Times New Roman"/>
          <w:b/>
          <w:bCs/>
          <w:sz w:val="28"/>
          <w:szCs w:val="28"/>
        </w:rPr>
      </w:pPr>
      <w:r w:rsidRPr="003522A8">
        <w:rPr>
          <w:rStyle w:val="24"/>
          <w:rFonts w:eastAsiaTheme="minorEastAsia" w:cs="Times New Roman"/>
          <w:b w:val="0"/>
          <w:bCs w:val="0"/>
          <w:i/>
          <w:iCs/>
          <w:szCs w:val="28"/>
        </w:rPr>
        <w:t>Корпоративное волонтерство.</w:t>
      </w:r>
      <w:r w:rsidR="008E1B35"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 xml:space="preserve">Создание социального предприятия создаёт множество препятствий на своём пути. По причине слабой поддержки со стороны государства, в части финансирования, сложностей в поиске креативных и одаренных личностей, способных на инновационные идеи, ограниченных ресурсов и услуг, а также недостаточности квалифицированных работников, социальные предприятия не могут активно развиваться. Для успешного функционирования и дальнейшего развития социальных предприятий, необходимо участие социально уязвимых и заинтересованных в этом вопросе лиц, но и поддержка организаций, распространяющих идеи социальных предпринимателей, тем самым агитируя к такой деятельности. Такими организациями могут выступать МИО и государственные учреждения, наделённые полномочиями по ведению реестра социальных предпринимателей. </w:t>
      </w:r>
    </w:p>
    <w:p w14:paraId="277EDE6D" w14:textId="4F11984C" w:rsidR="00383BA3" w:rsidRPr="003522A8" w:rsidRDefault="00383BA3"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lang w:val="en-US"/>
        </w:rPr>
        <w:t>Carlo</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Borzaga</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Luca</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Fazzi</w:t>
      </w:r>
      <w:r w:rsidRPr="003522A8">
        <w:rPr>
          <w:rFonts w:ascii="Times New Roman" w:hAnsi="Times New Roman" w:cs="Times New Roman"/>
          <w:sz w:val="28"/>
          <w:szCs w:val="28"/>
        </w:rPr>
        <w:t xml:space="preserve"> и </w:t>
      </w:r>
      <w:r w:rsidRPr="003522A8">
        <w:rPr>
          <w:rFonts w:ascii="Times New Roman" w:hAnsi="Times New Roman" w:cs="Times New Roman"/>
          <w:sz w:val="28"/>
          <w:szCs w:val="28"/>
          <w:lang w:val="en-US"/>
        </w:rPr>
        <w:t>Giulia</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Galera</w:t>
      </w:r>
      <w:r w:rsidRPr="003522A8">
        <w:rPr>
          <w:rFonts w:ascii="Times New Roman" w:hAnsi="Times New Roman" w:cs="Times New Roman"/>
          <w:sz w:val="28"/>
          <w:szCs w:val="28"/>
        </w:rPr>
        <w:t xml:space="preserve"> отмечают важность процессов взаимоотношений с гражданским обществом для развития социального предприятия, поскольку, «все страновые исследования очень чётко показывают, что независимо от типов решаемых проблем, новые социальные предприятия создавались и продолжают создаваться либо группами добровольцев, либо нуждающимися лицами, полностью или частично не удовлетворенными услугами, предоставляемыми государственной системой социального обеспечения и частными инициативами, либо этими двумя компонентами совместно. Им удалось создать новые инициативы, порой весьма инновационные и перспективные, даже в неблагоприятных условиях и без существенной помощи со стороны государственного сектора или других субъектов» [</w:t>
      </w:r>
      <w:r w:rsidR="00ED42DF" w:rsidRPr="003522A8">
        <w:rPr>
          <w:rFonts w:ascii="Times New Roman" w:hAnsi="Times New Roman" w:cs="Times New Roman"/>
          <w:sz w:val="28"/>
          <w:szCs w:val="28"/>
        </w:rPr>
        <w:t>1</w:t>
      </w:r>
      <w:r w:rsidR="009A0842" w:rsidRPr="003522A8">
        <w:rPr>
          <w:rFonts w:ascii="Times New Roman" w:hAnsi="Times New Roman" w:cs="Times New Roman"/>
          <w:sz w:val="28"/>
          <w:szCs w:val="28"/>
        </w:rPr>
        <w:t>2</w:t>
      </w:r>
      <w:r w:rsidR="003809F2" w:rsidRPr="003522A8">
        <w:rPr>
          <w:rFonts w:ascii="Times New Roman" w:hAnsi="Times New Roman" w:cs="Times New Roman"/>
          <w:sz w:val="28"/>
          <w:szCs w:val="28"/>
        </w:rPr>
        <w:t>7</w:t>
      </w:r>
      <w:r w:rsidR="003B5980" w:rsidRPr="003522A8">
        <w:rPr>
          <w:rFonts w:ascii="Times New Roman" w:hAnsi="Times New Roman" w:cs="Times New Roman"/>
          <w:sz w:val="28"/>
          <w:szCs w:val="28"/>
        </w:rPr>
        <w:t>, р. 3-96</w:t>
      </w:r>
      <w:r w:rsidRPr="003522A8">
        <w:rPr>
          <w:rFonts w:ascii="Times New Roman" w:hAnsi="Times New Roman" w:cs="Times New Roman"/>
          <w:sz w:val="28"/>
          <w:szCs w:val="28"/>
        </w:rPr>
        <w:t xml:space="preserve">]. </w:t>
      </w:r>
    </w:p>
    <w:p w14:paraId="4927BF68" w14:textId="06BA862D" w:rsidR="00383BA3" w:rsidRPr="003522A8" w:rsidRDefault="00383BA3" w:rsidP="00476AF5">
      <w:pPr>
        <w:spacing w:after="0" w:line="240" w:lineRule="auto"/>
        <w:ind w:firstLine="709"/>
        <w:contextualSpacing/>
        <w:jc w:val="both"/>
        <w:rPr>
          <w:rFonts w:ascii="Times New Roman" w:hAnsi="Times New Roman" w:cs="Times New Roman"/>
          <w:iCs/>
          <w:sz w:val="28"/>
          <w:szCs w:val="28"/>
        </w:rPr>
      </w:pPr>
      <w:r w:rsidRPr="003522A8">
        <w:rPr>
          <w:rFonts w:ascii="Times New Roman" w:hAnsi="Times New Roman" w:cs="Times New Roman"/>
          <w:sz w:val="28"/>
          <w:szCs w:val="28"/>
        </w:rPr>
        <w:t>Кроме того, Carlo Borzaga, Luca Fazzi и Giulia Galera выделяют условие, способствовавшее появлению социальных предприятий, такое как «способность социальных предприятий обеспечивать себя надежной организацией поддержки и представительства. Наблюдался интенсивный рост социальных предприятий в странах, где недавно созданным социальным предприятиям удавалось создать представительную организацию, способную развивать общую культуру, совершенствовать организационные модели, доставлять информацию о них доступной для их известности, и представлять их на политическом уровне. В этом заключался успех итальянского социального сотрудничества, которые благодаря поддержке кооперативного движения создало сложную и обширную организацию ещё до того, как оно получило полное признание в качестве субъекта социальной политики. И наоборот, одним из возможных объяснений слабости идеи социального предпринимательства во Франции является чрезмерная фрагментация французских организаций третьего сектора. Плохое взаимодействие между различными «семьями» сектора социального предпринимательства также является одним из факторов, объясняющих малозаметность социального предпринимательства в большинстве стран Центральной и Восточной Европы»</w:t>
      </w:r>
      <w:r w:rsidRPr="003522A8">
        <w:rPr>
          <w:rFonts w:ascii="Times New Roman" w:hAnsi="Times New Roman" w:cs="Times New Roman"/>
          <w:i/>
          <w:sz w:val="28"/>
          <w:szCs w:val="28"/>
        </w:rPr>
        <w:t xml:space="preserve"> </w:t>
      </w:r>
      <w:r w:rsidRPr="003522A8">
        <w:rPr>
          <w:rFonts w:ascii="Times New Roman" w:hAnsi="Times New Roman" w:cs="Times New Roman"/>
          <w:iCs/>
          <w:sz w:val="28"/>
          <w:szCs w:val="28"/>
        </w:rPr>
        <w:t>[</w:t>
      </w:r>
      <w:r w:rsidR="009A0842" w:rsidRPr="003522A8">
        <w:rPr>
          <w:rFonts w:ascii="Times New Roman" w:hAnsi="Times New Roman" w:cs="Times New Roman"/>
          <w:iCs/>
          <w:sz w:val="28"/>
          <w:szCs w:val="28"/>
        </w:rPr>
        <w:t>1</w:t>
      </w:r>
      <w:r w:rsidR="00F34785" w:rsidRPr="003522A8">
        <w:rPr>
          <w:rFonts w:ascii="Times New Roman" w:hAnsi="Times New Roman" w:cs="Times New Roman"/>
          <w:iCs/>
          <w:sz w:val="28"/>
          <w:szCs w:val="28"/>
        </w:rPr>
        <w:t>27</w:t>
      </w:r>
      <w:r w:rsidR="003B5980" w:rsidRPr="003522A8">
        <w:rPr>
          <w:rFonts w:ascii="Times New Roman" w:hAnsi="Times New Roman" w:cs="Times New Roman"/>
          <w:iCs/>
          <w:sz w:val="28"/>
          <w:szCs w:val="28"/>
        </w:rPr>
        <w:t>, р. 3-96</w:t>
      </w:r>
      <w:r w:rsidRPr="003522A8">
        <w:rPr>
          <w:rFonts w:ascii="Times New Roman" w:hAnsi="Times New Roman" w:cs="Times New Roman"/>
          <w:iCs/>
          <w:sz w:val="28"/>
          <w:szCs w:val="28"/>
        </w:rPr>
        <w:t xml:space="preserve">]. </w:t>
      </w:r>
    </w:p>
    <w:p w14:paraId="14E6E162" w14:textId="77777777" w:rsidR="00383BA3" w:rsidRPr="003522A8" w:rsidRDefault="00383BA3"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Таким образом, государственные органы, МИО должны стать институтами по агитации предпринимателей занятию социально-предпринимательской деятельностью и оказывать соответствующую поддержку таким предприятиям.</w:t>
      </w:r>
    </w:p>
    <w:p w14:paraId="786135F4" w14:textId="208FDD5C" w:rsidR="00383BA3" w:rsidRPr="003522A8" w:rsidRDefault="00383BA3"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Так, в ходе социологического опроса, анкетируемым был задан вопрос: «</w:t>
      </w:r>
      <w:r w:rsidRPr="003522A8">
        <w:rPr>
          <w:rFonts w:ascii="Times New Roman" w:hAnsi="Times New Roman" w:cs="Times New Roman"/>
          <w:i/>
          <w:sz w:val="28"/>
          <w:szCs w:val="28"/>
        </w:rPr>
        <w:t xml:space="preserve">Как влияют местные исполнительные органы (акиматы) на работу социальных предприятий»? </w:t>
      </w:r>
      <w:r w:rsidRPr="003522A8">
        <w:rPr>
          <w:rFonts w:ascii="Times New Roman" w:hAnsi="Times New Roman" w:cs="Times New Roman"/>
          <w:sz w:val="28"/>
          <w:szCs w:val="28"/>
        </w:rPr>
        <w:t xml:space="preserve">Отвечая на вопрос, предприниматели могли выбрать несколько вариантов ответов, в результате сумма ответов не равна 100%. Так, большая часть ответов свидетельствовала о том, что акиматами осуществляется формальная работа, не способствующая формированию намерений предпринимателей стать социальным (32% или 138 предпринимателей), а другая часть опрашиваемых сказали, что затрудняются ответить (49,5% или 215 бизнесменов). Информация о том, что часть предпринимателей затрудняются ответить о предпринимаемых действиях МИО, говорит о том, что им не известно о проводимой политике в данном направлении. Таким образом, </w:t>
      </w:r>
      <w:r w:rsidRPr="003522A8">
        <w:rPr>
          <w:rFonts w:ascii="Times New Roman" w:hAnsi="Times New Roman" w:cs="Times New Roman"/>
          <w:bCs/>
          <w:i/>
          <w:sz w:val="28"/>
          <w:szCs w:val="28"/>
        </w:rPr>
        <w:t>81,5%</w:t>
      </w:r>
      <w:r w:rsidRPr="003522A8">
        <w:rPr>
          <w:rFonts w:ascii="Times New Roman" w:hAnsi="Times New Roman" w:cs="Times New Roman"/>
          <w:sz w:val="28"/>
          <w:szCs w:val="28"/>
        </w:rPr>
        <w:t xml:space="preserve"> предпринимателей не дали положительной оценки деятельности акиматов. Положительно оценили работу акиматов лишь </w:t>
      </w:r>
      <w:r w:rsidRPr="003522A8">
        <w:rPr>
          <w:rFonts w:ascii="Times New Roman" w:hAnsi="Times New Roman" w:cs="Times New Roman"/>
          <w:bCs/>
          <w:i/>
          <w:sz w:val="28"/>
          <w:szCs w:val="28"/>
        </w:rPr>
        <w:t>25,8%</w:t>
      </w:r>
      <w:r w:rsidRPr="003522A8">
        <w:rPr>
          <w:rFonts w:ascii="Times New Roman" w:hAnsi="Times New Roman" w:cs="Times New Roman"/>
          <w:sz w:val="28"/>
          <w:szCs w:val="28"/>
        </w:rPr>
        <w:t xml:space="preserve"> бизнесменов, из которых 12,2% сказали, что акиматы активно сотрудничают с ними, оказывая нефинансовую поддержку в виде консультаций и информации, 6,2% отметили оказываемую финансовую поддержку, 7,4% считают, что ими активно освещается в СМИ информация об электронной базе «Реестр субъектов социального предпринимательства». </w:t>
      </w:r>
    </w:p>
    <w:p w14:paraId="445FCB2D" w14:textId="77777777" w:rsidR="00383BA3" w:rsidRPr="003522A8" w:rsidRDefault="00383BA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Также анкетируемым был задан вопрос о работе Правительства, где большая часть ответов или почти 76% не дали положительной оценки. Так, почти 30% отметили, что Правительство имеет формальный подход в работе по развитию социального предпринимательства, что не способствует развитию предпринимательства и 46% ответили, что затрудняются ответить. </w:t>
      </w:r>
    </w:p>
    <w:p w14:paraId="2A0248CD" w14:textId="77777777" w:rsidR="00383BA3" w:rsidRPr="003522A8" w:rsidRDefault="00383BA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Вместе с тем, результатами интервью экспертов установлено, что 100% опрошенных дают отрицательную оценку работе Акиматов и Правительства, поясняя это низкой компетентностью и неосведомлённостью о нормах действующего законодательства.</w:t>
      </w:r>
    </w:p>
    <w:p w14:paraId="34AFB6F1" w14:textId="77777777" w:rsidR="00383BA3" w:rsidRPr="003522A8" w:rsidRDefault="00383BA3"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Кроме того, большинство респондентов слабо осведомлены о работе программ поддержки социального предпринимательства и предпринимательства в целом. Так, по результатам данных, полученных в ходе опроса: «</w:t>
      </w:r>
      <w:r w:rsidRPr="003522A8">
        <w:rPr>
          <w:rFonts w:ascii="Times New Roman" w:hAnsi="Times New Roman" w:cs="Times New Roman"/>
          <w:i/>
          <w:sz w:val="28"/>
          <w:szCs w:val="28"/>
        </w:rPr>
        <w:t xml:space="preserve">Участвуете ли Вы в программах поддержки социального предпринимательства?» и «Участвуете ли Вы в иных программах поддержки среднего и малого бизнеса?» </w:t>
      </w:r>
      <w:r w:rsidRPr="003522A8">
        <w:rPr>
          <w:rFonts w:ascii="Times New Roman" w:hAnsi="Times New Roman" w:cs="Times New Roman"/>
          <w:iCs/>
          <w:sz w:val="28"/>
          <w:szCs w:val="28"/>
        </w:rPr>
        <w:t>85% ответили, что не участвуют в таких программах. В результате сделано заключение</w:t>
      </w:r>
      <w:r w:rsidRPr="003522A8">
        <w:rPr>
          <w:rFonts w:ascii="Times New Roman" w:hAnsi="Times New Roman" w:cs="Times New Roman"/>
          <w:sz w:val="28"/>
          <w:szCs w:val="28"/>
        </w:rPr>
        <w:t>, что МИО и Правительство должны стать институтом популяризации сегмента социального предпринимательства.</w:t>
      </w:r>
    </w:p>
    <w:p w14:paraId="2DD5ADD0" w14:textId="77777777" w:rsidR="000D5988" w:rsidRPr="003522A8" w:rsidRDefault="000D5988"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Несомненно, местное самоуправление вносит вклад в развитие региона. Другим институтом, который также положительно влияет на развитие региона является социальное предпринимательство. Резонно встаёт вопрос о сращивании этих двух инструментариев для достижения цели социально-экономического развития общества.</w:t>
      </w:r>
    </w:p>
    <w:p w14:paraId="2DA447F1" w14:textId="7A5B3AA1" w:rsidR="005A6A67" w:rsidRPr="003522A8" w:rsidRDefault="005A6A67"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Изучая зарубежный опыт, установлено, что, например в Австралии, интерес государственного сектора к социальным предприятиям растёт, особенно с созданием в 2011 году Департаментом образования, занятости и трудовых отношений правительства Австралии «Фондов развития и инвестиций в социальные предприятия» [</w:t>
      </w:r>
      <w:r w:rsidR="00972927" w:rsidRPr="003522A8">
        <w:rPr>
          <w:rFonts w:ascii="Times New Roman" w:hAnsi="Times New Roman" w:cs="Times New Roman"/>
          <w:sz w:val="28"/>
          <w:szCs w:val="28"/>
        </w:rPr>
        <w:t>14</w:t>
      </w:r>
      <w:r w:rsidR="00EF6364" w:rsidRPr="003522A8">
        <w:rPr>
          <w:rFonts w:ascii="Times New Roman" w:hAnsi="Times New Roman" w:cs="Times New Roman"/>
          <w:sz w:val="28"/>
          <w:szCs w:val="28"/>
        </w:rPr>
        <w:t>3</w:t>
      </w:r>
      <w:r w:rsidRPr="003522A8">
        <w:rPr>
          <w:rFonts w:ascii="Times New Roman" w:hAnsi="Times New Roman" w:cs="Times New Roman"/>
          <w:sz w:val="28"/>
          <w:szCs w:val="28"/>
        </w:rPr>
        <w:t>].</w:t>
      </w:r>
    </w:p>
    <w:p w14:paraId="5686588D" w14:textId="2C663B95" w:rsidR="005A6A67" w:rsidRPr="003522A8" w:rsidRDefault="005A6A6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На международном уровне можно проиллюстрировать примеры сотрудничества органов местного самоуправления с социальными предприятиями для достижения результатов местного развития. Одним из примеров из Канады является инициатива корпорации общественного развития RESO (Regroupement economique et social du Sud-Ouest), работающей над экономическим и социальным возрождением пяти районов на юго-западе Монреаля. В ответ на резкий экономический спад в 1980-х годах общественные активисты работали с правительствами, предприятиями, профсоюзами и гражданами над созданием новой модели развития, основанной на мобилизации, участии, партнерстве с сообществами и демократическом управлении [</w:t>
      </w:r>
      <w:r w:rsidR="00972927" w:rsidRPr="003522A8">
        <w:rPr>
          <w:rFonts w:ascii="Times New Roman" w:hAnsi="Times New Roman" w:cs="Times New Roman"/>
          <w:sz w:val="28"/>
          <w:szCs w:val="28"/>
        </w:rPr>
        <w:t>14</w:t>
      </w:r>
      <w:r w:rsidR="00EF6364" w:rsidRPr="003522A8">
        <w:rPr>
          <w:rFonts w:ascii="Times New Roman" w:hAnsi="Times New Roman" w:cs="Times New Roman"/>
          <w:sz w:val="28"/>
          <w:szCs w:val="28"/>
        </w:rPr>
        <w:t>4</w:t>
      </w:r>
      <w:r w:rsidRPr="003522A8">
        <w:rPr>
          <w:rFonts w:ascii="Times New Roman" w:hAnsi="Times New Roman" w:cs="Times New Roman"/>
          <w:sz w:val="28"/>
          <w:szCs w:val="28"/>
        </w:rPr>
        <w:t xml:space="preserve">]. </w:t>
      </w:r>
    </w:p>
    <w:p w14:paraId="69120653" w14:textId="5E127024" w:rsidR="004143C4" w:rsidRPr="003522A8" w:rsidRDefault="002C3E41" w:rsidP="00476AF5">
      <w:pPr>
        <w:spacing w:after="0" w:line="240" w:lineRule="auto"/>
        <w:ind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Так, видится перспективным</w:t>
      </w:r>
      <w:r w:rsidR="00A36312" w:rsidRPr="003522A8">
        <w:rPr>
          <w:rFonts w:ascii="Times New Roman" w:hAnsi="Times New Roman" w:cs="Times New Roman"/>
          <w:color w:val="000000" w:themeColor="text1"/>
          <w:sz w:val="28"/>
          <w:szCs w:val="28"/>
        </w:rPr>
        <w:t xml:space="preserve"> в Республике Казахстан</w:t>
      </w:r>
      <w:r w:rsidRPr="003522A8">
        <w:rPr>
          <w:rFonts w:ascii="Times New Roman" w:hAnsi="Times New Roman" w:cs="Times New Roman"/>
          <w:color w:val="000000" w:themeColor="text1"/>
          <w:sz w:val="28"/>
          <w:szCs w:val="28"/>
        </w:rPr>
        <w:t xml:space="preserve"> взаимодействие </w:t>
      </w:r>
      <w:r w:rsidR="00A36312" w:rsidRPr="003522A8">
        <w:rPr>
          <w:rFonts w:ascii="Times New Roman" w:hAnsi="Times New Roman" w:cs="Times New Roman"/>
          <w:color w:val="000000" w:themeColor="text1"/>
          <w:sz w:val="28"/>
          <w:szCs w:val="28"/>
        </w:rPr>
        <w:t xml:space="preserve">с </w:t>
      </w:r>
      <w:r w:rsidR="004143C4" w:rsidRPr="003522A8">
        <w:rPr>
          <w:rFonts w:ascii="Times New Roman" w:hAnsi="Times New Roman" w:cs="Times New Roman"/>
          <w:color w:val="000000" w:themeColor="text1"/>
          <w:sz w:val="28"/>
          <w:szCs w:val="28"/>
        </w:rPr>
        <w:t>Центр</w:t>
      </w:r>
      <w:r w:rsidR="00A36312" w:rsidRPr="003522A8">
        <w:rPr>
          <w:rFonts w:ascii="Times New Roman" w:hAnsi="Times New Roman" w:cs="Times New Roman"/>
          <w:color w:val="000000" w:themeColor="text1"/>
          <w:sz w:val="28"/>
          <w:szCs w:val="28"/>
        </w:rPr>
        <w:t>ами</w:t>
      </w:r>
      <w:r w:rsidR="004143C4" w:rsidRPr="003522A8">
        <w:rPr>
          <w:rFonts w:ascii="Times New Roman" w:hAnsi="Times New Roman" w:cs="Times New Roman"/>
          <w:color w:val="000000" w:themeColor="text1"/>
          <w:sz w:val="28"/>
          <w:szCs w:val="28"/>
        </w:rPr>
        <w:t xml:space="preserve"> трудовой мобильности (ранее – Центры занятости населения) в части предоставления контактных данных работодателей-социальных предпринимателей для трудоустройства граждан </w:t>
      </w:r>
      <w:r w:rsidR="00A36312" w:rsidRPr="003522A8">
        <w:rPr>
          <w:rFonts w:ascii="Times New Roman" w:hAnsi="Times New Roman" w:cs="Times New Roman"/>
          <w:color w:val="000000" w:themeColor="text1"/>
          <w:sz w:val="28"/>
          <w:szCs w:val="28"/>
        </w:rPr>
        <w:t xml:space="preserve">из числа </w:t>
      </w:r>
      <w:r w:rsidRPr="003522A8">
        <w:rPr>
          <w:rFonts w:ascii="Times New Roman" w:hAnsi="Times New Roman" w:cs="Times New Roman"/>
          <w:color w:val="000000" w:themeColor="text1"/>
          <w:sz w:val="28"/>
          <w:szCs w:val="28"/>
        </w:rPr>
        <w:t>СУСН</w:t>
      </w:r>
      <w:r w:rsidR="00A36312" w:rsidRPr="003522A8">
        <w:rPr>
          <w:rFonts w:ascii="Times New Roman" w:hAnsi="Times New Roman" w:cs="Times New Roman"/>
          <w:color w:val="000000" w:themeColor="text1"/>
          <w:sz w:val="28"/>
          <w:szCs w:val="28"/>
        </w:rPr>
        <w:t>.</w:t>
      </w:r>
      <w:r w:rsidRPr="003522A8">
        <w:rPr>
          <w:rFonts w:ascii="Times New Roman" w:hAnsi="Times New Roman" w:cs="Times New Roman"/>
          <w:color w:val="000000" w:themeColor="text1"/>
          <w:sz w:val="28"/>
          <w:szCs w:val="28"/>
        </w:rPr>
        <w:t xml:space="preserve"> </w:t>
      </w:r>
    </w:p>
    <w:p w14:paraId="7B000F62" w14:textId="09529517" w:rsidR="005A6A67" w:rsidRPr="003522A8" w:rsidRDefault="005A6A6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Другим примером из Великобритании является схема городского совета Сандерленда по поиску новаторских сотрудников государственного сектора, способных основать свои собственные социальные предприятия [</w:t>
      </w:r>
      <w:r w:rsidR="00605E68" w:rsidRPr="003522A8">
        <w:rPr>
          <w:rFonts w:ascii="Times New Roman" w:hAnsi="Times New Roman" w:cs="Times New Roman"/>
          <w:sz w:val="28"/>
          <w:szCs w:val="28"/>
        </w:rPr>
        <w:t>14</w:t>
      </w:r>
      <w:r w:rsidR="00EF6364" w:rsidRPr="003522A8">
        <w:rPr>
          <w:rFonts w:ascii="Times New Roman" w:hAnsi="Times New Roman" w:cs="Times New Roman"/>
          <w:sz w:val="28"/>
          <w:szCs w:val="28"/>
        </w:rPr>
        <w:t>5</w:t>
      </w:r>
      <w:r w:rsidRPr="003522A8">
        <w:rPr>
          <w:rFonts w:ascii="Times New Roman" w:hAnsi="Times New Roman" w:cs="Times New Roman"/>
          <w:sz w:val="28"/>
          <w:szCs w:val="28"/>
        </w:rPr>
        <w:t>].</w:t>
      </w:r>
      <w:r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В данном случае инициатива не увенчалась успехом, поскольку она была обусловлена основной программой сокращения штата и перераспределения расходов, а потенциальные социальные предприниматели не провели адекватных исследований для обеспечения жизнеспособности бизнеса. Тем не менее, этот случай свидетельствует о заинтересованности местных органов власти в активном поощрении развития социального предпринимательства.</w:t>
      </w:r>
    </w:p>
    <w:p w14:paraId="4C5B0D99" w14:textId="70C6284B" w:rsidR="005A6A67" w:rsidRPr="003522A8" w:rsidRDefault="005A6A67"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Инициативы по поддержке социальных предпринимателей могут быть ценными, а можно пойти и дальше и представить себе более динамичные отношения между социальными предприятиями и местными органами власти. Эти отношения могут включать в себя создание социального предприятия самим местным правительством или партнёрство местных органов власти с социальным бизнесменом для поддержки новых подходов к местному планированию и предоставлению услуг [</w:t>
      </w:r>
      <w:r w:rsidR="00D93B20" w:rsidRPr="003522A8">
        <w:rPr>
          <w:rFonts w:ascii="Times New Roman" w:hAnsi="Times New Roman" w:cs="Times New Roman"/>
          <w:sz w:val="28"/>
          <w:szCs w:val="28"/>
        </w:rPr>
        <w:t>14</w:t>
      </w:r>
      <w:r w:rsidR="005A6BD2" w:rsidRPr="003522A8">
        <w:rPr>
          <w:rFonts w:ascii="Times New Roman" w:hAnsi="Times New Roman" w:cs="Times New Roman"/>
          <w:sz w:val="28"/>
          <w:szCs w:val="28"/>
        </w:rPr>
        <w:t>3</w:t>
      </w:r>
      <w:r w:rsidR="00262E0E" w:rsidRPr="003522A8">
        <w:rPr>
          <w:rFonts w:ascii="Times New Roman" w:hAnsi="Times New Roman" w:cs="Times New Roman"/>
          <w:sz w:val="28"/>
          <w:szCs w:val="28"/>
        </w:rPr>
        <w:t>, р. 3-22</w:t>
      </w:r>
      <w:r w:rsidRPr="003522A8">
        <w:rPr>
          <w:rFonts w:ascii="Times New Roman" w:hAnsi="Times New Roman" w:cs="Times New Roman"/>
          <w:sz w:val="28"/>
          <w:szCs w:val="28"/>
        </w:rPr>
        <w:t xml:space="preserve">]. </w:t>
      </w:r>
    </w:p>
    <w:p w14:paraId="5C258F1B" w14:textId="298B73F0" w:rsidR="005A6A67" w:rsidRPr="003522A8" w:rsidRDefault="005A6A67"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 соответствии с теорией местного управления [</w:t>
      </w:r>
      <w:r w:rsidR="00D93B20" w:rsidRPr="003522A8">
        <w:rPr>
          <w:rFonts w:ascii="Times New Roman" w:hAnsi="Times New Roman" w:cs="Times New Roman"/>
          <w:sz w:val="28"/>
          <w:szCs w:val="28"/>
        </w:rPr>
        <w:t>14</w:t>
      </w:r>
      <w:r w:rsidR="004D4C4E" w:rsidRPr="003522A8">
        <w:rPr>
          <w:rFonts w:ascii="Times New Roman" w:hAnsi="Times New Roman" w:cs="Times New Roman"/>
          <w:sz w:val="28"/>
          <w:szCs w:val="28"/>
        </w:rPr>
        <w:t>6</w:t>
      </w:r>
      <w:r w:rsidRPr="003522A8">
        <w:rPr>
          <w:rFonts w:ascii="Times New Roman" w:hAnsi="Times New Roman" w:cs="Times New Roman"/>
          <w:sz w:val="28"/>
          <w:szCs w:val="28"/>
        </w:rPr>
        <w:t xml:space="preserve">] и точки зрения канадского учёного </w:t>
      </w:r>
      <w:r w:rsidRPr="003522A8">
        <w:rPr>
          <w:rFonts w:ascii="Times New Roman" w:hAnsi="Times New Roman" w:cs="Times New Roman"/>
          <w:sz w:val="28"/>
          <w:szCs w:val="28"/>
          <w:lang w:val="en-US"/>
        </w:rPr>
        <w:t>Morrissette</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P</w:t>
      </w:r>
      <w:r w:rsidRPr="003522A8">
        <w:rPr>
          <w:rFonts w:ascii="Times New Roman" w:hAnsi="Times New Roman" w:cs="Times New Roman"/>
          <w:sz w:val="28"/>
          <w:szCs w:val="28"/>
        </w:rPr>
        <w:t>. и официального сайта «</w:t>
      </w:r>
      <w:r w:rsidRPr="003522A8">
        <w:rPr>
          <w:rFonts w:ascii="Times New Roman" w:hAnsi="Times New Roman" w:cs="Times New Roman"/>
          <w:sz w:val="28"/>
          <w:szCs w:val="28"/>
          <w:lang w:val="en-US"/>
        </w:rPr>
        <w:t>Local</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government</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network</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bloog</w:t>
      </w:r>
      <w:r w:rsidRPr="003522A8">
        <w:rPr>
          <w:rFonts w:ascii="Times New Roman" w:hAnsi="Times New Roman" w:cs="Times New Roman"/>
          <w:sz w:val="28"/>
          <w:szCs w:val="28"/>
        </w:rPr>
        <w:t>», которые утверждают о существовании возможности углубления отношений сотрудничества между местными органами власти и социальными предприятиями. В результате динамичного общения этих двух организаций могут поддерживаться процессы развития на местах [</w:t>
      </w:r>
      <w:r w:rsidR="004D4C4E" w:rsidRPr="003522A8">
        <w:rPr>
          <w:rFonts w:ascii="Times New Roman" w:hAnsi="Times New Roman" w:cs="Times New Roman"/>
          <w:sz w:val="28"/>
          <w:szCs w:val="28"/>
        </w:rPr>
        <w:t>76</w:t>
      </w:r>
      <w:r w:rsidR="00262E0E" w:rsidRPr="003522A8">
        <w:rPr>
          <w:rFonts w:ascii="Times New Roman" w:hAnsi="Times New Roman" w:cs="Times New Roman"/>
          <w:sz w:val="28"/>
          <w:szCs w:val="28"/>
        </w:rPr>
        <w:t>, р. 08064; 144, р. 2-9</w:t>
      </w:r>
      <w:r w:rsidRPr="003522A8">
        <w:rPr>
          <w:rFonts w:ascii="Times New Roman" w:hAnsi="Times New Roman" w:cs="Times New Roman"/>
          <w:sz w:val="28"/>
          <w:szCs w:val="28"/>
        </w:rPr>
        <w:t xml:space="preserve">]. </w:t>
      </w:r>
    </w:p>
    <w:p w14:paraId="19AE32BB" w14:textId="5A4D5EE7" w:rsidR="005A6A67" w:rsidRPr="003522A8" w:rsidRDefault="005A6A67" w:rsidP="00476AF5">
      <w:pPr>
        <w:spacing w:after="0" w:line="240" w:lineRule="auto"/>
        <w:ind w:firstLine="709"/>
        <w:jc w:val="both"/>
        <w:rPr>
          <w:rFonts w:ascii="Times New Roman" w:hAnsi="Times New Roman" w:cs="Times New Roman"/>
          <w:sz w:val="28"/>
          <w:szCs w:val="28"/>
          <w:highlight w:val="yellow"/>
        </w:rPr>
      </w:pPr>
      <w:r w:rsidRPr="003522A8">
        <w:rPr>
          <w:rFonts w:ascii="Times New Roman" w:hAnsi="Times New Roman" w:cs="Times New Roman"/>
          <w:sz w:val="28"/>
          <w:szCs w:val="28"/>
        </w:rPr>
        <w:t>Таким образом, необходимо применять средства поддержки социальных предпринимателей, путём наложения обязанности на государственные</w:t>
      </w:r>
      <w:r w:rsidR="000D5988" w:rsidRPr="003522A8">
        <w:rPr>
          <w:rFonts w:ascii="Times New Roman" w:hAnsi="Times New Roman" w:cs="Times New Roman"/>
          <w:sz w:val="28"/>
          <w:szCs w:val="28"/>
        </w:rPr>
        <w:t xml:space="preserve"> и негосударственные</w:t>
      </w:r>
      <w:r w:rsidRPr="003522A8">
        <w:rPr>
          <w:rFonts w:ascii="Times New Roman" w:hAnsi="Times New Roman" w:cs="Times New Roman"/>
          <w:sz w:val="28"/>
          <w:szCs w:val="28"/>
        </w:rPr>
        <w:t xml:space="preserve"> органы по шефству над социальными предприятиями, зарегистрированными в реестре субъектов социального предпринимательства. Задачи шефства должны включать инициативную деятельность по </w:t>
      </w:r>
      <w:r w:rsidR="000D5988" w:rsidRPr="003522A8">
        <w:rPr>
          <w:rFonts w:ascii="Times New Roman" w:hAnsi="Times New Roman" w:cs="Times New Roman"/>
          <w:sz w:val="28"/>
          <w:szCs w:val="28"/>
        </w:rPr>
        <w:t>развитию социального бизнеса</w:t>
      </w:r>
      <w:r w:rsidRPr="003522A8">
        <w:rPr>
          <w:rFonts w:ascii="Times New Roman" w:hAnsi="Times New Roman" w:cs="Times New Roman"/>
          <w:sz w:val="28"/>
          <w:szCs w:val="28"/>
        </w:rPr>
        <w:t>. Например, если бы за государственным учреждением «Комитет по правовой статистике и специальным учётам Генеральной прокуратуры РК, закрепили социальное предприятие «Ба</w:t>
      </w:r>
      <w:r w:rsidRPr="003522A8">
        <w:rPr>
          <w:rFonts w:ascii="Times New Roman" w:hAnsi="Times New Roman" w:cs="Times New Roman"/>
          <w:sz w:val="28"/>
          <w:szCs w:val="28"/>
          <w:lang w:val="kk-KZ"/>
        </w:rPr>
        <w:t>қыт</w:t>
      </w:r>
      <w:r w:rsidRPr="003522A8">
        <w:rPr>
          <w:rFonts w:ascii="Times New Roman" w:hAnsi="Times New Roman" w:cs="Times New Roman"/>
          <w:sz w:val="28"/>
          <w:szCs w:val="28"/>
        </w:rPr>
        <w:t>». В свою очередь указанный Комитет организ</w:t>
      </w:r>
      <w:r w:rsidR="00DE3B8C" w:rsidRPr="003522A8">
        <w:rPr>
          <w:rFonts w:ascii="Times New Roman" w:hAnsi="Times New Roman" w:cs="Times New Roman"/>
          <w:sz w:val="28"/>
          <w:szCs w:val="28"/>
        </w:rPr>
        <w:t>овывал бы</w:t>
      </w:r>
      <w:r w:rsidRPr="003522A8">
        <w:rPr>
          <w:rFonts w:ascii="Times New Roman" w:hAnsi="Times New Roman" w:cs="Times New Roman"/>
          <w:sz w:val="28"/>
          <w:szCs w:val="28"/>
        </w:rPr>
        <w:t xml:space="preserve"> волонтёрскую деятельность из числа собственных сотрудников, либо путём привлечения сторонних лиц, для оказания безвозмездной помощи юридическому лицу «Ба</w:t>
      </w:r>
      <w:r w:rsidRPr="003522A8">
        <w:rPr>
          <w:rFonts w:ascii="Times New Roman" w:hAnsi="Times New Roman" w:cs="Times New Roman"/>
          <w:sz w:val="28"/>
          <w:szCs w:val="28"/>
          <w:lang w:val="kk-KZ"/>
        </w:rPr>
        <w:t>қыт</w:t>
      </w:r>
      <w:r w:rsidRPr="003522A8">
        <w:rPr>
          <w:rFonts w:ascii="Times New Roman" w:hAnsi="Times New Roman" w:cs="Times New Roman"/>
          <w:sz w:val="28"/>
          <w:szCs w:val="28"/>
        </w:rPr>
        <w:t>»</w:t>
      </w:r>
      <w:r w:rsidR="000D5988" w:rsidRPr="003522A8">
        <w:rPr>
          <w:rFonts w:ascii="Times New Roman" w:hAnsi="Times New Roman" w:cs="Times New Roman"/>
          <w:sz w:val="28"/>
          <w:szCs w:val="28"/>
        </w:rPr>
        <w:t xml:space="preserve"> в части привлечения финансовых благотворительных средств и популяризации товаров, закрепленного за ним социального предпринимателя.</w:t>
      </w:r>
    </w:p>
    <w:p w14:paraId="6A9A8315" w14:textId="3E40B436" w:rsidR="00684AE0" w:rsidRPr="003522A8" w:rsidRDefault="00194587" w:rsidP="00476AF5">
      <w:pPr>
        <w:pStyle w:val="23"/>
        <w:spacing w:before="0"/>
        <w:ind w:firstLine="709"/>
        <w:jc w:val="both"/>
        <w:rPr>
          <w:rFonts w:cs="Times New Roman"/>
          <w:b w:val="0"/>
          <w:bCs w:val="0"/>
          <w:szCs w:val="28"/>
        </w:rPr>
      </w:pPr>
      <w:r w:rsidRPr="003522A8">
        <w:rPr>
          <w:rFonts w:cs="Times New Roman"/>
          <w:b w:val="0"/>
          <w:bCs w:val="0"/>
          <w:i/>
          <w:iCs/>
          <w:szCs w:val="28"/>
        </w:rPr>
        <w:t>Социальный продукт</w:t>
      </w:r>
      <w:r w:rsidR="00E87D11" w:rsidRPr="003522A8">
        <w:rPr>
          <w:rFonts w:cs="Times New Roman"/>
          <w:b w:val="0"/>
          <w:bCs w:val="0"/>
          <w:i/>
          <w:iCs/>
          <w:szCs w:val="28"/>
        </w:rPr>
        <w:t xml:space="preserve">. </w:t>
      </w:r>
      <w:bookmarkEnd w:id="35"/>
      <w:r w:rsidR="00684AE0" w:rsidRPr="003522A8">
        <w:rPr>
          <w:rFonts w:cs="Times New Roman"/>
          <w:b w:val="0"/>
          <w:bCs w:val="0"/>
          <w:szCs w:val="28"/>
        </w:rPr>
        <w:t xml:space="preserve">В июле 2022 года принят Закон </w:t>
      </w:r>
      <w:r w:rsidR="00216355" w:rsidRPr="003522A8">
        <w:rPr>
          <w:rFonts w:cs="Times New Roman"/>
          <w:b w:val="0"/>
          <w:bCs w:val="0"/>
          <w:szCs w:val="28"/>
        </w:rPr>
        <w:t>РК</w:t>
      </w:r>
      <w:r w:rsidR="00684AE0" w:rsidRPr="003522A8">
        <w:rPr>
          <w:rFonts w:cs="Times New Roman"/>
          <w:b w:val="0"/>
          <w:bCs w:val="0"/>
          <w:szCs w:val="28"/>
        </w:rPr>
        <w:t xml:space="preserve"> «О внесении изменений и дополнений в некоторые законодательные акты Республики Казахстан по вопросам стимулирования инноваций, развития цифровизации, информационной безопасности и образования»</w:t>
      </w:r>
      <w:r w:rsidR="004B5B1B" w:rsidRPr="003522A8">
        <w:rPr>
          <w:rFonts w:cs="Times New Roman"/>
          <w:b w:val="0"/>
          <w:bCs w:val="0"/>
          <w:szCs w:val="28"/>
        </w:rPr>
        <w:t xml:space="preserve"> [</w:t>
      </w:r>
      <w:r w:rsidR="00846569" w:rsidRPr="003522A8">
        <w:rPr>
          <w:rFonts w:cs="Times New Roman"/>
          <w:b w:val="0"/>
          <w:bCs w:val="0"/>
          <w:szCs w:val="28"/>
        </w:rPr>
        <w:t>1</w:t>
      </w:r>
      <w:r w:rsidR="00B72B9D" w:rsidRPr="003522A8">
        <w:rPr>
          <w:rFonts w:cs="Times New Roman"/>
          <w:b w:val="0"/>
          <w:bCs w:val="0"/>
          <w:szCs w:val="28"/>
        </w:rPr>
        <w:t>4</w:t>
      </w:r>
      <w:r w:rsidR="006B5713" w:rsidRPr="003522A8">
        <w:rPr>
          <w:rFonts w:cs="Times New Roman"/>
          <w:b w:val="0"/>
          <w:bCs w:val="0"/>
          <w:szCs w:val="28"/>
        </w:rPr>
        <w:t>7</w:t>
      </w:r>
      <w:r w:rsidR="004B5B1B" w:rsidRPr="003522A8">
        <w:rPr>
          <w:rFonts w:cs="Times New Roman"/>
          <w:b w:val="0"/>
          <w:bCs w:val="0"/>
          <w:szCs w:val="28"/>
        </w:rPr>
        <w:t>].</w:t>
      </w:r>
      <w:r w:rsidR="009B5EE9" w:rsidRPr="003522A8">
        <w:rPr>
          <w:rFonts w:cs="Times New Roman"/>
          <w:b w:val="0"/>
          <w:bCs w:val="0"/>
          <w:szCs w:val="28"/>
        </w:rPr>
        <w:t xml:space="preserve"> </w:t>
      </w:r>
    </w:p>
    <w:p w14:paraId="33348206" w14:textId="1F80B9CF" w:rsidR="00684AE0" w:rsidRPr="003522A8" w:rsidRDefault="00B53C7D" w:rsidP="00476AF5">
      <w:pPr>
        <w:pStyle w:val="a7"/>
        <w:spacing w:before="0" w:beforeAutospacing="0" w:after="0" w:afterAutospacing="0"/>
        <w:ind w:firstLine="709"/>
        <w:jc w:val="both"/>
        <w:rPr>
          <w:sz w:val="28"/>
          <w:szCs w:val="28"/>
        </w:rPr>
      </w:pPr>
      <w:r w:rsidRPr="003522A8">
        <w:rPr>
          <w:sz w:val="28"/>
          <w:szCs w:val="28"/>
        </w:rPr>
        <w:t xml:space="preserve">Закон </w:t>
      </w:r>
      <w:r w:rsidR="00684AE0" w:rsidRPr="003522A8">
        <w:rPr>
          <w:sz w:val="28"/>
          <w:szCs w:val="28"/>
        </w:rPr>
        <w:t xml:space="preserve">разработан в целях цифровой </w:t>
      </w:r>
      <w:r w:rsidRPr="003522A8">
        <w:rPr>
          <w:sz w:val="28"/>
          <w:szCs w:val="28"/>
        </w:rPr>
        <w:t xml:space="preserve">модернизации </w:t>
      </w:r>
      <w:r w:rsidR="00684AE0" w:rsidRPr="003522A8">
        <w:rPr>
          <w:sz w:val="28"/>
          <w:szCs w:val="28"/>
        </w:rPr>
        <w:t xml:space="preserve">государственного управления, </w:t>
      </w:r>
      <w:r w:rsidRPr="003522A8">
        <w:rPr>
          <w:sz w:val="28"/>
          <w:szCs w:val="28"/>
        </w:rPr>
        <w:t>наращивания областей для</w:t>
      </w:r>
      <w:r w:rsidR="00684AE0" w:rsidRPr="003522A8">
        <w:rPr>
          <w:sz w:val="28"/>
          <w:szCs w:val="28"/>
        </w:rPr>
        <w:t xml:space="preserve"> применения электронных документов.</w:t>
      </w:r>
      <w:r w:rsidR="0079205B" w:rsidRPr="003522A8">
        <w:rPr>
          <w:sz w:val="28"/>
          <w:szCs w:val="28"/>
        </w:rPr>
        <w:t xml:space="preserve"> П</w:t>
      </w:r>
      <w:r w:rsidR="002309A8" w:rsidRPr="003522A8">
        <w:rPr>
          <w:sz w:val="28"/>
          <w:szCs w:val="28"/>
        </w:rPr>
        <w:t xml:space="preserve">осредством </w:t>
      </w:r>
      <w:r w:rsidR="00684AE0" w:rsidRPr="003522A8">
        <w:rPr>
          <w:sz w:val="28"/>
          <w:szCs w:val="28"/>
        </w:rPr>
        <w:t xml:space="preserve">сервиса цифровых документов </w:t>
      </w:r>
      <w:r w:rsidR="002309A8" w:rsidRPr="003522A8">
        <w:rPr>
          <w:sz w:val="28"/>
          <w:szCs w:val="28"/>
        </w:rPr>
        <w:t xml:space="preserve">закрепил </w:t>
      </w:r>
      <w:r w:rsidR="00684AE0" w:rsidRPr="003522A8">
        <w:rPr>
          <w:sz w:val="28"/>
          <w:szCs w:val="28"/>
        </w:rPr>
        <w:t>равнозначност</w:t>
      </w:r>
      <w:r w:rsidR="002309A8" w:rsidRPr="003522A8">
        <w:rPr>
          <w:sz w:val="28"/>
          <w:szCs w:val="28"/>
        </w:rPr>
        <w:t>ь</w:t>
      </w:r>
      <w:r w:rsidR="00684AE0" w:rsidRPr="003522A8">
        <w:rPr>
          <w:sz w:val="28"/>
          <w:szCs w:val="28"/>
        </w:rPr>
        <w:t xml:space="preserve"> электронных </w:t>
      </w:r>
      <w:r w:rsidR="002309A8" w:rsidRPr="003522A8">
        <w:rPr>
          <w:sz w:val="28"/>
          <w:szCs w:val="28"/>
        </w:rPr>
        <w:t xml:space="preserve">и </w:t>
      </w:r>
      <w:r w:rsidR="00684AE0" w:rsidRPr="003522A8">
        <w:rPr>
          <w:sz w:val="28"/>
          <w:szCs w:val="28"/>
        </w:rPr>
        <w:t>бумажны</w:t>
      </w:r>
      <w:r w:rsidR="002309A8" w:rsidRPr="003522A8">
        <w:rPr>
          <w:sz w:val="28"/>
          <w:szCs w:val="28"/>
        </w:rPr>
        <w:t>х документов</w:t>
      </w:r>
      <w:r w:rsidR="00684AE0" w:rsidRPr="003522A8">
        <w:rPr>
          <w:sz w:val="28"/>
          <w:szCs w:val="28"/>
        </w:rPr>
        <w:t>.</w:t>
      </w:r>
    </w:p>
    <w:p w14:paraId="6BEB07E8" w14:textId="023C37AF" w:rsidR="0079205B" w:rsidRPr="003522A8" w:rsidRDefault="0079205B" w:rsidP="00476AF5">
      <w:pPr>
        <w:pStyle w:val="a7"/>
        <w:spacing w:before="0" w:beforeAutospacing="0" w:after="0" w:afterAutospacing="0"/>
        <w:ind w:firstLine="709"/>
        <w:jc w:val="both"/>
        <w:rPr>
          <w:sz w:val="28"/>
          <w:szCs w:val="28"/>
        </w:rPr>
      </w:pPr>
      <w:r w:rsidRPr="003522A8">
        <w:rPr>
          <w:sz w:val="28"/>
          <w:szCs w:val="28"/>
        </w:rPr>
        <w:t xml:space="preserve">Им же внесены изменения в </w:t>
      </w:r>
      <w:r w:rsidR="00684AE0" w:rsidRPr="003522A8">
        <w:rPr>
          <w:bCs/>
          <w:sz w:val="28"/>
          <w:szCs w:val="28"/>
          <w:bdr w:val="none" w:sz="0" w:space="0" w:color="auto" w:frame="1"/>
        </w:rPr>
        <w:t>Закон «О государственной регистрации юридических лиц и учетной регистрации филиалов и представительств»</w:t>
      </w:r>
      <w:r w:rsidRPr="003522A8">
        <w:rPr>
          <w:bCs/>
          <w:sz w:val="28"/>
          <w:szCs w:val="28"/>
          <w:bdr w:val="none" w:sz="0" w:space="0" w:color="auto" w:frame="1"/>
        </w:rPr>
        <w:t xml:space="preserve"> </w:t>
      </w:r>
      <w:r w:rsidRPr="003522A8">
        <w:rPr>
          <w:sz w:val="28"/>
          <w:szCs w:val="28"/>
        </w:rPr>
        <w:t xml:space="preserve">теперь регистрация юридических лиц </w:t>
      </w:r>
      <w:r w:rsidR="00684AE0" w:rsidRPr="003522A8">
        <w:rPr>
          <w:sz w:val="28"/>
          <w:szCs w:val="28"/>
        </w:rPr>
        <w:t>производится на основании электронного заявления, поданного посредством веб-портала «Электронного правительства»</w:t>
      </w:r>
      <w:r w:rsidRPr="003522A8">
        <w:rPr>
          <w:sz w:val="28"/>
          <w:szCs w:val="28"/>
        </w:rPr>
        <w:t>.</w:t>
      </w:r>
      <w:r w:rsidR="007B34C8" w:rsidRPr="003522A8">
        <w:rPr>
          <w:sz w:val="28"/>
          <w:szCs w:val="28"/>
        </w:rPr>
        <w:t xml:space="preserve"> </w:t>
      </w:r>
    </w:p>
    <w:p w14:paraId="1A09D559" w14:textId="5D0441FC" w:rsidR="0079205B" w:rsidRPr="003522A8" w:rsidRDefault="007B34C8" w:rsidP="00476AF5">
      <w:pPr>
        <w:pStyle w:val="a7"/>
        <w:spacing w:before="0" w:beforeAutospacing="0" w:after="0" w:afterAutospacing="0"/>
        <w:ind w:firstLine="709"/>
        <w:jc w:val="both"/>
        <w:rPr>
          <w:sz w:val="28"/>
          <w:szCs w:val="28"/>
        </w:rPr>
      </w:pPr>
      <w:r w:rsidRPr="003522A8">
        <w:rPr>
          <w:sz w:val="28"/>
          <w:szCs w:val="28"/>
        </w:rPr>
        <w:t xml:space="preserve">Несомненно, указанные меры будут способствовать развитию как предпринимательства в целом, так и социального предпринимательства в частности, поскольку сокращение бюрократических препятствий на пути бизнесменов позволит в </w:t>
      </w:r>
      <w:r w:rsidR="00DF1471" w:rsidRPr="003522A8">
        <w:rPr>
          <w:sz w:val="28"/>
          <w:szCs w:val="28"/>
        </w:rPr>
        <w:t>ускоренном варианте</w:t>
      </w:r>
      <w:r w:rsidRPr="003522A8">
        <w:rPr>
          <w:sz w:val="28"/>
          <w:szCs w:val="28"/>
        </w:rPr>
        <w:t xml:space="preserve"> оформить </w:t>
      </w:r>
      <w:r w:rsidR="009D1709" w:rsidRPr="003522A8">
        <w:rPr>
          <w:sz w:val="28"/>
          <w:szCs w:val="28"/>
        </w:rPr>
        <w:t xml:space="preserve">или зарегистрировать </w:t>
      </w:r>
      <w:r w:rsidRPr="003522A8">
        <w:rPr>
          <w:sz w:val="28"/>
          <w:szCs w:val="28"/>
        </w:rPr>
        <w:t>документы в государственных структурах, а также расширят поле для инновационных идей.</w:t>
      </w:r>
    </w:p>
    <w:p w14:paraId="475CB7F8" w14:textId="37C0C620" w:rsidR="00DB51B1" w:rsidRPr="003522A8" w:rsidRDefault="00DB51B1"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В век </w:t>
      </w:r>
      <w:r w:rsidR="004F5326" w:rsidRPr="003522A8">
        <w:rPr>
          <w:rFonts w:ascii="Times New Roman" w:hAnsi="Times New Roman" w:cs="Times New Roman"/>
          <w:sz w:val="28"/>
          <w:szCs w:val="28"/>
        </w:rPr>
        <w:t xml:space="preserve">информационных революций </w:t>
      </w:r>
      <w:r w:rsidRPr="003522A8">
        <w:rPr>
          <w:rFonts w:ascii="Times New Roman" w:hAnsi="Times New Roman" w:cs="Times New Roman"/>
          <w:sz w:val="28"/>
          <w:szCs w:val="28"/>
        </w:rPr>
        <w:t xml:space="preserve">цифровые технологии не используются лишь в IT-компаниях, банки все более динамично вливаются в </w:t>
      </w:r>
      <w:r w:rsidRPr="003522A8">
        <w:rPr>
          <w:rFonts w:ascii="Times New Roman" w:hAnsi="Times New Roman" w:cs="Times New Roman"/>
          <w:sz w:val="28"/>
          <w:szCs w:val="28"/>
          <w:lang w:val="en-US"/>
        </w:rPr>
        <w:t>digital</w:t>
      </w:r>
      <w:r w:rsidRPr="003522A8">
        <w:rPr>
          <w:rFonts w:ascii="Times New Roman" w:hAnsi="Times New Roman" w:cs="Times New Roman"/>
          <w:sz w:val="28"/>
          <w:szCs w:val="28"/>
        </w:rPr>
        <w:t xml:space="preserve"> пространство. Одним из ярчайших примеров </w:t>
      </w:r>
      <w:r w:rsidR="004C4DD6" w:rsidRPr="003522A8">
        <w:rPr>
          <w:rFonts w:ascii="Times New Roman" w:hAnsi="Times New Roman" w:cs="Times New Roman"/>
          <w:sz w:val="28"/>
          <w:szCs w:val="28"/>
        </w:rPr>
        <w:t>это банк</w:t>
      </w:r>
      <w:r w:rsidRPr="003522A8">
        <w:rPr>
          <w:rFonts w:ascii="Times New Roman" w:hAnsi="Times New Roman" w:cs="Times New Roman"/>
          <w:sz w:val="28"/>
          <w:szCs w:val="28"/>
        </w:rPr>
        <w:t xml:space="preserve"> </w:t>
      </w:r>
      <w:r w:rsidR="004C4DD6" w:rsidRPr="003522A8">
        <w:rPr>
          <w:rFonts w:ascii="Times New Roman" w:hAnsi="Times New Roman" w:cs="Times New Roman"/>
          <w:sz w:val="28"/>
          <w:szCs w:val="28"/>
        </w:rPr>
        <w:t>«</w:t>
      </w:r>
      <w:r w:rsidR="0028222A" w:rsidRPr="003522A8">
        <w:rPr>
          <w:rFonts w:ascii="Times New Roman" w:hAnsi="Times New Roman" w:cs="Times New Roman"/>
          <w:sz w:val="28"/>
          <w:szCs w:val="28"/>
        </w:rPr>
        <w:t xml:space="preserve">Kaspi </w:t>
      </w:r>
      <w:r w:rsidR="0028222A" w:rsidRPr="003522A8">
        <w:rPr>
          <w:rFonts w:ascii="Times New Roman" w:hAnsi="Times New Roman" w:cs="Times New Roman"/>
          <w:sz w:val="28"/>
          <w:szCs w:val="28"/>
          <w:lang w:val="en-US"/>
        </w:rPr>
        <w:t>Bank</w:t>
      </w:r>
      <w:r w:rsidR="0028222A" w:rsidRPr="003522A8">
        <w:rPr>
          <w:rFonts w:ascii="Times New Roman" w:hAnsi="Times New Roman" w:cs="Times New Roman"/>
          <w:sz w:val="28"/>
          <w:szCs w:val="28"/>
        </w:rPr>
        <w:t>»</w:t>
      </w:r>
      <w:r w:rsidRPr="003522A8">
        <w:rPr>
          <w:rFonts w:ascii="Times New Roman" w:hAnsi="Times New Roman" w:cs="Times New Roman"/>
          <w:sz w:val="28"/>
          <w:szCs w:val="28"/>
        </w:rPr>
        <w:t>, который сформировал целую экосистему, обслуживающую почти треть населения</w:t>
      </w:r>
      <w:r w:rsidR="00992A1C" w:rsidRPr="003522A8">
        <w:rPr>
          <w:rFonts w:ascii="Times New Roman" w:hAnsi="Times New Roman" w:cs="Times New Roman"/>
          <w:sz w:val="28"/>
          <w:szCs w:val="28"/>
        </w:rPr>
        <w:t xml:space="preserve"> [1</w:t>
      </w:r>
      <w:r w:rsidR="00B72B9D" w:rsidRPr="003522A8">
        <w:rPr>
          <w:rFonts w:ascii="Times New Roman" w:hAnsi="Times New Roman" w:cs="Times New Roman"/>
          <w:sz w:val="28"/>
          <w:szCs w:val="28"/>
        </w:rPr>
        <w:t>4</w:t>
      </w:r>
      <w:r w:rsidR="00F965ED" w:rsidRPr="003522A8">
        <w:rPr>
          <w:rFonts w:ascii="Times New Roman" w:hAnsi="Times New Roman" w:cs="Times New Roman"/>
          <w:sz w:val="28"/>
          <w:szCs w:val="28"/>
        </w:rPr>
        <w:t>8</w:t>
      </w:r>
      <w:r w:rsidR="00992A1C"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26A60B59" w14:textId="7B6CDBF4" w:rsidR="007B34C8" w:rsidRPr="003522A8" w:rsidRDefault="000F5D50"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На сегодня посредством цифров</w:t>
      </w:r>
      <w:r w:rsidR="00743A13" w:rsidRPr="003522A8">
        <w:rPr>
          <w:rFonts w:ascii="Times New Roman" w:hAnsi="Times New Roman" w:cs="Times New Roman"/>
          <w:sz w:val="28"/>
          <w:szCs w:val="28"/>
        </w:rPr>
        <w:t>ой</w:t>
      </w:r>
      <w:r w:rsidRPr="003522A8">
        <w:rPr>
          <w:rFonts w:ascii="Times New Roman" w:hAnsi="Times New Roman" w:cs="Times New Roman"/>
          <w:sz w:val="28"/>
          <w:szCs w:val="28"/>
        </w:rPr>
        <w:t xml:space="preserve"> платформ</w:t>
      </w:r>
      <w:r w:rsidR="00743A13" w:rsidRPr="003522A8">
        <w:rPr>
          <w:rFonts w:ascii="Times New Roman" w:hAnsi="Times New Roman" w:cs="Times New Roman"/>
          <w:sz w:val="28"/>
          <w:szCs w:val="28"/>
        </w:rPr>
        <w:t>ы</w:t>
      </w:r>
      <w:r w:rsidRPr="003522A8">
        <w:rPr>
          <w:rFonts w:ascii="Times New Roman" w:hAnsi="Times New Roman" w:cs="Times New Roman"/>
          <w:sz w:val="28"/>
          <w:szCs w:val="28"/>
        </w:rPr>
        <w:t xml:space="preserve"> </w:t>
      </w:r>
      <w:r w:rsidR="00BC7F71" w:rsidRPr="003522A8">
        <w:rPr>
          <w:rFonts w:ascii="Times New Roman" w:hAnsi="Times New Roman" w:cs="Times New Roman"/>
          <w:sz w:val="28"/>
          <w:szCs w:val="28"/>
          <w:lang w:val="en-US"/>
        </w:rPr>
        <w:t>Kaspi</w:t>
      </w:r>
      <w:r w:rsidR="00BC7F71" w:rsidRPr="003522A8">
        <w:rPr>
          <w:rFonts w:ascii="Times New Roman" w:hAnsi="Times New Roman" w:cs="Times New Roman"/>
          <w:sz w:val="28"/>
          <w:szCs w:val="28"/>
        </w:rPr>
        <w:t>.</w:t>
      </w:r>
      <w:r w:rsidR="00BC7F71" w:rsidRPr="003522A8">
        <w:rPr>
          <w:rFonts w:ascii="Times New Roman" w:hAnsi="Times New Roman" w:cs="Times New Roman"/>
          <w:sz w:val="28"/>
          <w:szCs w:val="28"/>
          <w:lang w:val="en-US"/>
        </w:rPr>
        <w:t>kz</w:t>
      </w:r>
      <w:r w:rsidR="00BC7F71"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не составляет труда </w:t>
      </w:r>
      <w:r w:rsidR="00743A13" w:rsidRPr="003522A8">
        <w:rPr>
          <w:rFonts w:ascii="Times New Roman" w:hAnsi="Times New Roman" w:cs="Times New Roman"/>
          <w:sz w:val="28"/>
          <w:szCs w:val="28"/>
        </w:rPr>
        <w:t xml:space="preserve">гражданам </w:t>
      </w:r>
      <w:r w:rsidR="00BC7F71" w:rsidRPr="003522A8">
        <w:rPr>
          <w:rFonts w:ascii="Times New Roman" w:hAnsi="Times New Roman" w:cs="Times New Roman"/>
          <w:sz w:val="28"/>
          <w:szCs w:val="28"/>
        </w:rPr>
        <w:t>купить</w:t>
      </w:r>
      <w:r w:rsidRPr="003522A8">
        <w:rPr>
          <w:rFonts w:ascii="Times New Roman" w:hAnsi="Times New Roman" w:cs="Times New Roman"/>
          <w:sz w:val="28"/>
          <w:szCs w:val="28"/>
        </w:rPr>
        <w:t xml:space="preserve"> товар в рассрочку</w:t>
      </w:r>
      <w:r w:rsidR="00743A13" w:rsidRPr="003522A8">
        <w:rPr>
          <w:rFonts w:ascii="Times New Roman" w:hAnsi="Times New Roman" w:cs="Times New Roman"/>
          <w:sz w:val="28"/>
          <w:szCs w:val="28"/>
        </w:rPr>
        <w:t xml:space="preserve">, а бизнесменам, в свою очередь, </w:t>
      </w:r>
      <w:r w:rsidR="001C294F" w:rsidRPr="003522A8">
        <w:rPr>
          <w:rFonts w:ascii="Times New Roman" w:hAnsi="Times New Roman" w:cs="Times New Roman"/>
          <w:sz w:val="28"/>
          <w:szCs w:val="28"/>
        </w:rPr>
        <w:t>получить беззалоговый кредит по низкой процентной ставке</w:t>
      </w:r>
      <w:r w:rsidR="00357056" w:rsidRPr="003522A8">
        <w:rPr>
          <w:rFonts w:ascii="Times New Roman" w:hAnsi="Times New Roman" w:cs="Times New Roman"/>
          <w:sz w:val="28"/>
          <w:szCs w:val="28"/>
        </w:rPr>
        <w:t xml:space="preserve"> </w:t>
      </w:r>
      <w:r w:rsidR="001C294F" w:rsidRPr="003522A8">
        <w:rPr>
          <w:rFonts w:ascii="Times New Roman" w:hAnsi="Times New Roman" w:cs="Times New Roman"/>
          <w:sz w:val="28"/>
          <w:szCs w:val="28"/>
        </w:rPr>
        <w:t xml:space="preserve">через </w:t>
      </w:r>
      <w:r w:rsidR="00743A13" w:rsidRPr="003522A8">
        <w:rPr>
          <w:rFonts w:ascii="Times New Roman" w:hAnsi="Times New Roman" w:cs="Times New Roman"/>
          <w:sz w:val="28"/>
          <w:szCs w:val="28"/>
        </w:rPr>
        <w:t>мобильное приложение.</w:t>
      </w:r>
    </w:p>
    <w:p w14:paraId="43263EDD" w14:textId="534E4EDD" w:rsidR="00523AB5" w:rsidRPr="003522A8" w:rsidRDefault="00BC7F71"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Среди популярных </w:t>
      </w:r>
      <w:r w:rsidR="00EA08B6" w:rsidRPr="003522A8">
        <w:rPr>
          <w:rFonts w:ascii="Times New Roman" w:hAnsi="Times New Roman" w:cs="Times New Roman"/>
          <w:sz w:val="28"/>
          <w:szCs w:val="28"/>
        </w:rPr>
        <w:t>продуктов Kaspi.kz, в 2017 году стал «</w:t>
      </w:r>
      <w:r w:rsidR="00CB0803" w:rsidRPr="003522A8">
        <w:rPr>
          <w:rFonts w:ascii="Times New Roman" w:hAnsi="Times New Roman" w:cs="Times New Roman"/>
          <w:sz w:val="28"/>
          <w:szCs w:val="28"/>
        </w:rPr>
        <w:t>Kaspi Жұма</w:t>
      </w:r>
      <w:r w:rsidR="00EA08B6" w:rsidRPr="003522A8">
        <w:rPr>
          <w:rFonts w:ascii="Times New Roman" w:hAnsi="Times New Roman" w:cs="Times New Roman"/>
          <w:sz w:val="28"/>
          <w:szCs w:val="28"/>
        </w:rPr>
        <w:t>»</w:t>
      </w:r>
      <w:r w:rsidR="005B5F1F" w:rsidRPr="003522A8">
        <w:rPr>
          <w:rFonts w:ascii="Times New Roman" w:hAnsi="Times New Roman" w:cs="Times New Roman"/>
          <w:sz w:val="28"/>
          <w:szCs w:val="28"/>
        </w:rPr>
        <w:t>, представляющий собой</w:t>
      </w:r>
      <w:r w:rsidR="00EA08B6" w:rsidRPr="003522A8">
        <w:rPr>
          <w:rFonts w:ascii="Times New Roman" w:hAnsi="Times New Roman" w:cs="Times New Roman"/>
          <w:sz w:val="28"/>
          <w:szCs w:val="28"/>
        </w:rPr>
        <w:t xml:space="preserve"> </w:t>
      </w:r>
      <w:r w:rsidR="00B4767D" w:rsidRPr="003522A8">
        <w:rPr>
          <w:rFonts w:ascii="Times New Roman" w:hAnsi="Times New Roman" w:cs="Times New Roman"/>
          <w:sz w:val="28"/>
          <w:szCs w:val="28"/>
        </w:rPr>
        <w:t>выгодные покупки</w:t>
      </w:r>
      <w:r w:rsidR="004C305F" w:rsidRPr="003522A8">
        <w:rPr>
          <w:rFonts w:ascii="Times New Roman" w:hAnsi="Times New Roman" w:cs="Times New Roman"/>
          <w:sz w:val="28"/>
          <w:szCs w:val="28"/>
        </w:rPr>
        <w:t xml:space="preserve"> </w:t>
      </w:r>
      <w:r w:rsidR="00CB0803" w:rsidRPr="003522A8">
        <w:rPr>
          <w:rFonts w:ascii="Times New Roman" w:hAnsi="Times New Roman" w:cs="Times New Roman"/>
          <w:sz w:val="28"/>
          <w:szCs w:val="28"/>
        </w:rPr>
        <w:t xml:space="preserve">для </w:t>
      </w:r>
      <w:r w:rsidR="005B5F1F" w:rsidRPr="003522A8">
        <w:rPr>
          <w:rFonts w:ascii="Times New Roman" w:hAnsi="Times New Roman" w:cs="Times New Roman"/>
          <w:sz w:val="28"/>
          <w:szCs w:val="28"/>
        </w:rPr>
        <w:t>потребителей</w:t>
      </w:r>
      <w:r w:rsidR="00B4767D" w:rsidRPr="003522A8">
        <w:rPr>
          <w:rFonts w:ascii="Times New Roman" w:hAnsi="Times New Roman" w:cs="Times New Roman"/>
          <w:sz w:val="28"/>
          <w:szCs w:val="28"/>
        </w:rPr>
        <w:t xml:space="preserve"> и активные </w:t>
      </w:r>
      <w:r w:rsidR="00CB0803" w:rsidRPr="003522A8">
        <w:rPr>
          <w:rFonts w:ascii="Times New Roman" w:hAnsi="Times New Roman" w:cs="Times New Roman"/>
          <w:sz w:val="28"/>
          <w:szCs w:val="28"/>
        </w:rPr>
        <w:t>продаж</w:t>
      </w:r>
      <w:r w:rsidR="00B4767D" w:rsidRPr="003522A8">
        <w:rPr>
          <w:rFonts w:ascii="Times New Roman" w:hAnsi="Times New Roman" w:cs="Times New Roman"/>
          <w:sz w:val="28"/>
          <w:szCs w:val="28"/>
        </w:rPr>
        <w:t>и</w:t>
      </w:r>
      <w:r w:rsidR="00CB0803" w:rsidRPr="003522A8">
        <w:rPr>
          <w:rFonts w:ascii="Times New Roman" w:hAnsi="Times New Roman" w:cs="Times New Roman"/>
          <w:sz w:val="28"/>
          <w:szCs w:val="28"/>
        </w:rPr>
        <w:t xml:space="preserve"> для </w:t>
      </w:r>
      <w:r w:rsidR="005B5F1F" w:rsidRPr="003522A8">
        <w:rPr>
          <w:rFonts w:ascii="Times New Roman" w:hAnsi="Times New Roman" w:cs="Times New Roman"/>
          <w:sz w:val="28"/>
          <w:szCs w:val="28"/>
        </w:rPr>
        <w:t>предпринимателей</w:t>
      </w:r>
      <w:r w:rsidR="00CB0803" w:rsidRPr="003522A8">
        <w:rPr>
          <w:rFonts w:ascii="Times New Roman" w:hAnsi="Times New Roman" w:cs="Times New Roman"/>
          <w:sz w:val="28"/>
          <w:szCs w:val="28"/>
        </w:rPr>
        <w:t xml:space="preserve">. </w:t>
      </w:r>
      <w:r w:rsidR="005B5F1F" w:rsidRPr="003522A8">
        <w:rPr>
          <w:rFonts w:ascii="Times New Roman" w:hAnsi="Times New Roman" w:cs="Times New Roman"/>
          <w:sz w:val="28"/>
          <w:szCs w:val="28"/>
        </w:rPr>
        <w:t xml:space="preserve">Порядка </w:t>
      </w:r>
      <w:r w:rsidR="00CB0803" w:rsidRPr="003522A8">
        <w:rPr>
          <w:rFonts w:ascii="Times New Roman" w:hAnsi="Times New Roman" w:cs="Times New Roman"/>
          <w:sz w:val="28"/>
          <w:szCs w:val="28"/>
        </w:rPr>
        <w:t xml:space="preserve">2000 магазинов по </w:t>
      </w:r>
      <w:r w:rsidR="005B5F1F" w:rsidRPr="003522A8">
        <w:rPr>
          <w:rFonts w:ascii="Times New Roman" w:hAnsi="Times New Roman" w:cs="Times New Roman"/>
          <w:sz w:val="28"/>
          <w:szCs w:val="28"/>
        </w:rPr>
        <w:t xml:space="preserve">республике стали участниками </w:t>
      </w:r>
      <w:r w:rsidR="00B4767D" w:rsidRPr="003522A8">
        <w:rPr>
          <w:rFonts w:ascii="Times New Roman" w:hAnsi="Times New Roman" w:cs="Times New Roman"/>
          <w:sz w:val="28"/>
          <w:szCs w:val="28"/>
        </w:rPr>
        <w:t>«</w:t>
      </w:r>
      <w:r w:rsidR="00523AB5" w:rsidRPr="003522A8">
        <w:rPr>
          <w:rFonts w:ascii="Times New Roman" w:hAnsi="Times New Roman" w:cs="Times New Roman"/>
          <w:sz w:val="28"/>
          <w:szCs w:val="28"/>
        </w:rPr>
        <w:t>Kaspi Жұма</w:t>
      </w:r>
      <w:r w:rsidR="00B4767D" w:rsidRPr="003522A8">
        <w:rPr>
          <w:rFonts w:ascii="Times New Roman" w:hAnsi="Times New Roman" w:cs="Times New Roman"/>
          <w:sz w:val="28"/>
          <w:szCs w:val="28"/>
        </w:rPr>
        <w:t>»</w:t>
      </w:r>
      <w:r w:rsidR="00523AB5" w:rsidRPr="003522A8">
        <w:rPr>
          <w:rFonts w:ascii="Times New Roman" w:hAnsi="Times New Roman" w:cs="Times New Roman"/>
          <w:sz w:val="28"/>
          <w:szCs w:val="28"/>
        </w:rPr>
        <w:t>, п</w:t>
      </w:r>
      <w:r w:rsidR="00CB0803" w:rsidRPr="003522A8">
        <w:rPr>
          <w:rFonts w:ascii="Times New Roman" w:hAnsi="Times New Roman" w:cs="Times New Roman"/>
          <w:sz w:val="28"/>
          <w:szCs w:val="28"/>
        </w:rPr>
        <w:t xml:space="preserve">родажи </w:t>
      </w:r>
      <w:r w:rsidR="00523AB5" w:rsidRPr="003522A8">
        <w:rPr>
          <w:rFonts w:ascii="Times New Roman" w:hAnsi="Times New Roman" w:cs="Times New Roman"/>
          <w:sz w:val="28"/>
          <w:szCs w:val="28"/>
        </w:rPr>
        <w:t>которых превысили</w:t>
      </w:r>
      <w:r w:rsidR="00CB0803" w:rsidRPr="003522A8">
        <w:rPr>
          <w:rFonts w:ascii="Times New Roman" w:hAnsi="Times New Roman" w:cs="Times New Roman"/>
          <w:sz w:val="28"/>
          <w:szCs w:val="28"/>
        </w:rPr>
        <w:t xml:space="preserve"> 50 млрд</w:t>
      </w:r>
      <w:r w:rsidR="00BD7254" w:rsidRPr="003522A8">
        <w:rPr>
          <w:rFonts w:ascii="Times New Roman" w:hAnsi="Times New Roman" w:cs="Times New Roman"/>
          <w:sz w:val="28"/>
          <w:szCs w:val="28"/>
        </w:rPr>
        <w:t>.</w:t>
      </w:r>
      <w:r w:rsidR="00CB0803" w:rsidRPr="003522A8">
        <w:rPr>
          <w:rFonts w:ascii="Times New Roman" w:hAnsi="Times New Roman" w:cs="Times New Roman"/>
          <w:sz w:val="28"/>
          <w:szCs w:val="28"/>
        </w:rPr>
        <w:t xml:space="preserve"> тенге</w:t>
      </w:r>
      <w:r w:rsidR="00B350B1" w:rsidRPr="003522A8">
        <w:rPr>
          <w:rFonts w:ascii="Times New Roman" w:hAnsi="Times New Roman" w:cs="Times New Roman"/>
          <w:sz w:val="28"/>
          <w:szCs w:val="28"/>
        </w:rPr>
        <w:t xml:space="preserve"> [</w:t>
      </w:r>
      <w:r w:rsidR="00E0109F" w:rsidRPr="003522A8">
        <w:rPr>
          <w:rFonts w:ascii="Times New Roman" w:hAnsi="Times New Roman" w:cs="Times New Roman"/>
          <w:sz w:val="28"/>
          <w:szCs w:val="28"/>
        </w:rPr>
        <w:t>14</w:t>
      </w:r>
      <w:r w:rsidR="00F965ED" w:rsidRPr="003522A8">
        <w:rPr>
          <w:rFonts w:ascii="Times New Roman" w:hAnsi="Times New Roman" w:cs="Times New Roman"/>
          <w:sz w:val="28"/>
          <w:szCs w:val="28"/>
        </w:rPr>
        <w:t>9</w:t>
      </w:r>
      <w:r w:rsidR="00B350B1" w:rsidRPr="003522A8">
        <w:rPr>
          <w:rFonts w:ascii="Times New Roman" w:hAnsi="Times New Roman" w:cs="Times New Roman"/>
          <w:sz w:val="28"/>
          <w:szCs w:val="28"/>
        </w:rPr>
        <w:t>]</w:t>
      </w:r>
      <w:r w:rsidR="00CB0803" w:rsidRPr="003522A8">
        <w:rPr>
          <w:rFonts w:ascii="Times New Roman" w:hAnsi="Times New Roman" w:cs="Times New Roman"/>
          <w:sz w:val="28"/>
          <w:szCs w:val="28"/>
        </w:rPr>
        <w:t>.</w:t>
      </w:r>
      <w:r w:rsidR="00523AB5" w:rsidRPr="003522A8">
        <w:rPr>
          <w:rFonts w:ascii="Times New Roman" w:hAnsi="Times New Roman" w:cs="Times New Roman"/>
          <w:sz w:val="28"/>
          <w:szCs w:val="28"/>
        </w:rPr>
        <w:t xml:space="preserve"> </w:t>
      </w:r>
    </w:p>
    <w:p w14:paraId="0CE234DE" w14:textId="0CE93461" w:rsidR="009D1709" w:rsidRPr="003522A8" w:rsidRDefault="009D1709"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Такие инновационные механизмы активизации продаж нужно внедрять и социальным предпринимателям. К примеру, товары социальных предпринимателей размещать на платформе </w:t>
      </w:r>
      <w:r w:rsidR="00ED2E41" w:rsidRPr="003522A8">
        <w:rPr>
          <w:rFonts w:ascii="Times New Roman" w:hAnsi="Times New Roman" w:cs="Times New Roman"/>
          <w:sz w:val="28"/>
          <w:szCs w:val="28"/>
        </w:rPr>
        <w:t xml:space="preserve">онлайн </w:t>
      </w:r>
      <w:r w:rsidRPr="003522A8">
        <w:rPr>
          <w:rFonts w:ascii="Times New Roman" w:hAnsi="Times New Roman" w:cs="Times New Roman"/>
          <w:sz w:val="28"/>
          <w:szCs w:val="28"/>
        </w:rPr>
        <w:t xml:space="preserve">магазина </w:t>
      </w:r>
      <w:r w:rsidR="00ED2E41" w:rsidRPr="003522A8">
        <w:rPr>
          <w:rFonts w:ascii="Times New Roman" w:hAnsi="Times New Roman" w:cs="Times New Roman"/>
          <w:sz w:val="28"/>
          <w:szCs w:val="28"/>
        </w:rPr>
        <w:t xml:space="preserve">Kaspi </w:t>
      </w:r>
      <w:r w:rsidRPr="003522A8">
        <w:rPr>
          <w:rFonts w:ascii="Times New Roman" w:hAnsi="Times New Roman" w:cs="Times New Roman"/>
          <w:sz w:val="28"/>
          <w:szCs w:val="28"/>
        </w:rPr>
        <w:t xml:space="preserve">в отдельной категории товара </w:t>
      </w:r>
      <w:r w:rsidRPr="003522A8">
        <w:rPr>
          <w:rFonts w:ascii="Times New Roman" w:hAnsi="Times New Roman" w:cs="Times New Roman"/>
          <w:bCs/>
          <w:i/>
          <w:sz w:val="28"/>
          <w:szCs w:val="28"/>
        </w:rPr>
        <w:t>«социальный продукт»</w:t>
      </w:r>
      <w:r w:rsidRPr="003522A8">
        <w:rPr>
          <w:rFonts w:ascii="Times New Roman" w:hAnsi="Times New Roman" w:cs="Times New Roman"/>
          <w:i/>
          <w:sz w:val="28"/>
          <w:szCs w:val="28"/>
        </w:rPr>
        <w:t>.</w:t>
      </w:r>
      <w:r w:rsidRPr="003522A8">
        <w:rPr>
          <w:rFonts w:ascii="Times New Roman" w:hAnsi="Times New Roman" w:cs="Times New Roman"/>
          <w:sz w:val="28"/>
          <w:szCs w:val="28"/>
        </w:rPr>
        <w:t xml:space="preserve"> Покупая товар социальных бизнесменов</w:t>
      </w:r>
      <w:r w:rsidR="0034622F" w:rsidRPr="003522A8">
        <w:rPr>
          <w:rFonts w:ascii="Times New Roman" w:hAnsi="Times New Roman" w:cs="Times New Roman"/>
          <w:sz w:val="28"/>
          <w:szCs w:val="28"/>
        </w:rPr>
        <w:t>,</w:t>
      </w:r>
      <w:r w:rsidRPr="003522A8">
        <w:rPr>
          <w:rFonts w:ascii="Times New Roman" w:hAnsi="Times New Roman" w:cs="Times New Roman"/>
          <w:sz w:val="28"/>
          <w:szCs w:val="28"/>
        </w:rPr>
        <w:t xml:space="preserve"> граждане будут инвестировать не только в развитие их предприятия, но и в целом в экономику страны.</w:t>
      </w:r>
    </w:p>
    <w:p w14:paraId="59341D0F" w14:textId="24F35011" w:rsidR="0034622F" w:rsidRPr="003522A8" w:rsidRDefault="0034622F"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Данное инновационное предложение </w:t>
      </w:r>
      <w:r w:rsidR="000618B0" w:rsidRPr="003522A8">
        <w:rPr>
          <w:rFonts w:ascii="Times New Roman" w:hAnsi="Times New Roman" w:cs="Times New Roman"/>
          <w:sz w:val="28"/>
          <w:szCs w:val="28"/>
        </w:rPr>
        <w:t xml:space="preserve">поддержки социальных предпринимателей </w:t>
      </w:r>
      <w:r w:rsidRPr="003522A8">
        <w:rPr>
          <w:rFonts w:ascii="Times New Roman" w:hAnsi="Times New Roman" w:cs="Times New Roman"/>
          <w:sz w:val="28"/>
          <w:szCs w:val="28"/>
        </w:rPr>
        <w:t>можно применить во всех существующих приложениях банков второго уровня</w:t>
      </w:r>
      <w:r w:rsidR="007E7D3D" w:rsidRPr="003522A8">
        <w:rPr>
          <w:rFonts w:ascii="Times New Roman" w:hAnsi="Times New Roman" w:cs="Times New Roman"/>
          <w:sz w:val="28"/>
          <w:szCs w:val="28"/>
        </w:rPr>
        <w:t>, что позволит расширить диапазон реализации товаров, работ и услуг, предоставляемых социальными предприятиями.</w:t>
      </w:r>
    </w:p>
    <w:p w14:paraId="534717B9" w14:textId="74ACC917" w:rsidR="005A4FDB" w:rsidRPr="003522A8" w:rsidRDefault="005A4FDB"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Учёный из Португалии Francisco do Adro утверждает, что «социальное предприятие, которое превосходит своих конкурентов в социальных инновациях, способно выделиться на рынке и достичь долгосрочной устойчивости»</w:t>
      </w:r>
      <w:r w:rsidR="001E0E76" w:rsidRPr="003522A8">
        <w:rPr>
          <w:rFonts w:ascii="Times New Roman" w:hAnsi="Times New Roman" w:cs="Times New Roman"/>
          <w:sz w:val="28"/>
          <w:szCs w:val="28"/>
          <w:lang w:val="kk-KZ"/>
        </w:rPr>
        <w:t xml:space="preserve"> </w:t>
      </w:r>
      <w:r w:rsidR="001E0E76" w:rsidRPr="003522A8">
        <w:rPr>
          <w:rFonts w:ascii="Times New Roman" w:hAnsi="Times New Roman" w:cs="Times New Roman"/>
          <w:sz w:val="28"/>
          <w:szCs w:val="28"/>
        </w:rPr>
        <w:t>[</w:t>
      </w:r>
      <w:r w:rsidR="00E0109F" w:rsidRPr="003522A8">
        <w:rPr>
          <w:rFonts w:ascii="Times New Roman" w:hAnsi="Times New Roman" w:cs="Times New Roman"/>
          <w:sz w:val="28"/>
          <w:szCs w:val="28"/>
        </w:rPr>
        <w:t>1</w:t>
      </w:r>
      <w:r w:rsidR="00F965ED" w:rsidRPr="003522A8">
        <w:rPr>
          <w:rFonts w:ascii="Times New Roman" w:hAnsi="Times New Roman" w:cs="Times New Roman"/>
          <w:sz w:val="28"/>
          <w:szCs w:val="28"/>
        </w:rPr>
        <w:t>50</w:t>
      </w:r>
      <w:r w:rsidR="001E0E76"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6C607622" w14:textId="1DADCBBB" w:rsidR="008815CD" w:rsidRPr="003522A8" w:rsidRDefault="008815CD"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На основании изложенного, предлагается реализация </w:t>
      </w:r>
      <w:r w:rsidR="00A1639C" w:rsidRPr="003522A8">
        <w:rPr>
          <w:rFonts w:ascii="Times New Roman" w:hAnsi="Times New Roman" w:cs="Times New Roman"/>
          <w:sz w:val="28"/>
          <w:szCs w:val="28"/>
        </w:rPr>
        <w:t xml:space="preserve">Программы разработки и внедрения функционала в мобильных приложениях банков 2-го уровня и других платформах </w:t>
      </w:r>
      <w:r w:rsidR="00A1639C" w:rsidRPr="003522A8">
        <w:rPr>
          <w:rFonts w:ascii="Times New Roman" w:hAnsi="Times New Roman" w:cs="Times New Roman"/>
          <w:iCs/>
          <w:sz w:val="28"/>
          <w:szCs w:val="28"/>
        </w:rPr>
        <w:t>(Приложения Г)</w:t>
      </w:r>
      <w:r w:rsidR="00A1639C" w:rsidRPr="003522A8">
        <w:rPr>
          <w:rFonts w:ascii="Times New Roman" w:hAnsi="Times New Roman" w:cs="Times New Roman"/>
          <w:sz w:val="28"/>
          <w:szCs w:val="28"/>
        </w:rPr>
        <w:t>.</w:t>
      </w:r>
    </w:p>
    <w:p w14:paraId="24F5551F" w14:textId="59486872" w:rsidR="004C5E27" w:rsidRPr="003522A8" w:rsidRDefault="00366A86" w:rsidP="00476AF5">
      <w:pPr>
        <w:pStyle w:val="23"/>
        <w:spacing w:before="0"/>
        <w:ind w:firstLine="709"/>
        <w:jc w:val="both"/>
        <w:rPr>
          <w:rFonts w:cs="Times New Roman"/>
          <w:b w:val="0"/>
          <w:bCs w:val="0"/>
          <w:szCs w:val="28"/>
        </w:rPr>
      </w:pPr>
      <w:bookmarkStart w:id="38" w:name="_Hlk168222821"/>
      <w:r w:rsidRPr="003522A8">
        <w:rPr>
          <w:rFonts w:cs="Times New Roman"/>
          <w:b w:val="0"/>
          <w:bCs w:val="0"/>
          <w:i/>
          <w:iCs/>
          <w:szCs w:val="28"/>
        </w:rPr>
        <w:t>Товары, производимые социальными предпри</w:t>
      </w:r>
      <w:r w:rsidR="005545A2" w:rsidRPr="003522A8">
        <w:rPr>
          <w:rFonts w:cs="Times New Roman"/>
          <w:b w:val="0"/>
          <w:bCs w:val="0"/>
          <w:i/>
          <w:iCs/>
          <w:szCs w:val="28"/>
        </w:rPr>
        <w:t>нимателями</w:t>
      </w:r>
      <w:r w:rsidR="003D5B45" w:rsidRPr="003522A8">
        <w:rPr>
          <w:rFonts w:cs="Times New Roman"/>
          <w:b w:val="0"/>
          <w:bCs w:val="0"/>
          <w:i/>
          <w:iCs/>
          <w:szCs w:val="28"/>
        </w:rPr>
        <w:t>,</w:t>
      </w:r>
      <w:r w:rsidR="00D554C7" w:rsidRPr="003522A8">
        <w:rPr>
          <w:rFonts w:cs="Times New Roman"/>
          <w:b w:val="0"/>
          <w:bCs w:val="0"/>
          <w:i/>
          <w:iCs/>
          <w:szCs w:val="28"/>
        </w:rPr>
        <w:t xml:space="preserve"> и их реализация</w:t>
      </w:r>
      <w:bookmarkEnd w:id="38"/>
    </w:p>
    <w:p w14:paraId="1CDE150E" w14:textId="77777777" w:rsidR="00935524" w:rsidRPr="003522A8" w:rsidRDefault="00935524" w:rsidP="00476AF5">
      <w:pPr>
        <w:spacing w:after="0" w:line="240" w:lineRule="auto"/>
        <w:ind w:firstLine="709"/>
        <w:jc w:val="both"/>
        <w:rPr>
          <w:rFonts w:ascii="Times New Roman" w:hAnsi="Times New Roman" w:cs="Times New Roman"/>
          <w:sz w:val="28"/>
          <w:szCs w:val="28"/>
          <w:lang w:eastAsia="ru-RU"/>
        </w:rPr>
      </w:pPr>
      <w:r w:rsidRPr="003522A8">
        <w:rPr>
          <w:rFonts w:ascii="Times New Roman" w:hAnsi="Times New Roman" w:cs="Times New Roman"/>
          <w:sz w:val="28"/>
          <w:szCs w:val="28"/>
          <w:lang w:eastAsia="ru-RU"/>
        </w:rPr>
        <w:t>Следующим перспективным правоприменительным опытом нами отмечается практика нормативного закрепления видов производимых и реализуемых товаров и услуг социальными предприятиями.</w:t>
      </w:r>
    </w:p>
    <w:p w14:paraId="5BB3E3FF" w14:textId="2E2BA7C4" w:rsidR="00935524" w:rsidRPr="003522A8" w:rsidRDefault="00935524" w:rsidP="00476AF5">
      <w:pPr>
        <w:spacing w:after="0" w:line="240" w:lineRule="auto"/>
        <w:ind w:firstLine="709"/>
        <w:jc w:val="both"/>
        <w:rPr>
          <w:rFonts w:ascii="Times New Roman" w:hAnsi="Times New Roman" w:cs="Times New Roman"/>
          <w:sz w:val="28"/>
          <w:szCs w:val="28"/>
          <w:lang w:eastAsia="ru-RU"/>
        </w:rPr>
      </w:pPr>
      <w:r w:rsidRPr="003522A8">
        <w:rPr>
          <w:rFonts w:ascii="Times New Roman" w:hAnsi="Times New Roman" w:cs="Times New Roman"/>
          <w:sz w:val="28"/>
          <w:szCs w:val="28"/>
          <w:lang w:eastAsia="ru-RU"/>
        </w:rPr>
        <w:t>Так, к примеру, в Южной Корее существует закон «О содействии социальным предприятиям» (</w:t>
      </w:r>
      <w:r w:rsidRPr="003522A8">
        <w:rPr>
          <w:rFonts w:ascii="Times New Roman" w:eastAsia="Batang" w:hAnsi="Times New Roman" w:cs="Times New Roman"/>
          <w:sz w:val="28"/>
          <w:szCs w:val="28"/>
          <w:lang w:eastAsia="ru-RU"/>
        </w:rPr>
        <w:t>사회적기업</w:t>
      </w:r>
      <w:r w:rsidRPr="003522A8">
        <w:rPr>
          <w:rFonts w:ascii="Times New Roman" w:hAnsi="Times New Roman" w:cs="Times New Roman"/>
          <w:sz w:val="28"/>
          <w:szCs w:val="28"/>
          <w:lang w:eastAsia="ru-RU"/>
        </w:rPr>
        <w:t xml:space="preserve"> </w:t>
      </w:r>
      <w:r w:rsidRPr="003522A8">
        <w:rPr>
          <w:rFonts w:ascii="Times New Roman" w:eastAsia="Batang" w:hAnsi="Times New Roman" w:cs="Times New Roman"/>
          <w:sz w:val="28"/>
          <w:szCs w:val="28"/>
          <w:lang w:eastAsia="ru-RU"/>
        </w:rPr>
        <w:t>육성법</w:t>
      </w:r>
      <w:r w:rsidRPr="003522A8">
        <w:rPr>
          <w:rFonts w:ascii="Times New Roman" w:hAnsi="Times New Roman" w:cs="Times New Roman"/>
          <w:sz w:val="28"/>
          <w:szCs w:val="28"/>
          <w:lang w:eastAsia="ru-RU"/>
        </w:rPr>
        <w:t xml:space="preserve">) </w:t>
      </w:r>
      <w:r w:rsidRPr="003522A8">
        <w:rPr>
          <w:rFonts w:ascii="Times New Roman" w:hAnsi="Times New Roman" w:cs="Times New Roman"/>
          <w:i/>
          <w:iCs/>
          <w:sz w:val="28"/>
          <w:szCs w:val="28"/>
          <w:lang w:eastAsia="ru-RU"/>
        </w:rPr>
        <w:t>(аббревиатура: Закон о социальных предприятиях)</w:t>
      </w:r>
      <w:r w:rsidRPr="003522A8">
        <w:rPr>
          <w:rFonts w:ascii="Times New Roman" w:hAnsi="Times New Roman" w:cs="Times New Roman"/>
          <w:sz w:val="28"/>
          <w:szCs w:val="28"/>
          <w:lang w:eastAsia="ru-RU"/>
        </w:rPr>
        <w:t xml:space="preserve"> согласно статье 2 которого «социальное предприятие – это юридическое лицо, осуществляющее  коммерческую деятельность по производству и продаже товаров и услуг, преследуя при этом социальные цели, направленные на улучшение качества жизни местных жителей путем предоставления социальных услуг или рабочих мест уязвимым слоям населения или содействия местному сообществу» [</w:t>
      </w:r>
      <w:r w:rsidR="005F6436" w:rsidRPr="003522A8">
        <w:rPr>
          <w:rFonts w:ascii="Times New Roman" w:hAnsi="Times New Roman" w:cs="Times New Roman"/>
          <w:sz w:val="28"/>
          <w:szCs w:val="28"/>
          <w:lang w:eastAsia="ru-RU"/>
        </w:rPr>
        <w:t>151</w:t>
      </w:r>
      <w:r w:rsidRPr="003522A8">
        <w:rPr>
          <w:rFonts w:ascii="Times New Roman" w:hAnsi="Times New Roman" w:cs="Times New Roman"/>
          <w:sz w:val="28"/>
          <w:szCs w:val="28"/>
          <w:lang w:eastAsia="ru-RU"/>
        </w:rPr>
        <w:t>]. Таким образом, норма определяет товары и услуги как составные элементы социального предприятия. Вместе с тем, в статье 12 данного закона отражается термин «продукты, производимые социальными предприятиями», перечень которых оговорён во внутренних подзаконных актах государства.</w:t>
      </w:r>
    </w:p>
    <w:p w14:paraId="35B43982" w14:textId="65EB816F" w:rsidR="00124319" w:rsidRPr="003522A8" w:rsidRDefault="00124319" w:rsidP="00476AF5">
      <w:pPr>
        <w:spacing w:after="0" w:line="240" w:lineRule="auto"/>
        <w:ind w:firstLine="709"/>
        <w:jc w:val="both"/>
        <w:rPr>
          <w:rFonts w:ascii="Times New Roman" w:eastAsia="Calibri" w:hAnsi="Times New Roman" w:cs="Times New Roman"/>
          <w:sz w:val="28"/>
          <w:szCs w:val="28"/>
        </w:rPr>
      </w:pPr>
      <w:r w:rsidRPr="003522A8">
        <w:rPr>
          <w:rFonts w:ascii="Times New Roman" w:hAnsi="Times New Roman" w:cs="Times New Roman"/>
          <w:sz w:val="28"/>
          <w:szCs w:val="28"/>
        </w:rPr>
        <w:t xml:space="preserve">В дополнение к указанному закону в Южной Корее принят </w:t>
      </w:r>
      <w:r w:rsidRPr="003522A8">
        <w:rPr>
          <w:rFonts w:ascii="Times New Roman" w:eastAsia="Calibri" w:hAnsi="Times New Roman" w:cs="Times New Roman"/>
          <w:sz w:val="28"/>
          <w:szCs w:val="28"/>
        </w:rPr>
        <w:t>Закон «О</w:t>
      </w:r>
      <w:r w:rsidR="00BD7254" w:rsidRPr="003522A8">
        <w:rPr>
          <w:rFonts w:ascii="Times New Roman" w:eastAsia="Calibri" w:hAnsi="Times New Roman" w:cs="Times New Roman"/>
          <w:sz w:val="28"/>
          <w:szCs w:val="28"/>
        </w:rPr>
        <w:t> </w:t>
      </w:r>
      <w:r w:rsidRPr="003522A8">
        <w:rPr>
          <w:rFonts w:ascii="Times New Roman" w:eastAsia="Calibri" w:hAnsi="Times New Roman" w:cs="Times New Roman"/>
          <w:sz w:val="28"/>
          <w:szCs w:val="28"/>
        </w:rPr>
        <w:t>содействии покупке продуктов малого и среднего бизнеса и поддержке рынка» (</w:t>
      </w:r>
      <w:r w:rsidRPr="003522A8">
        <w:rPr>
          <w:rFonts w:ascii="Times New Roman" w:eastAsia="Malgun Gothic" w:hAnsi="Times New Roman" w:cs="Times New Roman"/>
          <w:sz w:val="28"/>
          <w:szCs w:val="28"/>
        </w:rPr>
        <w:t>중소기업제품</w:t>
      </w:r>
      <w:r w:rsidRPr="003522A8">
        <w:rPr>
          <w:rFonts w:ascii="Times New Roman" w:eastAsia="Calibri" w:hAnsi="Times New Roman" w:cs="Times New Roman"/>
          <w:sz w:val="28"/>
          <w:szCs w:val="28"/>
        </w:rPr>
        <w:t xml:space="preserve"> </w:t>
      </w:r>
      <w:r w:rsidRPr="003522A8">
        <w:rPr>
          <w:rFonts w:ascii="Times New Roman" w:eastAsia="Malgun Gothic" w:hAnsi="Times New Roman" w:cs="Times New Roman"/>
          <w:sz w:val="28"/>
          <w:szCs w:val="28"/>
        </w:rPr>
        <w:t>구매촉진</w:t>
      </w:r>
      <w:r w:rsidRPr="003522A8">
        <w:rPr>
          <w:rFonts w:ascii="Times New Roman" w:eastAsia="Calibri" w:hAnsi="Times New Roman" w:cs="Times New Roman"/>
          <w:sz w:val="28"/>
          <w:szCs w:val="28"/>
        </w:rPr>
        <w:t xml:space="preserve"> </w:t>
      </w:r>
      <w:r w:rsidRPr="003522A8">
        <w:rPr>
          <w:rFonts w:ascii="Times New Roman" w:eastAsia="Malgun Gothic" w:hAnsi="Times New Roman" w:cs="Times New Roman"/>
          <w:sz w:val="28"/>
          <w:szCs w:val="28"/>
        </w:rPr>
        <w:t>및</w:t>
      </w:r>
      <w:r w:rsidRPr="003522A8">
        <w:rPr>
          <w:rFonts w:ascii="Times New Roman" w:eastAsia="Calibri" w:hAnsi="Times New Roman" w:cs="Times New Roman"/>
          <w:sz w:val="28"/>
          <w:szCs w:val="28"/>
        </w:rPr>
        <w:t xml:space="preserve"> </w:t>
      </w:r>
      <w:r w:rsidRPr="003522A8">
        <w:rPr>
          <w:rFonts w:ascii="Times New Roman" w:eastAsia="Malgun Gothic" w:hAnsi="Times New Roman" w:cs="Times New Roman"/>
          <w:sz w:val="28"/>
          <w:szCs w:val="28"/>
        </w:rPr>
        <w:t>판로지원에</w:t>
      </w:r>
      <w:r w:rsidRPr="003522A8">
        <w:rPr>
          <w:rFonts w:ascii="Times New Roman" w:eastAsia="Calibri" w:hAnsi="Times New Roman" w:cs="Times New Roman"/>
          <w:sz w:val="28"/>
          <w:szCs w:val="28"/>
        </w:rPr>
        <w:t xml:space="preserve"> </w:t>
      </w:r>
      <w:r w:rsidRPr="003522A8">
        <w:rPr>
          <w:rFonts w:ascii="Times New Roman" w:eastAsia="Malgun Gothic" w:hAnsi="Times New Roman" w:cs="Times New Roman"/>
          <w:sz w:val="28"/>
          <w:szCs w:val="28"/>
        </w:rPr>
        <w:t>관한</w:t>
      </w:r>
      <w:r w:rsidRPr="003522A8">
        <w:rPr>
          <w:rFonts w:ascii="Times New Roman" w:eastAsia="Calibri" w:hAnsi="Times New Roman" w:cs="Times New Roman"/>
          <w:sz w:val="28"/>
          <w:szCs w:val="28"/>
        </w:rPr>
        <w:t xml:space="preserve"> </w:t>
      </w:r>
      <w:r w:rsidRPr="003522A8">
        <w:rPr>
          <w:rFonts w:ascii="Times New Roman" w:eastAsia="Malgun Gothic" w:hAnsi="Times New Roman" w:cs="Times New Roman"/>
          <w:sz w:val="28"/>
          <w:szCs w:val="28"/>
        </w:rPr>
        <w:t>법률</w:t>
      </w:r>
      <w:r w:rsidRPr="003522A8">
        <w:rPr>
          <w:rFonts w:ascii="Times New Roman" w:eastAsia="Calibri" w:hAnsi="Times New Roman" w:cs="Times New Roman"/>
          <w:sz w:val="28"/>
          <w:szCs w:val="28"/>
        </w:rPr>
        <w:t xml:space="preserve"> ( </w:t>
      </w:r>
      <w:r w:rsidRPr="003522A8">
        <w:rPr>
          <w:rFonts w:ascii="Times New Roman" w:eastAsia="Malgun Gothic" w:hAnsi="Times New Roman" w:cs="Times New Roman"/>
          <w:sz w:val="28"/>
          <w:szCs w:val="28"/>
        </w:rPr>
        <w:t>약칭</w:t>
      </w:r>
      <w:r w:rsidRPr="003522A8">
        <w:rPr>
          <w:rFonts w:ascii="Times New Roman" w:eastAsia="Calibri" w:hAnsi="Times New Roman" w:cs="Times New Roman"/>
          <w:sz w:val="28"/>
          <w:szCs w:val="28"/>
        </w:rPr>
        <w:t xml:space="preserve">: </w:t>
      </w:r>
      <w:r w:rsidRPr="003522A8">
        <w:rPr>
          <w:rFonts w:ascii="Times New Roman" w:eastAsia="Malgun Gothic" w:hAnsi="Times New Roman" w:cs="Times New Roman"/>
          <w:sz w:val="28"/>
          <w:szCs w:val="28"/>
        </w:rPr>
        <w:t>판로지원법</w:t>
      </w:r>
      <w:r w:rsidRPr="003522A8">
        <w:rPr>
          <w:rFonts w:ascii="Times New Roman" w:eastAsia="Calibri" w:hAnsi="Times New Roman" w:cs="Times New Roman"/>
          <w:sz w:val="28"/>
          <w:szCs w:val="28"/>
        </w:rPr>
        <w:t xml:space="preserve">) </w:t>
      </w:r>
      <w:r w:rsidRPr="003522A8">
        <w:rPr>
          <w:rFonts w:ascii="Times New Roman" w:eastAsia="Calibri" w:hAnsi="Times New Roman" w:cs="Times New Roman"/>
          <w:i/>
          <w:iCs/>
          <w:sz w:val="28"/>
          <w:szCs w:val="28"/>
        </w:rPr>
        <w:t>(аббревиатура: Закон о поддержке рынка)</w:t>
      </w:r>
      <w:r w:rsidRPr="003522A8">
        <w:rPr>
          <w:rFonts w:ascii="Times New Roman" w:eastAsia="Calibri" w:hAnsi="Times New Roman" w:cs="Times New Roman"/>
          <w:sz w:val="28"/>
          <w:szCs w:val="28"/>
          <w:lang w:val="kk-KZ"/>
        </w:rPr>
        <w:t xml:space="preserve"> </w:t>
      </w:r>
      <w:r w:rsidRPr="003522A8">
        <w:rPr>
          <w:rFonts w:ascii="Times New Roman" w:eastAsia="Calibri" w:hAnsi="Times New Roman" w:cs="Times New Roman"/>
          <w:sz w:val="28"/>
          <w:szCs w:val="28"/>
        </w:rPr>
        <w:t>[</w:t>
      </w:r>
      <w:r w:rsidR="000C0CE1" w:rsidRPr="003522A8">
        <w:rPr>
          <w:rFonts w:ascii="Times New Roman" w:eastAsia="Calibri" w:hAnsi="Times New Roman" w:cs="Times New Roman"/>
          <w:sz w:val="28"/>
          <w:szCs w:val="28"/>
        </w:rPr>
        <w:t>1</w:t>
      </w:r>
      <w:r w:rsidR="005F6436" w:rsidRPr="003522A8">
        <w:rPr>
          <w:rFonts w:ascii="Times New Roman" w:eastAsia="Calibri" w:hAnsi="Times New Roman" w:cs="Times New Roman"/>
          <w:sz w:val="28"/>
          <w:szCs w:val="28"/>
        </w:rPr>
        <w:t>52</w:t>
      </w:r>
      <w:r w:rsidRPr="003522A8">
        <w:rPr>
          <w:rFonts w:ascii="Times New Roman" w:eastAsia="Calibri" w:hAnsi="Times New Roman" w:cs="Times New Roman"/>
          <w:sz w:val="28"/>
          <w:szCs w:val="28"/>
        </w:rPr>
        <w:t>]</w:t>
      </w:r>
      <w:r w:rsidRPr="003522A8">
        <w:rPr>
          <w:rFonts w:ascii="Times New Roman" w:eastAsia="Calibri" w:hAnsi="Times New Roman" w:cs="Times New Roman"/>
          <w:sz w:val="28"/>
          <w:szCs w:val="28"/>
          <w:lang w:val="kk-KZ"/>
        </w:rPr>
        <w:t xml:space="preserve"> </w:t>
      </w:r>
      <w:r w:rsidRPr="003522A8">
        <w:rPr>
          <w:rFonts w:ascii="Times New Roman" w:eastAsia="Calibri" w:hAnsi="Times New Roman" w:cs="Times New Roman"/>
          <w:sz w:val="28"/>
          <w:szCs w:val="28"/>
        </w:rPr>
        <w:t>целью указанного закона является «содействие повышению конкурентоспособности малых и средних предприятий и стабильности их управления путем облегчения покупки продукции, производимой малыми и средними предприятиями, и поддержки развития рынков для них» (статья 2).</w:t>
      </w:r>
    </w:p>
    <w:p w14:paraId="761C16D6" w14:textId="7B575F5F" w:rsidR="003A4C7D" w:rsidRPr="003522A8" w:rsidRDefault="00D429A6" w:rsidP="00476AF5">
      <w:pPr>
        <w:spacing w:after="0" w:line="240" w:lineRule="auto"/>
        <w:ind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 xml:space="preserve">Указанные правовые нормы позволили Южной Корее занять первое место в рейтинге </w:t>
      </w:r>
      <w:r w:rsidR="003C0596" w:rsidRPr="003522A8">
        <w:rPr>
          <w:rFonts w:ascii="Times New Roman" w:hAnsi="Times New Roman" w:cs="Times New Roman"/>
          <w:color w:val="000000" w:themeColor="text1"/>
          <w:sz w:val="28"/>
          <w:szCs w:val="28"/>
        </w:rPr>
        <w:t>«Государственная поддержка» по данным Thomson Reuters</w:t>
      </w:r>
      <w:r w:rsidR="00262E0E" w:rsidRPr="003522A8">
        <w:rPr>
          <w:rFonts w:ascii="Times New Roman" w:hAnsi="Times New Roman" w:cs="Times New Roman"/>
          <w:color w:val="000000" w:themeColor="text1"/>
          <w:sz w:val="28"/>
          <w:szCs w:val="28"/>
        </w:rPr>
        <w:t> </w:t>
      </w:r>
      <w:r w:rsidR="003C0596" w:rsidRPr="003522A8">
        <w:rPr>
          <w:rFonts w:ascii="Times New Roman" w:hAnsi="Times New Roman" w:cs="Times New Roman"/>
          <w:color w:val="000000" w:themeColor="text1"/>
          <w:sz w:val="28"/>
          <w:szCs w:val="28"/>
        </w:rPr>
        <w:t>[</w:t>
      </w:r>
      <w:r w:rsidR="000C0CE1" w:rsidRPr="003522A8">
        <w:rPr>
          <w:rFonts w:ascii="Times New Roman" w:hAnsi="Times New Roman" w:cs="Times New Roman"/>
          <w:color w:val="000000" w:themeColor="text1"/>
          <w:sz w:val="28"/>
          <w:szCs w:val="28"/>
        </w:rPr>
        <w:t>1</w:t>
      </w:r>
      <w:r w:rsidR="00160811" w:rsidRPr="003522A8">
        <w:rPr>
          <w:rFonts w:ascii="Times New Roman" w:hAnsi="Times New Roman" w:cs="Times New Roman"/>
          <w:color w:val="000000" w:themeColor="text1"/>
          <w:sz w:val="28"/>
          <w:szCs w:val="28"/>
        </w:rPr>
        <w:t>5</w:t>
      </w:r>
      <w:r w:rsidR="001420BB" w:rsidRPr="003522A8">
        <w:rPr>
          <w:rFonts w:ascii="Times New Roman" w:hAnsi="Times New Roman" w:cs="Times New Roman"/>
          <w:color w:val="000000" w:themeColor="text1"/>
          <w:sz w:val="28"/>
          <w:szCs w:val="28"/>
        </w:rPr>
        <w:t>3</w:t>
      </w:r>
      <w:r w:rsidR="003C0596" w:rsidRPr="003522A8">
        <w:rPr>
          <w:rFonts w:ascii="Times New Roman" w:hAnsi="Times New Roman" w:cs="Times New Roman"/>
          <w:color w:val="000000" w:themeColor="text1"/>
          <w:sz w:val="28"/>
          <w:szCs w:val="28"/>
        </w:rPr>
        <w:t>].</w:t>
      </w:r>
    </w:p>
    <w:p w14:paraId="4EC899EF" w14:textId="49441439" w:rsidR="00BB5940" w:rsidRPr="003522A8" w:rsidRDefault="00B81866" w:rsidP="00476AF5">
      <w:pPr>
        <w:spacing w:after="0" w:line="240" w:lineRule="auto"/>
        <w:ind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На сегодняшний день в законодательстве Казахстана приказом Заместителя Премьер-Министра - Министра торговли и интеграции Республики Казахстан от 11 мая 2023 года №166-НҚ утвержден Перечень социально значимых продовольственных товаров.</w:t>
      </w:r>
      <w:r w:rsidR="00CB0FD5" w:rsidRPr="003522A8">
        <w:rPr>
          <w:rFonts w:ascii="Times New Roman" w:hAnsi="Times New Roman" w:cs="Times New Roman"/>
          <w:color w:val="000000" w:themeColor="text1"/>
          <w:sz w:val="28"/>
          <w:szCs w:val="28"/>
        </w:rPr>
        <w:t xml:space="preserve"> К числу таких товаров отнесено 19 продукций, в том числе: мука пшеничная первого сорта, хлеб пшеничный из муки первого сорта (формовой), рожки (весовые), крупа гречневая (ядрица, весовая), рис шлифованный (круглозерный, весовой) и т.д.</w:t>
      </w:r>
      <w:r w:rsidR="00BB5940" w:rsidRPr="003522A8">
        <w:rPr>
          <w:rFonts w:ascii="Times New Roman" w:hAnsi="Times New Roman" w:cs="Times New Roman"/>
          <w:color w:val="000000" w:themeColor="text1"/>
          <w:sz w:val="28"/>
          <w:szCs w:val="28"/>
        </w:rPr>
        <w:t xml:space="preserve"> Отнесение определённых видов товаров к социально значимым, позволяет правительству  контролировать предельно допустимые пороговые значения розничных цен в целях недопущения необоснованного роста цен, удержания инфляции в допустимых пределах и обеспечения макроэкономической стабильности в стране</w:t>
      </w:r>
      <w:r w:rsidR="0071313D" w:rsidRPr="003522A8">
        <w:rPr>
          <w:rFonts w:ascii="Times New Roman" w:hAnsi="Times New Roman" w:cs="Times New Roman"/>
          <w:color w:val="000000" w:themeColor="text1"/>
          <w:sz w:val="28"/>
          <w:szCs w:val="28"/>
        </w:rPr>
        <w:t xml:space="preserve"> [</w:t>
      </w:r>
      <w:r w:rsidR="006D719F" w:rsidRPr="003522A8">
        <w:rPr>
          <w:rFonts w:ascii="Times New Roman" w:hAnsi="Times New Roman" w:cs="Times New Roman"/>
          <w:color w:val="000000" w:themeColor="text1"/>
          <w:sz w:val="28"/>
          <w:szCs w:val="28"/>
        </w:rPr>
        <w:t>15</w:t>
      </w:r>
      <w:r w:rsidR="00FA06EE" w:rsidRPr="003522A8">
        <w:rPr>
          <w:rFonts w:ascii="Times New Roman" w:hAnsi="Times New Roman" w:cs="Times New Roman"/>
          <w:color w:val="000000" w:themeColor="text1"/>
          <w:sz w:val="28"/>
          <w:szCs w:val="28"/>
        </w:rPr>
        <w:t>4</w:t>
      </w:r>
      <w:r w:rsidR="0071313D" w:rsidRPr="003522A8">
        <w:rPr>
          <w:rFonts w:ascii="Times New Roman" w:hAnsi="Times New Roman" w:cs="Times New Roman"/>
          <w:color w:val="000000" w:themeColor="text1"/>
          <w:sz w:val="28"/>
          <w:szCs w:val="28"/>
        </w:rPr>
        <w:t>]</w:t>
      </w:r>
      <w:r w:rsidR="00BB5940" w:rsidRPr="003522A8">
        <w:rPr>
          <w:rFonts w:ascii="Times New Roman" w:hAnsi="Times New Roman" w:cs="Times New Roman"/>
          <w:color w:val="000000" w:themeColor="text1"/>
          <w:sz w:val="28"/>
          <w:szCs w:val="28"/>
        </w:rPr>
        <w:t>.</w:t>
      </w:r>
    </w:p>
    <w:p w14:paraId="3FC510EE" w14:textId="2CE5CFA7" w:rsidR="00BB5940" w:rsidRPr="003522A8" w:rsidRDefault="0071313D" w:rsidP="00476AF5">
      <w:pPr>
        <w:spacing w:after="0" w:line="240" w:lineRule="auto"/>
        <w:ind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Таким образом, Указанное позволит повысить узнаваемость социальных бизнесменов и реализацию производимых ими товаров.</w:t>
      </w:r>
      <w:r w:rsidR="006D719F" w:rsidRPr="003522A8">
        <w:rPr>
          <w:rFonts w:ascii="Times New Roman" w:hAnsi="Times New Roman" w:cs="Times New Roman"/>
          <w:color w:val="000000" w:themeColor="text1"/>
          <w:sz w:val="28"/>
          <w:szCs w:val="28"/>
        </w:rPr>
        <w:t xml:space="preserve"> </w:t>
      </w:r>
      <w:r w:rsidR="00BB5940" w:rsidRPr="003522A8">
        <w:rPr>
          <w:rFonts w:ascii="Times New Roman" w:hAnsi="Times New Roman" w:cs="Times New Roman"/>
          <w:color w:val="000000" w:themeColor="text1"/>
          <w:sz w:val="28"/>
          <w:szCs w:val="28"/>
        </w:rPr>
        <w:t>Для интеграции опыта Южной Кореи в Казахстане видится необходимым утверждение аналогичного перечня товаров, производимых социальными предпринимателями</w:t>
      </w:r>
      <w:r w:rsidR="000A477C" w:rsidRPr="003522A8">
        <w:rPr>
          <w:rFonts w:ascii="Times New Roman" w:hAnsi="Times New Roman" w:cs="Times New Roman"/>
          <w:color w:val="000000" w:themeColor="text1"/>
          <w:sz w:val="28"/>
          <w:szCs w:val="28"/>
        </w:rPr>
        <w:t xml:space="preserve"> уполномоченным органом в сфере торговли и интеграции</w:t>
      </w:r>
      <w:r w:rsidR="00BB5940" w:rsidRPr="003522A8">
        <w:rPr>
          <w:rFonts w:ascii="Times New Roman" w:hAnsi="Times New Roman" w:cs="Times New Roman"/>
          <w:color w:val="000000" w:themeColor="text1"/>
          <w:sz w:val="28"/>
          <w:szCs w:val="28"/>
        </w:rPr>
        <w:t xml:space="preserve">. </w:t>
      </w:r>
    </w:p>
    <w:p w14:paraId="76E7AEDE" w14:textId="3322669F" w:rsidR="00F00288" w:rsidRPr="003522A8" w:rsidRDefault="00D623B2" w:rsidP="00476AF5">
      <w:pPr>
        <w:spacing w:after="0" w:line="240" w:lineRule="auto"/>
        <w:ind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На основании изложенного, предлага</w:t>
      </w:r>
      <w:r w:rsidR="00F00288" w:rsidRPr="003522A8">
        <w:rPr>
          <w:rFonts w:ascii="Times New Roman" w:hAnsi="Times New Roman" w:cs="Times New Roman"/>
          <w:color w:val="000000" w:themeColor="text1"/>
          <w:sz w:val="28"/>
          <w:szCs w:val="28"/>
        </w:rPr>
        <w:t>ю</w:t>
      </w:r>
      <w:r w:rsidRPr="003522A8">
        <w:rPr>
          <w:rFonts w:ascii="Times New Roman" w:hAnsi="Times New Roman" w:cs="Times New Roman"/>
          <w:color w:val="000000" w:themeColor="text1"/>
          <w:sz w:val="28"/>
          <w:szCs w:val="28"/>
        </w:rPr>
        <w:t>тся</w:t>
      </w:r>
      <w:r w:rsidR="00F00288" w:rsidRPr="003522A8">
        <w:rPr>
          <w:rFonts w:ascii="Times New Roman" w:hAnsi="Times New Roman" w:cs="Times New Roman"/>
          <w:color w:val="000000" w:themeColor="text1"/>
          <w:sz w:val="28"/>
          <w:szCs w:val="28"/>
        </w:rPr>
        <w:t xml:space="preserve"> следующие изменения в законодательство РК:</w:t>
      </w:r>
    </w:p>
    <w:p w14:paraId="63551EBE" w14:textId="42DFA383" w:rsidR="00D623B2" w:rsidRPr="003522A8" w:rsidRDefault="00F00288" w:rsidP="00BD7254">
      <w:pPr>
        <w:pStyle w:val="a3"/>
        <w:numPr>
          <w:ilvl w:val="0"/>
          <w:numId w:val="27"/>
        </w:numPr>
        <w:tabs>
          <w:tab w:val="left" w:pos="993"/>
        </w:tabs>
        <w:spacing w:after="0" w:line="240" w:lineRule="auto"/>
        <w:ind w:left="0" w:firstLine="709"/>
        <w:jc w:val="both"/>
        <w:rPr>
          <w:rFonts w:ascii="Times New Roman" w:hAnsi="Times New Roman" w:cs="Times New Roman"/>
          <w:i/>
          <w:iCs/>
          <w:color w:val="000000" w:themeColor="text1"/>
          <w:sz w:val="28"/>
          <w:szCs w:val="28"/>
        </w:rPr>
      </w:pPr>
      <w:r w:rsidRPr="003522A8">
        <w:rPr>
          <w:rFonts w:ascii="Times New Roman" w:hAnsi="Times New Roman" w:cs="Times New Roman"/>
          <w:color w:val="000000" w:themeColor="text1"/>
          <w:sz w:val="28"/>
          <w:szCs w:val="28"/>
        </w:rPr>
        <w:t>Но</w:t>
      </w:r>
      <w:r w:rsidR="00D623B2" w:rsidRPr="003522A8">
        <w:rPr>
          <w:rFonts w:ascii="Times New Roman" w:hAnsi="Times New Roman" w:cs="Times New Roman"/>
          <w:color w:val="000000" w:themeColor="text1"/>
          <w:sz w:val="28"/>
          <w:szCs w:val="28"/>
        </w:rPr>
        <w:t>вая статья 79-5</w:t>
      </w:r>
      <w:r w:rsidRPr="003522A8">
        <w:rPr>
          <w:rFonts w:ascii="Times New Roman" w:hAnsi="Times New Roman" w:cs="Times New Roman"/>
          <w:color w:val="000000" w:themeColor="text1"/>
          <w:sz w:val="28"/>
          <w:szCs w:val="28"/>
        </w:rPr>
        <w:t xml:space="preserve"> в ПК</w:t>
      </w:r>
      <w:r w:rsidR="00D623B2" w:rsidRPr="003522A8">
        <w:rPr>
          <w:rFonts w:ascii="Times New Roman" w:hAnsi="Times New Roman" w:cs="Times New Roman"/>
          <w:color w:val="000000" w:themeColor="text1"/>
          <w:sz w:val="28"/>
          <w:szCs w:val="28"/>
        </w:rPr>
        <w:t xml:space="preserve"> </w:t>
      </w:r>
      <w:r w:rsidR="00D623B2" w:rsidRPr="003522A8">
        <w:rPr>
          <w:rFonts w:ascii="Times New Roman" w:hAnsi="Times New Roman" w:cs="Times New Roman"/>
          <w:i/>
          <w:iCs/>
          <w:color w:val="000000" w:themeColor="text1"/>
          <w:sz w:val="28"/>
          <w:szCs w:val="28"/>
        </w:rPr>
        <w:t>«</w:t>
      </w:r>
      <w:r w:rsidR="00BB5940" w:rsidRPr="003522A8">
        <w:rPr>
          <w:rFonts w:ascii="Times New Roman" w:hAnsi="Times New Roman" w:cs="Times New Roman"/>
          <w:i/>
          <w:iCs/>
          <w:color w:val="000000" w:themeColor="text1"/>
          <w:sz w:val="28"/>
          <w:szCs w:val="28"/>
        </w:rPr>
        <w:t>Перечень</w:t>
      </w:r>
      <w:r w:rsidR="00956156" w:rsidRPr="003522A8">
        <w:rPr>
          <w:rFonts w:ascii="Times New Roman" w:hAnsi="Times New Roman" w:cs="Times New Roman"/>
          <w:i/>
          <w:iCs/>
          <w:color w:val="000000" w:themeColor="text1"/>
          <w:sz w:val="28"/>
          <w:szCs w:val="28"/>
        </w:rPr>
        <w:t xml:space="preserve"> т</w:t>
      </w:r>
      <w:r w:rsidR="00D623B2" w:rsidRPr="003522A8">
        <w:rPr>
          <w:rFonts w:ascii="Times New Roman" w:hAnsi="Times New Roman" w:cs="Times New Roman"/>
          <w:i/>
          <w:iCs/>
          <w:color w:val="000000" w:themeColor="text1"/>
          <w:sz w:val="28"/>
          <w:szCs w:val="28"/>
        </w:rPr>
        <w:t>овар</w:t>
      </w:r>
      <w:r w:rsidR="00956156" w:rsidRPr="003522A8">
        <w:rPr>
          <w:rFonts w:ascii="Times New Roman" w:hAnsi="Times New Roman" w:cs="Times New Roman"/>
          <w:i/>
          <w:iCs/>
          <w:color w:val="000000" w:themeColor="text1"/>
          <w:sz w:val="28"/>
          <w:szCs w:val="28"/>
        </w:rPr>
        <w:t>ов</w:t>
      </w:r>
      <w:r w:rsidR="00D623B2" w:rsidRPr="003522A8">
        <w:rPr>
          <w:rFonts w:ascii="Times New Roman" w:hAnsi="Times New Roman" w:cs="Times New Roman"/>
          <w:i/>
          <w:iCs/>
          <w:color w:val="000000" w:themeColor="text1"/>
          <w:sz w:val="28"/>
          <w:szCs w:val="28"/>
        </w:rPr>
        <w:t>, производимы</w:t>
      </w:r>
      <w:r w:rsidR="00956156" w:rsidRPr="003522A8">
        <w:rPr>
          <w:rFonts w:ascii="Times New Roman" w:hAnsi="Times New Roman" w:cs="Times New Roman"/>
          <w:i/>
          <w:iCs/>
          <w:color w:val="000000" w:themeColor="text1"/>
          <w:sz w:val="28"/>
          <w:szCs w:val="28"/>
        </w:rPr>
        <w:t>х</w:t>
      </w:r>
      <w:r w:rsidR="00D623B2" w:rsidRPr="003522A8">
        <w:rPr>
          <w:rFonts w:ascii="Times New Roman" w:hAnsi="Times New Roman" w:cs="Times New Roman"/>
          <w:i/>
          <w:iCs/>
          <w:color w:val="000000" w:themeColor="text1"/>
          <w:sz w:val="28"/>
          <w:szCs w:val="28"/>
        </w:rPr>
        <w:t xml:space="preserve"> социальными предпри</w:t>
      </w:r>
      <w:r w:rsidR="00956156" w:rsidRPr="003522A8">
        <w:rPr>
          <w:rFonts w:ascii="Times New Roman" w:hAnsi="Times New Roman" w:cs="Times New Roman"/>
          <w:i/>
          <w:iCs/>
          <w:color w:val="000000" w:themeColor="text1"/>
          <w:sz w:val="28"/>
          <w:szCs w:val="28"/>
        </w:rPr>
        <w:t>нимателями</w:t>
      </w:r>
      <w:r w:rsidR="00D623B2" w:rsidRPr="003522A8">
        <w:rPr>
          <w:rFonts w:ascii="Times New Roman" w:hAnsi="Times New Roman" w:cs="Times New Roman"/>
          <w:i/>
          <w:iCs/>
          <w:color w:val="000000" w:themeColor="text1"/>
          <w:sz w:val="28"/>
          <w:szCs w:val="28"/>
        </w:rPr>
        <w:t>»</w:t>
      </w:r>
      <w:r w:rsidR="00AC65AC" w:rsidRPr="003522A8">
        <w:rPr>
          <w:rFonts w:ascii="Times New Roman" w:hAnsi="Times New Roman" w:cs="Times New Roman"/>
          <w:i/>
          <w:iCs/>
          <w:color w:val="000000" w:themeColor="text1"/>
          <w:sz w:val="28"/>
          <w:szCs w:val="28"/>
        </w:rPr>
        <w:t xml:space="preserve"> </w:t>
      </w:r>
      <w:r w:rsidR="00AC65AC" w:rsidRPr="003522A8">
        <w:rPr>
          <w:rFonts w:ascii="Times New Roman" w:hAnsi="Times New Roman" w:cs="Times New Roman"/>
          <w:color w:val="000000" w:themeColor="text1"/>
          <w:sz w:val="28"/>
          <w:szCs w:val="28"/>
        </w:rPr>
        <w:t xml:space="preserve">следующего содержания: </w:t>
      </w:r>
      <w:r w:rsidR="00AC65AC" w:rsidRPr="003522A8">
        <w:rPr>
          <w:rFonts w:ascii="Times New Roman" w:hAnsi="Times New Roman" w:cs="Times New Roman"/>
          <w:i/>
          <w:iCs/>
          <w:color w:val="000000" w:themeColor="text1"/>
          <w:sz w:val="28"/>
          <w:szCs w:val="28"/>
        </w:rPr>
        <w:t>«</w:t>
      </w:r>
      <w:r w:rsidR="00D623B2" w:rsidRPr="003522A8">
        <w:rPr>
          <w:rFonts w:ascii="Times New Roman" w:hAnsi="Times New Roman" w:cs="Times New Roman"/>
          <w:i/>
          <w:iCs/>
          <w:color w:val="000000" w:themeColor="text1"/>
          <w:sz w:val="28"/>
          <w:szCs w:val="28"/>
        </w:rPr>
        <w:t xml:space="preserve">Для целей содействия покупке товаров, производимых социальными предприятиями, уполномоченный орган </w:t>
      </w:r>
      <w:r w:rsidR="00AC65AC" w:rsidRPr="003522A8">
        <w:rPr>
          <w:rFonts w:ascii="Times New Roman" w:hAnsi="Times New Roman" w:cs="Times New Roman"/>
          <w:i/>
          <w:iCs/>
          <w:color w:val="000000" w:themeColor="text1"/>
          <w:sz w:val="28"/>
          <w:szCs w:val="28"/>
        </w:rPr>
        <w:t>в сфере торговли и интеграции утверждает</w:t>
      </w:r>
      <w:r w:rsidR="00D623B2" w:rsidRPr="003522A8">
        <w:rPr>
          <w:rFonts w:ascii="Times New Roman" w:hAnsi="Times New Roman" w:cs="Times New Roman"/>
          <w:i/>
          <w:iCs/>
          <w:color w:val="000000" w:themeColor="text1"/>
          <w:sz w:val="28"/>
          <w:szCs w:val="28"/>
        </w:rPr>
        <w:t xml:space="preserve"> </w:t>
      </w:r>
      <w:r w:rsidR="00BB5940" w:rsidRPr="003522A8">
        <w:rPr>
          <w:rFonts w:ascii="Times New Roman" w:hAnsi="Times New Roman" w:cs="Times New Roman"/>
          <w:i/>
          <w:iCs/>
          <w:color w:val="000000" w:themeColor="text1"/>
          <w:sz w:val="28"/>
          <w:szCs w:val="28"/>
        </w:rPr>
        <w:t xml:space="preserve">перечень </w:t>
      </w:r>
      <w:r w:rsidR="00D623B2" w:rsidRPr="003522A8">
        <w:rPr>
          <w:rFonts w:ascii="Times New Roman" w:hAnsi="Times New Roman" w:cs="Times New Roman"/>
          <w:i/>
          <w:iCs/>
          <w:color w:val="000000" w:themeColor="text1"/>
          <w:sz w:val="28"/>
          <w:szCs w:val="28"/>
        </w:rPr>
        <w:t>товаров</w:t>
      </w:r>
      <w:r w:rsidR="00956156" w:rsidRPr="003522A8">
        <w:rPr>
          <w:rFonts w:ascii="Times New Roman" w:hAnsi="Times New Roman" w:cs="Times New Roman"/>
          <w:i/>
          <w:iCs/>
          <w:color w:val="000000" w:themeColor="text1"/>
          <w:sz w:val="28"/>
          <w:szCs w:val="28"/>
        </w:rPr>
        <w:t>, производимых</w:t>
      </w:r>
      <w:r w:rsidR="00D623B2" w:rsidRPr="003522A8">
        <w:rPr>
          <w:rFonts w:ascii="Times New Roman" w:hAnsi="Times New Roman" w:cs="Times New Roman"/>
          <w:i/>
          <w:iCs/>
          <w:color w:val="000000" w:themeColor="text1"/>
          <w:sz w:val="28"/>
          <w:szCs w:val="28"/>
        </w:rPr>
        <w:t xml:space="preserve"> социальн</w:t>
      </w:r>
      <w:r w:rsidR="00956156" w:rsidRPr="003522A8">
        <w:rPr>
          <w:rFonts w:ascii="Times New Roman" w:hAnsi="Times New Roman" w:cs="Times New Roman"/>
          <w:i/>
          <w:iCs/>
          <w:color w:val="000000" w:themeColor="text1"/>
          <w:sz w:val="28"/>
          <w:szCs w:val="28"/>
        </w:rPr>
        <w:t>ыми</w:t>
      </w:r>
      <w:r w:rsidR="00D623B2" w:rsidRPr="003522A8">
        <w:rPr>
          <w:rFonts w:ascii="Times New Roman" w:hAnsi="Times New Roman" w:cs="Times New Roman"/>
          <w:i/>
          <w:iCs/>
          <w:color w:val="000000" w:themeColor="text1"/>
          <w:sz w:val="28"/>
          <w:szCs w:val="28"/>
        </w:rPr>
        <w:t xml:space="preserve"> предпринимател</w:t>
      </w:r>
      <w:r w:rsidR="00956156" w:rsidRPr="003522A8">
        <w:rPr>
          <w:rFonts w:ascii="Times New Roman" w:hAnsi="Times New Roman" w:cs="Times New Roman"/>
          <w:i/>
          <w:iCs/>
          <w:color w:val="000000" w:themeColor="text1"/>
          <w:sz w:val="28"/>
          <w:szCs w:val="28"/>
        </w:rPr>
        <w:t>ями</w:t>
      </w:r>
      <w:r w:rsidR="00AC65AC" w:rsidRPr="003522A8">
        <w:rPr>
          <w:rFonts w:ascii="Times New Roman" w:hAnsi="Times New Roman" w:cs="Times New Roman"/>
          <w:i/>
          <w:iCs/>
          <w:color w:val="000000" w:themeColor="text1"/>
          <w:sz w:val="28"/>
          <w:szCs w:val="28"/>
        </w:rPr>
        <w:t>»</w:t>
      </w:r>
      <w:r w:rsidR="00D623B2" w:rsidRPr="003522A8">
        <w:rPr>
          <w:rFonts w:ascii="Times New Roman" w:hAnsi="Times New Roman" w:cs="Times New Roman"/>
          <w:i/>
          <w:iCs/>
          <w:color w:val="000000" w:themeColor="text1"/>
          <w:sz w:val="28"/>
          <w:szCs w:val="28"/>
        </w:rPr>
        <w:t xml:space="preserve">. </w:t>
      </w:r>
    </w:p>
    <w:p w14:paraId="2ECCAD7B" w14:textId="43364E6D" w:rsidR="00AB5714" w:rsidRPr="003522A8" w:rsidRDefault="00D623B2" w:rsidP="00BD7254">
      <w:pPr>
        <w:tabs>
          <w:tab w:val="left" w:pos="993"/>
        </w:tabs>
        <w:spacing w:after="0" w:line="240" w:lineRule="auto"/>
        <w:ind w:firstLine="709"/>
        <w:jc w:val="both"/>
        <w:rPr>
          <w:rFonts w:ascii="Times New Roman" w:hAnsi="Times New Roman" w:cs="Times New Roman"/>
          <w:i/>
          <w:iCs/>
          <w:color w:val="000000" w:themeColor="text1"/>
          <w:sz w:val="28"/>
          <w:szCs w:val="28"/>
        </w:rPr>
      </w:pPr>
      <w:r w:rsidRPr="003522A8">
        <w:rPr>
          <w:rFonts w:ascii="Times New Roman" w:hAnsi="Times New Roman" w:cs="Times New Roman"/>
          <w:color w:val="000000" w:themeColor="text1"/>
          <w:sz w:val="28"/>
          <w:szCs w:val="28"/>
        </w:rPr>
        <w:t>Указанное будет с</w:t>
      </w:r>
      <w:r w:rsidR="003A4C7D" w:rsidRPr="003522A8">
        <w:rPr>
          <w:rFonts w:ascii="Times New Roman" w:hAnsi="Times New Roman" w:cs="Times New Roman"/>
          <w:color w:val="000000" w:themeColor="text1"/>
          <w:sz w:val="28"/>
          <w:szCs w:val="28"/>
        </w:rPr>
        <w:t>одейств</w:t>
      </w:r>
      <w:r w:rsidRPr="003522A8">
        <w:rPr>
          <w:rFonts w:ascii="Times New Roman" w:hAnsi="Times New Roman" w:cs="Times New Roman"/>
          <w:color w:val="000000" w:themeColor="text1"/>
          <w:sz w:val="28"/>
          <w:szCs w:val="28"/>
        </w:rPr>
        <w:t>овать</w:t>
      </w:r>
      <w:r w:rsidR="003A4C7D" w:rsidRPr="003522A8">
        <w:rPr>
          <w:rFonts w:ascii="Times New Roman" w:hAnsi="Times New Roman" w:cs="Times New Roman"/>
          <w:color w:val="000000" w:themeColor="text1"/>
          <w:sz w:val="28"/>
          <w:szCs w:val="28"/>
        </w:rPr>
        <w:t xml:space="preserve"> повышению конкурентоспособности социальных предприятий и стабильности их управления путём</w:t>
      </w:r>
      <w:r w:rsidR="00F7209D" w:rsidRPr="003522A8">
        <w:rPr>
          <w:rFonts w:ascii="Times New Roman" w:hAnsi="Times New Roman" w:cs="Times New Roman"/>
          <w:color w:val="000000" w:themeColor="text1"/>
          <w:sz w:val="28"/>
          <w:szCs w:val="28"/>
        </w:rPr>
        <w:t xml:space="preserve"> повышения спроса на </w:t>
      </w:r>
      <w:r w:rsidR="003A4C7D" w:rsidRPr="003522A8">
        <w:rPr>
          <w:rFonts w:ascii="Times New Roman" w:hAnsi="Times New Roman" w:cs="Times New Roman"/>
          <w:color w:val="000000" w:themeColor="text1"/>
          <w:sz w:val="28"/>
          <w:szCs w:val="28"/>
        </w:rPr>
        <w:t>продукции, производим</w:t>
      </w:r>
      <w:r w:rsidR="00F7209D" w:rsidRPr="003522A8">
        <w:rPr>
          <w:rFonts w:ascii="Times New Roman" w:hAnsi="Times New Roman" w:cs="Times New Roman"/>
          <w:color w:val="000000" w:themeColor="text1"/>
          <w:sz w:val="28"/>
          <w:szCs w:val="28"/>
        </w:rPr>
        <w:t>ые</w:t>
      </w:r>
      <w:r w:rsidR="003A4C7D" w:rsidRPr="003522A8">
        <w:rPr>
          <w:rFonts w:ascii="Times New Roman" w:hAnsi="Times New Roman" w:cs="Times New Roman"/>
          <w:color w:val="000000" w:themeColor="text1"/>
          <w:sz w:val="28"/>
          <w:szCs w:val="28"/>
        </w:rPr>
        <w:t xml:space="preserve"> ими и поддержки развития рынков для них. </w:t>
      </w:r>
    </w:p>
    <w:p w14:paraId="7BBBB220" w14:textId="42D27E06" w:rsidR="00CE1915" w:rsidRPr="003522A8" w:rsidRDefault="00CE1915" w:rsidP="00BD7254">
      <w:pPr>
        <w:pStyle w:val="afb"/>
        <w:numPr>
          <w:ilvl w:val="0"/>
          <w:numId w:val="22"/>
        </w:numPr>
        <w:tabs>
          <w:tab w:val="left" w:pos="993"/>
        </w:tabs>
        <w:ind w:left="0" w:firstLine="709"/>
      </w:pPr>
      <w:r w:rsidRPr="003522A8">
        <w:t xml:space="preserve">Разъяснение значимости социального предпринимательства имеет значение для импульса, побуждающего к социально значимой деятельности. Важно создавать потребность на товары социальных предпринимателей, как один из вариантов </w:t>
      </w:r>
      <w:r w:rsidR="00F600FA" w:rsidRPr="003522A8">
        <w:t>‒</w:t>
      </w:r>
      <w:r w:rsidR="00F600FA" w:rsidRPr="003522A8">
        <w:rPr>
          <w:lang w:val="kk-KZ"/>
        </w:rPr>
        <w:t xml:space="preserve"> </w:t>
      </w:r>
      <w:r w:rsidRPr="003522A8">
        <w:t>внедрение госзаказов на них, а также предоставление льгот организациям, имеющим крупных поставщиков из числа социальных бизнесменов.</w:t>
      </w:r>
    </w:p>
    <w:p w14:paraId="03ABB5BF" w14:textId="47A59BA6" w:rsidR="00CE1915" w:rsidRPr="003522A8" w:rsidRDefault="00CE1915" w:rsidP="00476AF5">
      <w:pPr>
        <w:pStyle w:val="afb"/>
        <w:ind w:firstLine="709"/>
      </w:pPr>
      <w:r w:rsidRPr="003522A8">
        <w:t xml:space="preserve">Согласно подпункту 2) пункта 2 статьи 51 Закона </w:t>
      </w:r>
      <w:r w:rsidR="00216355" w:rsidRPr="003522A8">
        <w:t>РК</w:t>
      </w:r>
      <w:r w:rsidRPr="003522A8">
        <w:t xml:space="preserve"> «О государственных закупках», отдельные виды товаров, работ, услуг закупаются только у организаций лиц с инвалидностью в целях обеспечения их занятости</w:t>
      </w:r>
      <w:r w:rsidR="00C97266" w:rsidRPr="003522A8">
        <w:t xml:space="preserve"> [15</w:t>
      </w:r>
      <w:r w:rsidR="00947B18" w:rsidRPr="003522A8">
        <w:t>5</w:t>
      </w:r>
      <w:r w:rsidR="00C97266" w:rsidRPr="003522A8">
        <w:t>]</w:t>
      </w:r>
      <w:r w:rsidRPr="003522A8">
        <w:t>. В этой связи, дополнение указанной статьи ещё одной обязанностью по закупу товаров, работ и услуг у социальных предпринимателей может поспособствовать спросу на них.</w:t>
      </w:r>
    </w:p>
    <w:p w14:paraId="66408BAA" w14:textId="51C64DC0" w:rsidR="00F00288" w:rsidRPr="003522A8" w:rsidRDefault="00F00288" w:rsidP="00476AF5">
      <w:pPr>
        <w:pStyle w:val="afb"/>
        <w:ind w:firstLine="709"/>
        <w:rPr>
          <w:i/>
          <w:iCs/>
        </w:rPr>
      </w:pPr>
      <w:r w:rsidRPr="003522A8">
        <w:t>Так, подпункт 2) пункта 2 статьи 51 «Участие в государственных закупках отдельных категорий потенциальных поставщиков» закона «О</w:t>
      </w:r>
      <w:r w:rsidR="00BD7254" w:rsidRPr="003522A8">
        <w:t> </w:t>
      </w:r>
      <w:r w:rsidRPr="003522A8">
        <w:t xml:space="preserve">государственных закупках» дополнить словами «а также у поставщиков, зарегистрированных в реестре субъектов социального предпринимательства» после слов «лиц с инвалидностью Республики Казахстан» и изложить в следующей редакции: </w:t>
      </w:r>
      <w:r w:rsidRPr="003522A8">
        <w:rPr>
          <w:i/>
          <w:iCs/>
        </w:rPr>
        <w:t xml:space="preserve">«2. Организаторы государственных закупок при проведении государственных закупок отдельных видов товаров, работ, услуг осуществляют закупки: … 2) товаров, за исключением товаров, предназначенных для нужд лиц с инвалидностью в соответствии с индивидуальной программой реабилитации и реабилитации лица с инвалидностью, у производящих товары общественных объединений лиц с инвалидностью Республики Казахстан и (или) организаций, созданных общественными объединениями лиц с инвалидностью Республики Казахстан, </w:t>
      </w:r>
      <w:r w:rsidRPr="003522A8">
        <w:rPr>
          <w:bCs/>
          <w:iCs/>
        </w:rPr>
        <w:t>а также у поставщиков, зарегистрированных в реестре субъектов социального предпринимательства</w:t>
      </w:r>
      <w:r w:rsidRPr="003522A8">
        <w:rPr>
          <w:iCs/>
        </w:rPr>
        <w:t>,</w:t>
      </w:r>
      <w:r w:rsidRPr="003522A8">
        <w:rPr>
          <w:i/>
          <w:iCs/>
        </w:rPr>
        <w:t xml:space="preserve"> в объеме не менее пятидесяти процентов от общего объема средств, выделенных для приобретения данных товаров в текущем году</w:t>
      </w:r>
      <w:r w:rsidRPr="003522A8">
        <w:t xml:space="preserve">» </w:t>
      </w:r>
      <w:r w:rsidRPr="003522A8">
        <w:rPr>
          <w:iCs/>
        </w:rPr>
        <w:t>(Приложения Б)</w:t>
      </w:r>
      <w:r w:rsidRPr="003522A8">
        <w:t>.</w:t>
      </w:r>
    </w:p>
    <w:p w14:paraId="77C537B2" w14:textId="77777777" w:rsidR="00065119" w:rsidRPr="003522A8" w:rsidRDefault="00065119" w:rsidP="00476AF5">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Анализируемые меры поддержки социальных предпринимателей позволили прийти к следующим ВЫВОДАМ:</w:t>
      </w:r>
    </w:p>
    <w:p w14:paraId="3F4C215C" w14:textId="66B895A6" w:rsidR="008A2943" w:rsidRPr="003522A8" w:rsidRDefault="00944D28"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Казахстанская общественность слабо осведомлена о социальных предпринимательстве и производимых ими товарах, оказываемых услугах и работах. Для повышения спроса на их товары необходимо внедрение инновационных правовых инструментов</w:t>
      </w:r>
      <w:r w:rsidR="00D943DB"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3B543E42" w14:textId="189FA365" w:rsidR="00915DDD" w:rsidRPr="003522A8" w:rsidRDefault="00F97788" w:rsidP="00A13508">
      <w:pPr>
        <w:pStyle w:val="a3"/>
        <w:numPr>
          <w:ilvl w:val="0"/>
          <w:numId w:val="28"/>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Благотворительность выступает существенным инструментом поддержки социальных предпринимателей за рубежом. Вместе с тем, данный инструмент способен снизить налоговую нагрузку на социальных предпринимателей. В этой связи, предлагается обеспечить операторами сотовой связи предоставление пользователям связи услуги по отправке безвозмездных коротких текстовых сообщений.  Для реализации данной задачи, видится необходимым дополнить статью 20 Закона РК «О связи» пунктом 5 следующего содержания: «5. Операторы связи обеспечивают круглосуточное предоставление каждому пользователю услугами связи возможность отправки коротких текстовых сообщений, связанных с электронной благотворительностью».</w:t>
      </w:r>
    </w:p>
    <w:p w14:paraId="1847B079" w14:textId="5CDA3C9D" w:rsidR="00F97788" w:rsidRPr="003522A8" w:rsidRDefault="003F4C9A" w:rsidP="00A13508">
      <w:pPr>
        <w:pStyle w:val="a3"/>
        <w:numPr>
          <w:ilvl w:val="0"/>
          <w:numId w:val="28"/>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Необходимо применять публично-правовые средства поддержки социальных предпринимателей, путём наложения обязанности на государственные органы по корпоративному волонтёрству (шефству) над социальными предприятиями, зарегистрированными в реестре субъектов социального предпринимательства. Задачами корпоративного волонтёрства (шкфства) являются: а) привлечение волонтёров в шефствуемое социальное предприятие (в том числе из числа собственных сотрудников); б) организация мероприятий по популяризации деятельности социальных предприятий и шевствуемой организации в СМИ, общественном транспорте и других информационных платформах, в целях привлечение благотворительных пожертвований на счёт данного социального предприятия; в) взаимодействие с государственными и местными исполнительными органами для трудоустройства СУСН  в социальный бизнес; г) решение иных социальных проблем.</w:t>
      </w:r>
    </w:p>
    <w:p w14:paraId="22582F3D" w14:textId="1C472CC1" w:rsidR="00D53DE6" w:rsidRPr="003522A8" w:rsidRDefault="00C832C3" w:rsidP="00A13508">
      <w:pPr>
        <w:pStyle w:val="a3"/>
        <w:numPr>
          <w:ilvl w:val="0"/>
          <w:numId w:val="28"/>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Другим перспективным инструментом взаимодействия </w:t>
      </w:r>
      <w:r w:rsidR="008F6C9D" w:rsidRPr="003522A8">
        <w:rPr>
          <w:rFonts w:ascii="Times New Roman" w:hAnsi="Times New Roman" w:cs="Times New Roman"/>
          <w:sz w:val="28"/>
          <w:szCs w:val="28"/>
        </w:rPr>
        <w:t>социального бизнеса и представителей власти в</w:t>
      </w:r>
      <w:r w:rsidRPr="003522A8">
        <w:rPr>
          <w:rFonts w:ascii="Times New Roman" w:hAnsi="Times New Roman" w:cs="Times New Roman"/>
          <w:sz w:val="28"/>
          <w:szCs w:val="28"/>
        </w:rPr>
        <w:t xml:space="preserve"> Республике Казахстан </w:t>
      </w:r>
      <w:r w:rsidR="008F6C9D" w:rsidRPr="003522A8">
        <w:rPr>
          <w:rFonts w:ascii="Times New Roman" w:hAnsi="Times New Roman" w:cs="Times New Roman"/>
          <w:sz w:val="28"/>
          <w:szCs w:val="28"/>
        </w:rPr>
        <w:t xml:space="preserve">видится в коммуникации с </w:t>
      </w:r>
      <w:r w:rsidRPr="003522A8">
        <w:rPr>
          <w:rFonts w:ascii="Times New Roman" w:hAnsi="Times New Roman" w:cs="Times New Roman"/>
          <w:sz w:val="28"/>
          <w:szCs w:val="28"/>
        </w:rPr>
        <w:t>Центрами трудовой мобильности (ранее – Центры занятости населения) в части предоставления</w:t>
      </w:r>
      <w:r w:rsidR="008F6C9D" w:rsidRPr="003522A8">
        <w:rPr>
          <w:rFonts w:ascii="Times New Roman" w:hAnsi="Times New Roman" w:cs="Times New Roman"/>
          <w:sz w:val="28"/>
          <w:szCs w:val="28"/>
        </w:rPr>
        <w:t xml:space="preserve"> населению</w:t>
      </w:r>
      <w:r w:rsidRPr="003522A8">
        <w:rPr>
          <w:rFonts w:ascii="Times New Roman" w:hAnsi="Times New Roman" w:cs="Times New Roman"/>
          <w:sz w:val="28"/>
          <w:szCs w:val="28"/>
        </w:rPr>
        <w:t xml:space="preserve"> контактных данных работодателей-социальных предпринимателей для трудоустройства граждан из числа СУСН.</w:t>
      </w:r>
    </w:p>
    <w:p w14:paraId="39E8F864" w14:textId="15DC43E1" w:rsidR="00F97788" w:rsidRPr="003522A8" w:rsidRDefault="00F97788" w:rsidP="00A13508">
      <w:pPr>
        <w:pStyle w:val="a3"/>
        <w:numPr>
          <w:ilvl w:val="0"/>
          <w:numId w:val="28"/>
        </w:numPr>
        <w:tabs>
          <w:tab w:val="left" w:pos="993"/>
        </w:tabs>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казахстанском обществе прослеживается слабая осведомлённость граждан о продуктах социальных предпринимателей. Необходимо активнее внедрять инновационные механизмы продаж, которые активируют торговую деятельность таких как метод реализации отдельной категории товара «социальный продукт» на цифровых платформах банков второго уровня и альтернативных информационных пространствах </w:t>
      </w:r>
      <w:r w:rsidRPr="003522A8">
        <w:rPr>
          <w:rFonts w:ascii="Times New Roman" w:hAnsi="Times New Roman" w:cs="Times New Roman"/>
          <w:iCs/>
          <w:sz w:val="28"/>
          <w:szCs w:val="28"/>
        </w:rPr>
        <w:t>(Приложения Г)</w:t>
      </w:r>
      <w:r w:rsidR="003522A8">
        <w:rPr>
          <w:rFonts w:ascii="Times New Roman" w:hAnsi="Times New Roman" w:cs="Times New Roman"/>
          <w:sz w:val="28"/>
          <w:szCs w:val="28"/>
        </w:rPr>
        <w:t>.</w:t>
      </w:r>
    </w:p>
    <w:p w14:paraId="7B9D2F52" w14:textId="56057BEE" w:rsidR="00A86679" w:rsidRPr="003522A8" w:rsidRDefault="006A6743" w:rsidP="00A13508">
      <w:pPr>
        <w:pStyle w:val="a3"/>
        <w:numPr>
          <w:ilvl w:val="0"/>
          <w:numId w:val="28"/>
        </w:numPr>
        <w:tabs>
          <w:tab w:val="left" w:pos="993"/>
        </w:tabs>
        <w:spacing w:after="0" w:line="240" w:lineRule="auto"/>
        <w:ind w:left="0" w:firstLine="709"/>
        <w:jc w:val="both"/>
        <w:rPr>
          <w:rFonts w:ascii="Times New Roman" w:hAnsi="Times New Roman" w:cs="Times New Roman"/>
          <w:i/>
          <w:iCs/>
          <w:color w:val="000000" w:themeColor="text1"/>
          <w:sz w:val="28"/>
          <w:szCs w:val="28"/>
        </w:rPr>
      </w:pPr>
      <w:r w:rsidRPr="003522A8">
        <w:rPr>
          <w:rFonts w:ascii="Times New Roman" w:hAnsi="Times New Roman" w:cs="Times New Roman"/>
          <w:color w:val="000000" w:themeColor="text1"/>
          <w:sz w:val="28"/>
          <w:szCs w:val="28"/>
        </w:rPr>
        <w:t>Для повышения конкурентоспособности социальных предприятий и стабильности их управления путём повышения спроса на продукции, производимые ими и поддержки развития рынков для них,</w:t>
      </w:r>
      <w:r w:rsidR="00A86679"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 xml:space="preserve">представляется перспективным по опыту Южной Кореи, направление в части закрепления видов производимых товаров социальными предпринимателями. Так, предлагается новая статья </w:t>
      </w:r>
      <w:r w:rsidR="00A86679" w:rsidRPr="003522A8">
        <w:rPr>
          <w:rFonts w:ascii="Times New Roman" w:hAnsi="Times New Roman" w:cs="Times New Roman"/>
          <w:color w:val="000000" w:themeColor="text1"/>
          <w:sz w:val="28"/>
          <w:szCs w:val="28"/>
        </w:rPr>
        <w:t xml:space="preserve">79-5 в ПК </w:t>
      </w:r>
      <w:r w:rsidR="00A86679" w:rsidRPr="003522A8">
        <w:rPr>
          <w:rFonts w:ascii="Times New Roman" w:hAnsi="Times New Roman" w:cs="Times New Roman"/>
          <w:i/>
          <w:iCs/>
          <w:color w:val="000000" w:themeColor="text1"/>
          <w:sz w:val="28"/>
          <w:szCs w:val="28"/>
        </w:rPr>
        <w:t>«</w:t>
      </w:r>
      <w:r w:rsidR="000A477C" w:rsidRPr="003522A8">
        <w:rPr>
          <w:rFonts w:ascii="Times New Roman" w:hAnsi="Times New Roman" w:cs="Times New Roman"/>
          <w:i/>
          <w:iCs/>
          <w:color w:val="000000" w:themeColor="text1"/>
          <w:sz w:val="28"/>
          <w:szCs w:val="28"/>
        </w:rPr>
        <w:t>Перечень</w:t>
      </w:r>
      <w:r w:rsidR="00A86679" w:rsidRPr="003522A8">
        <w:rPr>
          <w:rFonts w:ascii="Times New Roman" w:hAnsi="Times New Roman" w:cs="Times New Roman"/>
          <w:i/>
          <w:iCs/>
          <w:color w:val="000000" w:themeColor="text1"/>
          <w:sz w:val="28"/>
          <w:szCs w:val="28"/>
        </w:rPr>
        <w:t xml:space="preserve"> товаров, производимых социальными предпринимателями» </w:t>
      </w:r>
      <w:r w:rsidR="00A86679" w:rsidRPr="003522A8">
        <w:rPr>
          <w:rFonts w:ascii="Times New Roman" w:hAnsi="Times New Roman" w:cs="Times New Roman"/>
          <w:color w:val="000000" w:themeColor="text1"/>
          <w:sz w:val="28"/>
          <w:szCs w:val="28"/>
        </w:rPr>
        <w:t xml:space="preserve">следующего содержания: </w:t>
      </w:r>
      <w:r w:rsidR="00A86679" w:rsidRPr="003522A8">
        <w:rPr>
          <w:rFonts w:ascii="Times New Roman" w:hAnsi="Times New Roman" w:cs="Times New Roman"/>
          <w:i/>
          <w:iCs/>
          <w:color w:val="000000" w:themeColor="text1"/>
          <w:sz w:val="28"/>
          <w:szCs w:val="28"/>
        </w:rPr>
        <w:t xml:space="preserve">«Для целей содействия покупке товаров, производимых социальными предприятиями, уполномоченный орган в сфере торговли и интеграции утверждает </w:t>
      </w:r>
      <w:r w:rsidR="000A477C" w:rsidRPr="003522A8">
        <w:rPr>
          <w:rFonts w:ascii="Times New Roman" w:hAnsi="Times New Roman" w:cs="Times New Roman"/>
          <w:i/>
          <w:iCs/>
          <w:color w:val="000000" w:themeColor="text1"/>
          <w:sz w:val="28"/>
          <w:szCs w:val="28"/>
        </w:rPr>
        <w:t>перечень</w:t>
      </w:r>
      <w:r w:rsidR="00A86679" w:rsidRPr="003522A8">
        <w:rPr>
          <w:rFonts w:ascii="Times New Roman" w:hAnsi="Times New Roman" w:cs="Times New Roman"/>
          <w:i/>
          <w:iCs/>
          <w:color w:val="000000" w:themeColor="text1"/>
          <w:sz w:val="28"/>
          <w:szCs w:val="28"/>
        </w:rPr>
        <w:t xml:space="preserve"> товаров, производимых социальными предпринимателями». </w:t>
      </w:r>
    </w:p>
    <w:p w14:paraId="087FA2D9" w14:textId="2AB424CA" w:rsidR="00594117" w:rsidRPr="003522A8" w:rsidRDefault="00594117" w:rsidP="00A13508">
      <w:pPr>
        <w:pStyle w:val="a3"/>
        <w:numPr>
          <w:ilvl w:val="0"/>
          <w:numId w:val="28"/>
        </w:numPr>
        <w:tabs>
          <w:tab w:val="left" w:pos="993"/>
        </w:tabs>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 xml:space="preserve">Для </w:t>
      </w:r>
      <w:r w:rsidR="00764945" w:rsidRPr="003522A8">
        <w:rPr>
          <w:rFonts w:ascii="Times New Roman" w:hAnsi="Times New Roman" w:cs="Times New Roman"/>
          <w:color w:val="000000" w:themeColor="text1"/>
          <w:sz w:val="28"/>
          <w:szCs w:val="28"/>
        </w:rPr>
        <w:t>созда</w:t>
      </w:r>
      <w:r w:rsidRPr="003522A8">
        <w:rPr>
          <w:rFonts w:ascii="Times New Roman" w:hAnsi="Times New Roman" w:cs="Times New Roman"/>
          <w:color w:val="000000" w:themeColor="text1"/>
          <w:sz w:val="28"/>
          <w:szCs w:val="28"/>
        </w:rPr>
        <w:t xml:space="preserve">ния </w:t>
      </w:r>
      <w:r w:rsidR="00764945" w:rsidRPr="003522A8">
        <w:rPr>
          <w:rFonts w:ascii="Times New Roman" w:hAnsi="Times New Roman" w:cs="Times New Roman"/>
          <w:color w:val="000000" w:themeColor="text1"/>
          <w:sz w:val="28"/>
          <w:szCs w:val="28"/>
        </w:rPr>
        <w:t>потребност</w:t>
      </w:r>
      <w:r w:rsidRPr="003522A8">
        <w:rPr>
          <w:rFonts w:ascii="Times New Roman" w:hAnsi="Times New Roman" w:cs="Times New Roman"/>
          <w:color w:val="000000" w:themeColor="text1"/>
          <w:sz w:val="28"/>
          <w:szCs w:val="28"/>
        </w:rPr>
        <w:t>и</w:t>
      </w:r>
      <w:r w:rsidR="00764945"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 xml:space="preserve">в </w:t>
      </w:r>
      <w:r w:rsidR="00764945" w:rsidRPr="003522A8">
        <w:rPr>
          <w:rFonts w:ascii="Times New Roman" w:hAnsi="Times New Roman" w:cs="Times New Roman"/>
          <w:color w:val="000000" w:themeColor="text1"/>
          <w:sz w:val="28"/>
          <w:szCs w:val="28"/>
        </w:rPr>
        <w:t>товар</w:t>
      </w:r>
      <w:r w:rsidRPr="003522A8">
        <w:rPr>
          <w:rFonts w:ascii="Times New Roman" w:hAnsi="Times New Roman" w:cs="Times New Roman"/>
          <w:color w:val="000000" w:themeColor="text1"/>
          <w:sz w:val="28"/>
          <w:szCs w:val="28"/>
        </w:rPr>
        <w:t>ах</w:t>
      </w:r>
      <w:r w:rsidR="00764945" w:rsidRPr="003522A8">
        <w:rPr>
          <w:rFonts w:ascii="Times New Roman" w:hAnsi="Times New Roman" w:cs="Times New Roman"/>
          <w:color w:val="000000" w:themeColor="text1"/>
          <w:sz w:val="28"/>
          <w:szCs w:val="28"/>
        </w:rPr>
        <w:t xml:space="preserve"> социальных предпринимателей, </w:t>
      </w:r>
      <w:r w:rsidRPr="003522A8">
        <w:rPr>
          <w:rFonts w:ascii="Times New Roman" w:hAnsi="Times New Roman" w:cs="Times New Roman"/>
          <w:color w:val="000000" w:themeColor="text1"/>
          <w:sz w:val="28"/>
          <w:szCs w:val="28"/>
        </w:rPr>
        <w:t xml:space="preserve">представляется как финансово выгодным предложение о </w:t>
      </w:r>
      <w:r w:rsidR="00764945" w:rsidRPr="003522A8">
        <w:rPr>
          <w:rFonts w:ascii="Times New Roman" w:hAnsi="Times New Roman" w:cs="Times New Roman"/>
          <w:color w:val="000000" w:themeColor="text1"/>
          <w:sz w:val="28"/>
          <w:szCs w:val="28"/>
        </w:rPr>
        <w:t>внедрени</w:t>
      </w:r>
      <w:r w:rsidRPr="003522A8">
        <w:rPr>
          <w:rFonts w:ascii="Times New Roman" w:hAnsi="Times New Roman" w:cs="Times New Roman"/>
          <w:color w:val="000000" w:themeColor="text1"/>
          <w:sz w:val="28"/>
          <w:szCs w:val="28"/>
        </w:rPr>
        <w:t>и</w:t>
      </w:r>
      <w:r w:rsidR="00764945" w:rsidRPr="003522A8">
        <w:rPr>
          <w:rFonts w:ascii="Times New Roman" w:hAnsi="Times New Roman" w:cs="Times New Roman"/>
          <w:color w:val="000000" w:themeColor="text1"/>
          <w:sz w:val="28"/>
          <w:szCs w:val="28"/>
        </w:rPr>
        <w:t xml:space="preserve"> госзаказов на </w:t>
      </w:r>
      <w:r w:rsidRPr="003522A8">
        <w:rPr>
          <w:rFonts w:ascii="Times New Roman" w:hAnsi="Times New Roman" w:cs="Times New Roman"/>
          <w:color w:val="000000" w:themeColor="text1"/>
          <w:sz w:val="28"/>
          <w:szCs w:val="28"/>
        </w:rPr>
        <w:t xml:space="preserve">товары, производимые социальными предпринимателями. </w:t>
      </w:r>
      <w:r w:rsidR="00764945"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 xml:space="preserve">В целях решения указанной задачи, предлагается </w:t>
      </w:r>
      <w:r w:rsidR="00764945" w:rsidRPr="003522A8">
        <w:rPr>
          <w:rFonts w:ascii="Times New Roman" w:hAnsi="Times New Roman" w:cs="Times New Roman"/>
          <w:color w:val="000000" w:themeColor="text1"/>
          <w:sz w:val="28"/>
          <w:szCs w:val="28"/>
        </w:rPr>
        <w:t>подпункт 2) пункта 2 статьи 51 Закона РК «О</w:t>
      </w:r>
      <w:r w:rsidR="00A13508" w:rsidRPr="003522A8">
        <w:rPr>
          <w:rFonts w:ascii="Times New Roman" w:hAnsi="Times New Roman" w:cs="Times New Roman"/>
          <w:color w:val="000000" w:themeColor="text1"/>
          <w:sz w:val="28"/>
          <w:szCs w:val="28"/>
        </w:rPr>
        <w:t> </w:t>
      </w:r>
      <w:r w:rsidR="00764945" w:rsidRPr="003522A8">
        <w:rPr>
          <w:rFonts w:ascii="Times New Roman" w:hAnsi="Times New Roman" w:cs="Times New Roman"/>
          <w:color w:val="000000" w:themeColor="text1"/>
          <w:sz w:val="28"/>
          <w:szCs w:val="28"/>
        </w:rPr>
        <w:t>государственных закупках»</w:t>
      </w:r>
      <w:r w:rsidRPr="003522A8">
        <w:rPr>
          <w:rFonts w:ascii="Times New Roman" w:hAnsi="Times New Roman" w:cs="Times New Roman"/>
          <w:color w:val="000000" w:themeColor="text1"/>
          <w:sz w:val="28"/>
          <w:szCs w:val="28"/>
        </w:rPr>
        <w:t xml:space="preserve"> внести изменения в части закупки товаров у поставщиков, являющихся социальными бизнесменами </w:t>
      </w:r>
      <w:r w:rsidRPr="003522A8">
        <w:rPr>
          <w:rFonts w:ascii="Times New Roman" w:hAnsi="Times New Roman" w:cs="Times New Roman"/>
          <w:iCs/>
          <w:color w:val="000000" w:themeColor="text1"/>
          <w:sz w:val="28"/>
          <w:szCs w:val="28"/>
        </w:rPr>
        <w:t>(Приложения Б)</w:t>
      </w:r>
      <w:r w:rsidRPr="003522A8">
        <w:rPr>
          <w:rFonts w:ascii="Times New Roman" w:hAnsi="Times New Roman" w:cs="Times New Roman"/>
          <w:color w:val="000000" w:themeColor="text1"/>
          <w:sz w:val="28"/>
          <w:szCs w:val="28"/>
        </w:rPr>
        <w:t>.</w:t>
      </w:r>
    </w:p>
    <w:p w14:paraId="5DEEF79E" w14:textId="77777777" w:rsidR="00F600FA" w:rsidRPr="00F92880" w:rsidRDefault="00F600FA" w:rsidP="00F92880">
      <w:pPr>
        <w:spacing w:after="0" w:line="240" w:lineRule="auto"/>
        <w:rPr>
          <w:rFonts w:ascii="Times New Roman" w:hAnsi="Times New Roman" w:cs="Times New Roman"/>
          <w:sz w:val="28"/>
          <w:szCs w:val="28"/>
          <w:lang w:val="kk-KZ"/>
        </w:rPr>
      </w:pPr>
    </w:p>
    <w:p w14:paraId="2A329093" w14:textId="188600DC" w:rsidR="00A168EA" w:rsidRPr="003522A8" w:rsidRDefault="00673D29" w:rsidP="00F92880">
      <w:pPr>
        <w:pStyle w:val="23"/>
        <w:spacing w:before="0"/>
        <w:ind w:firstLine="709"/>
        <w:jc w:val="both"/>
        <w:rPr>
          <w:rFonts w:cs="Times New Roman"/>
          <w:szCs w:val="28"/>
        </w:rPr>
      </w:pPr>
      <w:r w:rsidRPr="003522A8">
        <w:rPr>
          <w:rFonts w:cs="Times New Roman"/>
          <w:szCs w:val="28"/>
        </w:rPr>
        <w:t>2.</w:t>
      </w:r>
      <w:r w:rsidR="000E7375" w:rsidRPr="003522A8">
        <w:rPr>
          <w:rFonts w:cs="Times New Roman"/>
          <w:szCs w:val="28"/>
        </w:rPr>
        <w:t>2</w:t>
      </w:r>
      <w:r w:rsidRPr="003522A8">
        <w:rPr>
          <w:rFonts w:cs="Times New Roman"/>
          <w:szCs w:val="28"/>
        </w:rPr>
        <w:t xml:space="preserve"> </w:t>
      </w:r>
      <w:r w:rsidR="00EB669D">
        <w:rPr>
          <w:rFonts w:cs="Times New Roman"/>
          <w:bCs w:val="0"/>
          <w:szCs w:val="28"/>
        </w:rPr>
        <w:t xml:space="preserve">Правовые формы защиты </w:t>
      </w:r>
      <w:r w:rsidR="00EB669D" w:rsidRPr="002E5BE7">
        <w:rPr>
          <w:rFonts w:cs="Times New Roman"/>
          <w:bCs w:val="0"/>
          <w:szCs w:val="28"/>
        </w:rPr>
        <w:t>добросовестн</w:t>
      </w:r>
      <w:r w:rsidR="00EB669D">
        <w:rPr>
          <w:rFonts w:cs="Times New Roman"/>
          <w:bCs w:val="0"/>
          <w:szCs w:val="28"/>
        </w:rPr>
        <w:t>ого</w:t>
      </w:r>
      <w:r w:rsidR="00EB669D" w:rsidRPr="002E5BE7">
        <w:rPr>
          <w:rFonts w:cs="Times New Roman"/>
          <w:bCs w:val="0"/>
          <w:szCs w:val="28"/>
        </w:rPr>
        <w:t xml:space="preserve"> социальн</w:t>
      </w:r>
      <w:r w:rsidR="00EB669D">
        <w:rPr>
          <w:rFonts w:cs="Times New Roman"/>
          <w:bCs w:val="0"/>
          <w:szCs w:val="28"/>
        </w:rPr>
        <w:t>ого</w:t>
      </w:r>
      <w:r w:rsidR="00EB669D" w:rsidRPr="002E5BE7">
        <w:rPr>
          <w:rFonts w:cs="Times New Roman"/>
          <w:bCs w:val="0"/>
          <w:szCs w:val="28"/>
        </w:rPr>
        <w:t xml:space="preserve"> предпринимател</w:t>
      </w:r>
      <w:r w:rsidR="00EB669D">
        <w:rPr>
          <w:rFonts w:cs="Times New Roman"/>
          <w:bCs w:val="0"/>
          <w:szCs w:val="28"/>
        </w:rPr>
        <w:t>ьства</w:t>
      </w:r>
    </w:p>
    <w:p w14:paraId="606D35A1" w14:textId="66721ED0" w:rsidR="009F22FC" w:rsidRPr="003522A8" w:rsidRDefault="00D3335E" w:rsidP="00476AF5">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color w:val="000000"/>
          <w:spacing w:val="2"/>
          <w:sz w:val="28"/>
          <w:szCs w:val="28"/>
          <w:shd w:val="clear" w:color="auto" w:fill="FFFFFF"/>
        </w:rPr>
        <w:t xml:space="preserve">Согласно Концепции правовой политики </w:t>
      </w:r>
      <w:r w:rsidR="00216355" w:rsidRPr="003522A8">
        <w:rPr>
          <w:rFonts w:ascii="Times New Roman" w:hAnsi="Times New Roman" w:cs="Times New Roman"/>
          <w:color w:val="000000"/>
          <w:spacing w:val="2"/>
          <w:sz w:val="28"/>
          <w:szCs w:val="28"/>
          <w:shd w:val="clear" w:color="auto" w:fill="FFFFFF"/>
        </w:rPr>
        <w:t>РК</w:t>
      </w:r>
      <w:r w:rsidRPr="003522A8">
        <w:rPr>
          <w:rFonts w:ascii="Times New Roman" w:hAnsi="Times New Roman" w:cs="Times New Roman"/>
          <w:color w:val="000000"/>
          <w:spacing w:val="2"/>
          <w:sz w:val="28"/>
          <w:szCs w:val="28"/>
          <w:shd w:val="clear" w:color="auto" w:fill="FFFFFF"/>
        </w:rPr>
        <w:t xml:space="preserve"> «</w:t>
      </w:r>
      <w:r w:rsidR="009F22FC" w:rsidRPr="003522A8">
        <w:rPr>
          <w:rFonts w:ascii="Times New Roman" w:hAnsi="Times New Roman" w:cs="Times New Roman"/>
          <w:color w:val="000000"/>
          <w:spacing w:val="2"/>
          <w:sz w:val="28"/>
          <w:szCs w:val="28"/>
          <w:shd w:val="clear" w:color="auto" w:fill="FFFFFF"/>
        </w:rPr>
        <w:t>Государственное регулирование предпринимательской деятельности должно быть ограничено необходимостью устранения рисков, которые затрагивают национальную безопасность, жизнь и здоровье человека, экологию, правопорядок, нравственность</w:t>
      </w:r>
      <w:r w:rsidRPr="003522A8">
        <w:rPr>
          <w:rFonts w:ascii="Times New Roman" w:hAnsi="Times New Roman" w:cs="Times New Roman"/>
          <w:color w:val="000000"/>
          <w:spacing w:val="2"/>
          <w:sz w:val="28"/>
          <w:szCs w:val="28"/>
          <w:shd w:val="clear" w:color="auto" w:fill="FFFFFF"/>
        </w:rPr>
        <w:t>»</w:t>
      </w:r>
      <w:r w:rsidR="00530DCA" w:rsidRPr="003522A8">
        <w:rPr>
          <w:rFonts w:ascii="Times New Roman" w:hAnsi="Times New Roman" w:cs="Times New Roman"/>
          <w:color w:val="000000"/>
          <w:spacing w:val="2"/>
          <w:sz w:val="28"/>
          <w:szCs w:val="28"/>
          <w:shd w:val="clear" w:color="auto" w:fill="FFFFFF"/>
        </w:rPr>
        <w:t xml:space="preserve"> [1</w:t>
      </w:r>
      <w:r w:rsidR="00BB24EA" w:rsidRPr="003522A8">
        <w:rPr>
          <w:rFonts w:ascii="Times New Roman" w:hAnsi="Times New Roman" w:cs="Times New Roman"/>
          <w:color w:val="000000"/>
          <w:spacing w:val="2"/>
          <w:sz w:val="28"/>
          <w:szCs w:val="28"/>
          <w:shd w:val="clear" w:color="auto" w:fill="FFFFFF"/>
        </w:rPr>
        <w:t>5</w:t>
      </w:r>
      <w:r w:rsidR="00C06B87" w:rsidRPr="003522A8">
        <w:rPr>
          <w:rFonts w:ascii="Times New Roman" w:hAnsi="Times New Roman" w:cs="Times New Roman"/>
          <w:color w:val="000000"/>
          <w:spacing w:val="2"/>
          <w:sz w:val="28"/>
          <w:szCs w:val="28"/>
          <w:shd w:val="clear" w:color="auto" w:fill="FFFFFF"/>
        </w:rPr>
        <w:t>6</w:t>
      </w:r>
      <w:r w:rsidR="00530DCA" w:rsidRPr="003522A8">
        <w:rPr>
          <w:rFonts w:ascii="Times New Roman" w:hAnsi="Times New Roman" w:cs="Times New Roman"/>
          <w:color w:val="000000"/>
          <w:spacing w:val="2"/>
          <w:sz w:val="28"/>
          <w:szCs w:val="28"/>
          <w:shd w:val="clear" w:color="auto" w:fill="FFFFFF"/>
        </w:rPr>
        <w:t>].</w:t>
      </w:r>
      <w:r w:rsidR="00F33FDB" w:rsidRPr="003522A8">
        <w:rPr>
          <w:rFonts w:ascii="Times New Roman" w:hAnsi="Times New Roman" w:cs="Times New Roman"/>
          <w:color w:val="000000"/>
          <w:spacing w:val="2"/>
          <w:sz w:val="28"/>
          <w:szCs w:val="28"/>
          <w:shd w:val="clear" w:color="auto" w:fill="FFFFFF"/>
        </w:rPr>
        <w:t xml:space="preserve"> </w:t>
      </w:r>
    </w:p>
    <w:p w14:paraId="26AFA386" w14:textId="5CAF8273" w:rsidR="00C45AD7" w:rsidRPr="003522A8" w:rsidRDefault="00530DCA" w:rsidP="00476AF5">
      <w:pPr>
        <w:spacing w:after="0" w:line="240" w:lineRule="auto"/>
        <w:ind w:firstLine="709"/>
        <w:jc w:val="both"/>
        <w:rPr>
          <w:rFonts w:ascii="Times New Roman" w:eastAsia="Times New Roman" w:hAnsi="Times New Roman" w:cs="Times New Roman"/>
          <w:color w:val="000000"/>
          <w:sz w:val="28"/>
          <w:szCs w:val="28"/>
        </w:rPr>
      </w:pPr>
      <w:r w:rsidRPr="003522A8">
        <w:rPr>
          <w:rFonts w:ascii="Times New Roman" w:eastAsia="Times New Roman" w:hAnsi="Times New Roman" w:cs="Times New Roman"/>
          <w:color w:val="000000"/>
          <w:sz w:val="28"/>
          <w:szCs w:val="28"/>
        </w:rPr>
        <w:t>Также в концепции</w:t>
      </w:r>
      <w:r w:rsidR="00C45AD7" w:rsidRPr="003522A8">
        <w:rPr>
          <w:rFonts w:ascii="Times New Roman" w:eastAsia="Times New Roman" w:hAnsi="Times New Roman" w:cs="Times New Roman"/>
          <w:color w:val="000000"/>
          <w:sz w:val="28"/>
          <w:szCs w:val="28"/>
        </w:rPr>
        <w:t xml:space="preserve"> отмечено </w:t>
      </w:r>
      <w:r w:rsidR="00C45AD7" w:rsidRPr="003522A8">
        <w:rPr>
          <w:rFonts w:ascii="Times New Roman" w:eastAsia="Times New Roman" w:hAnsi="Times New Roman" w:cs="Times New Roman"/>
          <w:i/>
          <w:color w:val="000000"/>
          <w:sz w:val="28"/>
          <w:szCs w:val="28"/>
        </w:rPr>
        <w:t>о необходимости законодательного регулирования ответственности бизнеса за качество товаров, работ и услуг</w:t>
      </w:r>
      <w:r w:rsidRPr="003522A8">
        <w:rPr>
          <w:rFonts w:ascii="Times New Roman" w:eastAsia="Times New Roman" w:hAnsi="Times New Roman" w:cs="Times New Roman"/>
          <w:color w:val="000000"/>
          <w:sz w:val="28"/>
          <w:szCs w:val="28"/>
        </w:rPr>
        <w:t xml:space="preserve"> [1</w:t>
      </w:r>
      <w:r w:rsidR="00BB24EA" w:rsidRPr="003522A8">
        <w:rPr>
          <w:rFonts w:ascii="Times New Roman" w:eastAsia="Times New Roman" w:hAnsi="Times New Roman" w:cs="Times New Roman"/>
          <w:color w:val="000000"/>
          <w:sz w:val="28"/>
          <w:szCs w:val="28"/>
        </w:rPr>
        <w:t>5</w:t>
      </w:r>
      <w:r w:rsidR="004B7214" w:rsidRPr="003522A8">
        <w:rPr>
          <w:rFonts w:ascii="Times New Roman" w:eastAsia="Times New Roman" w:hAnsi="Times New Roman" w:cs="Times New Roman"/>
          <w:color w:val="000000"/>
          <w:sz w:val="28"/>
          <w:szCs w:val="28"/>
        </w:rPr>
        <w:t>6</w:t>
      </w:r>
      <w:r w:rsidRPr="003522A8">
        <w:rPr>
          <w:rFonts w:ascii="Times New Roman" w:eastAsia="Times New Roman" w:hAnsi="Times New Roman" w:cs="Times New Roman"/>
          <w:color w:val="000000"/>
          <w:sz w:val="28"/>
          <w:szCs w:val="28"/>
        </w:rPr>
        <w:t>]</w:t>
      </w:r>
      <w:r w:rsidR="00C45AD7" w:rsidRPr="003522A8">
        <w:rPr>
          <w:rFonts w:ascii="Times New Roman" w:eastAsia="Times New Roman" w:hAnsi="Times New Roman" w:cs="Times New Roman"/>
          <w:color w:val="000000"/>
          <w:sz w:val="28"/>
          <w:szCs w:val="28"/>
        </w:rPr>
        <w:t xml:space="preserve">. </w:t>
      </w:r>
    </w:p>
    <w:p w14:paraId="3B211E54" w14:textId="51C476DF" w:rsidR="00C45AD7" w:rsidRPr="003522A8" w:rsidRDefault="00C45AD7" w:rsidP="00476AF5">
      <w:pPr>
        <w:spacing w:after="0" w:line="240" w:lineRule="auto"/>
        <w:ind w:firstLine="709"/>
        <w:jc w:val="both"/>
        <w:rPr>
          <w:rFonts w:ascii="Times New Roman" w:eastAsia="Times New Roman" w:hAnsi="Times New Roman" w:cs="Times New Roman"/>
          <w:color w:val="000000"/>
          <w:sz w:val="28"/>
          <w:szCs w:val="28"/>
        </w:rPr>
      </w:pPr>
      <w:r w:rsidRPr="003522A8">
        <w:rPr>
          <w:rFonts w:ascii="Times New Roman" w:eastAsia="Times New Roman" w:hAnsi="Times New Roman" w:cs="Times New Roman"/>
          <w:color w:val="000000"/>
          <w:sz w:val="28"/>
          <w:szCs w:val="28"/>
        </w:rPr>
        <w:t>В связи</w:t>
      </w:r>
      <w:r w:rsidR="00341B09" w:rsidRPr="003522A8">
        <w:rPr>
          <w:rFonts w:ascii="Times New Roman" w:eastAsia="Times New Roman" w:hAnsi="Times New Roman" w:cs="Times New Roman"/>
          <w:color w:val="000000"/>
          <w:sz w:val="28"/>
          <w:szCs w:val="28"/>
        </w:rPr>
        <w:t xml:space="preserve"> с </w:t>
      </w:r>
      <w:r w:rsidRPr="003522A8">
        <w:rPr>
          <w:rFonts w:ascii="Times New Roman" w:eastAsia="Times New Roman" w:hAnsi="Times New Roman" w:cs="Times New Roman"/>
          <w:color w:val="000000"/>
          <w:sz w:val="28"/>
          <w:szCs w:val="28"/>
        </w:rPr>
        <w:t>прораб</w:t>
      </w:r>
      <w:r w:rsidR="00341B09" w:rsidRPr="003522A8">
        <w:rPr>
          <w:rFonts w:ascii="Times New Roman" w:eastAsia="Times New Roman" w:hAnsi="Times New Roman" w:cs="Times New Roman"/>
          <w:color w:val="000000"/>
          <w:sz w:val="28"/>
          <w:szCs w:val="28"/>
        </w:rPr>
        <w:t xml:space="preserve">откой </w:t>
      </w:r>
      <w:r w:rsidRPr="003522A8">
        <w:rPr>
          <w:rFonts w:ascii="Times New Roman" w:eastAsia="Times New Roman" w:hAnsi="Times New Roman" w:cs="Times New Roman"/>
          <w:color w:val="000000"/>
          <w:sz w:val="28"/>
          <w:szCs w:val="28"/>
        </w:rPr>
        <w:t>норм</w:t>
      </w:r>
      <w:r w:rsidR="00341B09" w:rsidRPr="003522A8">
        <w:rPr>
          <w:rFonts w:ascii="Times New Roman" w:eastAsia="Times New Roman" w:hAnsi="Times New Roman" w:cs="Times New Roman"/>
          <w:color w:val="000000"/>
          <w:sz w:val="28"/>
          <w:szCs w:val="28"/>
        </w:rPr>
        <w:t>,</w:t>
      </w:r>
      <w:r w:rsidRPr="003522A8">
        <w:rPr>
          <w:rFonts w:ascii="Times New Roman" w:eastAsia="Times New Roman" w:hAnsi="Times New Roman" w:cs="Times New Roman"/>
          <w:color w:val="000000"/>
          <w:sz w:val="28"/>
          <w:szCs w:val="28"/>
        </w:rPr>
        <w:t xml:space="preserve"> регулир</w:t>
      </w:r>
      <w:r w:rsidR="00341B09" w:rsidRPr="003522A8">
        <w:rPr>
          <w:rFonts w:ascii="Times New Roman" w:eastAsia="Times New Roman" w:hAnsi="Times New Roman" w:cs="Times New Roman"/>
          <w:color w:val="000000"/>
          <w:sz w:val="28"/>
          <w:szCs w:val="28"/>
        </w:rPr>
        <w:t>ующих</w:t>
      </w:r>
      <w:r w:rsidRPr="003522A8">
        <w:rPr>
          <w:rFonts w:ascii="Times New Roman" w:eastAsia="Times New Roman" w:hAnsi="Times New Roman" w:cs="Times New Roman"/>
          <w:color w:val="000000"/>
          <w:sz w:val="28"/>
          <w:szCs w:val="28"/>
        </w:rPr>
        <w:t xml:space="preserve"> деятельност</w:t>
      </w:r>
      <w:r w:rsidR="00341B09" w:rsidRPr="003522A8">
        <w:rPr>
          <w:rFonts w:ascii="Times New Roman" w:eastAsia="Times New Roman" w:hAnsi="Times New Roman" w:cs="Times New Roman"/>
          <w:color w:val="000000"/>
          <w:sz w:val="28"/>
          <w:szCs w:val="28"/>
        </w:rPr>
        <w:t>ь</w:t>
      </w:r>
      <w:r w:rsidRPr="003522A8">
        <w:rPr>
          <w:rFonts w:ascii="Times New Roman" w:eastAsia="Times New Roman" w:hAnsi="Times New Roman" w:cs="Times New Roman"/>
          <w:color w:val="000000"/>
          <w:sz w:val="28"/>
          <w:szCs w:val="28"/>
        </w:rPr>
        <w:t xml:space="preserve"> социальных предпринимателей </w:t>
      </w:r>
      <w:r w:rsidR="00341B09" w:rsidRPr="003522A8">
        <w:rPr>
          <w:rFonts w:ascii="Times New Roman" w:eastAsia="Times New Roman" w:hAnsi="Times New Roman" w:cs="Times New Roman"/>
          <w:color w:val="000000"/>
          <w:sz w:val="28"/>
          <w:szCs w:val="28"/>
        </w:rPr>
        <w:t xml:space="preserve">в действующем законодательстве </w:t>
      </w:r>
      <w:r w:rsidRPr="003522A8">
        <w:rPr>
          <w:rFonts w:ascii="Times New Roman" w:eastAsia="Times New Roman" w:hAnsi="Times New Roman" w:cs="Times New Roman"/>
          <w:color w:val="000000"/>
          <w:sz w:val="28"/>
          <w:szCs w:val="28"/>
        </w:rPr>
        <w:t xml:space="preserve">в виде определённых прав и привилегий, видится актуальным, в рамках указа Президента, рассмотреть </w:t>
      </w:r>
      <w:r w:rsidR="007B5958" w:rsidRPr="003522A8">
        <w:rPr>
          <w:rFonts w:ascii="Times New Roman" w:eastAsia="Times New Roman" w:hAnsi="Times New Roman" w:cs="Times New Roman"/>
          <w:color w:val="000000"/>
          <w:sz w:val="28"/>
          <w:szCs w:val="28"/>
        </w:rPr>
        <w:t xml:space="preserve">и </w:t>
      </w:r>
      <w:r w:rsidRPr="003522A8">
        <w:rPr>
          <w:rFonts w:ascii="Times New Roman" w:eastAsia="Times New Roman" w:hAnsi="Times New Roman" w:cs="Times New Roman"/>
          <w:color w:val="000000"/>
          <w:sz w:val="28"/>
          <w:szCs w:val="28"/>
        </w:rPr>
        <w:t>вопрос правового регулирования сегмента ответственности.</w:t>
      </w:r>
    </w:p>
    <w:p w14:paraId="35DAE2C6" w14:textId="48A617BD" w:rsidR="00C9535C" w:rsidRPr="003522A8" w:rsidRDefault="00C9535C"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Исследование вопроса ответственности субъектов социального предпринимательства следовало бы начать с ее определения</w:t>
      </w:r>
      <w:r w:rsidR="004F184B" w:rsidRPr="003522A8">
        <w:rPr>
          <w:rFonts w:ascii="Times New Roman" w:hAnsi="Times New Roman" w:cs="Times New Roman"/>
          <w:sz w:val="28"/>
          <w:szCs w:val="28"/>
        </w:rPr>
        <w:t xml:space="preserve"> и </w:t>
      </w:r>
      <w:r w:rsidR="000A25F8">
        <w:rPr>
          <w:rFonts w:ascii="Times New Roman" w:hAnsi="Times New Roman" w:cs="Times New Roman"/>
          <w:sz w:val="28"/>
          <w:szCs w:val="28"/>
        </w:rPr>
        <w:t>к</w:t>
      </w:r>
      <w:r w:rsidR="004F184B" w:rsidRPr="003522A8">
        <w:rPr>
          <w:rFonts w:ascii="Times New Roman" w:hAnsi="Times New Roman" w:cs="Times New Roman"/>
          <w:sz w:val="28"/>
          <w:szCs w:val="28"/>
        </w:rPr>
        <w:t>ции</w:t>
      </w:r>
      <w:r w:rsidRPr="003522A8">
        <w:rPr>
          <w:rFonts w:ascii="Times New Roman" w:hAnsi="Times New Roman" w:cs="Times New Roman"/>
          <w:sz w:val="28"/>
          <w:szCs w:val="28"/>
        </w:rPr>
        <w:t>.</w:t>
      </w:r>
    </w:p>
    <w:p w14:paraId="4BC8EEE4" w14:textId="3B9CF23F" w:rsidR="001A36B4" w:rsidRPr="003522A8" w:rsidRDefault="007A1451"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По логике Чиркова А.П. п</w:t>
      </w:r>
      <w:r w:rsidR="001A36B4" w:rsidRPr="003522A8">
        <w:rPr>
          <w:rFonts w:ascii="Times New Roman" w:hAnsi="Times New Roman" w:cs="Times New Roman"/>
          <w:sz w:val="28"/>
          <w:szCs w:val="28"/>
        </w:rPr>
        <w:t xml:space="preserve">равовая ответственность является одним из видов общей социальной ответственности. </w:t>
      </w:r>
      <w:r w:rsidRPr="003522A8">
        <w:rPr>
          <w:rFonts w:ascii="Times New Roman" w:hAnsi="Times New Roman" w:cs="Times New Roman"/>
          <w:sz w:val="28"/>
          <w:szCs w:val="28"/>
        </w:rPr>
        <w:t xml:space="preserve">Изучение проблем социальной ответственности должно происходить в неотрывной связи с изучением </w:t>
      </w:r>
      <w:r w:rsidR="001A36B4" w:rsidRPr="003522A8">
        <w:rPr>
          <w:rFonts w:ascii="Times New Roman" w:hAnsi="Times New Roman" w:cs="Times New Roman"/>
          <w:sz w:val="28"/>
          <w:szCs w:val="28"/>
        </w:rPr>
        <w:t>правовой ответственности,</w:t>
      </w:r>
      <w:r w:rsidRPr="003522A8">
        <w:rPr>
          <w:rFonts w:ascii="Times New Roman" w:hAnsi="Times New Roman" w:cs="Times New Roman"/>
          <w:sz w:val="28"/>
          <w:szCs w:val="28"/>
        </w:rPr>
        <w:t xml:space="preserve"> поскольку данное сочетание предоставляет методологию для </w:t>
      </w:r>
      <w:r w:rsidR="001A36B4" w:rsidRPr="003522A8">
        <w:rPr>
          <w:rFonts w:ascii="Times New Roman" w:hAnsi="Times New Roman" w:cs="Times New Roman"/>
          <w:sz w:val="28"/>
          <w:szCs w:val="28"/>
        </w:rPr>
        <w:t xml:space="preserve">фундаментального исследования изучаемого явления. </w:t>
      </w:r>
      <w:r w:rsidRPr="003522A8">
        <w:rPr>
          <w:rFonts w:ascii="Times New Roman" w:hAnsi="Times New Roman" w:cs="Times New Roman"/>
          <w:sz w:val="28"/>
          <w:szCs w:val="28"/>
        </w:rPr>
        <w:t xml:space="preserve">В этой связи, </w:t>
      </w:r>
      <w:r w:rsidR="00D67CF8" w:rsidRPr="003522A8">
        <w:rPr>
          <w:rFonts w:ascii="Times New Roman" w:hAnsi="Times New Roman" w:cs="Times New Roman"/>
          <w:sz w:val="28"/>
          <w:szCs w:val="28"/>
        </w:rPr>
        <w:t xml:space="preserve">понятие </w:t>
      </w:r>
      <w:r w:rsidRPr="003522A8">
        <w:rPr>
          <w:rFonts w:ascii="Times New Roman" w:hAnsi="Times New Roman" w:cs="Times New Roman"/>
          <w:sz w:val="28"/>
          <w:szCs w:val="28"/>
        </w:rPr>
        <w:t>социальная</w:t>
      </w:r>
      <w:r w:rsidR="001A36B4" w:rsidRPr="003522A8">
        <w:rPr>
          <w:rFonts w:ascii="Times New Roman" w:hAnsi="Times New Roman" w:cs="Times New Roman"/>
          <w:sz w:val="28"/>
          <w:szCs w:val="28"/>
        </w:rPr>
        <w:t xml:space="preserve"> ответственност</w:t>
      </w:r>
      <w:r w:rsidRPr="003522A8">
        <w:rPr>
          <w:rFonts w:ascii="Times New Roman" w:hAnsi="Times New Roman" w:cs="Times New Roman"/>
          <w:sz w:val="28"/>
          <w:szCs w:val="28"/>
        </w:rPr>
        <w:t>ь</w:t>
      </w:r>
      <w:r w:rsidR="001A36B4" w:rsidRPr="003522A8">
        <w:rPr>
          <w:rFonts w:ascii="Times New Roman" w:hAnsi="Times New Roman" w:cs="Times New Roman"/>
          <w:sz w:val="28"/>
          <w:szCs w:val="28"/>
        </w:rPr>
        <w:t xml:space="preserve"> составляет методологическую основу</w:t>
      </w:r>
      <w:r w:rsidRPr="003522A8">
        <w:rPr>
          <w:rFonts w:ascii="Times New Roman" w:hAnsi="Times New Roman" w:cs="Times New Roman"/>
          <w:sz w:val="28"/>
          <w:szCs w:val="28"/>
        </w:rPr>
        <w:t xml:space="preserve"> для построения </w:t>
      </w:r>
      <w:r w:rsidR="001A36B4" w:rsidRPr="003522A8">
        <w:rPr>
          <w:rFonts w:ascii="Times New Roman" w:hAnsi="Times New Roman" w:cs="Times New Roman"/>
          <w:sz w:val="28"/>
          <w:szCs w:val="28"/>
        </w:rPr>
        <w:t>конструкци</w:t>
      </w:r>
      <w:r w:rsidRPr="003522A8">
        <w:rPr>
          <w:rFonts w:ascii="Times New Roman" w:hAnsi="Times New Roman" w:cs="Times New Roman"/>
          <w:sz w:val="28"/>
          <w:szCs w:val="28"/>
        </w:rPr>
        <w:t>и</w:t>
      </w:r>
      <w:r w:rsidR="001A36B4" w:rsidRPr="003522A8">
        <w:rPr>
          <w:rFonts w:ascii="Times New Roman" w:hAnsi="Times New Roman" w:cs="Times New Roman"/>
          <w:sz w:val="28"/>
          <w:szCs w:val="28"/>
        </w:rPr>
        <w:t xml:space="preserve"> правовой ответственности</w:t>
      </w:r>
      <w:r w:rsidR="00D26CFB" w:rsidRPr="003522A8">
        <w:rPr>
          <w:rFonts w:ascii="Times New Roman" w:hAnsi="Times New Roman" w:cs="Times New Roman"/>
          <w:sz w:val="28"/>
          <w:szCs w:val="28"/>
        </w:rPr>
        <w:t xml:space="preserve"> [1</w:t>
      </w:r>
      <w:r w:rsidR="008A3794" w:rsidRPr="003522A8">
        <w:rPr>
          <w:rFonts w:ascii="Times New Roman" w:hAnsi="Times New Roman" w:cs="Times New Roman"/>
          <w:sz w:val="28"/>
          <w:szCs w:val="28"/>
        </w:rPr>
        <w:t>5</w:t>
      </w:r>
      <w:r w:rsidR="00A32A89" w:rsidRPr="003522A8">
        <w:rPr>
          <w:rFonts w:ascii="Times New Roman" w:hAnsi="Times New Roman" w:cs="Times New Roman"/>
          <w:sz w:val="28"/>
          <w:szCs w:val="28"/>
        </w:rPr>
        <w:t>7</w:t>
      </w:r>
      <w:r w:rsidR="00D26CFB" w:rsidRPr="003522A8">
        <w:rPr>
          <w:rFonts w:ascii="Times New Roman" w:hAnsi="Times New Roman" w:cs="Times New Roman"/>
          <w:sz w:val="28"/>
          <w:szCs w:val="28"/>
        </w:rPr>
        <w:t>]</w:t>
      </w:r>
      <w:r w:rsidR="001A36B4" w:rsidRPr="003522A8">
        <w:rPr>
          <w:rFonts w:ascii="Times New Roman" w:hAnsi="Times New Roman" w:cs="Times New Roman"/>
          <w:sz w:val="28"/>
          <w:szCs w:val="28"/>
        </w:rPr>
        <w:t xml:space="preserve">. </w:t>
      </w:r>
    </w:p>
    <w:p w14:paraId="032E356A" w14:textId="7D4C87CA" w:rsidR="007A1451" w:rsidRPr="003522A8" w:rsidRDefault="00FC7841"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Аналогичного мнения придерживается профессор Башкирского государственного университета Халиков А.Н., полагающий что правовая ответственность основана на общественном фундаменте социальной ответственности</w:t>
      </w:r>
      <w:r w:rsidR="00C86BFD" w:rsidRPr="003522A8">
        <w:rPr>
          <w:rFonts w:ascii="Times New Roman" w:hAnsi="Times New Roman" w:cs="Times New Roman"/>
          <w:sz w:val="28"/>
          <w:szCs w:val="28"/>
        </w:rPr>
        <w:t xml:space="preserve"> [1</w:t>
      </w:r>
      <w:r w:rsidR="008A3794" w:rsidRPr="003522A8">
        <w:rPr>
          <w:rFonts w:ascii="Times New Roman" w:hAnsi="Times New Roman" w:cs="Times New Roman"/>
          <w:sz w:val="28"/>
          <w:szCs w:val="28"/>
        </w:rPr>
        <w:t>5</w:t>
      </w:r>
      <w:r w:rsidR="00A32A89" w:rsidRPr="003522A8">
        <w:rPr>
          <w:rFonts w:ascii="Times New Roman" w:hAnsi="Times New Roman" w:cs="Times New Roman"/>
          <w:sz w:val="28"/>
          <w:szCs w:val="28"/>
        </w:rPr>
        <w:t>8</w:t>
      </w:r>
      <w:r w:rsidR="00C86BFD"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175B9CAF" w14:textId="2DE9A971" w:rsidR="00550547" w:rsidRPr="003522A8" w:rsidRDefault="008F1CFE"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Ответственность </w:t>
      </w:r>
      <w:r w:rsidR="007B5958" w:rsidRPr="003522A8">
        <w:rPr>
          <w:rFonts w:ascii="Times New Roman" w:hAnsi="Times New Roman" w:cs="Times New Roman"/>
          <w:sz w:val="28"/>
          <w:szCs w:val="28"/>
        </w:rPr>
        <w:t>–</w:t>
      </w:r>
      <w:r w:rsidRPr="003522A8">
        <w:rPr>
          <w:rFonts w:ascii="Times New Roman" w:hAnsi="Times New Roman" w:cs="Times New Roman"/>
          <w:sz w:val="28"/>
          <w:szCs w:val="28"/>
        </w:rPr>
        <w:t xml:space="preserve"> это явление, существу</w:t>
      </w:r>
      <w:r w:rsidR="00550547" w:rsidRPr="003522A8">
        <w:rPr>
          <w:rFonts w:ascii="Times New Roman" w:hAnsi="Times New Roman" w:cs="Times New Roman"/>
          <w:sz w:val="28"/>
          <w:szCs w:val="28"/>
        </w:rPr>
        <w:t xml:space="preserve">ющее </w:t>
      </w:r>
      <w:r w:rsidRPr="003522A8">
        <w:rPr>
          <w:rFonts w:ascii="Times New Roman" w:hAnsi="Times New Roman" w:cs="Times New Roman"/>
          <w:sz w:val="28"/>
          <w:szCs w:val="28"/>
        </w:rPr>
        <w:t>как обязательное проявление упорядоченности общественных отношений</w:t>
      </w:r>
      <w:r w:rsidR="00550547" w:rsidRPr="003522A8">
        <w:rPr>
          <w:rFonts w:ascii="Times New Roman" w:hAnsi="Times New Roman" w:cs="Times New Roman"/>
          <w:sz w:val="28"/>
          <w:szCs w:val="28"/>
        </w:rPr>
        <w:t>.</w:t>
      </w:r>
    </w:p>
    <w:p w14:paraId="4ADDD39E" w14:textId="01E8168E" w:rsidR="00575248" w:rsidRPr="003522A8" w:rsidRDefault="00575248"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По мнению Халфиной Р.В. «ответственность заключается в отрицательных последствиях для лица или организации, допустивших противоправный поступок»</w:t>
      </w:r>
      <w:r w:rsidR="00364DC4" w:rsidRPr="003522A8">
        <w:rPr>
          <w:rFonts w:ascii="Times New Roman" w:hAnsi="Times New Roman" w:cs="Times New Roman"/>
          <w:sz w:val="28"/>
          <w:szCs w:val="28"/>
        </w:rPr>
        <w:t xml:space="preserve"> [1</w:t>
      </w:r>
      <w:r w:rsidR="008A3794" w:rsidRPr="003522A8">
        <w:rPr>
          <w:rFonts w:ascii="Times New Roman" w:hAnsi="Times New Roman" w:cs="Times New Roman"/>
          <w:sz w:val="28"/>
          <w:szCs w:val="28"/>
        </w:rPr>
        <w:t>5</w:t>
      </w:r>
      <w:r w:rsidR="00592500" w:rsidRPr="003522A8">
        <w:rPr>
          <w:rFonts w:ascii="Times New Roman" w:hAnsi="Times New Roman" w:cs="Times New Roman"/>
          <w:sz w:val="28"/>
          <w:szCs w:val="28"/>
        </w:rPr>
        <w:t>9</w:t>
      </w:r>
      <w:r w:rsidR="00364DC4"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4E4A151D" w14:textId="5436C9E9" w:rsidR="0006179E" w:rsidRPr="003522A8" w:rsidRDefault="004D7264"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Академик Сулейменов М. </w:t>
      </w:r>
      <w:r w:rsidR="0006179E" w:rsidRPr="003522A8">
        <w:rPr>
          <w:rFonts w:ascii="Times New Roman" w:hAnsi="Times New Roman" w:cs="Times New Roman"/>
          <w:sz w:val="28"/>
          <w:szCs w:val="28"/>
        </w:rPr>
        <w:t>отмечает, что ответственность может выступать как мера государственного принуждения и как обязанность и дополнительное обязательство</w:t>
      </w:r>
      <w:r w:rsidR="00086023" w:rsidRPr="003522A8">
        <w:rPr>
          <w:rFonts w:ascii="Times New Roman" w:hAnsi="Times New Roman" w:cs="Times New Roman"/>
          <w:sz w:val="28"/>
          <w:szCs w:val="28"/>
        </w:rPr>
        <w:t xml:space="preserve"> [1</w:t>
      </w:r>
      <w:r w:rsidR="00592500" w:rsidRPr="003522A8">
        <w:rPr>
          <w:rFonts w:ascii="Times New Roman" w:hAnsi="Times New Roman" w:cs="Times New Roman"/>
          <w:sz w:val="28"/>
          <w:szCs w:val="28"/>
        </w:rPr>
        <w:t>60</w:t>
      </w:r>
      <w:r w:rsidR="00086023" w:rsidRPr="003522A8">
        <w:rPr>
          <w:rFonts w:ascii="Times New Roman" w:hAnsi="Times New Roman" w:cs="Times New Roman"/>
          <w:sz w:val="28"/>
          <w:szCs w:val="28"/>
        </w:rPr>
        <w:t>]</w:t>
      </w:r>
      <w:r w:rsidR="0006179E" w:rsidRPr="003522A8">
        <w:rPr>
          <w:rFonts w:ascii="Times New Roman" w:hAnsi="Times New Roman" w:cs="Times New Roman"/>
          <w:sz w:val="28"/>
          <w:szCs w:val="28"/>
        </w:rPr>
        <w:t xml:space="preserve">. </w:t>
      </w:r>
    </w:p>
    <w:p w14:paraId="1460F7D7" w14:textId="4FA7B879" w:rsidR="00A559D7" w:rsidRPr="003522A8" w:rsidRDefault="0006179E"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 науке вопрос соотношения понятий правовая и юридическая ответственность является дискуссионным. При этом</w:t>
      </w:r>
      <w:r w:rsidR="00F62FC5" w:rsidRPr="003522A8">
        <w:rPr>
          <w:rFonts w:ascii="Times New Roman" w:hAnsi="Times New Roman" w:cs="Times New Roman"/>
          <w:sz w:val="28"/>
          <w:szCs w:val="28"/>
        </w:rPr>
        <w:t>,</w:t>
      </w:r>
      <w:r w:rsidRPr="003522A8">
        <w:rPr>
          <w:rFonts w:ascii="Times New Roman" w:hAnsi="Times New Roman" w:cs="Times New Roman"/>
          <w:sz w:val="28"/>
          <w:szCs w:val="28"/>
        </w:rPr>
        <w:t xml:space="preserve"> как показывает практика</w:t>
      </w:r>
      <w:r w:rsidR="00A559D7" w:rsidRPr="003522A8">
        <w:rPr>
          <w:rFonts w:ascii="Times New Roman" w:hAnsi="Times New Roman" w:cs="Times New Roman"/>
          <w:sz w:val="28"/>
          <w:szCs w:val="28"/>
        </w:rPr>
        <w:t>,</w:t>
      </w:r>
      <w:r w:rsidRPr="003522A8">
        <w:rPr>
          <w:rFonts w:ascii="Times New Roman" w:hAnsi="Times New Roman" w:cs="Times New Roman"/>
          <w:sz w:val="28"/>
          <w:szCs w:val="28"/>
        </w:rPr>
        <w:t xml:space="preserve"> в большинстве своём </w:t>
      </w:r>
      <w:r w:rsidR="00A559D7" w:rsidRPr="003522A8">
        <w:rPr>
          <w:rFonts w:ascii="Times New Roman" w:hAnsi="Times New Roman" w:cs="Times New Roman"/>
          <w:sz w:val="28"/>
          <w:szCs w:val="28"/>
        </w:rPr>
        <w:t>учёные солидарны в том, что социальная ответственность выступает фундаментальной базой для других видов ответственностей.</w:t>
      </w:r>
    </w:p>
    <w:p w14:paraId="772C0695" w14:textId="279ABC47" w:rsidR="00550547" w:rsidRPr="003522A8" w:rsidRDefault="00A559D7"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Российский учёный Котковский Л.Э. </w:t>
      </w:r>
      <w:r w:rsidR="00580411" w:rsidRPr="003522A8">
        <w:rPr>
          <w:rFonts w:ascii="Times New Roman" w:hAnsi="Times New Roman" w:cs="Times New Roman"/>
          <w:sz w:val="28"/>
          <w:szCs w:val="28"/>
        </w:rPr>
        <w:t>соотносит данные понятия следующим образом</w:t>
      </w:r>
      <w:r w:rsidR="0045320D" w:rsidRPr="003522A8">
        <w:rPr>
          <w:rFonts w:ascii="Times New Roman" w:hAnsi="Times New Roman" w:cs="Times New Roman"/>
          <w:sz w:val="28"/>
          <w:szCs w:val="28"/>
        </w:rPr>
        <w:t xml:space="preserve">: </w:t>
      </w:r>
      <w:r w:rsidR="00580411" w:rsidRPr="003522A8">
        <w:rPr>
          <w:rFonts w:ascii="Times New Roman" w:hAnsi="Times New Roman" w:cs="Times New Roman"/>
          <w:i/>
          <w:sz w:val="28"/>
          <w:szCs w:val="28"/>
        </w:rPr>
        <w:t>правов</w:t>
      </w:r>
      <w:r w:rsidR="0045320D" w:rsidRPr="003522A8">
        <w:rPr>
          <w:rFonts w:ascii="Times New Roman" w:hAnsi="Times New Roman" w:cs="Times New Roman"/>
          <w:i/>
          <w:sz w:val="28"/>
          <w:szCs w:val="28"/>
        </w:rPr>
        <w:t>ая</w:t>
      </w:r>
      <w:r w:rsidR="00580411" w:rsidRPr="003522A8">
        <w:rPr>
          <w:rFonts w:ascii="Times New Roman" w:hAnsi="Times New Roman" w:cs="Times New Roman"/>
          <w:i/>
          <w:sz w:val="28"/>
          <w:szCs w:val="28"/>
        </w:rPr>
        <w:t xml:space="preserve"> ответственност</w:t>
      </w:r>
      <w:r w:rsidR="0045320D" w:rsidRPr="003522A8">
        <w:rPr>
          <w:rFonts w:ascii="Times New Roman" w:hAnsi="Times New Roman" w:cs="Times New Roman"/>
          <w:i/>
          <w:sz w:val="28"/>
          <w:szCs w:val="28"/>
        </w:rPr>
        <w:t>ь</w:t>
      </w:r>
      <w:r w:rsidR="0045320D" w:rsidRPr="003522A8">
        <w:rPr>
          <w:rFonts w:ascii="Times New Roman" w:hAnsi="Times New Roman" w:cs="Times New Roman"/>
          <w:sz w:val="28"/>
          <w:szCs w:val="28"/>
        </w:rPr>
        <w:t xml:space="preserve"> </w:t>
      </w:r>
      <w:r w:rsidR="00580411" w:rsidRPr="003522A8">
        <w:rPr>
          <w:rFonts w:ascii="Times New Roman" w:hAnsi="Times New Roman" w:cs="Times New Roman"/>
          <w:sz w:val="28"/>
          <w:szCs w:val="28"/>
        </w:rPr>
        <w:t xml:space="preserve">приемлема в научных кругах, в процессе правотворчества, </w:t>
      </w:r>
      <w:r w:rsidR="00575248" w:rsidRPr="003522A8">
        <w:rPr>
          <w:rFonts w:ascii="Times New Roman" w:hAnsi="Times New Roman" w:cs="Times New Roman"/>
          <w:sz w:val="28"/>
          <w:szCs w:val="28"/>
        </w:rPr>
        <w:t>ориентиру</w:t>
      </w:r>
      <w:r w:rsidR="00580411" w:rsidRPr="003522A8">
        <w:rPr>
          <w:rFonts w:ascii="Times New Roman" w:hAnsi="Times New Roman" w:cs="Times New Roman"/>
          <w:sz w:val="28"/>
          <w:szCs w:val="28"/>
        </w:rPr>
        <w:t>я</w:t>
      </w:r>
      <w:r w:rsidR="00575248" w:rsidRPr="003522A8">
        <w:rPr>
          <w:rFonts w:ascii="Times New Roman" w:hAnsi="Times New Roman" w:cs="Times New Roman"/>
          <w:sz w:val="28"/>
          <w:szCs w:val="28"/>
        </w:rPr>
        <w:t xml:space="preserve"> законодателя на принятие законов, устанавливающих пропорциональную ответственность</w:t>
      </w:r>
      <w:r w:rsidR="00580411" w:rsidRPr="003522A8">
        <w:rPr>
          <w:rFonts w:ascii="Times New Roman" w:hAnsi="Times New Roman" w:cs="Times New Roman"/>
          <w:sz w:val="28"/>
          <w:szCs w:val="28"/>
        </w:rPr>
        <w:t xml:space="preserve">. </w:t>
      </w:r>
      <w:r w:rsidR="00575248" w:rsidRPr="003522A8">
        <w:rPr>
          <w:rFonts w:ascii="Times New Roman" w:hAnsi="Times New Roman" w:cs="Times New Roman"/>
          <w:sz w:val="28"/>
          <w:szCs w:val="28"/>
        </w:rPr>
        <w:t xml:space="preserve">Правовая ответственность </w:t>
      </w:r>
      <w:r w:rsidR="00580411" w:rsidRPr="003522A8">
        <w:rPr>
          <w:rFonts w:ascii="Times New Roman" w:hAnsi="Times New Roman" w:cs="Times New Roman"/>
          <w:sz w:val="28"/>
          <w:szCs w:val="28"/>
        </w:rPr>
        <w:t>имеет более широкое понятие</w:t>
      </w:r>
      <w:r w:rsidR="0045320D" w:rsidRPr="003522A8">
        <w:rPr>
          <w:rFonts w:ascii="Times New Roman" w:hAnsi="Times New Roman" w:cs="Times New Roman"/>
          <w:sz w:val="28"/>
          <w:szCs w:val="28"/>
        </w:rPr>
        <w:t>, чем</w:t>
      </w:r>
      <w:r w:rsidR="00580411" w:rsidRPr="003522A8">
        <w:rPr>
          <w:rFonts w:ascii="Times New Roman" w:hAnsi="Times New Roman" w:cs="Times New Roman"/>
          <w:sz w:val="28"/>
          <w:szCs w:val="28"/>
        </w:rPr>
        <w:t xml:space="preserve"> </w:t>
      </w:r>
      <w:r w:rsidR="00575248" w:rsidRPr="003522A8">
        <w:rPr>
          <w:rFonts w:ascii="Times New Roman" w:hAnsi="Times New Roman" w:cs="Times New Roman"/>
          <w:sz w:val="28"/>
          <w:szCs w:val="28"/>
        </w:rPr>
        <w:t>юридическая ответственность</w:t>
      </w:r>
      <w:r w:rsidR="00580411" w:rsidRPr="003522A8">
        <w:rPr>
          <w:rFonts w:ascii="Times New Roman" w:hAnsi="Times New Roman" w:cs="Times New Roman"/>
          <w:sz w:val="28"/>
          <w:szCs w:val="28"/>
        </w:rPr>
        <w:t xml:space="preserve"> и содержит в себе требования к организации правовой базы.</w:t>
      </w:r>
      <w:r w:rsidR="00575248" w:rsidRPr="003522A8">
        <w:rPr>
          <w:rFonts w:ascii="Times New Roman" w:hAnsi="Times New Roman" w:cs="Times New Roman"/>
          <w:sz w:val="28"/>
          <w:szCs w:val="28"/>
        </w:rPr>
        <w:t xml:space="preserve"> </w:t>
      </w:r>
      <w:r w:rsidR="009E7474" w:rsidRPr="003522A8">
        <w:rPr>
          <w:rFonts w:ascii="Times New Roman" w:hAnsi="Times New Roman" w:cs="Times New Roman"/>
          <w:i/>
          <w:sz w:val="28"/>
          <w:szCs w:val="28"/>
        </w:rPr>
        <w:t>Ю</w:t>
      </w:r>
      <w:r w:rsidR="00575248" w:rsidRPr="003522A8">
        <w:rPr>
          <w:rFonts w:ascii="Times New Roman" w:hAnsi="Times New Roman" w:cs="Times New Roman"/>
          <w:i/>
          <w:sz w:val="28"/>
          <w:szCs w:val="28"/>
        </w:rPr>
        <w:t>ридическая ответственность</w:t>
      </w:r>
      <w:r w:rsidR="00575248" w:rsidRPr="003522A8">
        <w:rPr>
          <w:rFonts w:ascii="Times New Roman" w:hAnsi="Times New Roman" w:cs="Times New Roman"/>
          <w:sz w:val="28"/>
          <w:szCs w:val="28"/>
        </w:rPr>
        <w:t xml:space="preserve"> </w:t>
      </w:r>
      <w:r w:rsidR="00257E09" w:rsidRPr="003522A8">
        <w:rPr>
          <w:rFonts w:ascii="Times New Roman" w:hAnsi="Times New Roman" w:cs="Times New Roman"/>
          <w:sz w:val="28"/>
          <w:szCs w:val="28"/>
        </w:rPr>
        <w:t>–</w:t>
      </w:r>
      <w:r w:rsidR="00575248" w:rsidRPr="003522A8">
        <w:rPr>
          <w:rFonts w:ascii="Times New Roman" w:hAnsi="Times New Roman" w:cs="Times New Roman"/>
          <w:sz w:val="28"/>
          <w:szCs w:val="28"/>
        </w:rPr>
        <w:t xml:space="preserve"> это </w:t>
      </w:r>
      <w:r w:rsidR="009E7474" w:rsidRPr="003522A8">
        <w:rPr>
          <w:rFonts w:ascii="Times New Roman" w:hAnsi="Times New Roman" w:cs="Times New Roman"/>
          <w:sz w:val="28"/>
          <w:szCs w:val="28"/>
        </w:rPr>
        <w:t xml:space="preserve">структурированная модель, основанная на нормах права, которые в свою очередь отражены в </w:t>
      </w:r>
      <w:r w:rsidR="00575248" w:rsidRPr="003522A8">
        <w:rPr>
          <w:rFonts w:ascii="Times New Roman" w:hAnsi="Times New Roman" w:cs="Times New Roman"/>
          <w:sz w:val="28"/>
          <w:szCs w:val="28"/>
        </w:rPr>
        <w:t>источниках права</w:t>
      </w:r>
      <w:r w:rsidR="009E7474" w:rsidRPr="003522A8">
        <w:rPr>
          <w:rFonts w:ascii="Times New Roman" w:hAnsi="Times New Roman" w:cs="Times New Roman"/>
          <w:sz w:val="28"/>
          <w:szCs w:val="28"/>
        </w:rPr>
        <w:t xml:space="preserve"> и является </w:t>
      </w:r>
      <w:r w:rsidR="00575248" w:rsidRPr="003522A8">
        <w:rPr>
          <w:rFonts w:ascii="Times New Roman" w:hAnsi="Times New Roman" w:cs="Times New Roman"/>
          <w:sz w:val="28"/>
          <w:szCs w:val="28"/>
        </w:rPr>
        <w:t>частью профессиональной</w:t>
      </w:r>
      <w:r w:rsidR="009E7474" w:rsidRPr="003522A8">
        <w:rPr>
          <w:rFonts w:ascii="Times New Roman" w:hAnsi="Times New Roman" w:cs="Times New Roman"/>
          <w:sz w:val="28"/>
          <w:szCs w:val="28"/>
        </w:rPr>
        <w:t xml:space="preserve"> и </w:t>
      </w:r>
      <w:r w:rsidR="00575248" w:rsidRPr="003522A8">
        <w:rPr>
          <w:rFonts w:ascii="Times New Roman" w:hAnsi="Times New Roman" w:cs="Times New Roman"/>
          <w:sz w:val="28"/>
          <w:szCs w:val="28"/>
        </w:rPr>
        <w:t>юридической деятельности</w:t>
      </w:r>
      <w:r w:rsidR="00DA720F" w:rsidRPr="003522A8">
        <w:rPr>
          <w:rFonts w:ascii="Times New Roman" w:hAnsi="Times New Roman" w:cs="Times New Roman"/>
          <w:sz w:val="28"/>
          <w:szCs w:val="28"/>
        </w:rPr>
        <w:t xml:space="preserve"> [1</w:t>
      </w:r>
      <w:r w:rsidR="00CC22E3" w:rsidRPr="003522A8">
        <w:rPr>
          <w:rFonts w:ascii="Times New Roman" w:hAnsi="Times New Roman" w:cs="Times New Roman"/>
          <w:sz w:val="28"/>
          <w:szCs w:val="28"/>
        </w:rPr>
        <w:t>61</w:t>
      </w:r>
      <w:r w:rsidR="00DA720F" w:rsidRPr="003522A8">
        <w:rPr>
          <w:rFonts w:ascii="Times New Roman" w:hAnsi="Times New Roman" w:cs="Times New Roman"/>
          <w:sz w:val="28"/>
          <w:szCs w:val="28"/>
        </w:rPr>
        <w:t>]</w:t>
      </w:r>
      <w:r w:rsidR="009E7474" w:rsidRPr="003522A8">
        <w:rPr>
          <w:rFonts w:ascii="Times New Roman" w:hAnsi="Times New Roman" w:cs="Times New Roman"/>
          <w:sz w:val="28"/>
          <w:szCs w:val="28"/>
        </w:rPr>
        <w:t xml:space="preserve">. </w:t>
      </w:r>
    </w:p>
    <w:p w14:paraId="561C0C0B" w14:textId="4DD60FE0" w:rsidR="007F6163" w:rsidRPr="003522A8" w:rsidRDefault="007F6163" w:rsidP="00476AF5">
      <w:pPr>
        <w:spacing w:after="0" w:line="240" w:lineRule="auto"/>
        <w:ind w:firstLine="709"/>
        <w:jc w:val="both"/>
        <w:rPr>
          <w:rFonts w:ascii="Times New Roman" w:hAnsi="Times New Roman" w:cs="Times New Roman"/>
          <w:sz w:val="28"/>
          <w:szCs w:val="28"/>
          <w:lang w:val="kk-KZ"/>
        </w:rPr>
      </w:pPr>
      <w:r w:rsidRPr="003522A8">
        <w:rPr>
          <w:rFonts w:ascii="Times New Roman" w:hAnsi="Times New Roman" w:cs="Times New Roman"/>
          <w:sz w:val="28"/>
          <w:szCs w:val="28"/>
          <w:lang w:val="kk-KZ"/>
        </w:rPr>
        <w:t xml:space="preserve">Юридическую ответственность в свою очередь можно классифицировать на </w:t>
      </w:r>
      <w:r w:rsidR="00512FBC" w:rsidRPr="003522A8">
        <w:rPr>
          <w:rFonts w:ascii="Times New Roman" w:hAnsi="Times New Roman" w:cs="Times New Roman"/>
          <w:sz w:val="28"/>
          <w:szCs w:val="28"/>
          <w:lang w:val="kk-KZ"/>
        </w:rPr>
        <w:t>уголовную, гражданскую, административную, дисциплинарную, процессуальную и материальную.</w:t>
      </w:r>
    </w:p>
    <w:p w14:paraId="52596AE7" w14:textId="34EBCCAF" w:rsidR="0037669C" w:rsidRPr="003522A8" w:rsidRDefault="0037669C"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Специфика юридической ответственности за нарушение законодательства о предпринимательской деятельности заключается в том, что </w:t>
      </w:r>
      <w:r w:rsidR="00B70E24" w:rsidRPr="003522A8">
        <w:rPr>
          <w:rFonts w:ascii="Times New Roman" w:hAnsi="Times New Roman" w:cs="Times New Roman"/>
          <w:sz w:val="28"/>
          <w:szCs w:val="28"/>
        </w:rPr>
        <w:t>ПК</w:t>
      </w:r>
      <w:r w:rsidRPr="003522A8">
        <w:rPr>
          <w:rFonts w:ascii="Times New Roman" w:hAnsi="Times New Roman" w:cs="Times New Roman"/>
          <w:sz w:val="28"/>
          <w:szCs w:val="28"/>
        </w:rPr>
        <w:t xml:space="preserve"> устанавливает общие условия и формы ответственности государственных органов и должностных лиц при осуществлении государственного контроля (Глава 13</w:t>
      </w:r>
      <w:r w:rsidR="00B70E24" w:rsidRPr="003522A8">
        <w:rPr>
          <w:rFonts w:ascii="Times New Roman" w:hAnsi="Times New Roman" w:cs="Times New Roman"/>
          <w:sz w:val="28"/>
          <w:szCs w:val="28"/>
        </w:rPr>
        <w:t xml:space="preserve"> ПК</w:t>
      </w:r>
      <w:r w:rsidRPr="003522A8">
        <w:rPr>
          <w:rFonts w:ascii="Times New Roman" w:hAnsi="Times New Roman" w:cs="Times New Roman"/>
          <w:sz w:val="28"/>
          <w:szCs w:val="28"/>
        </w:rPr>
        <w:t>), ответственность субъектов частного предпринимательства (ч.1 статьи 320</w:t>
      </w:r>
      <w:r w:rsidR="00B70E24" w:rsidRPr="003522A8">
        <w:rPr>
          <w:rFonts w:ascii="Times New Roman" w:hAnsi="Times New Roman" w:cs="Times New Roman"/>
          <w:sz w:val="28"/>
          <w:szCs w:val="28"/>
        </w:rPr>
        <w:t xml:space="preserve"> ПК</w:t>
      </w:r>
      <w:r w:rsidRPr="003522A8">
        <w:rPr>
          <w:rFonts w:ascii="Times New Roman" w:hAnsi="Times New Roman" w:cs="Times New Roman"/>
          <w:sz w:val="28"/>
          <w:szCs w:val="28"/>
        </w:rPr>
        <w:t xml:space="preserve">), за </w:t>
      </w:r>
      <w:r w:rsidR="00B70E24" w:rsidRPr="003522A8">
        <w:rPr>
          <w:rFonts w:ascii="Times New Roman" w:hAnsi="Times New Roman" w:cs="Times New Roman"/>
          <w:sz w:val="28"/>
          <w:szCs w:val="28"/>
        </w:rPr>
        <w:t>на</w:t>
      </w:r>
      <w:r w:rsidRPr="003522A8">
        <w:rPr>
          <w:rFonts w:ascii="Times New Roman" w:hAnsi="Times New Roman" w:cs="Times New Roman"/>
          <w:sz w:val="28"/>
          <w:szCs w:val="28"/>
        </w:rPr>
        <w:t>рушения в области защиты конкуренции (Глава 21</w:t>
      </w:r>
      <w:r w:rsidR="00B70E24" w:rsidRPr="003522A8">
        <w:rPr>
          <w:rFonts w:ascii="Times New Roman" w:hAnsi="Times New Roman" w:cs="Times New Roman"/>
          <w:sz w:val="28"/>
          <w:szCs w:val="28"/>
        </w:rPr>
        <w:t xml:space="preserve"> ПК</w:t>
      </w:r>
      <w:r w:rsidR="00262E0E" w:rsidRPr="003522A8">
        <w:rPr>
          <w:rFonts w:ascii="Times New Roman" w:hAnsi="Times New Roman" w:cs="Times New Roman"/>
          <w:sz w:val="28"/>
          <w:szCs w:val="28"/>
        </w:rPr>
        <w:t>) и т.д.</w:t>
      </w:r>
    </w:p>
    <w:p w14:paraId="4B66F855" w14:textId="396BD926" w:rsidR="0037669C" w:rsidRPr="003522A8" w:rsidRDefault="0037669C"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При этом </w:t>
      </w:r>
      <w:r w:rsidR="00B70E24" w:rsidRPr="003522A8">
        <w:rPr>
          <w:rFonts w:ascii="Times New Roman" w:hAnsi="Times New Roman" w:cs="Times New Roman"/>
          <w:sz w:val="28"/>
          <w:szCs w:val="28"/>
        </w:rPr>
        <w:t xml:space="preserve">ПК </w:t>
      </w:r>
      <w:r w:rsidRPr="003522A8">
        <w:rPr>
          <w:rFonts w:ascii="Times New Roman" w:hAnsi="Times New Roman" w:cs="Times New Roman"/>
          <w:sz w:val="28"/>
          <w:szCs w:val="28"/>
        </w:rPr>
        <w:t>не содержит конкретных видов правонарушений и меры ответственности за них</w:t>
      </w:r>
      <w:r w:rsidR="00B70E24" w:rsidRPr="003522A8">
        <w:rPr>
          <w:rFonts w:ascii="Times New Roman" w:hAnsi="Times New Roman" w:cs="Times New Roman"/>
          <w:sz w:val="28"/>
          <w:szCs w:val="28"/>
        </w:rPr>
        <w:t xml:space="preserve"> </w:t>
      </w:r>
      <w:r w:rsidR="007D6C9A" w:rsidRPr="003522A8">
        <w:rPr>
          <w:rFonts w:ascii="Times New Roman" w:hAnsi="Times New Roman" w:cs="Times New Roman"/>
          <w:sz w:val="28"/>
          <w:szCs w:val="28"/>
        </w:rPr>
        <w:t xml:space="preserve">для </w:t>
      </w:r>
      <w:r w:rsidR="00B70E24" w:rsidRPr="003522A8">
        <w:rPr>
          <w:rFonts w:ascii="Times New Roman" w:hAnsi="Times New Roman" w:cs="Times New Roman"/>
          <w:sz w:val="28"/>
          <w:szCs w:val="28"/>
        </w:rPr>
        <w:t>предпринимателей</w:t>
      </w:r>
      <w:r w:rsidRPr="003522A8">
        <w:rPr>
          <w:rFonts w:ascii="Times New Roman" w:hAnsi="Times New Roman" w:cs="Times New Roman"/>
          <w:sz w:val="28"/>
          <w:szCs w:val="28"/>
        </w:rPr>
        <w:t>,</w:t>
      </w:r>
      <w:r w:rsidR="00635EAF" w:rsidRPr="003522A8">
        <w:rPr>
          <w:rFonts w:ascii="Times New Roman" w:hAnsi="Times New Roman" w:cs="Times New Roman"/>
          <w:sz w:val="28"/>
          <w:szCs w:val="28"/>
        </w:rPr>
        <w:t xml:space="preserve"> а лишь ответственность за воспрепятствование деятельности бизнесменов со стороны государственных органов и должностных лиц. Вместе с тем </w:t>
      </w:r>
      <w:r w:rsidRPr="003522A8">
        <w:rPr>
          <w:rFonts w:ascii="Times New Roman" w:hAnsi="Times New Roman" w:cs="Times New Roman"/>
          <w:sz w:val="28"/>
          <w:szCs w:val="28"/>
        </w:rPr>
        <w:t>нормы</w:t>
      </w:r>
      <w:r w:rsidR="00635EAF" w:rsidRPr="003522A8">
        <w:rPr>
          <w:rFonts w:ascii="Times New Roman" w:hAnsi="Times New Roman" w:cs="Times New Roman"/>
          <w:sz w:val="28"/>
          <w:szCs w:val="28"/>
        </w:rPr>
        <w:t xml:space="preserve"> ответственности</w:t>
      </w:r>
      <w:r w:rsidRPr="003522A8">
        <w:rPr>
          <w:rFonts w:ascii="Times New Roman" w:hAnsi="Times New Roman" w:cs="Times New Roman"/>
          <w:sz w:val="28"/>
          <w:szCs w:val="28"/>
        </w:rPr>
        <w:t xml:space="preserve"> содержатся в специальных актах, устанавливающих основания и порядок наступления гражданско-правовой, дисциплинарной, материальной, административно-правовой и уголовно-правовой ответственности</w:t>
      </w:r>
      <w:r w:rsidR="00B70E24" w:rsidRPr="003522A8">
        <w:rPr>
          <w:rFonts w:ascii="Times New Roman" w:hAnsi="Times New Roman" w:cs="Times New Roman"/>
          <w:sz w:val="28"/>
          <w:szCs w:val="28"/>
        </w:rPr>
        <w:t xml:space="preserve">, соответственно, нормы, регламентирующие ответственность </w:t>
      </w:r>
      <w:r w:rsidRPr="003522A8">
        <w:rPr>
          <w:rFonts w:ascii="Times New Roman" w:hAnsi="Times New Roman" w:cs="Times New Roman"/>
          <w:sz w:val="28"/>
          <w:szCs w:val="28"/>
        </w:rPr>
        <w:t xml:space="preserve">отражены в </w:t>
      </w:r>
      <w:r w:rsidR="00204815" w:rsidRPr="003522A8">
        <w:rPr>
          <w:rFonts w:ascii="Times New Roman" w:hAnsi="Times New Roman" w:cs="Times New Roman"/>
          <w:sz w:val="28"/>
          <w:szCs w:val="28"/>
        </w:rPr>
        <w:t>ГК</w:t>
      </w:r>
      <w:r w:rsidRPr="003522A8">
        <w:rPr>
          <w:rFonts w:ascii="Times New Roman" w:hAnsi="Times New Roman" w:cs="Times New Roman"/>
          <w:sz w:val="28"/>
          <w:szCs w:val="28"/>
        </w:rPr>
        <w:t xml:space="preserve">, Трудовом кодексе, </w:t>
      </w:r>
      <w:r w:rsidR="00204815" w:rsidRPr="003522A8">
        <w:rPr>
          <w:rFonts w:ascii="Times New Roman" w:hAnsi="Times New Roman" w:cs="Times New Roman"/>
          <w:sz w:val="28"/>
          <w:szCs w:val="28"/>
        </w:rPr>
        <w:t>КоАП</w:t>
      </w:r>
      <w:r w:rsidRPr="003522A8">
        <w:rPr>
          <w:rFonts w:ascii="Times New Roman" w:hAnsi="Times New Roman" w:cs="Times New Roman"/>
          <w:sz w:val="28"/>
          <w:szCs w:val="28"/>
        </w:rPr>
        <w:t xml:space="preserve">, Уголовном кодексе. </w:t>
      </w:r>
    </w:p>
    <w:p w14:paraId="01D3E0E6" w14:textId="7A1A798E" w:rsidR="00E47F9C" w:rsidRPr="003522A8" w:rsidRDefault="0045320D"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Говоря о социальной ответственност</w:t>
      </w:r>
      <w:r w:rsidR="00E47F9C" w:rsidRPr="003522A8">
        <w:rPr>
          <w:rFonts w:ascii="Times New Roman" w:hAnsi="Times New Roman" w:cs="Times New Roman"/>
          <w:sz w:val="28"/>
          <w:szCs w:val="28"/>
        </w:rPr>
        <w:t>и, можно отметить</w:t>
      </w:r>
      <w:r w:rsidR="00EF3495" w:rsidRPr="003522A8">
        <w:rPr>
          <w:rFonts w:ascii="Times New Roman" w:hAnsi="Times New Roman" w:cs="Times New Roman"/>
          <w:sz w:val="28"/>
          <w:szCs w:val="28"/>
        </w:rPr>
        <w:t>,</w:t>
      </w:r>
      <w:r w:rsidR="00E47F9C" w:rsidRPr="003522A8">
        <w:rPr>
          <w:rFonts w:ascii="Times New Roman" w:hAnsi="Times New Roman" w:cs="Times New Roman"/>
          <w:sz w:val="28"/>
          <w:szCs w:val="28"/>
        </w:rPr>
        <w:t xml:space="preserve"> что она</w:t>
      </w:r>
      <w:r w:rsidRPr="003522A8">
        <w:rPr>
          <w:rFonts w:ascii="Times New Roman" w:hAnsi="Times New Roman" w:cs="Times New Roman"/>
          <w:sz w:val="28"/>
          <w:szCs w:val="28"/>
        </w:rPr>
        <w:t xml:space="preserve"> характеризуется </w:t>
      </w:r>
      <w:r w:rsidR="00E47F9C" w:rsidRPr="003522A8">
        <w:rPr>
          <w:rFonts w:ascii="Times New Roman" w:hAnsi="Times New Roman" w:cs="Times New Roman"/>
          <w:sz w:val="28"/>
          <w:szCs w:val="28"/>
        </w:rPr>
        <w:t xml:space="preserve">отрицательной </w:t>
      </w:r>
      <w:r w:rsidRPr="003522A8">
        <w:rPr>
          <w:rFonts w:ascii="Times New Roman" w:hAnsi="Times New Roman" w:cs="Times New Roman"/>
          <w:sz w:val="28"/>
          <w:szCs w:val="28"/>
        </w:rPr>
        <w:t xml:space="preserve">реакцией общества на нормонарушающие действия субъекта, </w:t>
      </w:r>
      <w:r w:rsidR="00E47F9C" w:rsidRPr="003522A8">
        <w:rPr>
          <w:rFonts w:ascii="Times New Roman" w:hAnsi="Times New Roman" w:cs="Times New Roman"/>
          <w:sz w:val="28"/>
          <w:szCs w:val="28"/>
        </w:rPr>
        <w:t>формируя</w:t>
      </w:r>
      <w:r w:rsidRPr="003522A8">
        <w:rPr>
          <w:rFonts w:ascii="Times New Roman" w:hAnsi="Times New Roman" w:cs="Times New Roman"/>
          <w:sz w:val="28"/>
          <w:szCs w:val="28"/>
        </w:rPr>
        <w:t xml:space="preserve"> легитимный социальный ответ на недопустимое поведение через реализацию принципа воздаяния</w:t>
      </w:r>
      <w:r w:rsidR="001F1BF0" w:rsidRPr="003522A8">
        <w:rPr>
          <w:rFonts w:ascii="Times New Roman" w:hAnsi="Times New Roman" w:cs="Times New Roman"/>
          <w:sz w:val="28"/>
          <w:szCs w:val="28"/>
        </w:rPr>
        <w:t xml:space="preserve"> [1</w:t>
      </w:r>
      <w:r w:rsidR="00AA1B35" w:rsidRPr="003522A8">
        <w:rPr>
          <w:rFonts w:ascii="Times New Roman" w:hAnsi="Times New Roman" w:cs="Times New Roman"/>
          <w:sz w:val="28"/>
          <w:szCs w:val="28"/>
        </w:rPr>
        <w:t>61</w:t>
      </w:r>
      <w:r w:rsidR="001F1BF0" w:rsidRPr="003522A8">
        <w:rPr>
          <w:rFonts w:ascii="Times New Roman" w:hAnsi="Times New Roman" w:cs="Times New Roman"/>
          <w:sz w:val="28"/>
          <w:szCs w:val="28"/>
        </w:rPr>
        <w:t>]</w:t>
      </w:r>
      <w:r w:rsidRPr="003522A8">
        <w:rPr>
          <w:rFonts w:ascii="Times New Roman" w:hAnsi="Times New Roman" w:cs="Times New Roman"/>
          <w:sz w:val="28"/>
          <w:szCs w:val="28"/>
        </w:rPr>
        <w:t>.</w:t>
      </w:r>
      <w:r w:rsidR="00E47F9C" w:rsidRPr="003522A8">
        <w:rPr>
          <w:rFonts w:ascii="Times New Roman" w:hAnsi="Times New Roman" w:cs="Times New Roman"/>
          <w:i/>
          <w:sz w:val="28"/>
          <w:szCs w:val="28"/>
        </w:rPr>
        <w:t xml:space="preserve"> </w:t>
      </w:r>
    </w:p>
    <w:p w14:paraId="6F057451" w14:textId="17A417F0" w:rsidR="00550547" w:rsidRPr="003522A8" w:rsidRDefault="00F7342E"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w:t>
      </w:r>
      <w:r w:rsidR="0045320D" w:rsidRPr="003522A8">
        <w:rPr>
          <w:rFonts w:ascii="Times New Roman" w:hAnsi="Times New Roman" w:cs="Times New Roman"/>
          <w:sz w:val="28"/>
          <w:szCs w:val="28"/>
        </w:rPr>
        <w:t xml:space="preserve">Социальную ответственность можно разделить на </w:t>
      </w:r>
      <w:r w:rsidR="0045320D" w:rsidRPr="003522A8">
        <w:rPr>
          <w:rFonts w:ascii="Times New Roman" w:hAnsi="Times New Roman" w:cs="Times New Roman"/>
          <w:i/>
          <w:sz w:val="28"/>
          <w:szCs w:val="28"/>
        </w:rPr>
        <w:t>не правовую</w:t>
      </w:r>
      <w:r w:rsidR="0045320D" w:rsidRPr="003522A8">
        <w:rPr>
          <w:rFonts w:ascii="Times New Roman" w:hAnsi="Times New Roman" w:cs="Times New Roman"/>
          <w:sz w:val="28"/>
          <w:szCs w:val="28"/>
        </w:rPr>
        <w:t xml:space="preserve"> (нравственную, политическую, корпоративную и др.) и </w:t>
      </w:r>
      <w:r w:rsidR="0045320D" w:rsidRPr="003522A8">
        <w:rPr>
          <w:rFonts w:ascii="Times New Roman" w:hAnsi="Times New Roman" w:cs="Times New Roman"/>
          <w:i/>
          <w:sz w:val="28"/>
          <w:szCs w:val="28"/>
        </w:rPr>
        <w:t xml:space="preserve">правовую </w:t>
      </w:r>
      <w:r w:rsidR="0045320D" w:rsidRPr="003522A8">
        <w:rPr>
          <w:rFonts w:ascii="Times New Roman" w:hAnsi="Times New Roman" w:cs="Times New Roman"/>
          <w:sz w:val="28"/>
          <w:szCs w:val="28"/>
        </w:rPr>
        <w:t>ответственность.</w:t>
      </w:r>
      <w:r w:rsidR="0061305C" w:rsidRPr="003522A8">
        <w:rPr>
          <w:rFonts w:ascii="Times New Roman" w:hAnsi="Times New Roman" w:cs="Times New Roman"/>
          <w:sz w:val="28"/>
          <w:szCs w:val="28"/>
        </w:rPr>
        <w:t xml:space="preserve"> </w:t>
      </w:r>
      <w:r w:rsidR="0045320D" w:rsidRPr="003522A8">
        <w:rPr>
          <w:rFonts w:ascii="Times New Roman" w:hAnsi="Times New Roman" w:cs="Times New Roman"/>
          <w:sz w:val="28"/>
          <w:szCs w:val="28"/>
        </w:rPr>
        <w:t>Все виды социальной ответственности, за исключением правовой, носят пассивный характер, поскольку негативная реакция со стороны общества в этих случаях не предполагает принудительного воздействия на нормонарушителя. Правовая ответственность, наоборот, носит активный характер, предполагая активное психическое воздействие на правонарушителя, в том числе и принудительное воздействие</w:t>
      </w:r>
      <w:r w:rsidRPr="003522A8">
        <w:rPr>
          <w:rFonts w:ascii="Times New Roman" w:hAnsi="Times New Roman" w:cs="Times New Roman"/>
          <w:sz w:val="28"/>
          <w:szCs w:val="28"/>
        </w:rPr>
        <w:t>»</w:t>
      </w:r>
      <w:r w:rsidR="0003323E" w:rsidRPr="003522A8">
        <w:rPr>
          <w:rFonts w:ascii="Times New Roman" w:hAnsi="Times New Roman" w:cs="Times New Roman"/>
          <w:sz w:val="28"/>
          <w:szCs w:val="28"/>
        </w:rPr>
        <w:t xml:space="preserve"> [1</w:t>
      </w:r>
      <w:r w:rsidR="00AA1B35" w:rsidRPr="003522A8">
        <w:rPr>
          <w:rFonts w:ascii="Times New Roman" w:hAnsi="Times New Roman" w:cs="Times New Roman"/>
          <w:sz w:val="28"/>
          <w:szCs w:val="28"/>
        </w:rPr>
        <w:t>61</w:t>
      </w:r>
      <w:r w:rsidR="00262E0E" w:rsidRPr="003522A8">
        <w:rPr>
          <w:rFonts w:ascii="Times New Roman" w:hAnsi="Times New Roman" w:cs="Times New Roman"/>
          <w:sz w:val="28"/>
          <w:szCs w:val="28"/>
        </w:rPr>
        <w:t>, с. 1-6</w:t>
      </w:r>
      <w:r w:rsidR="0003323E" w:rsidRPr="003522A8">
        <w:rPr>
          <w:rFonts w:ascii="Times New Roman" w:hAnsi="Times New Roman" w:cs="Times New Roman"/>
          <w:sz w:val="28"/>
          <w:szCs w:val="28"/>
        </w:rPr>
        <w:t>]</w:t>
      </w:r>
      <w:r w:rsidR="0045320D" w:rsidRPr="003522A8">
        <w:rPr>
          <w:rFonts w:ascii="Times New Roman" w:hAnsi="Times New Roman" w:cs="Times New Roman"/>
          <w:sz w:val="28"/>
          <w:szCs w:val="28"/>
        </w:rPr>
        <w:t>.</w:t>
      </w:r>
      <w:r w:rsidR="0061305C" w:rsidRPr="003522A8">
        <w:rPr>
          <w:rFonts w:ascii="Times New Roman" w:hAnsi="Times New Roman" w:cs="Times New Roman"/>
          <w:sz w:val="28"/>
          <w:szCs w:val="28"/>
        </w:rPr>
        <w:t xml:space="preserve"> </w:t>
      </w:r>
    </w:p>
    <w:p w14:paraId="3F4C40BC" w14:textId="058BBEC8" w:rsidR="00550547" w:rsidRPr="003522A8" w:rsidRDefault="00451C72"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О</w:t>
      </w:r>
      <w:r w:rsidR="009B79CF" w:rsidRPr="003522A8">
        <w:rPr>
          <w:rFonts w:ascii="Times New Roman" w:hAnsi="Times New Roman" w:cs="Times New Roman"/>
          <w:sz w:val="28"/>
          <w:szCs w:val="28"/>
        </w:rPr>
        <w:t xml:space="preserve">тобразить виды ответственностей можно </w:t>
      </w:r>
      <w:r w:rsidRPr="003522A8">
        <w:rPr>
          <w:rFonts w:ascii="Times New Roman" w:hAnsi="Times New Roman" w:cs="Times New Roman"/>
          <w:sz w:val="28"/>
          <w:szCs w:val="28"/>
        </w:rPr>
        <w:t xml:space="preserve">в соответствии со схемой </w:t>
      </w:r>
      <w:r w:rsidR="003522A8" w:rsidRPr="003522A8">
        <w:rPr>
          <w:rFonts w:ascii="Times New Roman" w:hAnsi="Times New Roman" w:cs="Times New Roman"/>
          <w:sz w:val="28"/>
          <w:szCs w:val="28"/>
        </w:rPr>
        <w:t>(рисунок 6)</w:t>
      </w:r>
      <w:r w:rsidRPr="003522A8">
        <w:rPr>
          <w:rFonts w:ascii="Times New Roman" w:hAnsi="Times New Roman" w:cs="Times New Roman"/>
          <w:sz w:val="28"/>
          <w:szCs w:val="28"/>
        </w:rPr>
        <w:t xml:space="preserve"> </w:t>
      </w:r>
      <w:r w:rsidR="009B79CF" w:rsidRPr="003522A8">
        <w:rPr>
          <w:rFonts w:ascii="Times New Roman" w:hAnsi="Times New Roman" w:cs="Times New Roman"/>
          <w:sz w:val="28"/>
          <w:szCs w:val="28"/>
        </w:rPr>
        <w:t>следующим обр</w:t>
      </w:r>
      <w:r w:rsidR="003522A8" w:rsidRPr="003522A8">
        <w:rPr>
          <w:rFonts w:ascii="Times New Roman" w:hAnsi="Times New Roman" w:cs="Times New Roman"/>
          <w:sz w:val="28"/>
          <w:szCs w:val="28"/>
        </w:rPr>
        <w:t>азом.</w:t>
      </w:r>
    </w:p>
    <w:p w14:paraId="388597A6" w14:textId="77777777" w:rsidR="00A13508" w:rsidRDefault="00A13508" w:rsidP="00476AF5">
      <w:pPr>
        <w:spacing w:after="0" w:line="240" w:lineRule="auto"/>
        <w:ind w:firstLine="709"/>
        <w:jc w:val="both"/>
        <w:rPr>
          <w:rFonts w:ascii="Times New Roman" w:hAnsi="Times New Roman" w:cs="Times New Roman"/>
          <w:sz w:val="28"/>
          <w:szCs w:val="28"/>
        </w:rPr>
      </w:pPr>
    </w:p>
    <w:p w14:paraId="61E66702" w14:textId="0EA4F696" w:rsidR="009B79CF" w:rsidRPr="00C53094" w:rsidRDefault="00C117FB" w:rsidP="00476AF5">
      <w:pPr>
        <w:spacing w:after="0" w:line="240" w:lineRule="auto"/>
        <w:ind w:firstLine="709"/>
        <w:jc w:val="both"/>
      </w:pPr>
      <w:r>
        <w:rPr>
          <w:noProof/>
          <w:lang w:eastAsia="ru-RU"/>
        </w:rPr>
        <mc:AlternateContent>
          <mc:Choice Requires="wps">
            <w:drawing>
              <wp:anchor distT="0" distB="0" distL="114300" distR="114300" simplePos="0" relativeHeight="251644928" behindDoc="0" locked="0" layoutInCell="1" allowOverlap="1" wp14:anchorId="3E1B6F11" wp14:editId="7118A4D7">
                <wp:simplePos x="0" y="0"/>
                <wp:positionH relativeFrom="column">
                  <wp:posOffset>701040</wp:posOffset>
                </wp:positionH>
                <wp:positionV relativeFrom="paragraph">
                  <wp:posOffset>153670</wp:posOffset>
                </wp:positionV>
                <wp:extent cx="4655185" cy="273050"/>
                <wp:effectExtent l="0" t="0" r="0" b="0"/>
                <wp:wrapNone/>
                <wp:docPr id="26" name="Прямоугольник 26"/>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4655185" cy="273050"/>
                        </a:xfrm>
                        <a:prstGeom prst="rect">
                          <a:avLst/>
                        </a:prstGeom>
                        <a:solidFill>
                          <a:schemeClr val="accent1">
                            <a:lumMod val="40000"/>
                            <a:lumOff val="60000"/>
                          </a:schemeClr>
                        </a:solidFill>
                      </wps:spPr>
                      <wps:txbx>
                        <w:txbxContent>
                          <w:p w14:paraId="6A7CD50C" w14:textId="77777777" w:rsidR="001E2F08" w:rsidRPr="00A13508" w:rsidRDefault="001E2F08" w:rsidP="00764A36">
                            <w:pPr>
                              <w:spacing w:line="216" w:lineRule="auto"/>
                              <w:jc w:val="center"/>
                              <w:rPr>
                                <w:rFonts w:ascii="Times New Roman" w:eastAsiaTheme="majorEastAsia" w:hAnsi="Times New Roman" w:cs="Times New Roman"/>
                                <w:bCs/>
                                <w:i/>
                                <w:color w:val="000000" w:themeColor="text1"/>
                                <w:kern w:val="24"/>
                                <w:sz w:val="24"/>
                                <w:szCs w:val="24"/>
                              </w:rPr>
                            </w:pPr>
                            <w:r w:rsidRPr="00A13508">
                              <w:rPr>
                                <w:rFonts w:ascii="Times New Roman" w:eastAsiaTheme="majorEastAsia" w:hAnsi="Times New Roman" w:cs="Times New Roman"/>
                                <w:bCs/>
                                <w:i/>
                                <w:color w:val="000000" w:themeColor="text1"/>
                                <w:kern w:val="24"/>
                                <w:sz w:val="24"/>
                                <w:szCs w:val="24"/>
                              </w:rPr>
                              <w:t>Виды ответственности</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3E1B6F11" id="Прямоугольник 26" o:spid="_x0000_s1118" style="position:absolute;left:0;text-align:left;margin-left:55.2pt;margin-top:12.1pt;width:366.55pt;height:2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" fillcolor="#b4c6e7 [1300]" stroked="f">
                <v:path arrowok="t"/>
                <o:lock v:ext="edit" grouping="t"/>
                <v:textbox>
                  <w:txbxContent>
                    <w:p w14:paraId="6A7CD50C" w14:textId="77777777" w:rsidR="001E2F08" w:rsidRPr="00A13508" w:rsidRDefault="001E2F08" w:rsidP="00764A36">
                      <w:pPr>
                        <w:spacing w:line="216" w:lineRule="auto"/>
                        <w:jc w:val="center"/>
                        <w:rPr>
                          <w:rFonts w:ascii="Times New Roman" w:eastAsiaTheme="majorEastAsia" w:hAnsi="Times New Roman" w:cs="Times New Roman"/>
                          <w:bCs/>
                          <w:i/>
                          <w:color w:val="000000" w:themeColor="text1"/>
                          <w:kern w:val="24"/>
                          <w:sz w:val="24"/>
                          <w:szCs w:val="24"/>
                        </w:rPr>
                      </w:pPr>
                      <w:r w:rsidRPr="00A13508">
                        <w:rPr>
                          <w:rFonts w:ascii="Times New Roman" w:eastAsiaTheme="majorEastAsia" w:hAnsi="Times New Roman" w:cs="Times New Roman"/>
                          <w:bCs/>
                          <w:i/>
                          <w:color w:val="000000" w:themeColor="text1"/>
                          <w:kern w:val="24"/>
                          <w:sz w:val="24"/>
                          <w:szCs w:val="24"/>
                        </w:rPr>
                        <w:t>Виды ответственности</w:t>
                      </w:r>
                    </w:p>
                  </w:txbxContent>
                </v:textbox>
              </v:rect>
            </w:pict>
          </mc:Fallback>
        </mc:AlternateContent>
      </w:r>
    </w:p>
    <w:p w14:paraId="72AB07DC" w14:textId="5FAB835F" w:rsidR="00764A36" w:rsidRDefault="00764A36" w:rsidP="00476AF5">
      <w:pPr>
        <w:spacing w:after="0" w:line="240" w:lineRule="auto"/>
        <w:ind w:firstLine="709"/>
        <w:contextualSpacing/>
        <w:jc w:val="center"/>
        <w:rPr>
          <w:rFonts w:ascii="Times New Roman" w:hAnsi="Times New Roman" w:cs="Times New Roman"/>
          <w:i/>
          <w:sz w:val="24"/>
          <w:szCs w:val="28"/>
        </w:rPr>
      </w:pPr>
    </w:p>
    <w:p w14:paraId="53AEECDF" w14:textId="0FF27B34" w:rsidR="00764A36" w:rsidRDefault="00764A36" w:rsidP="00476AF5">
      <w:pPr>
        <w:spacing w:after="0" w:line="240" w:lineRule="auto"/>
        <w:ind w:firstLine="709"/>
        <w:contextualSpacing/>
        <w:jc w:val="center"/>
        <w:rPr>
          <w:rFonts w:ascii="Times New Roman" w:hAnsi="Times New Roman" w:cs="Times New Roman"/>
          <w:i/>
          <w:sz w:val="24"/>
          <w:szCs w:val="28"/>
        </w:rPr>
      </w:pPr>
    </w:p>
    <w:p w14:paraId="454E60E0" w14:textId="66ED52A1" w:rsidR="00764A36" w:rsidRDefault="00C117FB"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61312" behindDoc="0" locked="0" layoutInCell="1" allowOverlap="1" wp14:anchorId="442209F0" wp14:editId="422DA2B2">
                <wp:simplePos x="0" y="0"/>
                <wp:positionH relativeFrom="column">
                  <wp:posOffset>94615</wp:posOffset>
                </wp:positionH>
                <wp:positionV relativeFrom="paragraph">
                  <wp:posOffset>53340</wp:posOffset>
                </wp:positionV>
                <wp:extent cx="6044565" cy="343535"/>
                <wp:effectExtent l="0" t="0" r="0" b="0"/>
                <wp:wrapNone/>
                <wp:docPr id="25" name="Надпись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4565" cy="343535"/>
                        </a:xfrm>
                        <a:prstGeom prst="rect">
                          <a:avLst/>
                        </a:prstGeom>
                        <a:solidFill>
                          <a:schemeClr val="accent6">
                            <a:lumMod val="40000"/>
                            <a:lumOff val="60000"/>
                          </a:schemeClr>
                        </a:solidFill>
                      </wps:spPr>
                      <wps:txbx>
                        <w:txbxContent>
                          <w:p w14:paraId="66F34D9F" w14:textId="77777777" w:rsidR="001E2F08" w:rsidRPr="00227846" w:rsidRDefault="001E2F08" w:rsidP="00764A36">
                            <w:pPr>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Социальная ответственность</w:t>
                            </w:r>
                          </w:p>
                        </w:txbxContent>
                      </wps:txbx>
                      <wps:bodyPr vert="horz" wrap="square" lIns="91440" tIns="45720" rIns="91440" bIns="45720" rtlCol="0" anchor="ctr">
                        <a:noAutofit/>
                      </wps:bodyPr>
                    </wps:wsp>
                  </a:graphicData>
                </a:graphic>
                <wp14:sizeRelH relativeFrom="margin">
                  <wp14:pctWidth>0</wp14:pctWidth>
                </wp14:sizeRelH>
                <wp14:sizeRelV relativeFrom="page">
                  <wp14:pctHeight>0</wp14:pctHeight>
                </wp14:sizeRelV>
              </wp:anchor>
            </w:drawing>
          </mc:Choice>
          <mc:Fallback>
            <w:pict>
              <v:shape w14:anchorId="442209F0" id="Надпись 25" o:spid="_x0000_s1119" type="#_x0000_t202" style="position:absolute;left:0;text-align:left;margin-left:7.45pt;margin-top:4.2pt;width:475.95pt;height:27.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" fillcolor="#c5e0b3 [1305]" stroked="f">
                <v:path arrowok="t"/>
                <v:textbox>
                  <w:txbxContent>
                    <w:p w14:paraId="66F34D9F" w14:textId="77777777" w:rsidR="001E2F08" w:rsidRPr="00227846" w:rsidRDefault="001E2F08" w:rsidP="00764A36">
                      <w:pPr>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Социальная ответственность</w:t>
                      </w:r>
                    </w:p>
                  </w:txbxContent>
                </v:textbox>
              </v:shape>
            </w:pict>
          </mc:Fallback>
        </mc:AlternateContent>
      </w:r>
    </w:p>
    <w:p w14:paraId="4814B971" w14:textId="5701D60F" w:rsidR="00764A36" w:rsidRDefault="00764A36" w:rsidP="00476AF5">
      <w:pPr>
        <w:spacing w:after="0" w:line="240" w:lineRule="auto"/>
        <w:ind w:firstLine="709"/>
        <w:contextualSpacing/>
        <w:jc w:val="center"/>
        <w:rPr>
          <w:rFonts w:ascii="Times New Roman" w:hAnsi="Times New Roman" w:cs="Times New Roman"/>
          <w:i/>
          <w:sz w:val="24"/>
          <w:szCs w:val="28"/>
        </w:rPr>
      </w:pPr>
    </w:p>
    <w:p w14:paraId="4EB2CCAB" w14:textId="274A79EB" w:rsidR="00764A36" w:rsidRDefault="00C117FB"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50048" behindDoc="0" locked="0" layoutInCell="1" allowOverlap="1" wp14:anchorId="23188F1E" wp14:editId="42DD6CD0">
                <wp:simplePos x="0" y="0"/>
                <wp:positionH relativeFrom="column">
                  <wp:posOffset>1017905</wp:posOffset>
                </wp:positionH>
                <wp:positionV relativeFrom="paragraph">
                  <wp:posOffset>69850</wp:posOffset>
                </wp:positionV>
                <wp:extent cx="45720" cy="316230"/>
                <wp:effectExtent l="57150" t="0" r="30480" b="45720"/>
                <wp:wrapNone/>
                <wp:docPr id="24" name="Прямая со стрелкой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31623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F02110" id="Прямая со стрелкой 24" o:spid="_x0000_s1026" type="#_x0000_t32" style="position:absolute;margin-left:80.15pt;margin-top:5.5pt;width:3.6pt;height:24.9pt;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" strokecolor="#2f5496 [2404]" strokeweight="1.5pt">
                <v:stroke endarrow="block" joinstyle="miter"/>
                <o:lock v:ext="edit" shapetype="f"/>
              </v:shape>
            </w:pict>
          </mc:Fallback>
        </mc:AlternateContent>
      </w:r>
      <w:r>
        <w:rPr>
          <w:noProof/>
          <w:lang w:eastAsia="ru-RU"/>
        </w:rPr>
        <mc:AlternateContent>
          <mc:Choice Requires="wps">
            <w:drawing>
              <wp:anchor distT="0" distB="0" distL="114300" distR="114300" simplePos="0" relativeHeight="251660288" behindDoc="0" locked="0" layoutInCell="1" allowOverlap="1" wp14:anchorId="21094954" wp14:editId="23605871">
                <wp:simplePos x="0" y="0"/>
                <wp:positionH relativeFrom="column">
                  <wp:posOffset>4892675</wp:posOffset>
                </wp:positionH>
                <wp:positionV relativeFrom="paragraph">
                  <wp:posOffset>76835</wp:posOffset>
                </wp:positionV>
                <wp:extent cx="635" cy="304165"/>
                <wp:effectExtent l="76200" t="0" r="56515" b="38735"/>
                <wp:wrapNone/>
                <wp:docPr id="23" name="Прямая со стрелкой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35" cy="304165"/>
                        </a:xfrm>
                        <a:prstGeom prst="straightConnector1">
                          <a:avLst/>
                        </a:prstGeom>
                        <a:noFill/>
                        <a:ln w="19050" cap="flat" cmpd="sng" algn="ctr">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1CEC0ABB" id="Прямая со стрелкой 23" o:spid="_x0000_s1026" type="#_x0000_t32" style="position:absolute;margin-left:385.25pt;margin-top:6.05pt;width:.05pt;height:2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" strokecolor="#2f5597" strokeweight="1.5pt">
                <v:stroke endarrow="block" joinstyle="miter"/>
                <o:lock v:ext="edit" shapetype="f"/>
              </v:shape>
            </w:pict>
          </mc:Fallback>
        </mc:AlternateContent>
      </w:r>
    </w:p>
    <w:p w14:paraId="2F3677FC" w14:textId="2E50FCC4" w:rsidR="00764A36" w:rsidRPr="00227846" w:rsidRDefault="00764A36" w:rsidP="00476AF5">
      <w:pPr>
        <w:spacing w:after="0" w:line="240" w:lineRule="auto"/>
        <w:ind w:firstLine="709"/>
        <w:contextualSpacing/>
        <w:jc w:val="center"/>
        <w:rPr>
          <w:rFonts w:ascii="Times New Roman" w:hAnsi="Times New Roman" w:cs="Times New Roman"/>
          <w:iCs/>
          <w:sz w:val="24"/>
          <w:szCs w:val="28"/>
        </w:rPr>
      </w:pPr>
    </w:p>
    <w:p w14:paraId="10769F1F" w14:textId="53588AE9" w:rsidR="00764A36" w:rsidRDefault="00C117FB"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45952" behindDoc="0" locked="0" layoutInCell="1" allowOverlap="1" wp14:anchorId="034DC55A" wp14:editId="5978C1D1">
                <wp:simplePos x="0" y="0"/>
                <wp:positionH relativeFrom="column">
                  <wp:posOffset>95250</wp:posOffset>
                </wp:positionH>
                <wp:positionV relativeFrom="paragraph">
                  <wp:posOffset>34925</wp:posOffset>
                </wp:positionV>
                <wp:extent cx="2244090" cy="372110"/>
                <wp:effectExtent l="0" t="0" r="3810" b="8890"/>
                <wp:wrapNone/>
                <wp:docPr id="22" name="Прямоугольник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4090" cy="372110"/>
                        </a:xfrm>
                        <a:prstGeom prst="rect">
                          <a:avLst/>
                        </a:prstGeom>
                        <a:solidFill>
                          <a:schemeClr val="accent2">
                            <a:lumMod val="75000"/>
                          </a:schemeClr>
                        </a:solidFill>
                        <a:ln w="12700">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23B7A1" w14:textId="77777777" w:rsidR="001E2F08" w:rsidRPr="00227846" w:rsidRDefault="001E2F08" w:rsidP="00764A3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правовая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4DC55A" id="Прямоугольник 22" o:spid="_x0000_s1120" style="position:absolute;left:0;text-align:left;margin-left:7.5pt;margin-top:2.75pt;width:176.7pt;height:29.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" fillcolor="#c45911 [2405]" strokecolor="#c45911 [2405]" strokeweight="1pt">
                <v:path arrowok="t"/>
                <v:textbox inset=".80367mm,.40183mm,.80367mm,.40183mm">
                  <w:txbxContent>
                    <w:p w14:paraId="4D23B7A1" w14:textId="77777777" w:rsidR="001E2F08" w:rsidRPr="00227846" w:rsidRDefault="001E2F08" w:rsidP="00764A3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правовая</w:t>
                      </w:r>
                    </w:p>
                  </w:txbxContent>
                </v:textbox>
              </v:rect>
            </w:pict>
          </mc:Fallback>
        </mc:AlternateContent>
      </w:r>
      <w:r>
        <w:rPr>
          <w:noProof/>
          <w:lang w:eastAsia="ru-RU"/>
        </w:rPr>
        <mc:AlternateContent>
          <mc:Choice Requires="wps">
            <w:drawing>
              <wp:anchor distT="0" distB="0" distL="114300" distR="114300" simplePos="0" relativeHeight="251646976" behindDoc="0" locked="0" layoutInCell="1" allowOverlap="1" wp14:anchorId="7D1BA73A" wp14:editId="08B0568E">
                <wp:simplePos x="0" y="0"/>
                <wp:positionH relativeFrom="column">
                  <wp:posOffset>3385185</wp:posOffset>
                </wp:positionH>
                <wp:positionV relativeFrom="paragraph">
                  <wp:posOffset>51435</wp:posOffset>
                </wp:positionV>
                <wp:extent cx="2753995" cy="356235"/>
                <wp:effectExtent l="0" t="0" r="8255" b="5715"/>
                <wp:wrapNone/>
                <wp:docPr id="21" name="Прямоугольник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53995" cy="356235"/>
                        </a:xfrm>
                        <a:prstGeom prst="rect">
                          <a:avLst/>
                        </a:prstGeom>
                        <a:solidFill>
                          <a:schemeClr val="accent2">
                            <a:lumMod val="75000"/>
                          </a:schemeClr>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D036699" w14:textId="77777777" w:rsidR="001E2F08" w:rsidRPr="00227846" w:rsidRDefault="001E2F08" w:rsidP="0022784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не правовая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1BA73A" id="Прямоугольник 21" o:spid="_x0000_s1121" style="position:absolute;left:0;text-align:left;margin-left:266.55pt;margin-top:4.05pt;width:216.85pt;height:28.0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" fillcolor="#c45911 [2405]" strokecolor="#c45911 [2405]" strokeweight="1pt">
                <v:path arrowok="t"/>
                <v:textbox inset=".80367mm,.40183mm,.80367mm,.40183mm">
                  <w:txbxContent>
                    <w:p w14:paraId="6D036699" w14:textId="77777777" w:rsidR="001E2F08" w:rsidRPr="00227846" w:rsidRDefault="001E2F08" w:rsidP="0022784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не правовая</w:t>
                      </w:r>
                    </w:p>
                  </w:txbxContent>
                </v:textbox>
              </v:rect>
            </w:pict>
          </mc:Fallback>
        </mc:AlternateContent>
      </w:r>
    </w:p>
    <w:p w14:paraId="28420E59" w14:textId="5AFFF283" w:rsidR="00764A36" w:rsidRDefault="00764A36" w:rsidP="00476AF5">
      <w:pPr>
        <w:spacing w:after="0" w:line="240" w:lineRule="auto"/>
        <w:ind w:firstLine="709"/>
        <w:contextualSpacing/>
        <w:jc w:val="center"/>
        <w:rPr>
          <w:rFonts w:ascii="Times New Roman" w:hAnsi="Times New Roman" w:cs="Times New Roman"/>
          <w:i/>
          <w:sz w:val="24"/>
          <w:szCs w:val="28"/>
        </w:rPr>
      </w:pPr>
    </w:p>
    <w:p w14:paraId="24B10849" w14:textId="43315F20" w:rsidR="00764A36" w:rsidRDefault="00874A9F"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57216" behindDoc="0" locked="0" layoutInCell="1" allowOverlap="1" wp14:anchorId="6AD82FA7" wp14:editId="479C1607">
                <wp:simplePos x="0" y="0"/>
                <wp:positionH relativeFrom="column">
                  <wp:posOffset>5917013</wp:posOffset>
                </wp:positionH>
                <wp:positionV relativeFrom="paragraph">
                  <wp:posOffset>18719</wp:posOffset>
                </wp:positionV>
                <wp:extent cx="79513" cy="1375575"/>
                <wp:effectExtent l="0" t="0" r="73025" b="53340"/>
                <wp:wrapNone/>
                <wp:docPr id="18" name="Прямая со стрелкой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513" cy="137557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01483D7" id="Прямая со стрелкой 18" o:spid="_x0000_s1026" type="#_x0000_t32" style="position:absolute;margin-left:465.9pt;margin-top:1.45pt;width:6.25pt;height:108.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" strokecolor="#2f5496 [2404]" strokeweight="1.5pt">
                <v:stroke endarrow="block" joinstyle="miter"/>
                <o:lock v:ext="edit" shapetype="f"/>
              </v:shape>
            </w:pict>
          </mc:Fallback>
        </mc:AlternateContent>
      </w:r>
      <w:r>
        <w:rPr>
          <w:noProof/>
          <w:lang w:eastAsia="ru-RU"/>
        </w:rPr>
        <mc:AlternateContent>
          <mc:Choice Requires="wps">
            <w:drawing>
              <wp:anchor distT="0" distB="0" distL="114300" distR="114300" simplePos="0" relativeHeight="251658240" behindDoc="0" locked="0" layoutInCell="1" allowOverlap="1" wp14:anchorId="670E0885" wp14:editId="4A05D8FE">
                <wp:simplePos x="0" y="0"/>
                <wp:positionH relativeFrom="column">
                  <wp:posOffset>4943641</wp:posOffset>
                </wp:positionH>
                <wp:positionV relativeFrom="paragraph">
                  <wp:posOffset>66428</wp:posOffset>
                </wp:positionV>
                <wp:extent cx="45720" cy="675860"/>
                <wp:effectExtent l="76200" t="0" r="49530" b="48260"/>
                <wp:wrapNone/>
                <wp:docPr id="17" name="Прямая со стрелкой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67586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2F72CB" id="Прямая со стрелкой 17" o:spid="_x0000_s1026" type="#_x0000_t32" style="position:absolute;margin-left:389.25pt;margin-top:5.25pt;width:3.6pt;height:53.2pt;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" strokecolor="#2f5496 [2404]" strokeweight="1.5pt">
                <v:stroke endarrow="block" joinstyle="miter"/>
                <o:lock v:ext="edit" shapetype="f"/>
              </v:shape>
            </w:pict>
          </mc:Fallback>
        </mc:AlternateContent>
      </w:r>
      <w:r w:rsidR="00C117FB">
        <w:rPr>
          <w:noProof/>
          <w:lang w:eastAsia="ru-RU"/>
        </w:rPr>
        <mc:AlternateContent>
          <mc:Choice Requires="wps">
            <w:drawing>
              <wp:anchor distT="0" distB="0" distL="114300" distR="114300" simplePos="0" relativeHeight="251654144" behindDoc="0" locked="0" layoutInCell="1" allowOverlap="1" wp14:anchorId="4432407C" wp14:editId="36BFC2B4">
                <wp:simplePos x="0" y="0"/>
                <wp:positionH relativeFrom="column">
                  <wp:posOffset>3806272</wp:posOffset>
                </wp:positionH>
                <wp:positionV relativeFrom="paragraph">
                  <wp:posOffset>66427</wp:posOffset>
                </wp:positionV>
                <wp:extent cx="45719" cy="213360"/>
                <wp:effectExtent l="57150" t="0" r="50165" b="53340"/>
                <wp:wrapNone/>
                <wp:docPr id="20" name="Прямая со стрелкой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213360"/>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0DA2AB" id="Прямая со стрелкой 20" o:spid="_x0000_s1026" type="#_x0000_t32" style="position:absolute;margin-left:299.7pt;margin-top:5.25pt;width:3.6pt;height:16.8pt;flip:x;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" strokecolor="#2f5496 [2404]" strokeweight="1.5pt">
                <v:stroke endarrow="block" joinstyle="miter"/>
                <o:lock v:ext="edit" shapetype="f"/>
              </v:shape>
            </w:pict>
          </mc:Fallback>
        </mc:AlternateContent>
      </w:r>
      <w:r w:rsidR="00C117FB">
        <w:rPr>
          <w:noProof/>
          <w:lang w:eastAsia="ru-RU"/>
        </w:rPr>
        <mc:AlternateContent>
          <mc:Choice Requires="wps">
            <w:drawing>
              <wp:anchor distT="0" distB="0" distL="114300" distR="114300" simplePos="0" relativeHeight="251651072" behindDoc="0" locked="0" layoutInCell="1" allowOverlap="1" wp14:anchorId="059A8508" wp14:editId="43A43E7B">
                <wp:simplePos x="0" y="0"/>
                <wp:positionH relativeFrom="column">
                  <wp:posOffset>1016635</wp:posOffset>
                </wp:positionH>
                <wp:positionV relativeFrom="paragraph">
                  <wp:posOffset>57785</wp:posOffset>
                </wp:positionV>
                <wp:extent cx="45720" cy="225425"/>
                <wp:effectExtent l="57150" t="0" r="30480" b="41275"/>
                <wp:wrapNone/>
                <wp:docPr id="19" name="Прямая со стрелкой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22542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623815" id="Прямая со стрелкой 19" o:spid="_x0000_s1026" type="#_x0000_t32" style="position:absolute;margin-left:80.05pt;margin-top:4.55pt;width:3.6pt;height:17.75pt;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" strokecolor="#2f5496 [2404]" strokeweight="1.5pt">
                <v:stroke endarrow="block" joinstyle="miter"/>
                <o:lock v:ext="edit" shapetype="f"/>
              </v:shape>
            </w:pict>
          </mc:Fallback>
        </mc:AlternateContent>
      </w:r>
    </w:p>
    <w:p w14:paraId="71102E37" w14:textId="7262862C" w:rsidR="00764A36" w:rsidRDefault="00D03960"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52096" behindDoc="0" locked="0" layoutInCell="1" allowOverlap="1" wp14:anchorId="3FF638F8" wp14:editId="0EFDC323">
                <wp:simplePos x="0" y="0"/>
                <wp:positionH relativeFrom="column">
                  <wp:posOffset>3388498</wp:posOffset>
                </wp:positionH>
                <wp:positionV relativeFrom="paragraph">
                  <wp:posOffset>105853</wp:posOffset>
                </wp:positionV>
                <wp:extent cx="1040130" cy="229262"/>
                <wp:effectExtent l="0" t="0" r="26670" b="18415"/>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40130" cy="229262"/>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4A6CB9" w14:textId="77777777" w:rsidR="001E2F08" w:rsidRPr="00227846" w:rsidRDefault="001E2F08" w:rsidP="0022784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политическая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F638F8" id="Прямоугольник 15" o:spid="_x0000_s1122" style="position:absolute;left:0;text-align:left;margin-left:266.8pt;margin-top:8.35pt;width:81.9pt;height:18.0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" fillcolor="#b4c6e7 [1300]" strokecolor="#1f3763 [1604]" strokeweight="1pt">
                <v:path arrowok="t"/>
                <v:textbox inset=".80367mm,.40183mm,.80367mm,.40183mm">
                  <w:txbxContent>
                    <w:p w14:paraId="314A6CB9" w14:textId="77777777" w:rsidR="001E2F08" w:rsidRPr="00227846" w:rsidRDefault="001E2F08" w:rsidP="0022784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политическая</w:t>
                      </w:r>
                    </w:p>
                  </w:txbxContent>
                </v:textbox>
              </v:rect>
            </w:pict>
          </mc:Fallback>
        </mc:AlternateContent>
      </w:r>
      <w:r w:rsidR="00C117FB">
        <w:rPr>
          <w:noProof/>
          <w:lang w:eastAsia="ru-RU"/>
        </w:rPr>
        <mc:AlternateContent>
          <mc:Choice Requires="wps">
            <w:drawing>
              <wp:anchor distT="0" distB="0" distL="114300" distR="114300" simplePos="0" relativeHeight="251665408" behindDoc="0" locked="0" layoutInCell="1" allowOverlap="1" wp14:anchorId="67DD65F5" wp14:editId="0F9D3AE1">
                <wp:simplePos x="0" y="0"/>
                <wp:positionH relativeFrom="column">
                  <wp:posOffset>71120</wp:posOffset>
                </wp:positionH>
                <wp:positionV relativeFrom="paragraph">
                  <wp:posOffset>120015</wp:posOffset>
                </wp:positionV>
                <wp:extent cx="3038475" cy="213360"/>
                <wp:effectExtent l="0" t="0" r="9525" b="0"/>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38475" cy="21336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792A1C" w14:textId="77777777" w:rsidR="001E2F08" w:rsidRPr="00764A36" w:rsidRDefault="001E2F08" w:rsidP="00764A36">
                            <w:pPr>
                              <w:spacing w:after="0" w:line="240" w:lineRule="auto"/>
                              <w:jc w:val="center"/>
                              <w:rPr>
                                <w:rFonts w:ascii="Times New Roman" w:hAnsi="Times New Roman" w:cs="Times New Roman"/>
                                <w:color w:val="000000" w:themeColor="text1"/>
                                <w:kern w:val="24"/>
                                <w:sz w:val="22"/>
                                <w:szCs w:val="22"/>
                              </w:rPr>
                            </w:pPr>
                            <w:r w:rsidRPr="00764A36">
                              <w:rPr>
                                <w:rFonts w:ascii="Times New Roman" w:hAnsi="Times New Roman" w:cs="Times New Roman"/>
                                <w:color w:val="000000" w:themeColor="text1"/>
                                <w:kern w:val="24"/>
                                <w:sz w:val="22"/>
                                <w:szCs w:val="22"/>
                              </w:rPr>
                              <w:t>юридическая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D65F5" id="Прямоугольник 16" o:spid="_x0000_s1123" style="position:absolute;left:0;text-align:left;margin-left:5.6pt;margin-top:9.45pt;width:239.25pt;height:16.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" fillcolor="#b4c6e7 [1300]" strokecolor="#1f3763 [1604]" strokeweight="1pt">
                <v:path arrowok="t"/>
                <v:textbox inset=".80367mm,.40183mm,.80367mm,.40183mm">
                  <w:txbxContent>
                    <w:p w14:paraId="7F792A1C" w14:textId="77777777" w:rsidR="001E2F08" w:rsidRPr="00764A36" w:rsidRDefault="001E2F08" w:rsidP="00764A36">
                      <w:pPr>
                        <w:spacing w:after="0" w:line="240" w:lineRule="auto"/>
                        <w:jc w:val="center"/>
                        <w:rPr>
                          <w:rFonts w:ascii="Times New Roman" w:hAnsi="Times New Roman" w:cs="Times New Roman"/>
                          <w:color w:val="000000" w:themeColor="text1"/>
                          <w:kern w:val="24"/>
                          <w:sz w:val="22"/>
                          <w:szCs w:val="22"/>
                        </w:rPr>
                      </w:pPr>
                      <w:r w:rsidRPr="00764A36">
                        <w:rPr>
                          <w:rFonts w:ascii="Times New Roman" w:hAnsi="Times New Roman" w:cs="Times New Roman"/>
                          <w:color w:val="000000" w:themeColor="text1"/>
                          <w:kern w:val="24"/>
                          <w:sz w:val="22"/>
                          <w:szCs w:val="22"/>
                        </w:rPr>
                        <w:t>юридическая</w:t>
                      </w:r>
                    </w:p>
                  </w:txbxContent>
                </v:textbox>
              </v:rect>
            </w:pict>
          </mc:Fallback>
        </mc:AlternateContent>
      </w:r>
    </w:p>
    <w:p w14:paraId="2383F6FF" w14:textId="3F60BDC7" w:rsidR="00764A36" w:rsidRDefault="003C450C"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49024" behindDoc="0" locked="0" layoutInCell="1" allowOverlap="1" wp14:anchorId="1E84E53B" wp14:editId="2ECE7EA6">
                <wp:simplePos x="0" y="0"/>
                <wp:positionH relativeFrom="column">
                  <wp:posOffset>327247</wp:posOffset>
                </wp:positionH>
                <wp:positionV relativeFrom="paragraph">
                  <wp:posOffset>161180</wp:posOffset>
                </wp:positionV>
                <wp:extent cx="101710" cy="285197"/>
                <wp:effectExtent l="38100" t="0" r="31750" b="57785"/>
                <wp:wrapNone/>
                <wp:docPr id="13" name="Прямая со стрелкой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1710" cy="285197"/>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B8BC26" id="Прямая со стрелкой 13" o:spid="_x0000_s1026" type="#_x0000_t32" style="position:absolute;margin-left:25.75pt;margin-top:12.7pt;width:8pt;height:22.45pt;flip:x;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" strokecolor="#2f5496 [2404]" strokeweight="1.5pt">
                <v:stroke endarrow="block" joinstyle="miter"/>
                <o:lock v:ext="edit" shapetype="f"/>
              </v:shape>
            </w:pict>
          </mc:Fallback>
        </mc:AlternateContent>
      </w:r>
      <w:r>
        <w:rPr>
          <w:noProof/>
          <w:lang w:eastAsia="ru-RU"/>
        </w:rPr>
        <mc:AlternateContent>
          <mc:Choice Requires="wps">
            <w:drawing>
              <wp:anchor distT="0" distB="0" distL="114300" distR="114300" simplePos="0" relativeHeight="251663360" behindDoc="0" locked="0" layoutInCell="1" allowOverlap="1" wp14:anchorId="1BD5D6DC" wp14:editId="586CA1F3">
                <wp:simplePos x="0" y="0"/>
                <wp:positionH relativeFrom="column">
                  <wp:posOffset>2198674</wp:posOffset>
                </wp:positionH>
                <wp:positionV relativeFrom="paragraph">
                  <wp:posOffset>176530</wp:posOffset>
                </wp:positionV>
                <wp:extent cx="45719" cy="686435"/>
                <wp:effectExtent l="76200" t="0" r="50165" b="56515"/>
                <wp:wrapNone/>
                <wp:docPr id="14" name="Прямая со стрелкой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19" cy="686435"/>
                        </a:xfrm>
                        <a:prstGeom prst="straightConnector1">
                          <a:avLst/>
                        </a:prstGeom>
                        <a:noFill/>
                        <a:ln w="19050" cap="flat" cmpd="sng" algn="ctr">
                          <a:solidFill>
                            <a:srgbClr val="4472C4">
                              <a:lumMod val="75000"/>
                            </a:srgbClr>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A3B0C4" id="Прямая со стрелкой 14" o:spid="_x0000_s1026" type="#_x0000_t32" style="position:absolute;margin-left:173.1pt;margin-top:13.9pt;width:3.6pt;height:54.05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" strokecolor="#2f5597" strokeweight="1.5pt">
                <v:stroke endarrow="block" joinstyle="miter"/>
                <o:lock v:ext="edit" shapetype="f"/>
              </v:shape>
            </w:pict>
          </mc:Fallback>
        </mc:AlternateContent>
      </w:r>
      <w:r w:rsidR="00C117FB">
        <w:rPr>
          <w:noProof/>
          <w:lang w:eastAsia="ru-RU"/>
        </w:rPr>
        <mc:AlternateContent>
          <mc:Choice Requires="wps">
            <w:drawing>
              <wp:anchor distT="0" distB="0" distL="114300" distR="114300" simplePos="0" relativeHeight="251655168" behindDoc="0" locked="0" layoutInCell="1" allowOverlap="1" wp14:anchorId="669B67A9" wp14:editId="759D5565">
                <wp:simplePos x="0" y="0"/>
                <wp:positionH relativeFrom="column">
                  <wp:posOffset>1254125</wp:posOffset>
                </wp:positionH>
                <wp:positionV relativeFrom="paragraph">
                  <wp:posOffset>99060</wp:posOffset>
                </wp:positionV>
                <wp:extent cx="45720" cy="356235"/>
                <wp:effectExtent l="57150" t="0" r="30480" b="43815"/>
                <wp:wrapNone/>
                <wp:docPr id="12"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5720" cy="356235"/>
                        </a:xfrm>
                        <a:prstGeom prst="straightConnector1">
                          <a:avLst/>
                        </a:prstGeom>
                        <a:ln w="19050">
                          <a:solidFill>
                            <a:schemeClr val="accent1">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F1FA73" id="Прямая со стрелкой 12" o:spid="_x0000_s1026" type="#_x0000_t32" style="position:absolute;margin-left:98.75pt;margin-top:7.8pt;width:3.6pt;height:28.05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" strokecolor="#2f5496 [2404]" strokeweight="1.5pt">
                <v:stroke endarrow="block" joinstyle="miter"/>
                <o:lock v:ext="edit" shapetype="f"/>
              </v:shape>
            </w:pict>
          </mc:Fallback>
        </mc:AlternateContent>
      </w:r>
      <w:r w:rsidR="00C117FB">
        <w:rPr>
          <w:noProof/>
          <w:lang w:eastAsia="ru-RU"/>
        </w:rPr>
        <mc:AlternateContent>
          <mc:Choice Requires="wps">
            <w:drawing>
              <wp:anchor distT="0" distB="0" distL="114299" distR="114299" simplePos="0" relativeHeight="251662336" behindDoc="0" locked="0" layoutInCell="1" allowOverlap="1" wp14:anchorId="74E5DD8E" wp14:editId="6BC7509E">
                <wp:simplePos x="0" y="0"/>
                <wp:positionH relativeFrom="column">
                  <wp:posOffset>2726054</wp:posOffset>
                </wp:positionH>
                <wp:positionV relativeFrom="paragraph">
                  <wp:posOffset>24765</wp:posOffset>
                </wp:positionV>
                <wp:extent cx="0" cy="420370"/>
                <wp:effectExtent l="76200" t="0" r="38100" b="36830"/>
                <wp:wrapNone/>
                <wp:docPr id="11"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20370"/>
                        </a:xfrm>
                        <a:prstGeom prst="straightConnector1">
                          <a:avLst/>
                        </a:prstGeom>
                        <a:noFill/>
                        <a:ln w="19050" cap="flat" cmpd="sng" algn="ctr">
                          <a:solidFill>
                            <a:srgbClr val="4472C4">
                              <a:lumMod val="75000"/>
                            </a:srgbClr>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 w14:anchorId="7FB72DE9" id="Прямая со стрелкой 11" o:spid="_x0000_s1026" type="#_x0000_t32" style="position:absolute;margin-left:214.65pt;margin-top:1.95pt;width:0;height:33.1pt;z-index:2516623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" strokecolor="#2f5597" strokeweight="1.5pt">
                <v:stroke endarrow="block" joinstyle="miter"/>
                <o:lock v:ext="edit" shapetype="f"/>
              </v:shape>
            </w:pict>
          </mc:Fallback>
        </mc:AlternateContent>
      </w:r>
    </w:p>
    <w:p w14:paraId="648EF1D1" w14:textId="1084C2CE" w:rsidR="00764A36" w:rsidRDefault="00764A36" w:rsidP="00476AF5">
      <w:pPr>
        <w:spacing w:after="0" w:line="240" w:lineRule="auto"/>
        <w:ind w:firstLine="709"/>
        <w:contextualSpacing/>
        <w:jc w:val="center"/>
        <w:rPr>
          <w:rFonts w:ascii="Times New Roman" w:hAnsi="Times New Roman" w:cs="Times New Roman"/>
          <w:i/>
          <w:sz w:val="24"/>
          <w:szCs w:val="28"/>
        </w:rPr>
      </w:pPr>
    </w:p>
    <w:p w14:paraId="57943CC6" w14:textId="484CAC01" w:rsidR="00764A36" w:rsidRDefault="00874A9F"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53120" behindDoc="0" locked="0" layoutInCell="1" allowOverlap="1" wp14:anchorId="579F242E" wp14:editId="3833D003">
                <wp:simplePos x="0" y="0"/>
                <wp:positionH relativeFrom="column">
                  <wp:posOffset>4302898</wp:posOffset>
                </wp:positionH>
                <wp:positionV relativeFrom="paragraph">
                  <wp:posOffset>104859</wp:posOffset>
                </wp:positionV>
                <wp:extent cx="1609725" cy="246490"/>
                <wp:effectExtent l="0" t="0" r="28575" b="20320"/>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09725" cy="24649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D491DE4" w14:textId="77777777" w:rsidR="001E2F08" w:rsidRPr="00227846" w:rsidRDefault="001E2F08" w:rsidP="00764A36">
                            <w:pPr>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нравственная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579F242E" id="Прямоугольник 6" o:spid="_x0000_s1124" style="position:absolute;left:0;text-align:left;margin-left:338.8pt;margin-top:8.25pt;width:126.75pt;height:19.4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" fillcolor="#b4c6e7 [1300]" strokecolor="#1f3763 [1604]" strokeweight="1pt">
                <v:path arrowok="t"/>
                <v:textbox inset=".80367mm,.40183mm,.80367mm,.40183mm">
                  <w:txbxContent>
                    <w:p w14:paraId="6D491DE4" w14:textId="77777777" w:rsidR="001E2F08" w:rsidRPr="00227846" w:rsidRDefault="001E2F08" w:rsidP="00764A36">
                      <w:pPr>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нравственная</w:t>
                      </w:r>
                    </w:p>
                  </w:txbxContent>
                </v:textbox>
              </v:rect>
            </w:pict>
          </mc:Fallback>
        </mc:AlternateContent>
      </w:r>
      <w:r w:rsidR="003A3855">
        <w:rPr>
          <w:noProof/>
          <w:lang w:eastAsia="ru-RU"/>
        </w:rPr>
        <mc:AlternateContent>
          <mc:Choice Requires="wps">
            <w:drawing>
              <wp:anchor distT="0" distB="0" distL="114300" distR="114300" simplePos="0" relativeHeight="251670528" behindDoc="0" locked="0" layoutInCell="1" allowOverlap="1" wp14:anchorId="32B887C4" wp14:editId="64F26097">
                <wp:simplePos x="0" y="0"/>
                <wp:positionH relativeFrom="column">
                  <wp:posOffset>2338926</wp:posOffset>
                </wp:positionH>
                <wp:positionV relativeFrom="paragraph">
                  <wp:posOffset>104858</wp:posOffset>
                </wp:positionV>
                <wp:extent cx="1468120" cy="309576"/>
                <wp:effectExtent l="0" t="0" r="17780" b="1460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8120" cy="309576"/>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0304F10" w14:textId="77777777" w:rsidR="001E2F08" w:rsidRPr="00874AD8" w:rsidRDefault="001E2F08" w:rsidP="00874AD8">
                            <w:pPr>
                              <w:spacing w:after="0" w:line="240" w:lineRule="auto"/>
                              <w:jc w:val="center"/>
                              <w:rPr>
                                <w:rFonts w:ascii="Times New Roman" w:hAnsi="Times New Roman" w:cs="Times New Roman"/>
                                <w:color w:val="000000" w:themeColor="text1"/>
                                <w:kern w:val="24"/>
                                <w:sz w:val="22"/>
                                <w:szCs w:val="22"/>
                              </w:rPr>
                            </w:pPr>
                            <w:r w:rsidRPr="00874AD8">
                              <w:rPr>
                                <w:rFonts w:ascii="Times New Roman" w:hAnsi="Times New Roman" w:cs="Times New Roman"/>
                                <w:color w:val="000000" w:themeColor="text1"/>
                                <w:kern w:val="24"/>
                                <w:sz w:val="22"/>
                                <w:szCs w:val="22"/>
                              </w:rPr>
                              <w:t>гражданско-правовая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2B887C4" id="Прямоугольник 7" o:spid="_x0000_s1125" style="position:absolute;left:0;text-align:left;margin-left:184.15pt;margin-top:8.25pt;width:115.6pt;height:2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" fillcolor="#f7caac [1301]" strokecolor="#1f3763 [1604]" strokeweight="1pt">
                <v:path arrowok="t"/>
                <v:textbox inset=".80367mm,.40183mm,.80367mm,.40183mm">
                  <w:txbxContent>
                    <w:p w14:paraId="10304F10" w14:textId="77777777" w:rsidR="001E2F08" w:rsidRPr="00874AD8" w:rsidRDefault="001E2F08" w:rsidP="00874AD8">
                      <w:pPr>
                        <w:spacing w:after="0" w:line="240" w:lineRule="auto"/>
                        <w:jc w:val="center"/>
                        <w:rPr>
                          <w:rFonts w:ascii="Times New Roman" w:hAnsi="Times New Roman" w:cs="Times New Roman"/>
                          <w:color w:val="000000" w:themeColor="text1"/>
                          <w:kern w:val="24"/>
                          <w:sz w:val="22"/>
                          <w:szCs w:val="22"/>
                        </w:rPr>
                      </w:pPr>
                      <w:r w:rsidRPr="00874AD8">
                        <w:rPr>
                          <w:rFonts w:ascii="Times New Roman" w:hAnsi="Times New Roman" w:cs="Times New Roman"/>
                          <w:color w:val="000000" w:themeColor="text1"/>
                          <w:kern w:val="24"/>
                          <w:sz w:val="22"/>
                          <w:szCs w:val="22"/>
                        </w:rPr>
                        <w:t>гражданско-правовая</w:t>
                      </w:r>
                    </w:p>
                  </w:txbxContent>
                </v:textbox>
              </v:rect>
            </w:pict>
          </mc:Fallback>
        </mc:AlternateContent>
      </w:r>
      <w:r w:rsidR="003A3855">
        <w:rPr>
          <w:noProof/>
          <w:lang w:eastAsia="ru-RU"/>
        </w:rPr>
        <mc:AlternateContent>
          <mc:Choice Requires="wps">
            <w:drawing>
              <wp:anchor distT="0" distB="0" distL="114300" distR="114300" simplePos="0" relativeHeight="251659264" behindDoc="0" locked="0" layoutInCell="1" allowOverlap="1" wp14:anchorId="00378F56" wp14:editId="5D6268EE">
                <wp:simplePos x="0" y="0"/>
                <wp:positionH relativeFrom="column">
                  <wp:posOffset>931545</wp:posOffset>
                </wp:positionH>
                <wp:positionV relativeFrom="paragraph">
                  <wp:posOffset>112809</wp:posOffset>
                </wp:positionV>
                <wp:extent cx="1184910" cy="301625"/>
                <wp:effectExtent l="0" t="0" r="15240" b="22225"/>
                <wp:wrapNone/>
                <wp:docPr id="10" name="Прямоугольник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4910" cy="301625"/>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0AC7D9" w14:textId="77777777" w:rsidR="001E2F08" w:rsidRPr="00764A36" w:rsidRDefault="001E2F08" w:rsidP="00764A36">
                            <w:pPr>
                              <w:spacing w:after="0" w:line="240" w:lineRule="auto"/>
                              <w:jc w:val="center"/>
                              <w:rPr>
                                <w:rFonts w:ascii="Times New Roman" w:hAnsi="Times New Roman" w:cs="Times New Roman"/>
                                <w:color w:val="000000" w:themeColor="text1"/>
                                <w:kern w:val="24"/>
                                <w:sz w:val="22"/>
                                <w:szCs w:val="22"/>
                              </w:rPr>
                            </w:pPr>
                            <w:r w:rsidRPr="00764A36">
                              <w:rPr>
                                <w:rFonts w:ascii="Times New Roman" w:hAnsi="Times New Roman" w:cs="Times New Roman"/>
                                <w:color w:val="000000" w:themeColor="text1"/>
                                <w:kern w:val="24"/>
                                <w:sz w:val="22"/>
                                <w:szCs w:val="22"/>
                              </w:rPr>
                              <w:t>административная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78F56" id="Прямоугольник 10" o:spid="_x0000_s1126" style="position:absolute;left:0;text-align:left;margin-left:73.35pt;margin-top:8.9pt;width:93.3pt;height:2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" fillcolor="#f7caac [1301]" strokecolor="#1f3763 [1604]" strokeweight="1pt">
                <v:path arrowok="t"/>
                <v:textbox inset=".80367mm,.40183mm,.80367mm,.40183mm">
                  <w:txbxContent>
                    <w:p w14:paraId="520AC7D9" w14:textId="77777777" w:rsidR="001E2F08" w:rsidRPr="00764A36" w:rsidRDefault="001E2F08" w:rsidP="00764A36">
                      <w:pPr>
                        <w:spacing w:after="0" w:line="240" w:lineRule="auto"/>
                        <w:jc w:val="center"/>
                        <w:rPr>
                          <w:rFonts w:ascii="Times New Roman" w:hAnsi="Times New Roman" w:cs="Times New Roman"/>
                          <w:color w:val="000000" w:themeColor="text1"/>
                          <w:kern w:val="24"/>
                          <w:sz w:val="22"/>
                          <w:szCs w:val="22"/>
                        </w:rPr>
                      </w:pPr>
                      <w:r w:rsidRPr="00764A36">
                        <w:rPr>
                          <w:rFonts w:ascii="Times New Roman" w:hAnsi="Times New Roman" w:cs="Times New Roman"/>
                          <w:color w:val="000000" w:themeColor="text1"/>
                          <w:kern w:val="24"/>
                          <w:sz w:val="22"/>
                          <w:szCs w:val="22"/>
                        </w:rPr>
                        <w:t>административная</w:t>
                      </w:r>
                    </w:p>
                  </w:txbxContent>
                </v:textbox>
              </v:rect>
            </w:pict>
          </mc:Fallback>
        </mc:AlternateContent>
      </w:r>
      <w:r w:rsidR="003A3855">
        <w:rPr>
          <w:noProof/>
          <w:lang w:eastAsia="ru-RU"/>
        </w:rPr>
        <mc:AlternateContent>
          <mc:Choice Requires="wps">
            <w:drawing>
              <wp:anchor distT="0" distB="0" distL="114300" distR="114300" simplePos="0" relativeHeight="251648000" behindDoc="0" locked="0" layoutInCell="1" allowOverlap="1" wp14:anchorId="70F3B93B" wp14:editId="6FF54114">
                <wp:simplePos x="0" y="0"/>
                <wp:positionH relativeFrom="column">
                  <wp:posOffset>104609</wp:posOffset>
                </wp:positionH>
                <wp:positionV relativeFrom="paragraph">
                  <wp:posOffset>112810</wp:posOffset>
                </wp:positionV>
                <wp:extent cx="748030" cy="302150"/>
                <wp:effectExtent l="0" t="0" r="13970" b="22225"/>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8030" cy="302150"/>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8E8858" w14:textId="77777777" w:rsidR="001E2F08" w:rsidRPr="00764A36" w:rsidRDefault="001E2F08" w:rsidP="00764A36">
                            <w:pPr>
                              <w:spacing w:after="0" w:line="240" w:lineRule="auto"/>
                              <w:jc w:val="center"/>
                              <w:rPr>
                                <w:rFonts w:ascii="Times New Roman" w:hAnsi="Times New Roman" w:cs="Times New Roman"/>
                                <w:color w:val="000000" w:themeColor="text1"/>
                                <w:kern w:val="24"/>
                                <w:sz w:val="22"/>
                                <w:szCs w:val="22"/>
                              </w:rPr>
                            </w:pPr>
                            <w:r w:rsidRPr="00764A36">
                              <w:rPr>
                                <w:rFonts w:ascii="Times New Roman" w:hAnsi="Times New Roman" w:cs="Times New Roman"/>
                                <w:color w:val="000000" w:themeColor="text1"/>
                                <w:kern w:val="24"/>
                                <w:sz w:val="22"/>
                                <w:szCs w:val="22"/>
                              </w:rPr>
                              <w:t>уголовная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F3B93B" id="Прямоугольник 9" o:spid="_x0000_s1127" style="position:absolute;left:0;text-align:left;margin-left:8.25pt;margin-top:8.9pt;width:58.9pt;height:23.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" fillcolor="#f7caac [1301]" strokecolor="#1f3763 [1604]" strokeweight="1pt">
                <v:path arrowok="t"/>
                <v:textbox inset=".80367mm,.40183mm,.80367mm,.40183mm">
                  <w:txbxContent>
                    <w:p w14:paraId="5C8E8858" w14:textId="77777777" w:rsidR="001E2F08" w:rsidRPr="00764A36" w:rsidRDefault="001E2F08" w:rsidP="00764A36">
                      <w:pPr>
                        <w:spacing w:after="0" w:line="240" w:lineRule="auto"/>
                        <w:jc w:val="center"/>
                        <w:rPr>
                          <w:rFonts w:ascii="Times New Roman" w:hAnsi="Times New Roman" w:cs="Times New Roman"/>
                          <w:color w:val="000000" w:themeColor="text1"/>
                          <w:kern w:val="24"/>
                          <w:sz w:val="22"/>
                          <w:szCs w:val="22"/>
                        </w:rPr>
                      </w:pPr>
                      <w:r w:rsidRPr="00764A36">
                        <w:rPr>
                          <w:rFonts w:ascii="Times New Roman" w:hAnsi="Times New Roman" w:cs="Times New Roman"/>
                          <w:color w:val="000000" w:themeColor="text1"/>
                          <w:kern w:val="24"/>
                          <w:sz w:val="22"/>
                          <w:szCs w:val="22"/>
                        </w:rPr>
                        <w:t>уголовная</w:t>
                      </w:r>
                    </w:p>
                  </w:txbxContent>
                </v:textbox>
              </v:rect>
            </w:pict>
          </mc:Fallback>
        </mc:AlternateContent>
      </w:r>
    </w:p>
    <w:p w14:paraId="4317CC92" w14:textId="17DD6277" w:rsidR="00764A36" w:rsidRDefault="00C117FB"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299" distR="114299" simplePos="0" relativeHeight="251667456" behindDoc="0" locked="0" layoutInCell="1" allowOverlap="1" wp14:anchorId="58DE4D03" wp14:editId="7A6640AB">
                <wp:simplePos x="0" y="0"/>
                <wp:positionH relativeFrom="column">
                  <wp:posOffset>3002032</wp:posOffset>
                </wp:positionH>
                <wp:positionV relativeFrom="paragraph">
                  <wp:posOffset>176088</wp:posOffset>
                </wp:positionV>
                <wp:extent cx="0" cy="655679"/>
                <wp:effectExtent l="19050" t="0" r="19050" b="30480"/>
                <wp:wrapNone/>
                <wp:docPr id="5" name="Прямая соединительная линия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655679"/>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margin">
                  <wp14:pctHeight>0</wp14:pctHeight>
                </wp14:sizeRelV>
              </wp:anchor>
            </w:drawing>
          </mc:Choice>
          <mc:Fallback>
            <w:pict>
              <v:line w14:anchorId="1FA79748" id="Прямая соединительная линия 5" o:spid="_x0000_s1026" style="position:absolute;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margin" from="236.4pt,13.85pt" to="236.4pt,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" strokecolor="#4472c4 [3204]" strokeweight="3pt">
                <v:stroke joinstyle="miter"/>
                <o:lock v:ext="edit" shapetype="f"/>
              </v:line>
            </w:pict>
          </mc:Fallback>
        </mc:AlternateContent>
      </w:r>
    </w:p>
    <w:p w14:paraId="139BF16E" w14:textId="32E01A1D" w:rsidR="00764A36" w:rsidRDefault="00764A36" w:rsidP="00476AF5">
      <w:pPr>
        <w:spacing w:after="0" w:line="240" w:lineRule="auto"/>
        <w:ind w:firstLine="709"/>
        <w:contextualSpacing/>
        <w:jc w:val="center"/>
        <w:rPr>
          <w:rFonts w:ascii="Times New Roman" w:hAnsi="Times New Roman" w:cs="Times New Roman"/>
          <w:i/>
          <w:sz w:val="24"/>
          <w:szCs w:val="28"/>
        </w:rPr>
      </w:pPr>
    </w:p>
    <w:p w14:paraId="1D7C8F78" w14:textId="784A7285" w:rsidR="00764A36" w:rsidRDefault="00C117FB"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69504" behindDoc="0" locked="0" layoutInCell="1" allowOverlap="1" wp14:anchorId="5A0CE068" wp14:editId="0964392E">
                <wp:simplePos x="0" y="0"/>
                <wp:positionH relativeFrom="column">
                  <wp:posOffset>1297305</wp:posOffset>
                </wp:positionH>
                <wp:positionV relativeFrom="paragraph">
                  <wp:posOffset>64107</wp:posOffset>
                </wp:positionV>
                <wp:extent cx="1365250" cy="230588"/>
                <wp:effectExtent l="0" t="0" r="25400" b="17145"/>
                <wp:wrapNone/>
                <wp:docPr id="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5250" cy="230588"/>
                        </a:xfrm>
                        <a:prstGeom prst="rect">
                          <a:avLst/>
                        </a:prstGeom>
                        <a:solidFill>
                          <a:schemeClr val="accent2">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0262911" w14:textId="77777777" w:rsidR="001E2F08" w:rsidRPr="00874AD8" w:rsidRDefault="001E2F08" w:rsidP="00874AD8">
                            <w:pPr>
                              <w:spacing w:after="0" w:line="240" w:lineRule="auto"/>
                              <w:jc w:val="center"/>
                              <w:rPr>
                                <w:rFonts w:ascii="Times New Roman" w:hAnsi="Times New Roman" w:cs="Times New Roman"/>
                                <w:color w:val="000000" w:themeColor="text1"/>
                                <w:kern w:val="24"/>
                                <w:sz w:val="22"/>
                                <w:szCs w:val="22"/>
                              </w:rPr>
                            </w:pPr>
                            <w:r w:rsidRPr="00874AD8">
                              <w:rPr>
                                <w:rFonts w:ascii="Times New Roman" w:hAnsi="Times New Roman" w:cs="Times New Roman"/>
                                <w:color w:val="000000" w:themeColor="text1"/>
                                <w:kern w:val="24"/>
                                <w:sz w:val="22"/>
                                <w:szCs w:val="22"/>
                              </w:rPr>
                              <w:t>дисциплинарная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5A0CE068" id="Прямоугольник 4" o:spid="_x0000_s1128" style="position:absolute;left:0;text-align:left;margin-left:102.15pt;margin-top:5.05pt;width:107.5pt;height:18.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" fillcolor="#f7caac [1301]" strokecolor="#1f3763 [1604]" strokeweight="1pt">
                <v:path arrowok="t"/>
                <v:textbox inset=".80367mm,.40183mm,.80367mm,.40183mm">
                  <w:txbxContent>
                    <w:p w14:paraId="00262911" w14:textId="77777777" w:rsidR="001E2F08" w:rsidRPr="00874AD8" w:rsidRDefault="001E2F08" w:rsidP="00874AD8">
                      <w:pPr>
                        <w:spacing w:after="0" w:line="240" w:lineRule="auto"/>
                        <w:jc w:val="center"/>
                        <w:rPr>
                          <w:rFonts w:ascii="Times New Roman" w:hAnsi="Times New Roman" w:cs="Times New Roman"/>
                          <w:color w:val="000000" w:themeColor="text1"/>
                          <w:kern w:val="24"/>
                          <w:sz w:val="22"/>
                          <w:szCs w:val="22"/>
                        </w:rPr>
                      </w:pPr>
                      <w:r w:rsidRPr="00874AD8">
                        <w:rPr>
                          <w:rFonts w:ascii="Times New Roman" w:hAnsi="Times New Roman" w:cs="Times New Roman"/>
                          <w:color w:val="000000" w:themeColor="text1"/>
                          <w:kern w:val="24"/>
                          <w:sz w:val="22"/>
                          <w:szCs w:val="22"/>
                        </w:rPr>
                        <w:t>дисциплинарная</w:t>
                      </w:r>
                    </w:p>
                  </w:txbxContent>
                </v:textbox>
              </v:rect>
            </w:pict>
          </mc:Fallback>
        </mc:AlternateContent>
      </w:r>
    </w:p>
    <w:p w14:paraId="551A89D5" w14:textId="623BEF74" w:rsidR="00764A36" w:rsidRDefault="00C54E01"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299" distR="114299" simplePos="0" relativeHeight="251666432" behindDoc="0" locked="0" layoutInCell="1" allowOverlap="1" wp14:anchorId="4168A988" wp14:editId="1DE87892">
                <wp:simplePos x="0" y="0"/>
                <wp:positionH relativeFrom="column">
                  <wp:posOffset>2461343</wp:posOffset>
                </wp:positionH>
                <wp:positionV relativeFrom="paragraph">
                  <wp:posOffset>39922</wp:posOffset>
                </wp:positionV>
                <wp:extent cx="0" cy="266065"/>
                <wp:effectExtent l="19050" t="0" r="19050" b="19685"/>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6606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77BF1BE" id="Прямая соединительная линия 3" o:spid="_x0000_s1026" style="position:absolute;z-index:2516664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93.8pt,3.15pt" to="193.8pt,2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" strokecolor="#4472c4 [3204]" strokeweight="3pt">
                <v:stroke joinstyle="miter"/>
                <o:lock v:ext="edit" shapetype="f"/>
              </v:line>
            </w:pict>
          </mc:Fallback>
        </mc:AlternateContent>
      </w:r>
      <w:r w:rsidR="00D643FF">
        <w:rPr>
          <w:noProof/>
          <w:lang w:eastAsia="ru-RU"/>
        </w:rPr>
        <mc:AlternateContent>
          <mc:Choice Requires="wps">
            <w:drawing>
              <wp:anchor distT="0" distB="0" distL="114300" distR="114300" simplePos="0" relativeHeight="251664384" behindDoc="0" locked="0" layoutInCell="1" allowOverlap="1" wp14:anchorId="445EC38D" wp14:editId="5A8DDE7D">
                <wp:simplePos x="0" y="0"/>
                <wp:positionH relativeFrom="column">
                  <wp:posOffset>5105980</wp:posOffset>
                </wp:positionH>
                <wp:positionV relativeFrom="paragraph">
                  <wp:posOffset>39923</wp:posOffset>
                </wp:positionV>
                <wp:extent cx="1122680" cy="266120"/>
                <wp:effectExtent l="0" t="0" r="20320" b="19685"/>
                <wp:wrapNone/>
                <wp:docPr id="2"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22680" cy="26612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4868EE" w14:textId="77777777" w:rsidR="001E2F08" w:rsidRPr="00227846" w:rsidRDefault="001E2F08" w:rsidP="0022784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корпоративная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EC38D" id="Прямоугольник 2" o:spid="_x0000_s1129" style="position:absolute;left:0;text-align:left;margin-left:402.05pt;margin-top:3.15pt;width:88.4pt;height:20.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" fillcolor="#b4c6e7 [1300]" strokecolor="#1f3763 [1604]" strokeweight="1pt">
                <v:path arrowok="t"/>
                <v:textbox inset=".80367mm,.40183mm,.80367mm,.40183mm">
                  <w:txbxContent>
                    <w:p w14:paraId="074868EE" w14:textId="77777777" w:rsidR="001E2F08" w:rsidRPr="00227846" w:rsidRDefault="001E2F08" w:rsidP="00227846">
                      <w:pPr>
                        <w:spacing w:after="0" w:line="240" w:lineRule="auto"/>
                        <w:jc w:val="center"/>
                        <w:rPr>
                          <w:rFonts w:ascii="Times New Roman" w:hAnsi="Times New Roman" w:cs="Times New Roman"/>
                          <w:color w:val="000000" w:themeColor="text1"/>
                          <w:kern w:val="24"/>
                          <w:sz w:val="22"/>
                          <w:szCs w:val="22"/>
                        </w:rPr>
                      </w:pPr>
                      <w:r w:rsidRPr="00227846">
                        <w:rPr>
                          <w:rFonts w:ascii="Times New Roman" w:hAnsi="Times New Roman" w:cs="Times New Roman"/>
                          <w:color w:val="000000" w:themeColor="text1"/>
                          <w:kern w:val="24"/>
                          <w:sz w:val="22"/>
                          <w:szCs w:val="22"/>
                        </w:rPr>
                        <w:t>корпоративная</w:t>
                      </w:r>
                    </w:p>
                  </w:txbxContent>
                </v:textbox>
              </v:rect>
            </w:pict>
          </mc:Fallback>
        </mc:AlternateContent>
      </w:r>
    </w:p>
    <w:p w14:paraId="42575813" w14:textId="7B148803" w:rsidR="00764A36" w:rsidRDefault="00D03960" w:rsidP="00476AF5">
      <w:pPr>
        <w:spacing w:after="0" w:line="240" w:lineRule="auto"/>
        <w:ind w:firstLine="709"/>
        <w:contextualSpacing/>
        <w:jc w:val="center"/>
        <w:rPr>
          <w:rFonts w:ascii="Times New Roman" w:hAnsi="Times New Roman" w:cs="Times New Roman"/>
          <w:i/>
          <w:sz w:val="24"/>
          <w:szCs w:val="28"/>
        </w:rPr>
      </w:pPr>
      <w:r>
        <w:rPr>
          <w:noProof/>
          <w:lang w:eastAsia="ru-RU"/>
        </w:rPr>
        <mc:AlternateContent>
          <mc:Choice Requires="wps">
            <w:drawing>
              <wp:anchor distT="0" distB="0" distL="114300" distR="114300" simplePos="0" relativeHeight="251668480" behindDoc="0" locked="0" layoutInCell="1" allowOverlap="1" wp14:anchorId="37C9985E" wp14:editId="3FCBD2D6">
                <wp:simplePos x="0" y="0"/>
                <wp:positionH relativeFrom="column">
                  <wp:posOffset>2108835</wp:posOffset>
                </wp:positionH>
                <wp:positionV relativeFrom="paragraph">
                  <wp:posOffset>50165</wp:posOffset>
                </wp:positionV>
                <wp:extent cx="1282700" cy="269875"/>
                <wp:effectExtent l="0" t="0" r="12700" b="1587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82700" cy="26987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538CD27" w14:textId="77777777" w:rsidR="001E2F08" w:rsidRPr="00F7360E" w:rsidRDefault="001E2F08" w:rsidP="00F7360E">
                            <w:pPr>
                              <w:spacing w:after="0" w:line="240" w:lineRule="auto"/>
                              <w:jc w:val="center"/>
                              <w:rPr>
                                <w:rFonts w:ascii="Times New Roman" w:hAnsi="Times New Roman" w:cs="Times New Roman"/>
                                <w:color w:val="000000" w:themeColor="text1"/>
                                <w:kern w:val="24"/>
                                <w:sz w:val="22"/>
                                <w:szCs w:val="22"/>
                              </w:rPr>
                            </w:pPr>
                            <w:r w:rsidRPr="00F7360E">
                              <w:rPr>
                                <w:rFonts w:ascii="Times New Roman" w:hAnsi="Times New Roman" w:cs="Times New Roman"/>
                                <w:color w:val="000000" w:themeColor="text1"/>
                                <w:kern w:val="24"/>
                                <w:sz w:val="22"/>
                                <w:szCs w:val="22"/>
                              </w:rPr>
                              <w:t>материальная</w:t>
                            </w:r>
                          </w:p>
                        </w:txbxContent>
                      </wps:txbx>
                      <wps:bodyPr rot="0" spcFirstLastPara="0" vertOverflow="overflow" horzOverflow="overflow" vert="horz" wrap="square" lIns="28932" tIns="14466" rIns="28932" bIns="14466"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37C9985E" id="_x0000_s1130" style="position:absolute;left:0;text-align:left;margin-left:166.05pt;margin-top:3.95pt;width:101pt;height:21.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" fillcolor="#b4c6e7 [1300]" strokecolor="#1f3763 [1604]" strokeweight="1pt">
                <v:path arrowok="t"/>
                <v:textbox inset=".80367mm,.40183mm,.80367mm,.40183mm">
                  <w:txbxContent>
                    <w:p w14:paraId="1538CD27" w14:textId="77777777" w:rsidR="001E2F08" w:rsidRPr="00F7360E" w:rsidRDefault="001E2F08" w:rsidP="00F7360E">
                      <w:pPr>
                        <w:spacing w:after="0" w:line="240" w:lineRule="auto"/>
                        <w:jc w:val="center"/>
                        <w:rPr>
                          <w:rFonts w:ascii="Times New Roman" w:hAnsi="Times New Roman" w:cs="Times New Roman"/>
                          <w:color w:val="000000" w:themeColor="text1"/>
                          <w:kern w:val="24"/>
                          <w:sz w:val="22"/>
                          <w:szCs w:val="22"/>
                        </w:rPr>
                      </w:pPr>
                      <w:r w:rsidRPr="00F7360E">
                        <w:rPr>
                          <w:rFonts w:ascii="Times New Roman" w:hAnsi="Times New Roman" w:cs="Times New Roman"/>
                          <w:color w:val="000000" w:themeColor="text1"/>
                          <w:kern w:val="24"/>
                          <w:sz w:val="22"/>
                          <w:szCs w:val="22"/>
                        </w:rPr>
                        <w:t>материальная</w:t>
                      </w:r>
                    </w:p>
                  </w:txbxContent>
                </v:textbox>
              </v:rect>
            </w:pict>
          </mc:Fallback>
        </mc:AlternateContent>
      </w:r>
    </w:p>
    <w:p w14:paraId="36697536" w14:textId="344E7940" w:rsidR="000463C8" w:rsidRDefault="000463C8" w:rsidP="00476AF5">
      <w:pPr>
        <w:spacing w:after="0" w:line="240" w:lineRule="auto"/>
        <w:ind w:firstLine="709"/>
        <w:contextualSpacing/>
        <w:jc w:val="center"/>
        <w:rPr>
          <w:rFonts w:ascii="Times New Roman" w:hAnsi="Times New Roman" w:cs="Times New Roman"/>
          <w:i/>
          <w:sz w:val="24"/>
          <w:szCs w:val="28"/>
        </w:rPr>
      </w:pPr>
    </w:p>
    <w:p w14:paraId="4BE4573B" w14:textId="77777777" w:rsidR="00E77777" w:rsidRDefault="00E77777" w:rsidP="00476AF5">
      <w:pPr>
        <w:spacing w:after="0" w:line="240" w:lineRule="auto"/>
        <w:ind w:firstLine="709"/>
        <w:contextualSpacing/>
        <w:jc w:val="center"/>
        <w:rPr>
          <w:rFonts w:ascii="Times New Roman" w:hAnsi="Times New Roman" w:cs="Times New Roman"/>
          <w:i/>
          <w:sz w:val="24"/>
          <w:szCs w:val="28"/>
        </w:rPr>
      </w:pPr>
    </w:p>
    <w:p w14:paraId="053DF3E8" w14:textId="0F338FEE" w:rsidR="00076249" w:rsidRPr="00A13508" w:rsidRDefault="003522A8" w:rsidP="003522A8">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6</w:t>
      </w:r>
      <w:r w:rsidR="00076249" w:rsidRPr="00A13508">
        <w:rPr>
          <w:rFonts w:ascii="Times New Roman" w:hAnsi="Times New Roman" w:cs="Times New Roman"/>
          <w:sz w:val="28"/>
          <w:szCs w:val="28"/>
        </w:rPr>
        <w:t xml:space="preserve"> </w:t>
      </w:r>
      <w:r>
        <w:rPr>
          <w:rFonts w:ascii="Times New Roman" w:hAnsi="Times New Roman" w:cs="Times New Roman"/>
          <w:sz w:val="28"/>
          <w:szCs w:val="28"/>
        </w:rPr>
        <w:t>– Виды ответственности</w:t>
      </w:r>
    </w:p>
    <w:p w14:paraId="7D768E0C" w14:textId="77777777" w:rsidR="00A13508" w:rsidRPr="00F92880" w:rsidRDefault="00A13508" w:rsidP="00F92880">
      <w:pPr>
        <w:spacing w:after="0" w:line="240" w:lineRule="auto"/>
        <w:rPr>
          <w:rFonts w:ascii="Times New Roman" w:hAnsi="Times New Roman" w:cs="Times New Roman"/>
          <w:sz w:val="28"/>
          <w:szCs w:val="28"/>
        </w:rPr>
      </w:pPr>
    </w:p>
    <w:p w14:paraId="5F4ECDD4" w14:textId="0E3B9032" w:rsidR="00007F84" w:rsidRPr="003522A8" w:rsidRDefault="009B573A" w:rsidP="00F92880">
      <w:pPr>
        <w:pStyle w:val="23"/>
        <w:spacing w:before="0"/>
        <w:ind w:firstLine="709"/>
        <w:jc w:val="both"/>
        <w:rPr>
          <w:rFonts w:cs="Times New Roman"/>
          <w:b w:val="0"/>
          <w:bCs w:val="0"/>
          <w:szCs w:val="28"/>
        </w:rPr>
      </w:pPr>
      <w:r w:rsidRPr="003522A8">
        <w:rPr>
          <w:rFonts w:cs="Times New Roman"/>
          <w:b w:val="0"/>
          <w:bCs w:val="0"/>
          <w:i/>
          <w:iCs/>
          <w:szCs w:val="28"/>
        </w:rPr>
        <w:t xml:space="preserve">Социальная ответственность. </w:t>
      </w:r>
      <w:r w:rsidR="00007F84" w:rsidRPr="003522A8">
        <w:rPr>
          <w:rFonts w:cs="Times New Roman"/>
          <w:b w:val="0"/>
          <w:bCs w:val="0"/>
          <w:szCs w:val="28"/>
        </w:rPr>
        <w:t>Предприниматели своей деятельностью оказывают воздействие на социальную обстановку в стране, потому что их прибыль является источником налоговых и социальных взносов в бюджет</w:t>
      </w:r>
      <w:r w:rsidR="00BF02A1" w:rsidRPr="003522A8">
        <w:rPr>
          <w:rFonts w:cs="Times New Roman"/>
          <w:b w:val="0"/>
          <w:bCs w:val="0"/>
          <w:szCs w:val="28"/>
        </w:rPr>
        <w:t>, а также влияют на показатель занятости населения</w:t>
      </w:r>
      <w:r w:rsidR="00007F84" w:rsidRPr="003522A8">
        <w:rPr>
          <w:rFonts w:cs="Times New Roman"/>
          <w:b w:val="0"/>
          <w:bCs w:val="0"/>
          <w:szCs w:val="28"/>
        </w:rPr>
        <w:t xml:space="preserve">. Таким образом, </w:t>
      </w:r>
      <w:r w:rsidR="00007F84" w:rsidRPr="003522A8">
        <w:rPr>
          <w:rFonts w:cs="Times New Roman"/>
          <w:b w:val="0"/>
          <w:bCs w:val="0"/>
          <w:i/>
          <w:szCs w:val="28"/>
        </w:rPr>
        <w:t xml:space="preserve">социальная ответственность </w:t>
      </w:r>
      <w:r w:rsidR="00BF02A1" w:rsidRPr="003522A8">
        <w:rPr>
          <w:rFonts w:cs="Times New Roman"/>
          <w:b w:val="0"/>
          <w:bCs w:val="0"/>
          <w:i/>
          <w:szCs w:val="28"/>
        </w:rPr>
        <w:t>предпринимателей</w:t>
      </w:r>
      <w:r w:rsidR="00007F84" w:rsidRPr="003522A8">
        <w:rPr>
          <w:rFonts w:cs="Times New Roman"/>
          <w:b w:val="0"/>
          <w:bCs w:val="0"/>
          <w:i/>
          <w:szCs w:val="28"/>
        </w:rPr>
        <w:t xml:space="preserve"> </w:t>
      </w:r>
      <w:bookmarkStart w:id="39" w:name="_Hlk138600249"/>
      <w:r w:rsidR="00007F84" w:rsidRPr="003522A8">
        <w:rPr>
          <w:rFonts w:cs="Times New Roman"/>
          <w:b w:val="0"/>
          <w:bCs w:val="0"/>
          <w:szCs w:val="28"/>
        </w:rPr>
        <w:t xml:space="preserve">является добровольной обязанностью </w:t>
      </w:r>
      <w:r w:rsidR="00BF02A1" w:rsidRPr="003522A8">
        <w:rPr>
          <w:rFonts w:cs="Times New Roman"/>
          <w:b w:val="0"/>
          <w:bCs w:val="0"/>
          <w:szCs w:val="28"/>
        </w:rPr>
        <w:t>бизнеса</w:t>
      </w:r>
      <w:r w:rsidR="00007F84" w:rsidRPr="003522A8">
        <w:rPr>
          <w:rFonts w:cs="Times New Roman"/>
          <w:b w:val="0"/>
          <w:bCs w:val="0"/>
          <w:szCs w:val="28"/>
        </w:rPr>
        <w:t xml:space="preserve"> по выполнению социальных ожиданий общества, </w:t>
      </w:r>
      <w:bookmarkEnd w:id="39"/>
      <w:r w:rsidR="00007F84" w:rsidRPr="003522A8">
        <w:rPr>
          <w:rFonts w:cs="Times New Roman"/>
          <w:b w:val="0"/>
          <w:bCs w:val="0"/>
          <w:szCs w:val="28"/>
        </w:rPr>
        <w:t xml:space="preserve">выступая </w:t>
      </w:r>
      <w:r w:rsidR="00BF02A1" w:rsidRPr="003522A8">
        <w:rPr>
          <w:rFonts w:cs="Times New Roman"/>
          <w:b w:val="0"/>
          <w:bCs w:val="0"/>
          <w:szCs w:val="28"/>
        </w:rPr>
        <w:t xml:space="preserve">неким </w:t>
      </w:r>
      <w:r w:rsidR="00007F84" w:rsidRPr="003522A8">
        <w:rPr>
          <w:rFonts w:cs="Times New Roman"/>
          <w:b w:val="0"/>
          <w:bCs w:val="0"/>
          <w:szCs w:val="28"/>
        </w:rPr>
        <w:t xml:space="preserve">посредником </w:t>
      </w:r>
      <w:r w:rsidR="00BF02A1" w:rsidRPr="003522A8">
        <w:rPr>
          <w:rFonts w:cs="Times New Roman"/>
          <w:b w:val="0"/>
          <w:bCs w:val="0"/>
          <w:szCs w:val="28"/>
        </w:rPr>
        <w:t xml:space="preserve">между </w:t>
      </w:r>
      <w:r w:rsidR="00007F84" w:rsidRPr="003522A8">
        <w:rPr>
          <w:rFonts w:cs="Times New Roman"/>
          <w:b w:val="0"/>
          <w:bCs w:val="0"/>
          <w:szCs w:val="28"/>
        </w:rPr>
        <w:t>государств</w:t>
      </w:r>
      <w:r w:rsidR="00BF02A1" w:rsidRPr="003522A8">
        <w:rPr>
          <w:rFonts w:cs="Times New Roman"/>
          <w:b w:val="0"/>
          <w:bCs w:val="0"/>
          <w:szCs w:val="28"/>
        </w:rPr>
        <w:t>ом</w:t>
      </w:r>
      <w:r w:rsidR="00007F84" w:rsidRPr="003522A8">
        <w:rPr>
          <w:rFonts w:cs="Times New Roman"/>
          <w:b w:val="0"/>
          <w:bCs w:val="0"/>
          <w:szCs w:val="28"/>
        </w:rPr>
        <w:t>, бизнес</w:t>
      </w:r>
      <w:r w:rsidR="00BF02A1" w:rsidRPr="003522A8">
        <w:rPr>
          <w:rFonts w:cs="Times New Roman"/>
          <w:b w:val="0"/>
          <w:bCs w:val="0"/>
          <w:szCs w:val="28"/>
        </w:rPr>
        <w:t>ом</w:t>
      </w:r>
      <w:r w:rsidR="00007F84" w:rsidRPr="003522A8">
        <w:rPr>
          <w:rFonts w:cs="Times New Roman"/>
          <w:b w:val="0"/>
          <w:bCs w:val="0"/>
          <w:szCs w:val="28"/>
        </w:rPr>
        <w:t xml:space="preserve"> и </w:t>
      </w:r>
      <w:r w:rsidR="00BF02A1" w:rsidRPr="003522A8">
        <w:rPr>
          <w:rFonts w:cs="Times New Roman"/>
          <w:b w:val="0"/>
          <w:bCs w:val="0"/>
          <w:szCs w:val="28"/>
        </w:rPr>
        <w:t>гражданами</w:t>
      </w:r>
      <w:r w:rsidR="00007F84" w:rsidRPr="003522A8">
        <w:rPr>
          <w:rFonts w:cs="Times New Roman"/>
          <w:b w:val="0"/>
          <w:bCs w:val="0"/>
          <w:szCs w:val="28"/>
        </w:rPr>
        <w:t>.</w:t>
      </w:r>
    </w:p>
    <w:p w14:paraId="4C1EADFB" w14:textId="2270F89D" w:rsidR="00B864D8" w:rsidRPr="003522A8" w:rsidRDefault="00B864D8" w:rsidP="00A13508">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Главой 6 ПК дано понятие «Социальной ответственности бизнеса», под которым понимается добровольный вклад </w:t>
      </w:r>
      <w:r w:rsidR="0037669C" w:rsidRPr="003522A8">
        <w:rPr>
          <w:rFonts w:ascii="Times New Roman" w:hAnsi="Times New Roman" w:cs="Times New Roman"/>
          <w:sz w:val="28"/>
          <w:szCs w:val="28"/>
        </w:rPr>
        <w:t>предпринимателей</w:t>
      </w:r>
      <w:r w:rsidRPr="003522A8">
        <w:rPr>
          <w:rFonts w:ascii="Times New Roman" w:hAnsi="Times New Roman" w:cs="Times New Roman"/>
          <w:sz w:val="28"/>
          <w:szCs w:val="28"/>
        </w:rPr>
        <w:t xml:space="preserve"> в развитие </w:t>
      </w:r>
      <w:r w:rsidR="0037669C" w:rsidRPr="003522A8">
        <w:rPr>
          <w:rFonts w:ascii="Times New Roman" w:hAnsi="Times New Roman" w:cs="Times New Roman"/>
          <w:sz w:val="28"/>
          <w:szCs w:val="28"/>
        </w:rPr>
        <w:t>сфер деятельности субъектов предпринимательства.</w:t>
      </w:r>
    </w:p>
    <w:p w14:paraId="45A2E985" w14:textId="3578DE00" w:rsidR="001B7AC8" w:rsidRPr="003522A8" w:rsidRDefault="001B7AC8" w:rsidP="00A13508">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Кроме того</w:t>
      </w:r>
      <w:r w:rsidR="00A5126B" w:rsidRPr="003522A8">
        <w:rPr>
          <w:rFonts w:ascii="Times New Roman" w:hAnsi="Times New Roman" w:cs="Times New Roman"/>
          <w:sz w:val="28"/>
          <w:szCs w:val="28"/>
        </w:rPr>
        <w:t>,</w:t>
      </w:r>
      <w:r w:rsidRPr="003522A8">
        <w:rPr>
          <w:rFonts w:ascii="Times New Roman" w:hAnsi="Times New Roman" w:cs="Times New Roman"/>
          <w:sz w:val="28"/>
          <w:szCs w:val="28"/>
        </w:rPr>
        <w:t xml:space="preserve"> статьей 20 ПК предусмотрены гарантии и поощрения для предпринимателей, внедряющих в бизнес социальную ответственность.</w:t>
      </w:r>
    </w:p>
    <w:p w14:paraId="776230B8" w14:textId="68F2BFE0" w:rsidR="00083E91" w:rsidRPr="003522A8" w:rsidRDefault="005C1199" w:rsidP="00A13508">
      <w:pPr>
        <w:spacing w:after="0" w:line="240" w:lineRule="auto"/>
        <w:ind w:firstLine="709"/>
        <w:jc w:val="both"/>
        <w:rPr>
          <w:rFonts w:ascii="Times New Roman" w:hAnsi="Times New Roman" w:cs="Times New Roman"/>
          <w:i/>
          <w:sz w:val="28"/>
          <w:szCs w:val="28"/>
          <w:shd w:val="clear" w:color="auto" w:fill="FFFFFF"/>
        </w:rPr>
      </w:pPr>
      <w:r w:rsidRPr="003522A8">
        <w:rPr>
          <w:rFonts w:ascii="Times New Roman" w:hAnsi="Times New Roman" w:cs="Times New Roman"/>
          <w:sz w:val="28"/>
          <w:szCs w:val="28"/>
        </w:rPr>
        <w:t xml:space="preserve">Как говорит учёная из </w:t>
      </w:r>
      <w:r w:rsidR="00116C19" w:rsidRPr="003522A8">
        <w:rPr>
          <w:rFonts w:ascii="Times New Roman" w:hAnsi="Times New Roman" w:cs="Times New Roman"/>
          <w:sz w:val="28"/>
          <w:szCs w:val="28"/>
        </w:rPr>
        <w:t xml:space="preserve">Республики </w:t>
      </w:r>
      <w:r w:rsidR="00FD3526" w:rsidRPr="003522A8">
        <w:rPr>
          <w:rFonts w:ascii="Times New Roman" w:hAnsi="Times New Roman" w:cs="Times New Roman"/>
          <w:sz w:val="28"/>
          <w:szCs w:val="28"/>
        </w:rPr>
        <w:t>Беларус</w:t>
      </w:r>
      <w:r w:rsidR="00116C19" w:rsidRPr="003522A8">
        <w:rPr>
          <w:rFonts w:ascii="Times New Roman" w:hAnsi="Times New Roman" w:cs="Times New Roman"/>
          <w:sz w:val="28"/>
          <w:szCs w:val="28"/>
        </w:rPr>
        <w:t>ь</w:t>
      </w:r>
      <w:r w:rsidRPr="003522A8">
        <w:rPr>
          <w:rFonts w:ascii="Times New Roman" w:hAnsi="Times New Roman" w:cs="Times New Roman"/>
          <w:sz w:val="28"/>
          <w:szCs w:val="28"/>
        </w:rPr>
        <w:t xml:space="preserve"> Бедрицкая Н.В.</w:t>
      </w:r>
      <w:r w:rsidR="00116C19"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00083E91" w:rsidRPr="003522A8">
        <w:rPr>
          <w:rFonts w:ascii="Times New Roman" w:hAnsi="Times New Roman" w:cs="Times New Roman"/>
          <w:sz w:val="28"/>
          <w:szCs w:val="28"/>
        </w:rPr>
        <w:t xml:space="preserve">с одной стороны, социальная ответственность </w:t>
      </w:r>
      <w:r w:rsidR="00126EE1" w:rsidRPr="003522A8">
        <w:rPr>
          <w:rFonts w:ascii="Times New Roman" w:hAnsi="Times New Roman" w:cs="Times New Roman"/>
          <w:sz w:val="28"/>
          <w:szCs w:val="28"/>
        </w:rPr>
        <w:t xml:space="preserve">– </w:t>
      </w:r>
      <w:r w:rsidR="00986992" w:rsidRPr="003522A8">
        <w:rPr>
          <w:rFonts w:ascii="Times New Roman" w:hAnsi="Times New Roman" w:cs="Times New Roman"/>
          <w:sz w:val="28"/>
          <w:szCs w:val="28"/>
        </w:rPr>
        <w:t>это добровольно взятое</w:t>
      </w:r>
      <w:r w:rsidR="00083E91" w:rsidRPr="003522A8">
        <w:rPr>
          <w:rFonts w:ascii="Times New Roman" w:hAnsi="Times New Roman" w:cs="Times New Roman"/>
          <w:sz w:val="28"/>
          <w:szCs w:val="28"/>
        </w:rPr>
        <w:t xml:space="preserve"> обязательство, но государство, </w:t>
      </w:r>
      <w:r w:rsidR="00986992" w:rsidRPr="003522A8">
        <w:rPr>
          <w:rFonts w:ascii="Times New Roman" w:hAnsi="Times New Roman" w:cs="Times New Roman"/>
          <w:sz w:val="28"/>
          <w:szCs w:val="28"/>
        </w:rPr>
        <w:t>оказывает поддержку в виде льгот и преференций, так как заинтересовано</w:t>
      </w:r>
      <w:r w:rsidR="00083E91" w:rsidRPr="003522A8">
        <w:rPr>
          <w:rFonts w:ascii="Times New Roman" w:hAnsi="Times New Roman" w:cs="Times New Roman"/>
          <w:sz w:val="28"/>
          <w:szCs w:val="28"/>
        </w:rPr>
        <w:t xml:space="preserve"> в ресурс</w:t>
      </w:r>
      <w:r w:rsidR="00986992" w:rsidRPr="003522A8">
        <w:rPr>
          <w:rFonts w:ascii="Times New Roman" w:hAnsi="Times New Roman" w:cs="Times New Roman"/>
          <w:sz w:val="28"/>
          <w:szCs w:val="28"/>
        </w:rPr>
        <w:t>ах</w:t>
      </w:r>
      <w:r w:rsidR="00083E91" w:rsidRPr="003522A8">
        <w:rPr>
          <w:rFonts w:ascii="Times New Roman" w:hAnsi="Times New Roman" w:cs="Times New Roman"/>
          <w:sz w:val="28"/>
          <w:szCs w:val="28"/>
        </w:rPr>
        <w:t xml:space="preserve"> бизнеса</w:t>
      </w:r>
      <w:r w:rsidR="00986992" w:rsidRPr="003522A8">
        <w:rPr>
          <w:rFonts w:ascii="Times New Roman" w:hAnsi="Times New Roman" w:cs="Times New Roman"/>
          <w:sz w:val="28"/>
          <w:szCs w:val="28"/>
        </w:rPr>
        <w:t>, с помощью которых разрешаются</w:t>
      </w:r>
      <w:r w:rsidR="00083E91" w:rsidRPr="003522A8">
        <w:rPr>
          <w:rFonts w:ascii="Times New Roman" w:hAnsi="Times New Roman" w:cs="Times New Roman"/>
          <w:sz w:val="28"/>
          <w:szCs w:val="28"/>
        </w:rPr>
        <w:t xml:space="preserve"> социальны</w:t>
      </w:r>
      <w:r w:rsidR="00986992" w:rsidRPr="003522A8">
        <w:rPr>
          <w:rFonts w:ascii="Times New Roman" w:hAnsi="Times New Roman" w:cs="Times New Roman"/>
          <w:sz w:val="28"/>
          <w:szCs w:val="28"/>
        </w:rPr>
        <w:t>е</w:t>
      </w:r>
      <w:r w:rsidR="00083E91" w:rsidRPr="003522A8">
        <w:rPr>
          <w:rFonts w:ascii="Times New Roman" w:hAnsi="Times New Roman" w:cs="Times New Roman"/>
          <w:sz w:val="28"/>
          <w:szCs w:val="28"/>
        </w:rPr>
        <w:t xml:space="preserve"> проблем</w:t>
      </w:r>
      <w:r w:rsidR="00986992" w:rsidRPr="003522A8">
        <w:rPr>
          <w:rFonts w:ascii="Times New Roman" w:hAnsi="Times New Roman" w:cs="Times New Roman"/>
          <w:sz w:val="28"/>
          <w:szCs w:val="28"/>
        </w:rPr>
        <w:t>ы</w:t>
      </w:r>
      <w:r w:rsidR="00083E91" w:rsidRPr="003522A8">
        <w:rPr>
          <w:rFonts w:ascii="Times New Roman" w:hAnsi="Times New Roman" w:cs="Times New Roman"/>
          <w:sz w:val="28"/>
          <w:szCs w:val="28"/>
        </w:rPr>
        <w:t xml:space="preserve">. С другой стороны, </w:t>
      </w:r>
      <w:r w:rsidR="00986992" w:rsidRPr="003522A8">
        <w:rPr>
          <w:rFonts w:ascii="Times New Roman" w:hAnsi="Times New Roman" w:cs="Times New Roman"/>
          <w:sz w:val="28"/>
          <w:szCs w:val="28"/>
        </w:rPr>
        <w:t xml:space="preserve">государство как социальный партнёр </w:t>
      </w:r>
      <w:r w:rsidR="00083E91" w:rsidRPr="003522A8">
        <w:rPr>
          <w:rFonts w:ascii="Times New Roman" w:hAnsi="Times New Roman" w:cs="Times New Roman"/>
          <w:sz w:val="28"/>
          <w:szCs w:val="28"/>
        </w:rPr>
        <w:t xml:space="preserve">призвано </w:t>
      </w:r>
      <w:r w:rsidR="00986992" w:rsidRPr="003522A8">
        <w:rPr>
          <w:rFonts w:ascii="Times New Roman" w:hAnsi="Times New Roman" w:cs="Times New Roman"/>
          <w:sz w:val="28"/>
          <w:szCs w:val="28"/>
        </w:rPr>
        <w:t xml:space="preserve">осуществлять аудит </w:t>
      </w:r>
      <w:r w:rsidR="00083E91" w:rsidRPr="003522A8">
        <w:rPr>
          <w:rFonts w:ascii="Times New Roman" w:hAnsi="Times New Roman" w:cs="Times New Roman"/>
          <w:sz w:val="28"/>
          <w:szCs w:val="28"/>
        </w:rPr>
        <w:t>выполнения бизнесом своих обязательств</w:t>
      </w:r>
      <w:r w:rsidR="00AA3674" w:rsidRPr="003522A8">
        <w:rPr>
          <w:rFonts w:ascii="Times New Roman" w:hAnsi="Times New Roman" w:cs="Times New Roman"/>
          <w:sz w:val="28"/>
          <w:szCs w:val="28"/>
        </w:rPr>
        <w:t xml:space="preserve"> [1</w:t>
      </w:r>
      <w:r w:rsidR="00016E31" w:rsidRPr="003522A8">
        <w:rPr>
          <w:rFonts w:ascii="Times New Roman" w:hAnsi="Times New Roman" w:cs="Times New Roman"/>
          <w:sz w:val="28"/>
          <w:szCs w:val="28"/>
        </w:rPr>
        <w:t>62</w:t>
      </w:r>
      <w:r w:rsidR="00AA3674" w:rsidRPr="003522A8">
        <w:rPr>
          <w:rFonts w:ascii="Times New Roman" w:hAnsi="Times New Roman" w:cs="Times New Roman"/>
          <w:sz w:val="28"/>
          <w:szCs w:val="28"/>
        </w:rPr>
        <w:t>]</w:t>
      </w:r>
      <w:r w:rsidR="00083E91" w:rsidRPr="003522A8">
        <w:rPr>
          <w:rFonts w:ascii="Times New Roman" w:hAnsi="Times New Roman" w:cs="Times New Roman"/>
          <w:sz w:val="28"/>
          <w:szCs w:val="28"/>
        </w:rPr>
        <w:t xml:space="preserve">. </w:t>
      </w:r>
    </w:p>
    <w:p w14:paraId="7CC319F9" w14:textId="5894C577" w:rsidR="00206225" w:rsidRPr="003522A8" w:rsidRDefault="0037669C" w:rsidP="00A13508">
      <w:pPr>
        <w:spacing w:after="0" w:line="240" w:lineRule="auto"/>
        <w:ind w:firstLine="709"/>
        <w:jc w:val="both"/>
        <w:rPr>
          <w:rStyle w:val="af5"/>
          <w:rFonts w:ascii="Times New Roman" w:hAnsi="Times New Roman" w:cs="Times New Roman"/>
          <w:b w:val="0"/>
          <w:bCs w:val="0"/>
          <w:sz w:val="28"/>
          <w:szCs w:val="28"/>
          <w:shd w:val="clear" w:color="auto" w:fill="FFFFFF"/>
        </w:rPr>
      </w:pPr>
      <w:r w:rsidRPr="003522A8">
        <w:rPr>
          <w:rFonts w:ascii="Times New Roman" w:hAnsi="Times New Roman" w:cs="Times New Roman"/>
          <w:sz w:val="28"/>
          <w:szCs w:val="28"/>
          <w:shd w:val="clear" w:color="auto" w:fill="FFFFFF"/>
        </w:rPr>
        <w:t>В Казахстане используются</w:t>
      </w:r>
      <w:r w:rsidR="00E67FC8"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rPr>
        <w:t>определенные налоговые льготы для стимулирования социально ответственной деятельности предпринимателей. Например, к</w:t>
      </w:r>
      <w:r w:rsidR="009F6F12" w:rsidRPr="003522A8">
        <w:rPr>
          <w:rStyle w:val="af5"/>
          <w:rFonts w:ascii="Times New Roman" w:hAnsi="Times New Roman" w:cs="Times New Roman"/>
          <w:b w:val="0"/>
          <w:bCs w:val="0"/>
          <w:sz w:val="28"/>
          <w:szCs w:val="28"/>
          <w:shd w:val="clear" w:color="auto" w:fill="FFFFFF"/>
        </w:rPr>
        <w:t>рупный налогоплательщик</w:t>
      </w:r>
      <w:r w:rsidR="00E67FC8" w:rsidRPr="003522A8">
        <w:rPr>
          <w:rStyle w:val="af5"/>
          <w:rFonts w:ascii="Times New Roman" w:hAnsi="Times New Roman" w:cs="Times New Roman"/>
          <w:b w:val="0"/>
          <w:bCs w:val="0"/>
          <w:sz w:val="28"/>
          <w:szCs w:val="28"/>
          <w:shd w:val="clear" w:color="auto" w:fill="FFFFFF"/>
        </w:rPr>
        <w:t xml:space="preserve"> </w:t>
      </w:r>
      <w:r w:rsidR="009F6F12" w:rsidRPr="003522A8">
        <w:rPr>
          <w:rStyle w:val="af5"/>
          <w:rFonts w:ascii="Times New Roman" w:hAnsi="Times New Roman" w:cs="Times New Roman"/>
          <w:b w:val="0"/>
          <w:bCs w:val="0"/>
          <w:sz w:val="28"/>
          <w:szCs w:val="28"/>
          <w:shd w:val="clear" w:color="auto" w:fill="FFFFFF"/>
        </w:rPr>
        <w:t xml:space="preserve">имеет право на уменьшение своих налоговых обязательств на 3% в случае оказания благотворительной помощи. При этом существует нюанс, </w:t>
      </w:r>
      <w:r w:rsidR="00F600FA" w:rsidRPr="003522A8">
        <w:rPr>
          <w:rStyle w:val="af5"/>
          <w:rFonts w:ascii="Times New Roman" w:hAnsi="Times New Roman" w:cs="Times New Roman"/>
          <w:b w:val="0"/>
          <w:bCs w:val="0"/>
          <w:sz w:val="28"/>
          <w:szCs w:val="28"/>
          <w:shd w:val="clear" w:color="auto" w:fill="FFFFFF"/>
        </w:rPr>
        <w:t>‒</w:t>
      </w:r>
      <w:r w:rsidR="009F6F12" w:rsidRPr="003522A8">
        <w:rPr>
          <w:rStyle w:val="af5"/>
          <w:rFonts w:ascii="Times New Roman" w:hAnsi="Times New Roman" w:cs="Times New Roman"/>
          <w:b w:val="0"/>
          <w:bCs w:val="0"/>
          <w:sz w:val="28"/>
          <w:szCs w:val="28"/>
          <w:shd w:val="clear" w:color="auto" w:fill="FFFFFF"/>
        </w:rPr>
        <w:t xml:space="preserve"> должно быть разрешение налогоплательщика и обращения со стороны получателя благотворительной помощи </w:t>
      </w:r>
      <w:r w:rsidR="009F6F12" w:rsidRPr="003522A8">
        <w:rPr>
          <w:rStyle w:val="af5"/>
          <w:rFonts w:ascii="Times New Roman" w:hAnsi="Times New Roman" w:cs="Times New Roman"/>
          <w:b w:val="0"/>
          <w:bCs w:val="0"/>
          <w:i/>
          <w:sz w:val="28"/>
          <w:szCs w:val="28"/>
          <w:shd w:val="clear" w:color="auto" w:fill="FFFFFF"/>
        </w:rPr>
        <w:t>(абзац 5 подпункта 1) статьи 288 Налогов</w:t>
      </w:r>
      <w:r w:rsidR="00AA3674" w:rsidRPr="003522A8">
        <w:rPr>
          <w:rStyle w:val="af5"/>
          <w:rFonts w:ascii="Times New Roman" w:hAnsi="Times New Roman" w:cs="Times New Roman"/>
          <w:b w:val="0"/>
          <w:bCs w:val="0"/>
          <w:i/>
          <w:sz w:val="28"/>
          <w:szCs w:val="28"/>
          <w:shd w:val="clear" w:color="auto" w:fill="FFFFFF"/>
        </w:rPr>
        <w:t>ого</w:t>
      </w:r>
      <w:r w:rsidR="009F6F12" w:rsidRPr="003522A8">
        <w:rPr>
          <w:rStyle w:val="af5"/>
          <w:rFonts w:ascii="Times New Roman" w:hAnsi="Times New Roman" w:cs="Times New Roman"/>
          <w:b w:val="0"/>
          <w:bCs w:val="0"/>
          <w:i/>
          <w:sz w:val="28"/>
          <w:szCs w:val="28"/>
          <w:shd w:val="clear" w:color="auto" w:fill="FFFFFF"/>
        </w:rPr>
        <w:t xml:space="preserve"> кодекс</w:t>
      </w:r>
      <w:r w:rsidR="00AA3674" w:rsidRPr="003522A8">
        <w:rPr>
          <w:rStyle w:val="af5"/>
          <w:rFonts w:ascii="Times New Roman" w:hAnsi="Times New Roman" w:cs="Times New Roman"/>
          <w:b w:val="0"/>
          <w:bCs w:val="0"/>
          <w:i/>
          <w:sz w:val="28"/>
          <w:szCs w:val="28"/>
          <w:shd w:val="clear" w:color="auto" w:fill="FFFFFF"/>
        </w:rPr>
        <w:t>а</w:t>
      </w:r>
      <w:r w:rsidR="009F6F12" w:rsidRPr="003522A8">
        <w:rPr>
          <w:rStyle w:val="af5"/>
          <w:rFonts w:ascii="Times New Roman" w:hAnsi="Times New Roman" w:cs="Times New Roman"/>
          <w:b w:val="0"/>
          <w:bCs w:val="0"/>
          <w:i/>
          <w:sz w:val="28"/>
          <w:szCs w:val="28"/>
          <w:shd w:val="clear" w:color="auto" w:fill="FFFFFF"/>
        </w:rPr>
        <w:t>)</w:t>
      </w:r>
      <w:r w:rsidR="009F6F12" w:rsidRPr="003522A8">
        <w:rPr>
          <w:rStyle w:val="af5"/>
          <w:rFonts w:ascii="Times New Roman" w:hAnsi="Times New Roman" w:cs="Times New Roman"/>
          <w:b w:val="0"/>
          <w:bCs w:val="0"/>
          <w:sz w:val="28"/>
          <w:szCs w:val="28"/>
          <w:shd w:val="clear" w:color="auto" w:fill="FFFFFF"/>
        </w:rPr>
        <w:t>.</w:t>
      </w:r>
    </w:p>
    <w:p w14:paraId="019C6190" w14:textId="6F8249F3" w:rsidR="009B573A" w:rsidRPr="003522A8" w:rsidRDefault="007F3E00" w:rsidP="00A13508">
      <w:pPr>
        <w:spacing w:after="0" w:line="240" w:lineRule="auto"/>
        <w:ind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lang w:val="kk-KZ"/>
        </w:rPr>
        <w:t>Кроме того, создание общественного</w:t>
      </w:r>
      <w:r w:rsidR="009B573A" w:rsidRPr="003522A8">
        <w:rPr>
          <w:rFonts w:ascii="Times New Roman" w:hAnsi="Times New Roman" w:cs="Times New Roman"/>
          <w:color w:val="000000"/>
          <w:sz w:val="28"/>
          <w:szCs w:val="28"/>
          <w:lang w:val="kk-KZ"/>
        </w:rPr>
        <w:t xml:space="preserve"> фонд</w:t>
      </w:r>
      <w:r w:rsidRPr="003522A8">
        <w:rPr>
          <w:rFonts w:ascii="Times New Roman" w:hAnsi="Times New Roman" w:cs="Times New Roman"/>
          <w:color w:val="000000"/>
          <w:sz w:val="28"/>
          <w:szCs w:val="28"/>
          <w:lang w:val="kk-KZ"/>
        </w:rPr>
        <w:t>а</w:t>
      </w:r>
      <w:r w:rsidR="009B573A" w:rsidRPr="003522A8">
        <w:rPr>
          <w:rFonts w:ascii="Times New Roman" w:hAnsi="Times New Roman" w:cs="Times New Roman"/>
          <w:color w:val="000000"/>
          <w:sz w:val="28"/>
          <w:szCs w:val="28"/>
          <w:lang w:val="kk-KZ"/>
        </w:rPr>
        <w:t xml:space="preserve"> «</w:t>
      </w:r>
      <w:r w:rsidRPr="003522A8">
        <w:rPr>
          <w:rFonts w:ascii="Times New Roman" w:hAnsi="Times New Roman" w:cs="Times New Roman"/>
          <w:color w:val="000000"/>
          <w:sz w:val="28"/>
          <w:szCs w:val="28"/>
          <w:lang w:val="kk-KZ"/>
        </w:rPr>
        <w:t>Қазақстан халқына</w:t>
      </w:r>
      <w:r w:rsidR="009B573A" w:rsidRPr="003522A8">
        <w:rPr>
          <w:rFonts w:ascii="Times New Roman" w:hAnsi="Times New Roman" w:cs="Times New Roman"/>
          <w:color w:val="000000"/>
          <w:sz w:val="28"/>
          <w:szCs w:val="28"/>
        </w:rPr>
        <w:t>»</w:t>
      </w:r>
      <w:r w:rsidR="004E6FFE" w:rsidRPr="003522A8">
        <w:rPr>
          <w:rFonts w:ascii="Times New Roman" w:hAnsi="Times New Roman" w:cs="Times New Roman"/>
          <w:color w:val="000000"/>
          <w:sz w:val="28"/>
          <w:szCs w:val="28"/>
        </w:rPr>
        <w:t>, по нашему мнению, способствует</w:t>
      </w:r>
      <w:r w:rsidR="009B573A" w:rsidRPr="003522A8">
        <w:rPr>
          <w:rFonts w:ascii="Times New Roman" w:hAnsi="Times New Roman" w:cs="Times New Roman"/>
          <w:color w:val="000000"/>
          <w:sz w:val="28"/>
          <w:szCs w:val="28"/>
        </w:rPr>
        <w:t xml:space="preserve"> социальн</w:t>
      </w:r>
      <w:r w:rsidR="004E6FFE" w:rsidRPr="003522A8">
        <w:rPr>
          <w:rFonts w:ascii="Times New Roman" w:hAnsi="Times New Roman" w:cs="Times New Roman"/>
          <w:color w:val="000000"/>
          <w:sz w:val="28"/>
          <w:szCs w:val="28"/>
        </w:rPr>
        <w:t>ой</w:t>
      </w:r>
      <w:r w:rsidR="009B573A" w:rsidRPr="003522A8">
        <w:rPr>
          <w:rFonts w:ascii="Times New Roman" w:hAnsi="Times New Roman" w:cs="Times New Roman"/>
          <w:color w:val="000000"/>
          <w:sz w:val="28"/>
          <w:szCs w:val="28"/>
        </w:rPr>
        <w:t xml:space="preserve"> ответственност</w:t>
      </w:r>
      <w:r w:rsidR="004E6FFE" w:rsidRPr="003522A8">
        <w:rPr>
          <w:rFonts w:ascii="Times New Roman" w:hAnsi="Times New Roman" w:cs="Times New Roman"/>
          <w:color w:val="000000"/>
          <w:sz w:val="28"/>
          <w:szCs w:val="28"/>
        </w:rPr>
        <w:t>и</w:t>
      </w:r>
      <w:r w:rsidR="009B573A" w:rsidRPr="003522A8">
        <w:rPr>
          <w:rFonts w:ascii="Times New Roman" w:hAnsi="Times New Roman" w:cs="Times New Roman"/>
          <w:color w:val="000000"/>
          <w:sz w:val="28"/>
          <w:szCs w:val="28"/>
        </w:rPr>
        <w:t xml:space="preserve"> крупно</w:t>
      </w:r>
      <w:r w:rsidR="004E6FFE" w:rsidRPr="003522A8">
        <w:rPr>
          <w:rFonts w:ascii="Times New Roman" w:hAnsi="Times New Roman" w:cs="Times New Roman"/>
          <w:color w:val="000000"/>
          <w:sz w:val="28"/>
          <w:szCs w:val="28"/>
        </w:rPr>
        <w:t>го</w:t>
      </w:r>
      <w:r w:rsidR="009B573A" w:rsidRPr="003522A8">
        <w:rPr>
          <w:rFonts w:ascii="Times New Roman" w:hAnsi="Times New Roman" w:cs="Times New Roman"/>
          <w:color w:val="000000"/>
          <w:sz w:val="28"/>
          <w:szCs w:val="28"/>
        </w:rPr>
        <w:t xml:space="preserve"> бизнес</w:t>
      </w:r>
      <w:r w:rsidR="004E6FFE" w:rsidRPr="003522A8">
        <w:rPr>
          <w:rFonts w:ascii="Times New Roman" w:hAnsi="Times New Roman" w:cs="Times New Roman"/>
          <w:color w:val="000000"/>
          <w:sz w:val="28"/>
          <w:szCs w:val="28"/>
        </w:rPr>
        <w:t xml:space="preserve">а, </w:t>
      </w:r>
      <w:r w:rsidR="009B573A" w:rsidRPr="003522A8">
        <w:rPr>
          <w:rFonts w:ascii="Times New Roman" w:hAnsi="Times New Roman" w:cs="Times New Roman"/>
          <w:color w:val="000000"/>
          <w:sz w:val="28"/>
          <w:szCs w:val="28"/>
        </w:rPr>
        <w:t>обяз</w:t>
      </w:r>
      <w:r w:rsidR="004E6FFE" w:rsidRPr="003522A8">
        <w:rPr>
          <w:rFonts w:ascii="Times New Roman" w:hAnsi="Times New Roman" w:cs="Times New Roman"/>
          <w:color w:val="000000"/>
          <w:sz w:val="28"/>
          <w:szCs w:val="28"/>
        </w:rPr>
        <w:t xml:space="preserve">ывая вкладываться в социальную сферу на благо </w:t>
      </w:r>
      <w:r w:rsidR="009B573A" w:rsidRPr="003522A8">
        <w:rPr>
          <w:rFonts w:ascii="Times New Roman" w:hAnsi="Times New Roman" w:cs="Times New Roman"/>
          <w:color w:val="000000"/>
          <w:sz w:val="28"/>
          <w:szCs w:val="28"/>
        </w:rPr>
        <w:t>нуждающи</w:t>
      </w:r>
      <w:r w:rsidR="004E6FFE" w:rsidRPr="003522A8">
        <w:rPr>
          <w:rFonts w:ascii="Times New Roman" w:hAnsi="Times New Roman" w:cs="Times New Roman"/>
          <w:color w:val="000000"/>
          <w:sz w:val="28"/>
          <w:szCs w:val="28"/>
        </w:rPr>
        <w:t>х</w:t>
      </w:r>
      <w:r w:rsidR="009B573A" w:rsidRPr="003522A8">
        <w:rPr>
          <w:rFonts w:ascii="Times New Roman" w:hAnsi="Times New Roman" w:cs="Times New Roman"/>
          <w:color w:val="000000"/>
          <w:sz w:val="28"/>
          <w:szCs w:val="28"/>
        </w:rPr>
        <w:t xml:space="preserve">ся. </w:t>
      </w:r>
    </w:p>
    <w:p w14:paraId="6F85A0B4" w14:textId="508BA7BB" w:rsidR="00E423B7" w:rsidRPr="003522A8" w:rsidRDefault="00E423B7" w:rsidP="00A13508">
      <w:pPr>
        <w:spacing w:after="0" w:line="240" w:lineRule="auto"/>
        <w:ind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rPr>
        <w:t>Принятый в октябре 2010 года международный стандарт ИСО 26000:2010 «Guidance on social responsibility» («Руководство по социальной ответственности») не содержит требования, а лишь руководства, в связи с чем</w:t>
      </w:r>
      <w:r w:rsidR="00044B3A" w:rsidRPr="003522A8">
        <w:rPr>
          <w:rFonts w:ascii="Times New Roman" w:hAnsi="Times New Roman" w:cs="Times New Roman"/>
          <w:color w:val="000000"/>
          <w:sz w:val="28"/>
          <w:szCs w:val="28"/>
        </w:rPr>
        <w:t xml:space="preserve">, </w:t>
      </w:r>
      <w:r w:rsidRPr="003522A8">
        <w:rPr>
          <w:rFonts w:ascii="Times New Roman" w:hAnsi="Times New Roman" w:cs="Times New Roman"/>
          <w:color w:val="000000"/>
          <w:sz w:val="28"/>
          <w:szCs w:val="28"/>
        </w:rPr>
        <w:t>по нему не сертифицируют продукцию, как по более известным стандартам ИСО. Стандарт даёт понятие «социальная ответственность» и помогает организациям повышать уровень социальной ответственности</w:t>
      </w:r>
      <w:r w:rsidR="00A72760" w:rsidRPr="003522A8">
        <w:rPr>
          <w:rFonts w:ascii="Times New Roman" w:hAnsi="Times New Roman" w:cs="Times New Roman"/>
          <w:color w:val="000000"/>
          <w:sz w:val="28"/>
          <w:szCs w:val="28"/>
        </w:rPr>
        <w:t xml:space="preserve"> [1</w:t>
      </w:r>
      <w:r w:rsidR="004E79BC" w:rsidRPr="003522A8">
        <w:rPr>
          <w:rFonts w:ascii="Times New Roman" w:hAnsi="Times New Roman" w:cs="Times New Roman"/>
          <w:color w:val="000000"/>
          <w:sz w:val="28"/>
          <w:szCs w:val="28"/>
        </w:rPr>
        <w:t>6</w:t>
      </w:r>
      <w:r w:rsidR="00E61BFC" w:rsidRPr="003522A8">
        <w:rPr>
          <w:rFonts w:ascii="Times New Roman" w:hAnsi="Times New Roman" w:cs="Times New Roman"/>
          <w:color w:val="000000"/>
          <w:sz w:val="28"/>
          <w:szCs w:val="28"/>
        </w:rPr>
        <w:t>3</w:t>
      </w:r>
      <w:r w:rsidR="00A72760" w:rsidRPr="003522A8">
        <w:rPr>
          <w:rFonts w:ascii="Times New Roman" w:hAnsi="Times New Roman" w:cs="Times New Roman"/>
          <w:color w:val="000000"/>
          <w:sz w:val="28"/>
          <w:szCs w:val="28"/>
        </w:rPr>
        <w:t>]</w:t>
      </w:r>
      <w:r w:rsidRPr="003522A8">
        <w:rPr>
          <w:rFonts w:ascii="Times New Roman" w:hAnsi="Times New Roman" w:cs="Times New Roman"/>
          <w:color w:val="000000"/>
          <w:sz w:val="28"/>
          <w:szCs w:val="28"/>
        </w:rPr>
        <w:t>.</w:t>
      </w:r>
    </w:p>
    <w:p w14:paraId="3A537A3D" w14:textId="5E509228" w:rsidR="00E423B7" w:rsidRPr="003522A8" w:rsidRDefault="00E423B7" w:rsidP="00A13508">
      <w:pPr>
        <w:spacing w:after="0" w:line="240" w:lineRule="auto"/>
        <w:ind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rPr>
        <w:t>Так, согласно</w:t>
      </w:r>
      <w:r w:rsidR="00CC236A" w:rsidRPr="003522A8">
        <w:rPr>
          <w:rFonts w:ascii="Times New Roman" w:hAnsi="Times New Roman" w:cs="Times New Roman"/>
          <w:color w:val="000000"/>
          <w:sz w:val="28"/>
          <w:szCs w:val="28"/>
        </w:rPr>
        <w:t xml:space="preserve"> указанному</w:t>
      </w:r>
      <w:r w:rsidRPr="003522A8">
        <w:rPr>
          <w:rFonts w:ascii="Times New Roman" w:hAnsi="Times New Roman" w:cs="Times New Roman"/>
          <w:color w:val="000000"/>
          <w:sz w:val="28"/>
          <w:szCs w:val="28"/>
        </w:rPr>
        <w:t xml:space="preserve"> </w:t>
      </w:r>
      <w:r w:rsidR="00862FC1" w:rsidRPr="003522A8">
        <w:rPr>
          <w:rFonts w:ascii="Times New Roman" w:hAnsi="Times New Roman" w:cs="Times New Roman"/>
          <w:color w:val="000000"/>
          <w:sz w:val="28"/>
          <w:szCs w:val="28"/>
        </w:rPr>
        <w:t xml:space="preserve">международному </w:t>
      </w:r>
      <w:r w:rsidRPr="003522A8">
        <w:rPr>
          <w:rFonts w:ascii="Times New Roman" w:hAnsi="Times New Roman" w:cs="Times New Roman"/>
          <w:color w:val="000000"/>
          <w:sz w:val="28"/>
          <w:szCs w:val="28"/>
        </w:rPr>
        <w:t>стандарт</w:t>
      </w:r>
      <w:r w:rsidR="00862FC1" w:rsidRPr="003522A8">
        <w:rPr>
          <w:rFonts w:ascii="Times New Roman" w:hAnsi="Times New Roman" w:cs="Times New Roman"/>
          <w:color w:val="000000"/>
          <w:sz w:val="28"/>
          <w:szCs w:val="28"/>
        </w:rPr>
        <w:t>у</w:t>
      </w:r>
      <w:r w:rsidR="00CC236A" w:rsidRPr="003522A8">
        <w:rPr>
          <w:rFonts w:ascii="Times New Roman" w:hAnsi="Times New Roman" w:cs="Times New Roman"/>
          <w:color w:val="000000"/>
          <w:sz w:val="28"/>
          <w:szCs w:val="28"/>
        </w:rPr>
        <w:t xml:space="preserve"> по социальной ответственности</w:t>
      </w:r>
      <w:r w:rsidR="000E1037" w:rsidRPr="003522A8">
        <w:rPr>
          <w:rFonts w:ascii="Times New Roman" w:hAnsi="Times New Roman" w:cs="Times New Roman"/>
          <w:color w:val="000000"/>
          <w:sz w:val="28"/>
          <w:szCs w:val="28"/>
        </w:rPr>
        <w:t>,</w:t>
      </w:r>
      <w:r w:rsidRPr="003522A8">
        <w:rPr>
          <w:rFonts w:ascii="Times New Roman" w:hAnsi="Times New Roman" w:cs="Times New Roman"/>
          <w:color w:val="000000"/>
          <w:sz w:val="28"/>
          <w:szCs w:val="28"/>
        </w:rPr>
        <w:t xml:space="preserve"> </w:t>
      </w:r>
      <w:r w:rsidR="000B7B5E" w:rsidRPr="003522A8">
        <w:rPr>
          <w:rFonts w:ascii="Times New Roman" w:hAnsi="Times New Roman" w:cs="Times New Roman"/>
          <w:color w:val="000000"/>
          <w:sz w:val="28"/>
          <w:szCs w:val="28"/>
        </w:rPr>
        <w:t xml:space="preserve">под социальной ответственностью понимается </w:t>
      </w:r>
      <w:r w:rsidRPr="003522A8">
        <w:rPr>
          <w:rFonts w:ascii="Times New Roman" w:hAnsi="Times New Roman" w:cs="Times New Roman"/>
          <w:color w:val="000000"/>
          <w:sz w:val="28"/>
          <w:szCs w:val="28"/>
        </w:rPr>
        <w:t>ответственность организации за</w:t>
      </w:r>
      <w:r w:rsidR="000B7B5E" w:rsidRPr="003522A8">
        <w:rPr>
          <w:rFonts w:ascii="Times New Roman" w:hAnsi="Times New Roman" w:cs="Times New Roman"/>
          <w:color w:val="000000"/>
          <w:sz w:val="28"/>
          <w:szCs w:val="28"/>
        </w:rPr>
        <w:t xml:space="preserve"> оказываемое воздействие решений и действий на общество и окружающую среду, которое содействует развитию, здоровью и благосостоянию общества. Кроме того, деятельность организаций соответствует законодательству и международным</w:t>
      </w:r>
      <w:r w:rsidR="009870C7" w:rsidRPr="003522A8">
        <w:rPr>
          <w:rFonts w:ascii="Times New Roman" w:hAnsi="Times New Roman" w:cs="Times New Roman"/>
          <w:color w:val="000000"/>
          <w:sz w:val="28"/>
          <w:szCs w:val="28"/>
        </w:rPr>
        <w:t xml:space="preserve"> нормам поведения, ею </w:t>
      </w:r>
      <w:r w:rsidR="000B7B5E" w:rsidRPr="003522A8">
        <w:rPr>
          <w:rFonts w:ascii="Times New Roman" w:hAnsi="Times New Roman" w:cs="Times New Roman"/>
          <w:color w:val="000000"/>
          <w:sz w:val="28"/>
          <w:szCs w:val="28"/>
        </w:rPr>
        <w:t>учитыва</w:t>
      </w:r>
      <w:r w:rsidR="009870C7" w:rsidRPr="003522A8">
        <w:rPr>
          <w:rFonts w:ascii="Times New Roman" w:hAnsi="Times New Roman" w:cs="Times New Roman"/>
          <w:color w:val="000000"/>
          <w:sz w:val="28"/>
          <w:szCs w:val="28"/>
        </w:rPr>
        <w:t xml:space="preserve">ются </w:t>
      </w:r>
      <w:r w:rsidR="000B7B5E" w:rsidRPr="003522A8">
        <w:rPr>
          <w:rFonts w:ascii="Times New Roman" w:hAnsi="Times New Roman" w:cs="Times New Roman"/>
          <w:color w:val="000000"/>
          <w:sz w:val="28"/>
          <w:szCs w:val="28"/>
        </w:rPr>
        <w:t>ожидания заинтересованных сторон</w:t>
      </w:r>
      <w:r w:rsidR="009870C7" w:rsidRPr="003522A8">
        <w:rPr>
          <w:rFonts w:ascii="Times New Roman" w:hAnsi="Times New Roman" w:cs="Times New Roman"/>
          <w:color w:val="000000"/>
          <w:sz w:val="28"/>
          <w:szCs w:val="28"/>
        </w:rPr>
        <w:t>, а также указанное реализуется в практике</w:t>
      </w:r>
      <w:r w:rsidR="006014C5" w:rsidRPr="003522A8">
        <w:rPr>
          <w:rFonts w:ascii="Times New Roman" w:hAnsi="Times New Roman" w:cs="Times New Roman"/>
          <w:color w:val="000000"/>
          <w:sz w:val="28"/>
          <w:szCs w:val="28"/>
        </w:rPr>
        <w:t xml:space="preserve"> [</w:t>
      </w:r>
      <w:r w:rsidR="00E06A1E" w:rsidRPr="003522A8">
        <w:rPr>
          <w:rFonts w:ascii="Times New Roman" w:hAnsi="Times New Roman" w:cs="Times New Roman"/>
          <w:color w:val="000000"/>
          <w:sz w:val="28"/>
          <w:szCs w:val="28"/>
        </w:rPr>
        <w:t>16</w:t>
      </w:r>
      <w:r w:rsidR="00E61BFC" w:rsidRPr="003522A8">
        <w:rPr>
          <w:rFonts w:ascii="Times New Roman" w:hAnsi="Times New Roman" w:cs="Times New Roman"/>
          <w:color w:val="000000"/>
          <w:sz w:val="28"/>
          <w:szCs w:val="28"/>
        </w:rPr>
        <w:t>3</w:t>
      </w:r>
      <w:r w:rsidR="006014C5" w:rsidRPr="003522A8">
        <w:rPr>
          <w:rFonts w:ascii="Times New Roman" w:hAnsi="Times New Roman" w:cs="Times New Roman"/>
          <w:color w:val="000000"/>
          <w:sz w:val="28"/>
          <w:szCs w:val="28"/>
        </w:rPr>
        <w:t>]</w:t>
      </w:r>
      <w:r w:rsidR="009870C7" w:rsidRPr="003522A8">
        <w:rPr>
          <w:rFonts w:ascii="Times New Roman" w:hAnsi="Times New Roman" w:cs="Times New Roman"/>
          <w:color w:val="000000"/>
          <w:sz w:val="28"/>
          <w:szCs w:val="28"/>
        </w:rPr>
        <w:t>.</w:t>
      </w:r>
    </w:p>
    <w:p w14:paraId="299410C6" w14:textId="1396D178" w:rsidR="00A43E4C" w:rsidRPr="003522A8" w:rsidRDefault="00A43E4C" w:rsidP="00A13508">
      <w:pPr>
        <w:spacing w:after="0" w:line="240" w:lineRule="auto"/>
        <w:ind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rPr>
        <w:t>Для более по</w:t>
      </w:r>
      <w:r w:rsidR="008534BA" w:rsidRPr="003522A8">
        <w:rPr>
          <w:rFonts w:ascii="Times New Roman" w:hAnsi="Times New Roman" w:cs="Times New Roman"/>
          <w:color w:val="000000"/>
          <w:sz w:val="28"/>
          <w:szCs w:val="28"/>
        </w:rPr>
        <w:t>дробного понимания социальной ответственности необходимо её разложить на уровни:</w:t>
      </w:r>
    </w:p>
    <w:p w14:paraId="1BEEB10D" w14:textId="3B73451F" w:rsidR="008534BA" w:rsidRPr="003522A8" w:rsidRDefault="008534BA" w:rsidP="00A13508">
      <w:pPr>
        <w:pStyle w:val="a3"/>
        <w:numPr>
          <w:ilvl w:val="0"/>
          <w:numId w:val="6"/>
        </w:numPr>
        <w:tabs>
          <w:tab w:val="left" w:pos="1134"/>
        </w:tabs>
        <w:spacing w:after="0" w:line="240" w:lineRule="auto"/>
        <w:ind w:left="0"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rPr>
        <w:t xml:space="preserve">первый уровень </w:t>
      </w:r>
      <w:r w:rsidR="000704D1" w:rsidRPr="003522A8">
        <w:rPr>
          <w:rFonts w:ascii="Times New Roman" w:hAnsi="Times New Roman" w:cs="Times New Roman"/>
          <w:color w:val="000000"/>
          <w:sz w:val="28"/>
          <w:szCs w:val="28"/>
        </w:rPr>
        <w:t>– полное и добросовестное соблюдение национального законодательства в области уплаты налогов, охраны труда и экологии;</w:t>
      </w:r>
    </w:p>
    <w:p w14:paraId="502F9B0A" w14:textId="65D03B33" w:rsidR="000704D1" w:rsidRPr="003522A8" w:rsidRDefault="000704D1" w:rsidP="00A13508">
      <w:pPr>
        <w:pStyle w:val="a3"/>
        <w:numPr>
          <w:ilvl w:val="0"/>
          <w:numId w:val="6"/>
        </w:numPr>
        <w:tabs>
          <w:tab w:val="left" w:pos="1134"/>
        </w:tabs>
        <w:spacing w:after="0" w:line="240" w:lineRule="auto"/>
        <w:ind w:left="0"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rPr>
        <w:t xml:space="preserve">второй уровень – улучшение условий жизни работников, </w:t>
      </w:r>
      <w:r w:rsidR="00F0402D" w:rsidRPr="003522A8">
        <w:rPr>
          <w:rFonts w:ascii="Times New Roman" w:hAnsi="Times New Roman" w:cs="Times New Roman"/>
          <w:color w:val="000000"/>
          <w:sz w:val="28"/>
          <w:szCs w:val="28"/>
        </w:rPr>
        <w:t xml:space="preserve">в </w:t>
      </w:r>
      <w:r w:rsidRPr="003522A8">
        <w:rPr>
          <w:rFonts w:ascii="Times New Roman" w:hAnsi="Times New Roman" w:cs="Times New Roman"/>
          <w:color w:val="000000"/>
          <w:sz w:val="28"/>
          <w:szCs w:val="28"/>
        </w:rPr>
        <w:t>том числе обучение, повышение квалификации, обеспечением жильём и медицинским обслуживанием;</w:t>
      </w:r>
    </w:p>
    <w:p w14:paraId="05747B8F" w14:textId="15ACDC3B" w:rsidR="007E3E9D" w:rsidRPr="003522A8" w:rsidRDefault="000704D1" w:rsidP="00A13508">
      <w:pPr>
        <w:pStyle w:val="a3"/>
        <w:numPr>
          <w:ilvl w:val="0"/>
          <w:numId w:val="6"/>
        </w:numPr>
        <w:tabs>
          <w:tab w:val="left" w:pos="1134"/>
        </w:tabs>
        <w:spacing w:after="0" w:line="240" w:lineRule="auto"/>
        <w:ind w:left="0" w:firstLine="709"/>
        <w:jc w:val="both"/>
        <w:rPr>
          <w:rFonts w:ascii="Times New Roman" w:hAnsi="Times New Roman" w:cs="Times New Roman"/>
          <w:b/>
          <w:i/>
          <w:sz w:val="28"/>
          <w:szCs w:val="28"/>
        </w:rPr>
      </w:pPr>
      <w:r w:rsidRPr="003522A8">
        <w:rPr>
          <w:rFonts w:ascii="Times New Roman" w:hAnsi="Times New Roman" w:cs="Times New Roman"/>
          <w:color w:val="000000"/>
          <w:sz w:val="28"/>
          <w:szCs w:val="28"/>
        </w:rPr>
        <w:t>третий уровень – участие бизнеса в благотворительности. При этом применение лишь третьего уровня без соблюдения первого и второго не имеет по своей природе позитивного значения</w:t>
      </w:r>
      <w:r w:rsidR="00AA3674" w:rsidRPr="003522A8">
        <w:rPr>
          <w:rFonts w:ascii="Times New Roman" w:hAnsi="Times New Roman" w:cs="Times New Roman"/>
          <w:color w:val="000000"/>
          <w:sz w:val="28"/>
          <w:szCs w:val="28"/>
        </w:rPr>
        <w:t xml:space="preserve"> [</w:t>
      </w:r>
      <w:r w:rsidR="00345C1F" w:rsidRPr="003522A8">
        <w:rPr>
          <w:rFonts w:ascii="Times New Roman" w:hAnsi="Times New Roman" w:cs="Times New Roman"/>
          <w:color w:val="000000"/>
          <w:sz w:val="28"/>
          <w:szCs w:val="28"/>
        </w:rPr>
        <w:t>1</w:t>
      </w:r>
      <w:r w:rsidR="0026536F" w:rsidRPr="003522A8">
        <w:rPr>
          <w:rFonts w:ascii="Times New Roman" w:hAnsi="Times New Roman" w:cs="Times New Roman"/>
          <w:color w:val="000000"/>
          <w:sz w:val="28"/>
          <w:szCs w:val="28"/>
        </w:rPr>
        <w:t>6</w:t>
      </w:r>
      <w:r w:rsidR="00262E0E" w:rsidRPr="003522A8">
        <w:rPr>
          <w:rFonts w:ascii="Times New Roman" w:hAnsi="Times New Roman" w:cs="Times New Roman"/>
          <w:color w:val="000000"/>
          <w:sz w:val="28"/>
          <w:szCs w:val="28"/>
        </w:rPr>
        <w:t>2</w:t>
      </w:r>
      <w:r w:rsidR="00AA3674" w:rsidRPr="003522A8">
        <w:rPr>
          <w:rFonts w:ascii="Times New Roman" w:hAnsi="Times New Roman" w:cs="Times New Roman"/>
          <w:color w:val="000000"/>
          <w:sz w:val="28"/>
          <w:szCs w:val="28"/>
        </w:rPr>
        <w:t xml:space="preserve">, </w:t>
      </w:r>
      <w:r w:rsidR="00AA3674" w:rsidRPr="003522A8">
        <w:rPr>
          <w:rFonts w:ascii="Times New Roman" w:hAnsi="Times New Roman" w:cs="Times New Roman"/>
          <w:color w:val="000000"/>
          <w:sz w:val="28"/>
          <w:szCs w:val="28"/>
          <w:lang w:val="en-US"/>
        </w:rPr>
        <w:t>c</w:t>
      </w:r>
      <w:r w:rsidR="00AA3674" w:rsidRPr="003522A8">
        <w:rPr>
          <w:rFonts w:ascii="Times New Roman" w:hAnsi="Times New Roman" w:cs="Times New Roman"/>
          <w:color w:val="000000"/>
          <w:sz w:val="28"/>
          <w:szCs w:val="28"/>
        </w:rPr>
        <w:t xml:space="preserve">. </w:t>
      </w:r>
      <w:r w:rsidR="00A902D3" w:rsidRPr="003522A8">
        <w:rPr>
          <w:rFonts w:ascii="Times New Roman" w:hAnsi="Times New Roman" w:cs="Times New Roman"/>
          <w:color w:val="000000"/>
          <w:sz w:val="28"/>
          <w:szCs w:val="28"/>
        </w:rPr>
        <w:t>3</w:t>
      </w:r>
      <w:r w:rsidR="00AA3674" w:rsidRPr="003522A8">
        <w:rPr>
          <w:rFonts w:ascii="Times New Roman" w:hAnsi="Times New Roman" w:cs="Times New Roman"/>
          <w:color w:val="000000"/>
          <w:sz w:val="28"/>
          <w:szCs w:val="28"/>
        </w:rPr>
        <w:t>94-395]</w:t>
      </w:r>
      <w:r w:rsidRPr="003522A8">
        <w:rPr>
          <w:rFonts w:ascii="Times New Roman" w:hAnsi="Times New Roman" w:cs="Times New Roman"/>
          <w:color w:val="000000"/>
          <w:sz w:val="28"/>
          <w:szCs w:val="28"/>
        </w:rPr>
        <w:t xml:space="preserve">. </w:t>
      </w:r>
      <w:r w:rsidR="00191A9B" w:rsidRPr="003522A8">
        <w:rPr>
          <w:rFonts w:ascii="Times New Roman" w:hAnsi="Times New Roman" w:cs="Times New Roman"/>
          <w:color w:val="000000"/>
          <w:sz w:val="28"/>
          <w:szCs w:val="28"/>
        </w:rPr>
        <w:t xml:space="preserve">Зачастую общественность воспринимает «социальное предпринимательство» и «социальную ответственность бизнеса» как идентичные понятия. </w:t>
      </w:r>
      <w:bookmarkStart w:id="40" w:name="_Hlk138599632"/>
      <w:r w:rsidR="00191A9B" w:rsidRPr="003522A8">
        <w:rPr>
          <w:rFonts w:ascii="Times New Roman" w:hAnsi="Times New Roman" w:cs="Times New Roman"/>
          <w:color w:val="000000"/>
          <w:sz w:val="28"/>
          <w:szCs w:val="28"/>
        </w:rPr>
        <w:t>Однако, к</w:t>
      </w:r>
      <w:r w:rsidR="00900AF7" w:rsidRPr="003522A8">
        <w:rPr>
          <w:rFonts w:ascii="Times New Roman" w:hAnsi="Times New Roman" w:cs="Times New Roman"/>
          <w:color w:val="000000"/>
          <w:sz w:val="28"/>
          <w:szCs w:val="28"/>
        </w:rPr>
        <w:t>орпоративная социальная ответственность</w:t>
      </w:r>
      <w:r w:rsidR="00191A9B" w:rsidRPr="003522A8">
        <w:rPr>
          <w:rFonts w:ascii="Times New Roman" w:hAnsi="Times New Roman" w:cs="Times New Roman"/>
          <w:color w:val="000000"/>
          <w:sz w:val="28"/>
          <w:szCs w:val="28"/>
        </w:rPr>
        <w:t xml:space="preserve"> относится к коммерческим организациям, ориентированным на получение прибыли от своей деятельности, </w:t>
      </w:r>
      <w:r w:rsidR="009C3266" w:rsidRPr="003522A8">
        <w:rPr>
          <w:rFonts w:ascii="Times New Roman" w:hAnsi="Times New Roman" w:cs="Times New Roman"/>
          <w:color w:val="000000"/>
          <w:sz w:val="28"/>
          <w:szCs w:val="28"/>
        </w:rPr>
        <w:t>при этом</w:t>
      </w:r>
      <w:r w:rsidR="00191A9B" w:rsidRPr="003522A8">
        <w:rPr>
          <w:rFonts w:ascii="Times New Roman" w:hAnsi="Times New Roman" w:cs="Times New Roman"/>
          <w:color w:val="000000"/>
          <w:sz w:val="28"/>
          <w:szCs w:val="28"/>
        </w:rPr>
        <w:t xml:space="preserve"> </w:t>
      </w:r>
      <w:r w:rsidR="00900AF7" w:rsidRPr="003522A8">
        <w:rPr>
          <w:rFonts w:ascii="Times New Roman" w:hAnsi="Times New Roman" w:cs="Times New Roman"/>
          <w:color w:val="000000"/>
          <w:sz w:val="28"/>
          <w:szCs w:val="28"/>
        </w:rPr>
        <w:t>социальная ответственность</w:t>
      </w:r>
      <w:r w:rsidR="00C57696" w:rsidRPr="003522A8">
        <w:rPr>
          <w:rFonts w:ascii="Times New Roman" w:hAnsi="Times New Roman" w:cs="Times New Roman"/>
          <w:color w:val="000000"/>
          <w:sz w:val="28"/>
          <w:szCs w:val="28"/>
        </w:rPr>
        <w:t xml:space="preserve"> </w:t>
      </w:r>
      <w:r w:rsidR="00900AF7" w:rsidRPr="003522A8">
        <w:rPr>
          <w:rFonts w:ascii="Times New Roman" w:hAnsi="Times New Roman" w:cs="Times New Roman"/>
          <w:color w:val="000000"/>
          <w:sz w:val="28"/>
          <w:szCs w:val="28"/>
        </w:rPr>
        <w:t>является лишь частью их миссии</w:t>
      </w:r>
      <w:r w:rsidR="009C3266" w:rsidRPr="003522A8">
        <w:rPr>
          <w:rFonts w:ascii="Times New Roman" w:hAnsi="Times New Roman" w:cs="Times New Roman"/>
          <w:color w:val="000000"/>
          <w:sz w:val="28"/>
          <w:szCs w:val="28"/>
        </w:rPr>
        <w:t xml:space="preserve">. В то время как </w:t>
      </w:r>
      <w:r w:rsidR="00900AF7" w:rsidRPr="003522A8">
        <w:rPr>
          <w:rFonts w:ascii="Times New Roman" w:hAnsi="Times New Roman" w:cs="Times New Roman"/>
          <w:color w:val="000000"/>
          <w:sz w:val="28"/>
          <w:szCs w:val="28"/>
        </w:rPr>
        <w:t xml:space="preserve">социальное предпринимательство </w:t>
      </w:r>
      <w:r w:rsidR="009C3266" w:rsidRPr="003522A8">
        <w:rPr>
          <w:rFonts w:ascii="Times New Roman" w:hAnsi="Times New Roman" w:cs="Times New Roman"/>
          <w:color w:val="000000"/>
          <w:sz w:val="28"/>
          <w:szCs w:val="28"/>
        </w:rPr>
        <w:t>стремится достичь</w:t>
      </w:r>
      <w:r w:rsidR="00900AF7" w:rsidRPr="003522A8">
        <w:rPr>
          <w:rFonts w:ascii="Times New Roman" w:hAnsi="Times New Roman" w:cs="Times New Roman"/>
          <w:color w:val="000000"/>
          <w:sz w:val="28"/>
          <w:szCs w:val="28"/>
        </w:rPr>
        <w:t xml:space="preserve"> обе цели, причем общественно значимая</w:t>
      </w:r>
      <w:r w:rsidR="00C57696" w:rsidRPr="003522A8">
        <w:rPr>
          <w:rFonts w:ascii="Times New Roman" w:hAnsi="Times New Roman" w:cs="Times New Roman"/>
          <w:color w:val="000000"/>
          <w:sz w:val="28"/>
          <w:szCs w:val="28"/>
        </w:rPr>
        <w:t xml:space="preserve"> </w:t>
      </w:r>
      <w:r w:rsidR="00900AF7" w:rsidRPr="003522A8">
        <w:rPr>
          <w:rFonts w:ascii="Times New Roman" w:hAnsi="Times New Roman" w:cs="Times New Roman"/>
          <w:color w:val="000000"/>
          <w:sz w:val="28"/>
          <w:szCs w:val="28"/>
        </w:rPr>
        <w:t>цель (создание положительных социальных эффектов) превалирует над</w:t>
      </w:r>
      <w:r w:rsidR="00C57696" w:rsidRPr="003522A8">
        <w:rPr>
          <w:rFonts w:ascii="Times New Roman" w:hAnsi="Times New Roman" w:cs="Times New Roman"/>
          <w:color w:val="000000"/>
          <w:sz w:val="28"/>
          <w:szCs w:val="28"/>
        </w:rPr>
        <w:t xml:space="preserve"> </w:t>
      </w:r>
      <w:r w:rsidR="00900AF7" w:rsidRPr="003522A8">
        <w:rPr>
          <w:rFonts w:ascii="Times New Roman" w:hAnsi="Times New Roman" w:cs="Times New Roman"/>
          <w:color w:val="000000"/>
          <w:sz w:val="28"/>
          <w:szCs w:val="28"/>
        </w:rPr>
        <w:t>коммерческой</w:t>
      </w:r>
      <w:r w:rsidR="007E3E9D" w:rsidRPr="003522A8">
        <w:rPr>
          <w:rFonts w:ascii="Times New Roman" w:hAnsi="Times New Roman" w:cs="Times New Roman"/>
          <w:color w:val="000000"/>
          <w:sz w:val="28"/>
          <w:szCs w:val="28"/>
          <w:lang w:val="kk-KZ"/>
        </w:rPr>
        <w:t xml:space="preserve"> </w:t>
      </w:r>
      <w:r w:rsidR="007E3E9D" w:rsidRPr="003522A8">
        <w:rPr>
          <w:rFonts w:ascii="Times New Roman" w:hAnsi="Times New Roman" w:cs="Times New Roman"/>
          <w:color w:val="000000"/>
          <w:sz w:val="28"/>
          <w:szCs w:val="28"/>
        </w:rPr>
        <w:t>[1</w:t>
      </w:r>
      <w:r w:rsidR="00AA7F00" w:rsidRPr="003522A8">
        <w:rPr>
          <w:rFonts w:ascii="Times New Roman" w:hAnsi="Times New Roman" w:cs="Times New Roman"/>
          <w:color w:val="000000"/>
          <w:sz w:val="28"/>
          <w:szCs w:val="28"/>
        </w:rPr>
        <w:t>6</w:t>
      </w:r>
      <w:r w:rsidR="0087742C" w:rsidRPr="003522A8">
        <w:rPr>
          <w:rFonts w:ascii="Times New Roman" w:hAnsi="Times New Roman" w:cs="Times New Roman"/>
          <w:color w:val="000000"/>
          <w:sz w:val="28"/>
          <w:szCs w:val="28"/>
        </w:rPr>
        <w:t>3</w:t>
      </w:r>
      <w:r w:rsidR="007E3E9D" w:rsidRPr="003522A8">
        <w:rPr>
          <w:rFonts w:ascii="Times New Roman" w:hAnsi="Times New Roman" w:cs="Times New Roman"/>
          <w:color w:val="000000"/>
          <w:sz w:val="28"/>
          <w:szCs w:val="28"/>
        </w:rPr>
        <w:t>]</w:t>
      </w:r>
      <w:r w:rsidR="00900AF7" w:rsidRPr="003522A8">
        <w:rPr>
          <w:rFonts w:ascii="Times New Roman" w:hAnsi="Times New Roman" w:cs="Times New Roman"/>
          <w:color w:val="000000"/>
          <w:sz w:val="28"/>
          <w:szCs w:val="28"/>
        </w:rPr>
        <w:t xml:space="preserve">. </w:t>
      </w:r>
      <w:bookmarkEnd w:id="40"/>
    </w:p>
    <w:p w14:paraId="1C9544DB" w14:textId="2C571F3C" w:rsidR="00206225" w:rsidRPr="003522A8" w:rsidRDefault="00206225" w:rsidP="00A13508">
      <w:pPr>
        <w:pStyle w:val="23"/>
        <w:spacing w:before="0"/>
        <w:ind w:firstLine="709"/>
        <w:jc w:val="both"/>
        <w:rPr>
          <w:rFonts w:cs="Times New Roman"/>
          <w:b w:val="0"/>
          <w:bCs w:val="0"/>
          <w:szCs w:val="28"/>
        </w:rPr>
      </w:pPr>
      <w:r w:rsidRPr="003522A8">
        <w:rPr>
          <w:rFonts w:cs="Times New Roman"/>
          <w:b w:val="0"/>
          <w:bCs w:val="0"/>
          <w:i/>
          <w:iCs/>
          <w:szCs w:val="28"/>
        </w:rPr>
        <w:t xml:space="preserve">Гражданская ответственность. </w:t>
      </w:r>
      <w:r w:rsidRPr="003522A8">
        <w:rPr>
          <w:rFonts w:cs="Times New Roman"/>
          <w:b w:val="0"/>
          <w:bCs w:val="0"/>
          <w:szCs w:val="28"/>
        </w:rPr>
        <w:t xml:space="preserve">Статьей 10 </w:t>
      </w:r>
      <w:r w:rsidR="00204815" w:rsidRPr="003522A8">
        <w:rPr>
          <w:rFonts w:cs="Times New Roman"/>
          <w:b w:val="0"/>
          <w:bCs w:val="0"/>
          <w:szCs w:val="28"/>
        </w:rPr>
        <w:t>ГК</w:t>
      </w:r>
      <w:r w:rsidRPr="003522A8">
        <w:rPr>
          <w:rFonts w:cs="Times New Roman"/>
          <w:b w:val="0"/>
          <w:bCs w:val="0"/>
          <w:szCs w:val="28"/>
        </w:rPr>
        <w:t xml:space="preserve"> установлено, что «предпринимательская деятельность осуществляется от имени, за риск и под имущественную ответственность предпринимателя». Индивидуальный предприниматель отвечает по своим обязательствам всем принадлежащим ему имуществом</w:t>
      </w:r>
      <w:r w:rsidR="00E968D0" w:rsidRPr="003522A8">
        <w:rPr>
          <w:rFonts w:cs="Times New Roman"/>
          <w:b w:val="0"/>
          <w:bCs w:val="0"/>
          <w:szCs w:val="28"/>
        </w:rPr>
        <w:t xml:space="preserve"> [</w:t>
      </w:r>
      <w:r w:rsidR="00037F0D" w:rsidRPr="003522A8">
        <w:rPr>
          <w:rFonts w:cs="Times New Roman"/>
          <w:b w:val="0"/>
          <w:bCs w:val="0"/>
          <w:szCs w:val="28"/>
        </w:rPr>
        <w:t>6</w:t>
      </w:r>
      <w:r w:rsidR="00677817" w:rsidRPr="003522A8">
        <w:rPr>
          <w:rFonts w:cs="Times New Roman"/>
          <w:b w:val="0"/>
          <w:bCs w:val="0"/>
          <w:szCs w:val="28"/>
        </w:rPr>
        <w:t>6</w:t>
      </w:r>
      <w:r w:rsidR="00E968D0" w:rsidRPr="003522A8">
        <w:rPr>
          <w:rFonts w:cs="Times New Roman"/>
          <w:b w:val="0"/>
          <w:bCs w:val="0"/>
          <w:szCs w:val="28"/>
        </w:rPr>
        <w:t>]</w:t>
      </w:r>
      <w:r w:rsidRPr="003522A8">
        <w:rPr>
          <w:rFonts w:cs="Times New Roman"/>
          <w:b w:val="0"/>
          <w:bCs w:val="0"/>
          <w:szCs w:val="28"/>
        </w:rPr>
        <w:t>.</w:t>
      </w:r>
    </w:p>
    <w:p w14:paraId="257F4D7E" w14:textId="1C4A0113" w:rsidR="00206225" w:rsidRPr="003522A8" w:rsidRDefault="00206225" w:rsidP="00A13508">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Согласно статье 72 Закона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«Об исполнительном производстве и статусе судебных исполнителей»</w:t>
      </w:r>
      <w:r w:rsidR="00987753"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при реализации взыскания на имущество должника, </w:t>
      </w:r>
      <w:r w:rsidR="00B660CB" w:rsidRPr="003522A8">
        <w:rPr>
          <w:rFonts w:ascii="Times New Roman" w:hAnsi="Times New Roman" w:cs="Times New Roman"/>
          <w:sz w:val="28"/>
          <w:szCs w:val="28"/>
        </w:rPr>
        <w:t xml:space="preserve">который занимается </w:t>
      </w:r>
      <w:r w:rsidRPr="003522A8">
        <w:rPr>
          <w:rFonts w:ascii="Times New Roman" w:hAnsi="Times New Roman" w:cs="Times New Roman"/>
          <w:sz w:val="28"/>
          <w:szCs w:val="28"/>
        </w:rPr>
        <w:t>индивидуальным предпринимател</w:t>
      </w:r>
      <w:r w:rsidR="00B660CB" w:rsidRPr="003522A8">
        <w:rPr>
          <w:rFonts w:ascii="Times New Roman" w:hAnsi="Times New Roman" w:cs="Times New Roman"/>
          <w:sz w:val="28"/>
          <w:szCs w:val="28"/>
        </w:rPr>
        <w:t>ьством</w:t>
      </w:r>
      <w:r w:rsidR="00CC270A" w:rsidRPr="003522A8">
        <w:rPr>
          <w:rFonts w:ascii="Times New Roman" w:hAnsi="Times New Roman" w:cs="Times New Roman"/>
          <w:sz w:val="28"/>
          <w:szCs w:val="28"/>
        </w:rPr>
        <w:t xml:space="preserve"> законодател</w:t>
      </w:r>
      <w:r w:rsidRPr="003522A8">
        <w:rPr>
          <w:rFonts w:ascii="Times New Roman" w:hAnsi="Times New Roman" w:cs="Times New Roman"/>
          <w:sz w:val="28"/>
          <w:szCs w:val="28"/>
        </w:rPr>
        <w:t>ь не разграничивает принадлежность имущества физическому лицу или индивидуальному предпринимателю. В пункте 3 данной статьи сказано, что при реализации имущества должника, являющегося физическим лицом, которое занимается предпринимательской деятельностью, взыскание направляется как на личное имущество, так и на имущество, используемое в предпринимательской деятельности</w:t>
      </w:r>
      <w:r w:rsidR="0020378C" w:rsidRPr="003522A8">
        <w:rPr>
          <w:rFonts w:ascii="Times New Roman" w:hAnsi="Times New Roman" w:cs="Times New Roman"/>
          <w:sz w:val="28"/>
          <w:szCs w:val="28"/>
        </w:rPr>
        <w:t xml:space="preserve"> [16</w:t>
      </w:r>
      <w:r w:rsidR="0066557D" w:rsidRPr="003522A8">
        <w:rPr>
          <w:rFonts w:ascii="Times New Roman" w:hAnsi="Times New Roman" w:cs="Times New Roman"/>
          <w:sz w:val="28"/>
          <w:szCs w:val="28"/>
        </w:rPr>
        <w:t>4</w:t>
      </w:r>
      <w:r w:rsidR="0020378C" w:rsidRPr="003522A8">
        <w:rPr>
          <w:rFonts w:ascii="Times New Roman" w:hAnsi="Times New Roman" w:cs="Times New Roman"/>
          <w:sz w:val="28"/>
          <w:szCs w:val="28"/>
        </w:rPr>
        <w:t>]</w:t>
      </w:r>
      <w:r w:rsidRPr="003522A8">
        <w:rPr>
          <w:rFonts w:ascii="Times New Roman" w:hAnsi="Times New Roman" w:cs="Times New Roman"/>
          <w:sz w:val="28"/>
          <w:szCs w:val="28"/>
        </w:rPr>
        <w:t>.</w:t>
      </w:r>
    </w:p>
    <w:p w14:paraId="4CC322BE" w14:textId="42767106" w:rsidR="007C363B" w:rsidRPr="003522A8" w:rsidRDefault="007C363B" w:rsidP="00A13508">
      <w:pPr>
        <w:spacing w:after="0" w:line="240" w:lineRule="auto"/>
        <w:ind w:firstLine="709"/>
        <w:jc w:val="both"/>
        <w:rPr>
          <w:rFonts w:ascii="Times New Roman" w:hAnsi="Times New Roman" w:cs="Times New Roman"/>
          <w:i/>
          <w:iCs/>
          <w:color w:val="FF0000"/>
          <w:sz w:val="28"/>
          <w:szCs w:val="28"/>
        </w:rPr>
      </w:pPr>
      <w:r w:rsidRPr="003522A8">
        <w:rPr>
          <w:rFonts w:ascii="Times New Roman" w:hAnsi="Times New Roman" w:cs="Times New Roman"/>
          <w:color w:val="000000" w:themeColor="text1"/>
          <w:sz w:val="28"/>
          <w:szCs w:val="28"/>
        </w:rPr>
        <w:t>Наличие указанных норм в правовой среде свидетельствует о том, что гражданская ответственность носит имущественный характер, так как результаты её применения связаны с взысканием убытков. Кроме того, гражданско-правовая ответственность имеет компенсационный характер, т.е. ее размер должен соответствовать объему причиненных убытков. В данном случае целью ответственности является восстановление имущественной сферы потерпевшей стороны</w:t>
      </w:r>
      <w:r w:rsidR="00A454D0" w:rsidRPr="003522A8">
        <w:rPr>
          <w:rFonts w:ascii="Times New Roman" w:hAnsi="Times New Roman" w:cs="Times New Roman"/>
          <w:color w:val="000000" w:themeColor="text1"/>
          <w:sz w:val="28"/>
          <w:szCs w:val="28"/>
        </w:rPr>
        <w:t xml:space="preserve"> [1</w:t>
      </w:r>
      <w:r w:rsidR="001E3D16" w:rsidRPr="003522A8">
        <w:rPr>
          <w:rFonts w:ascii="Times New Roman" w:hAnsi="Times New Roman" w:cs="Times New Roman"/>
          <w:color w:val="000000" w:themeColor="text1"/>
          <w:sz w:val="28"/>
          <w:szCs w:val="28"/>
        </w:rPr>
        <w:t>6</w:t>
      </w:r>
      <w:r w:rsidR="00AA336E" w:rsidRPr="003522A8">
        <w:rPr>
          <w:rFonts w:ascii="Times New Roman" w:hAnsi="Times New Roman" w:cs="Times New Roman"/>
          <w:color w:val="000000" w:themeColor="text1"/>
          <w:sz w:val="28"/>
          <w:szCs w:val="28"/>
        </w:rPr>
        <w:t>5</w:t>
      </w:r>
      <w:r w:rsidR="00A454D0" w:rsidRPr="003522A8">
        <w:rPr>
          <w:rFonts w:ascii="Times New Roman" w:hAnsi="Times New Roman" w:cs="Times New Roman"/>
          <w:color w:val="000000" w:themeColor="text1"/>
          <w:sz w:val="28"/>
          <w:szCs w:val="28"/>
        </w:rPr>
        <w:t>].</w:t>
      </w:r>
    </w:p>
    <w:p w14:paraId="4ECC0A89" w14:textId="6A22FD09" w:rsidR="007C363B" w:rsidRPr="003522A8" w:rsidRDefault="00A83794" w:rsidP="00476AF5">
      <w:pPr>
        <w:spacing w:after="0" w:line="240" w:lineRule="auto"/>
        <w:ind w:firstLine="709"/>
        <w:jc w:val="both"/>
        <w:rPr>
          <w:rFonts w:ascii="Times New Roman" w:hAnsi="Times New Roman" w:cs="Times New Roman"/>
          <w:i/>
          <w:iCs/>
          <w:color w:val="000000" w:themeColor="text1"/>
          <w:sz w:val="28"/>
          <w:szCs w:val="28"/>
        </w:rPr>
      </w:pPr>
      <w:r w:rsidRPr="003522A8">
        <w:rPr>
          <w:rFonts w:ascii="Times New Roman" w:hAnsi="Times New Roman" w:cs="Times New Roman"/>
          <w:color w:val="000000" w:themeColor="text1"/>
          <w:sz w:val="28"/>
          <w:szCs w:val="28"/>
        </w:rPr>
        <w:t>Система мер гражданско-правовой ответственности включает в себя два вида: возмещение убытков (компенсация морального вреда) и санкции. Особой мерой гражданско-правовой ответственности является ответственность за неисполнение денежного обязательства</w:t>
      </w:r>
      <w:r w:rsidR="002217D7" w:rsidRPr="003522A8">
        <w:rPr>
          <w:rFonts w:ascii="Times New Roman" w:hAnsi="Times New Roman" w:cs="Times New Roman"/>
          <w:color w:val="000000" w:themeColor="text1"/>
          <w:sz w:val="28"/>
          <w:szCs w:val="28"/>
        </w:rPr>
        <w:t xml:space="preserve"> [1</w:t>
      </w:r>
      <w:r w:rsidR="005A6940" w:rsidRPr="003522A8">
        <w:rPr>
          <w:rFonts w:ascii="Times New Roman" w:hAnsi="Times New Roman" w:cs="Times New Roman"/>
          <w:color w:val="000000" w:themeColor="text1"/>
          <w:sz w:val="28"/>
          <w:szCs w:val="28"/>
        </w:rPr>
        <w:t>6</w:t>
      </w:r>
      <w:r w:rsidR="00AA336E" w:rsidRPr="003522A8">
        <w:rPr>
          <w:rFonts w:ascii="Times New Roman" w:hAnsi="Times New Roman" w:cs="Times New Roman"/>
          <w:color w:val="000000" w:themeColor="text1"/>
          <w:sz w:val="28"/>
          <w:szCs w:val="28"/>
        </w:rPr>
        <w:t>6</w:t>
      </w:r>
      <w:r w:rsidR="002217D7" w:rsidRPr="003522A8">
        <w:rPr>
          <w:rFonts w:ascii="Times New Roman" w:hAnsi="Times New Roman" w:cs="Times New Roman"/>
          <w:color w:val="000000" w:themeColor="text1"/>
          <w:sz w:val="28"/>
          <w:szCs w:val="28"/>
        </w:rPr>
        <w:t>]</w:t>
      </w:r>
      <w:r w:rsidRPr="003522A8">
        <w:rPr>
          <w:rFonts w:ascii="Times New Roman" w:hAnsi="Times New Roman" w:cs="Times New Roman"/>
          <w:color w:val="000000" w:themeColor="text1"/>
          <w:sz w:val="28"/>
          <w:szCs w:val="28"/>
        </w:rPr>
        <w:t xml:space="preserve">. </w:t>
      </w:r>
    </w:p>
    <w:p w14:paraId="2F870C3D" w14:textId="26ED7309" w:rsidR="00C56666" w:rsidRPr="003522A8" w:rsidRDefault="00C56666" w:rsidP="00476AF5">
      <w:pPr>
        <w:shd w:val="clear" w:color="auto" w:fill="FFFFFF"/>
        <w:spacing w:after="0" w:line="240" w:lineRule="auto"/>
        <w:ind w:firstLine="709"/>
        <w:jc w:val="both"/>
        <w:rPr>
          <w:rFonts w:ascii="Times New Roman" w:eastAsia="Times New Roman" w:hAnsi="Times New Roman" w:cs="Times New Roman"/>
          <w:color w:val="000000"/>
          <w:sz w:val="28"/>
          <w:szCs w:val="28"/>
          <w:lang w:eastAsia="ru-RU"/>
        </w:rPr>
      </w:pPr>
      <w:r w:rsidRPr="003522A8">
        <w:rPr>
          <w:rFonts w:ascii="Times New Roman" w:eastAsia="Times New Roman" w:hAnsi="Times New Roman" w:cs="Times New Roman"/>
          <w:color w:val="000000"/>
          <w:sz w:val="28"/>
          <w:szCs w:val="28"/>
          <w:lang w:eastAsia="ru-RU"/>
        </w:rPr>
        <w:t>Причинами гражданской ответственности могут быть невыполнение установленных законами обязанностей и обязательств при неисполнении или нена</w:t>
      </w:r>
      <w:r w:rsidRPr="003522A8">
        <w:rPr>
          <w:rFonts w:ascii="Times New Roman" w:eastAsia="Times New Roman" w:hAnsi="Times New Roman" w:cs="Times New Roman"/>
          <w:color w:val="000000"/>
          <w:sz w:val="28"/>
          <w:szCs w:val="28"/>
          <w:lang w:eastAsia="ru-RU"/>
        </w:rPr>
        <w:softHyphen/>
        <w:t>длежащем исполнении договоров, а именно за: неисполнение обязательств перед бюджетом; нарушение таможенных правил; качество и безопасность товаров (работ, услуг); нарушение правил постановки на учет и ведения денежной наличности; правонарушения в области строительства; нарушение законодательства об уплате обязательных платежей в государственные внебюджетные фонды.</w:t>
      </w:r>
    </w:p>
    <w:p w14:paraId="53EE62F7" w14:textId="0C4B88BB" w:rsidR="00A83794" w:rsidRPr="003522A8" w:rsidRDefault="00C56666" w:rsidP="00476AF5">
      <w:pPr>
        <w:shd w:val="clear" w:color="auto" w:fill="FFFFFF"/>
        <w:spacing w:after="0" w:line="240" w:lineRule="auto"/>
        <w:ind w:firstLine="709"/>
        <w:jc w:val="both"/>
        <w:rPr>
          <w:rFonts w:ascii="Times New Roman" w:hAnsi="Times New Roman" w:cs="Times New Roman"/>
          <w:color w:val="FF0000"/>
          <w:sz w:val="28"/>
          <w:szCs w:val="28"/>
        </w:rPr>
      </w:pPr>
      <w:r w:rsidRPr="003522A8">
        <w:rPr>
          <w:rFonts w:ascii="Times New Roman" w:eastAsia="Times New Roman" w:hAnsi="Times New Roman" w:cs="Times New Roman"/>
          <w:color w:val="000000"/>
          <w:sz w:val="28"/>
          <w:szCs w:val="28"/>
          <w:lang w:eastAsia="ru-RU"/>
        </w:rPr>
        <w:t xml:space="preserve">Таким образом, поскольку гражданская ответственность – это прежде всего </w:t>
      </w:r>
      <w:r w:rsidRPr="003522A8">
        <w:rPr>
          <w:rFonts w:ascii="Times New Roman" w:hAnsi="Times New Roman" w:cs="Times New Roman"/>
          <w:sz w:val="28"/>
          <w:szCs w:val="28"/>
        </w:rPr>
        <w:t>личная имущественная ответственность предпринимателя, в том числе и социального. А в связи с тем, что количество действующих индивидуальных предпринимателей в стране</w:t>
      </w:r>
      <w:r w:rsidR="00A945BA" w:rsidRPr="003522A8">
        <w:rPr>
          <w:rFonts w:ascii="Times New Roman" w:hAnsi="Times New Roman" w:cs="Times New Roman"/>
          <w:sz w:val="28"/>
          <w:szCs w:val="28"/>
        </w:rPr>
        <w:t xml:space="preserve"> составляет </w:t>
      </w:r>
      <w:r w:rsidR="007012DE" w:rsidRPr="003522A8">
        <w:rPr>
          <w:rFonts w:ascii="Times New Roman" w:hAnsi="Times New Roman" w:cs="Times New Roman"/>
          <w:sz w:val="28"/>
          <w:szCs w:val="28"/>
        </w:rPr>
        <w:t>70% от общего количества действующих предпринимателей (</w:t>
      </w:r>
      <w:bookmarkStart w:id="41" w:name="_Hlk140401551"/>
      <w:r w:rsidR="007012DE" w:rsidRPr="003522A8">
        <w:rPr>
          <w:rFonts w:ascii="Times New Roman" w:hAnsi="Times New Roman" w:cs="Times New Roman"/>
          <w:sz w:val="28"/>
          <w:szCs w:val="28"/>
        </w:rPr>
        <w:t>1 942 232 на 1 апреля 2023 года</w:t>
      </w:r>
      <w:bookmarkEnd w:id="41"/>
      <w:r w:rsidR="007012DE" w:rsidRPr="003522A8">
        <w:rPr>
          <w:rFonts w:ascii="Times New Roman" w:hAnsi="Times New Roman" w:cs="Times New Roman"/>
          <w:sz w:val="28"/>
          <w:szCs w:val="28"/>
        </w:rPr>
        <w:t>) в стране</w:t>
      </w:r>
      <w:r w:rsidR="00F873A3" w:rsidRPr="003522A8">
        <w:rPr>
          <w:rFonts w:ascii="Times New Roman" w:hAnsi="Times New Roman" w:cs="Times New Roman"/>
          <w:sz w:val="28"/>
          <w:szCs w:val="28"/>
        </w:rPr>
        <w:t xml:space="preserve"> [1</w:t>
      </w:r>
      <w:r w:rsidR="005A6940" w:rsidRPr="003522A8">
        <w:rPr>
          <w:rFonts w:ascii="Times New Roman" w:hAnsi="Times New Roman" w:cs="Times New Roman"/>
          <w:sz w:val="28"/>
          <w:szCs w:val="28"/>
        </w:rPr>
        <w:t>6</w:t>
      </w:r>
      <w:r w:rsidR="008710C6" w:rsidRPr="003522A8">
        <w:rPr>
          <w:rFonts w:ascii="Times New Roman" w:hAnsi="Times New Roman" w:cs="Times New Roman"/>
          <w:sz w:val="28"/>
          <w:szCs w:val="28"/>
        </w:rPr>
        <w:t>7</w:t>
      </w:r>
      <w:r w:rsidR="00F873A3" w:rsidRPr="003522A8">
        <w:rPr>
          <w:rFonts w:ascii="Times New Roman" w:hAnsi="Times New Roman" w:cs="Times New Roman"/>
          <w:sz w:val="28"/>
          <w:szCs w:val="28"/>
        </w:rPr>
        <w:t>]</w:t>
      </w:r>
      <w:r w:rsidR="007012DE" w:rsidRPr="003522A8">
        <w:rPr>
          <w:rFonts w:ascii="Times New Roman" w:hAnsi="Times New Roman" w:cs="Times New Roman"/>
          <w:sz w:val="28"/>
          <w:szCs w:val="28"/>
        </w:rPr>
        <w:t>, то следует вывод об имущественной ответственности большинства социальных предприятий в случае убытков по гражданским обязательствам.</w:t>
      </w:r>
    </w:p>
    <w:p w14:paraId="4264D45E" w14:textId="427FD71B" w:rsidR="00206225" w:rsidRPr="003522A8" w:rsidRDefault="00206225" w:rsidP="00476AF5">
      <w:pPr>
        <w:pStyle w:val="23"/>
        <w:spacing w:before="0"/>
        <w:ind w:firstLine="709"/>
        <w:jc w:val="both"/>
        <w:rPr>
          <w:rFonts w:cs="Times New Roman"/>
          <w:b w:val="0"/>
          <w:bCs w:val="0"/>
          <w:szCs w:val="28"/>
        </w:rPr>
      </w:pPr>
      <w:r w:rsidRPr="003522A8">
        <w:rPr>
          <w:rFonts w:cs="Times New Roman"/>
          <w:b w:val="0"/>
          <w:bCs w:val="0"/>
          <w:i/>
          <w:iCs/>
          <w:szCs w:val="28"/>
        </w:rPr>
        <w:t>Уголовная ответственность.</w:t>
      </w:r>
      <w:r w:rsidR="001608AE" w:rsidRPr="003522A8">
        <w:rPr>
          <w:rFonts w:cs="Times New Roman"/>
          <w:b w:val="0"/>
          <w:bCs w:val="0"/>
          <w:i/>
          <w:iCs/>
          <w:szCs w:val="28"/>
        </w:rPr>
        <w:t xml:space="preserve"> </w:t>
      </w:r>
      <w:r w:rsidRPr="003522A8">
        <w:rPr>
          <w:rFonts w:cs="Times New Roman"/>
          <w:b w:val="0"/>
          <w:bCs w:val="0"/>
          <w:szCs w:val="28"/>
        </w:rPr>
        <w:t>Существенная часть экономических преступлений совершается в сфере предпринимательской и иной экономической деятельности. Для разрешения вопроса о предпринимательском характере деятельности, необходимо учитывать факт регистрации лица в качестве предпринимателя в установленном законом порядке.</w:t>
      </w:r>
    </w:p>
    <w:p w14:paraId="3133EA06" w14:textId="77777777" w:rsidR="00206225" w:rsidRPr="003522A8" w:rsidRDefault="0020622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С учетом этого указанные преступления следует считать совершенными в сфере предпринимательской деятельности, если они совершены субъектами предпринимательства в ходе осуществления им предпринимательской деятельности.</w:t>
      </w:r>
    </w:p>
    <w:p w14:paraId="6059883E" w14:textId="0C0D85A4" w:rsidR="00CC270A" w:rsidRPr="003522A8" w:rsidRDefault="00CC270A"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При этом в законодательстве отсутствует уголовная ответственность юридических лиц, но имеется ряд составов уголовных проступков и преступлений  в сфере предпринимательской деятельности: статья 214 «Незаконное предпринимательство, незаконная банковская, микрофинансовая или коллекторская деятельность», статья 216 «Совершение действий по выписке счета-фактуры без фактического выполнения работ, оказания услуг, отгрузки товаров», статья 217 «Создание и руководство финансовой (инвестиционной) пирамидой», статья 218 «Легализация (отмывание) денег и (или) иного имущества, полученных преступным путем», статья 221 «Монополистическая деятельность», </w:t>
      </w:r>
      <w:r w:rsidR="00E56E10" w:rsidRPr="003522A8">
        <w:rPr>
          <w:rFonts w:ascii="Times New Roman" w:hAnsi="Times New Roman" w:cs="Times New Roman"/>
          <w:sz w:val="28"/>
          <w:szCs w:val="28"/>
        </w:rPr>
        <w:t xml:space="preserve">статья 222 «Незаконное использование товарного знака, знака обслуживания, фирменного наименования, географического указания и наименования места происхождения товара, </w:t>
      </w:r>
      <w:r w:rsidRPr="003522A8">
        <w:rPr>
          <w:rFonts w:ascii="Times New Roman" w:hAnsi="Times New Roman" w:cs="Times New Roman"/>
          <w:sz w:val="28"/>
          <w:szCs w:val="28"/>
        </w:rPr>
        <w:t xml:space="preserve">статья 223 «Незаконные получение, разглашение или использование сведений, составляющих коммерческую либо банковскую тайну, налоговую тайну, полученную в ходе горизонтального мониторинга, тайну предоставления микрокредита, тайну коллекторской деятельности, а также информации, связанной с легализацией имущества», статья 233 «Нарушение порядка и правил маркировки подакцизных товаров средствами идентификации и (или) учетно-контрольными марками, подделка и использование средств идентификации и (или) учетно-контрольных марок», </w:t>
      </w:r>
      <w:r w:rsidR="00E56E10" w:rsidRPr="003522A8">
        <w:rPr>
          <w:rFonts w:ascii="Times New Roman" w:hAnsi="Times New Roman" w:cs="Times New Roman"/>
          <w:sz w:val="28"/>
          <w:szCs w:val="28"/>
        </w:rPr>
        <w:t>статья 237 «Неправомерные действия п</w:t>
      </w:r>
      <w:r w:rsidR="00A13508" w:rsidRPr="003522A8">
        <w:rPr>
          <w:rFonts w:ascii="Times New Roman" w:hAnsi="Times New Roman" w:cs="Times New Roman"/>
          <w:sz w:val="28"/>
          <w:szCs w:val="28"/>
        </w:rPr>
        <w:t>ри реабилитации и банкротстве»,</w:t>
      </w:r>
      <w:r w:rsidR="00E56E10" w:rsidRPr="003522A8">
        <w:rPr>
          <w:rFonts w:ascii="Times New Roman" w:hAnsi="Times New Roman" w:cs="Times New Roman"/>
          <w:sz w:val="28"/>
          <w:szCs w:val="28"/>
        </w:rPr>
        <w:t xml:space="preserve"> статья 238 «Преднамеренное банкротство», </w:t>
      </w:r>
      <w:r w:rsidRPr="003522A8">
        <w:rPr>
          <w:rFonts w:ascii="Times New Roman" w:hAnsi="Times New Roman" w:cs="Times New Roman"/>
          <w:sz w:val="28"/>
          <w:szCs w:val="28"/>
        </w:rPr>
        <w:t>статья 249 «Рейдерство».</w:t>
      </w:r>
      <w:r w:rsidR="00195DCB" w:rsidRPr="003522A8">
        <w:rPr>
          <w:rFonts w:ascii="Times New Roman" w:hAnsi="Times New Roman" w:cs="Times New Roman"/>
          <w:sz w:val="28"/>
          <w:szCs w:val="28"/>
        </w:rPr>
        <w:t xml:space="preserve"> </w:t>
      </w:r>
    </w:p>
    <w:p w14:paraId="094840AD" w14:textId="651C8172" w:rsidR="00322F3D" w:rsidRPr="003522A8" w:rsidRDefault="00322F3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Исторически уголовное законодательство носит охранительный характер и защищает отношения и устои общества. Посягательство на эти устои грозит самому факту существования индивидов, что и </w:t>
      </w:r>
      <w:r w:rsidR="00A90F39" w:rsidRPr="003522A8">
        <w:rPr>
          <w:rFonts w:ascii="Times New Roman" w:hAnsi="Times New Roman" w:cs="Times New Roman"/>
          <w:sz w:val="28"/>
          <w:szCs w:val="28"/>
        </w:rPr>
        <w:t>выражает уголовное право в общественном инстинкте самосохранения. Не удивительно, что в уголовном праве самые строгие меры воздействия – арест, лишение свободы, а в некоторых странах даже смертная казнь</w:t>
      </w:r>
      <w:r w:rsidR="00E37337" w:rsidRPr="003522A8">
        <w:rPr>
          <w:rFonts w:ascii="Times New Roman" w:hAnsi="Times New Roman" w:cs="Times New Roman"/>
          <w:sz w:val="28"/>
          <w:szCs w:val="28"/>
        </w:rPr>
        <w:t xml:space="preserve"> [</w:t>
      </w:r>
      <w:r w:rsidR="002217D7" w:rsidRPr="003522A8">
        <w:rPr>
          <w:rFonts w:ascii="Times New Roman" w:hAnsi="Times New Roman" w:cs="Times New Roman"/>
          <w:sz w:val="28"/>
          <w:szCs w:val="28"/>
        </w:rPr>
        <w:t>1</w:t>
      </w:r>
      <w:r w:rsidR="005A6940" w:rsidRPr="003522A8">
        <w:rPr>
          <w:rFonts w:ascii="Times New Roman" w:hAnsi="Times New Roman" w:cs="Times New Roman"/>
          <w:sz w:val="28"/>
          <w:szCs w:val="28"/>
        </w:rPr>
        <w:t>6</w:t>
      </w:r>
      <w:r w:rsidR="008710C6" w:rsidRPr="003522A8">
        <w:rPr>
          <w:rFonts w:ascii="Times New Roman" w:hAnsi="Times New Roman" w:cs="Times New Roman"/>
          <w:sz w:val="28"/>
          <w:szCs w:val="28"/>
        </w:rPr>
        <w:t>8</w:t>
      </w:r>
      <w:r w:rsidR="00E37337" w:rsidRPr="003522A8">
        <w:rPr>
          <w:rFonts w:ascii="Times New Roman" w:hAnsi="Times New Roman" w:cs="Times New Roman"/>
          <w:sz w:val="28"/>
          <w:szCs w:val="28"/>
        </w:rPr>
        <w:t>]</w:t>
      </w:r>
      <w:r w:rsidR="00A90F39" w:rsidRPr="003522A8">
        <w:rPr>
          <w:rFonts w:ascii="Times New Roman" w:hAnsi="Times New Roman" w:cs="Times New Roman"/>
          <w:sz w:val="28"/>
          <w:szCs w:val="28"/>
        </w:rPr>
        <w:t>.</w:t>
      </w:r>
      <w:r w:rsidR="009D1443" w:rsidRPr="003522A8">
        <w:rPr>
          <w:rFonts w:ascii="Times New Roman" w:hAnsi="Times New Roman" w:cs="Times New Roman"/>
          <w:sz w:val="28"/>
          <w:szCs w:val="28"/>
        </w:rPr>
        <w:t xml:space="preserve"> </w:t>
      </w:r>
    </w:p>
    <w:p w14:paraId="5C086A78" w14:textId="2AA69AD9" w:rsidR="00F422E4" w:rsidRPr="003522A8" w:rsidRDefault="008727F8" w:rsidP="00476AF5">
      <w:pPr>
        <w:pStyle w:val="aff1"/>
        <w:ind w:firstLine="709"/>
        <w:jc w:val="both"/>
        <w:rPr>
          <w:rFonts w:ascii="Times New Roman" w:hAnsi="Times New Roman" w:cs="Times New Roman"/>
          <w:sz w:val="28"/>
          <w:szCs w:val="28"/>
        </w:rPr>
      </w:pPr>
      <w:r w:rsidRPr="003522A8">
        <w:rPr>
          <w:rFonts w:ascii="Times New Roman" w:hAnsi="Times New Roman" w:cs="Times New Roman"/>
          <w:sz w:val="28"/>
          <w:szCs w:val="28"/>
        </w:rPr>
        <w:t>Значительный ущерб за экономические преступления, предусмотренные главой 8 Уголовного кодекса РК</w:t>
      </w:r>
      <w:r w:rsidR="008710C6"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00B57B33" w:rsidRPr="003522A8">
        <w:rPr>
          <w:rFonts w:ascii="Times New Roman" w:hAnsi="Times New Roman" w:cs="Times New Roman"/>
          <w:sz w:val="28"/>
          <w:szCs w:val="28"/>
        </w:rPr>
        <w:t xml:space="preserve">для предпринимателей составляет </w:t>
      </w:r>
      <w:r w:rsidRPr="003522A8">
        <w:rPr>
          <w:rFonts w:ascii="Times New Roman" w:hAnsi="Times New Roman" w:cs="Times New Roman"/>
          <w:sz w:val="28"/>
          <w:szCs w:val="28"/>
        </w:rPr>
        <w:t>от д</w:t>
      </w:r>
      <w:r w:rsidR="00002D1D" w:rsidRPr="003522A8">
        <w:rPr>
          <w:rFonts w:ascii="Times New Roman" w:hAnsi="Times New Roman" w:cs="Times New Roman"/>
          <w:sz w:val="28"/>
          <w:szCs w:val="28"/>
        </w:rPr>
        <w:t>в</w:t>
      </w:r>
      <w:r w:rsidRPr="003522A8">
        <w:rPr>
          <w:rFonts w:ascii="Times New Roman" w:hAnsi="Times New Roman" w:cs="Times New Roman"/>
          <w:sz w:val="28"/>
          <w:szCs w:val="28"/>
        </w:rPr>
        <w:t>ух тысяч месячных расчетных показателей</w:t>
      </w:r>
      <w:r w:rsidR="00F422E4" w:rsidRPr="003522A8">
        <w:rPr>
          <w:rFonts w:ascii="Times New Roman" w:hAnsi="Times New Roman" w:cs="Times New Roman"/>
          <w:sz w:val="28"/>
          <w:szCs w:val="28"/>
        </w:rPr>
        <w:t>,</w:t>
      </w:r>
      <w:r w:rsidRPr="003522A8">
        <w:rPr>
          <w:rFonts w:ascii="Times New Roman" w:hAnsi="Times New Roman" w:cs="Times New Roman"/>
          <w:sz w:val="28"/>
          <w:szCs w:val="28"/>
        </w:rPr>
        <w:t xml:space="preserve"> то есть ущерб должен быть нанесен свыше 7 млн. тенге </w:t>
      </w:r>
      <w:r w:rsidR="00500E04" w:rsidRPr="003522A8">
        <w:rPr>
          <w:rFonts w:ascii="Times New Roman" w:hAnsi="Times New Roman" w:cs="Times New Roman"/>
          <w:sz w:val="28"/>
          <w:szCs w:val="28"/>
        </w:rPr>
        <w:t>[16</w:t>
      </w:r>
      <w:r w:rsidR="008710C6" w:rsidRPr="003522A8">
        <w:rPr>
          <w:rFonts w:ascii="Times New Roman" w:hAnsi="Times New Roman" w:cs="Times New Roman"/>
          <w:sz w:val="28"/>
          <w:szCs w:val="28"/>
        </w:rPr>
        <w:t>9</w:t>
      </w:r>
      <w:r w:rsidR="00F84AB1" w:rsidRPr="003522A8">
        <w:rPr>
          <w:rFonts w:ascii="Times New Roman" w:hAnsi="Times New Roman" w:cs="Times New Roman"/>
          <w:sz w:val="28"/>
          <w:szCs w:val="28"/>
        </w:rPr>
        <w:t>]</w:t>
      </w:r>
      <w:r w:rsidR="00500E04" w:rsidRPr="003522A8">
        <w:rPr>
          <w:rFonts w:ascii="Times New Roman" w:hAnsi="Times New Roman" w:cs="Times New Roman"/>
          <w:sz w:val="28"/>
          <w:szCs w:val="28"/>
        </w:rPr>
        <w:t xml:space="preserve">. </w:t>
      </w:r>
      <w:r w:rsidR="00B57B33" w:rsidRPr="003522A8">
        <w:rPr>
          <w:rFonts w:ascii="Times New Roman" w:hAnsi="Times New Roman" w:cs="Times New Roman"/>
          <w:sz w:val="28"/>
          <w:szCs w:val="28"/>
        </w:rPr>
        <w:t>Однако, согласно полученны</w:t>
      </w:r>
      <w:r w:rsidR="007709B2" w:rsidRPr="003522A8">
        <w:rPr>
          <w:rFonts w:ascii="Times New Roman" w:hAnsi="Times New Roman" w:cs="Times New Roman"/>
          <w:sz w:val="28"/>
          <w:szCs w:val="28"/>
        </w:rPr>
        <w:t>м</w:t>
      </w:r>
      <w:r w:rsidR="00B57B33" w:rsidRPr="003522A8">
        <w:rPr>
          <w:rFonts w:ascii="Times New Roman" w:hAnsi="Times New Roman" w:cs="Times New Roman"/>
          <w:sz w:val="28"/>
          <w:szCs w:val="28"/>
        </w:rPr>
        <w:t xml:space="preserve"> данны</w:t>
      </w:r>
      <w:r w:rsidR="007709B2" w:rsidRPr="003522A8">
        <w:rPr>
          <w:rFonts w:ascii="Times New Roman" w:hAnsi="Times New Roman" w:cs="Times New Roman"/>
          <w:sz w:val="28"/>
          <w:szCs w:val="28"/>
        </w:rPr>
        <w:t>м</w:t>
      </w:r>
      <w:r w:rsidR="00B57B33" w:rsidRPr="003522A8">
        <w:rPr>
          <w:rFonts w:ascii="Times New Roman" w:hAnsi="Times New Roman" w:cs="Times New Roman"/>
          <w:sz w:val="28"/>
          <w:szCs w:val="28"/>
        </w:rPr>
        <w:t xml:space="preserve"> с НПП «Атамекен»</w:t>
      </w:r>
      <w:r w:rsidR="00002D1D" w:rsidRPr="003522A8">
        <w:rPr>
          <w:rFonts w:ascii="Times New Roman" w:hAnsi="Times New Roman" w:cs="Times New Roman"/>
          <w:sz w:val="28"/>
          <w:szCs w:val="28"/>
        </w:rPr>
        <w:t>,</w:t>
      </w:r>
      <w:r w:rsidR="00B57B33" w:rsidRPr="003522A8">
        <w:rPr>
          <w:rFonts w:ascii="Times New Roman" w:hAnsi="Times New Roman" w:cs="Times New Roman"/>
          <w:sz w:val="28"/>
          <w:szCs w:val="28"/>
        </w:rPr>
        <w:t xml:space="preserve"> на сегодняшний день выдаются гранты социальным предпринимателям в размере 5 млн. тенге, что не превышает </w:t>
      </w:r>
      <w:r w:rsidR="00B57B33" w:rsidRPr="003522A8">
        <w:rPr>
          <w:rFonts w:ascii="Times New Roman" w:hAnsi="Times New Roman" w:cs="Times New Roman"/>
          <w:i/>
          <w:iCs/>
          <w:sz w:val="28"/>
          <w:szCs w:val="28"/>
        </w:rPr>
        <w:t>минимально предусмотренный размер значительного ущерба</w:t>
      </w:r>
      <w:r w:rsidR="00B57B33" w:rsidRPr="003522A8">
        <w:rPr>
          <w:rFonts w:ascii="Times New Roman" w:hAnsi="Times New Roman" w:cs="Times New Roman"/>
          <w:sz w:val="28"/>
          <w:szCs w:val="28"/>
        </w:rPr>
        <w:t xml:space="preserve">. </w:t>
      </w:r>
    </w:p>
    <w:p w14:paraId="71AF8E60" w14:textId="5436EDBB" w:rsidR="009D1443" w:rsidRPr="003522A8" w:rsidRDefault="009D1443"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Ответственность за совершение налоговых преступлений существует во всех государствах. Отношения </w:t>
      </w:r>
      <w:r w:rsidR="004C38DE" w:rsidRPr="003522A8">
        <w:rPr>
          <w:rFonts w:ascii="Times New Roman" w:hAnsi="Times New Roman" w:cs="Times New Roman"/>
          <w:sz w:val="28"/>
          <w:szCs w:val="28"/>
        </w:rPr>
        <w:t>к</w:t>
      </w:r>
      <w:r w:rsidRPr="003522A8">
        <w:rPr>
          <w:rFonts w:ascii="Times New Roman" w:hAnsi="Times New Roman" w:cs="Times New Roman"/>
          <w:sz w:val="28"/>
          <w:szCs w:val="28"/>
        </w:rPr>
        <w:t xml:space="preserve"> уплате налогов </w:t>
      </w:r>
      <w:r w:rsidR="004C38DE" w:rsidRPr="003522A8">
        <w:rPr>
          <w:rFonts w:ascii="Times New Roman" w:hAnsi="Times New Roman" w:cs="Times New Roman"/>
          <w:sz w:val="28"/>
          <w:szCs w:val="28"/>
        </w:rPr>
        <w:t>в мире представляется</w:t>
      </w:r>
      <w:r w:rsidRPr="003522A8">
        <w:rPr>
          <w:rFonts w:ascii="Times New Roman" w:hAnsi="Times New Roman" w:cs="Times New Roman"/>
          <w:sz w:val="28"/>
          <w:szCs w:val="28"/>
        </w:rPr>
        <w:t xml:space="preserve"> одинаково важным и охраняемым.</w:t>
      </w:r>
      <w:r w:rsidR="000274C0" w:rsidRPr="003522A8">
        <w:rPr>
          <w:rFonts w:ascii="Times New Roman" w:hAnsi="Times New Roman" w:cs="Times New Roman"/>
          <w:sz w:val="28"/>
          <w:szCs w:val="28"/>
        </w:rPr>
        <w:t xml:space="preserve"> Природа таких преступлений значительно трансформировалась </w:t>
      </w:r>
      <w:r w:rsidR="00834FE9" w:rsidRPr="003522A8">
        <w:rPr>
          <w:rFonts w:ascii="Times New Roman" w:hAnsi="Times New Roman" w:cs="Times New Roman"/>
          <w:sz w:val="28"/>
          <w:szCs w:val="28"/>
        </w:rPr>
        <w:t>с течением</w:t>
      </w:r>
      <w:r w:rsidR="000274C0" w:rsidRPr="003522A8">
        <w:rPr>
          <w:rFonts w:ascii="Times New Roman" w:hAnsi="Times New Roman" w:cs="Times New Roman"/>
          <w:sz w:val="28"/>
          <w:szCs w:val="28"/>
        </w:rPr>
        <w:t xml:space="preserve"> времен</w:t>
      </w:r>
      <w:r w:rsidR="00834FE9" w:rsidRPr="003522A8">
        <w:rPr>
          <w:rFonts w:ascii="Times New Roman" w:hAnsi="Times New Roman" w:cs="Times New Roman"/>
          <w:sz w:val="28"/>
          <w:szCs w:val="28"/>
        </w:rPr>
        <w:t>и</w:t>
      </w:r>
      <w:r w:rsidR="002D4BA6" w:rsidRPr="003522A8">
        <w:rPr>
          <w:rFonts w:ascii="Times New Roman" w:hAnsi="Times New Roman" w:cs="Times New Roman"/>
          <w:sz w:val="28"/>
          <w:szCs w:val="28"/>
        </w:rPr>
        <w:t xml:space="preserve"> [1</w:t>
      </w:r>
      <w:r w:rsidR="00A91D57" w:rsidRPr="003522A8">
        <w:rPr>
          <w:rFonts w:ascii="Times New Roman" w:hAnsi="Times New Roman" w:cs="Times New Roman"/>
          <w:sz w:val="28"/>
          <w:szCs w:val="28"/>
        </w:rPr>
        <w:t>70</w:t>
      </w:r>
      <w:r w:rsidR="002D4BA6" w:rsidRPr="003522A8">
        <w:rPr>
          <w:rFonts w:ascii="Times New Roman" w:hAnsi="Times New Roman" w:cs="Times New Roman"/>
          <w:sz w:val="28"/>
          <w:szCs w:val="28"/>
        </w:rPr>
        <w:t>]</w:t>
      </w:r>
      <w:r w:rsidR="000274C0" w:rsidRPr="003522A8">
        <w:rPr>
          <w:rFonts w:ascii="Times New Roman" w:hAnsi="Times New Roman" w:cs="Times New Roman"/>
          <w:sz w:val="28"/>
          <w:szCs w:val="28"/>
        </w:rPr>
        <w:t xml:space="preserve">. </w:t>
      </w:r>
    </w:p>
    <w:p w14:paraId="668EE930" w14:textId="64663065" w:rsidR="007908BA" w:rsidRPr="003522A8" w:rsidRDefault="007908BA"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Налоговое бремя в Казахстане достаточно велико и поглощает существенную часть доходов физических и юридических лиц. Налогоплательщик, являющийся субъектом предпринимательства</w:t>
      </w:r>
      <w:r w:rsidR="00BF61D1" w:rsidRPr="003522A8">
        <w:rPr>
          <w:rFonts w:ascii="Times New Roman" w:hAnsi="Times New Roman" w:cs="Times New Roman"/>
          <w:sz w:val="28"/>
          <w:szCs w:val="28"/>
        </w:rPr>
        <w:t>,</w:t>
      </w:r>
      <w:r w:rsidRPr="003522A8">
        <w:rPr>
          <w:rFonts w:ascii="Times New Roman" w:hAnsi="Times New Roman" w:cs="Times New Roman"/>
          <w:sz w:val="28"/>
          <w:szCs w:val="28"/>
        </w:rPr>
        <w:t xml:space="preserve"> встаёт перед выбором: выполнять требования законодателя и ухудшать своё финансовое положение или периодически нарушать его и увеличивать свои доходы.</w:t>
      </w:r>
    </w:p>
    <w:p w14:paraId="45288D93" w14:textId="77777777" w:rsidR="00BB2DF9" w:rsidRPr="003522A8" w:rsidRDefault="00BB2DF9"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Ответственность за преступления в сфере налогообложения в действующем Уголовном кодексе РК предусмотрена двумя статьями: статья 245 «Уклонение от уплаты налога и (или) других обязательных платежей в бюджет с организаций» и статья 236 «Уклонение от уплаты таможенных пошлин, таможенных сборов, налогов, специальных, антидемпинговых, компенсационных пошлин».</w:t>
      </w:r>
    </w:p>
    <w:p w14:paraId="0FCC7671" w14:textId="58120447" w:rsidR="00DD1997" w:rsidRPr="003522A8" w:rsidRDefault="00DD1997"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По мнению учёных Жемпиисова Н.Ш. и Сеитова Б.Т. «рост теневой экономики вкупе с уклонением от налоговых платежей в бюджет сокращает финансирование государственных программ и сказывается на финансовом благополучии общества» </w:t>
      </w:r>
      <w:r w:rsidR="00B95F80" w:rsidRPr="003522A8">
        <w:rPr>
          <w:rFonts w:ascii="Times New Roman" w:hAnsi="Times New Roman" w:cs="Times New Roman"/>
          <w:sz w:val="28"/>
          <w:szCs w:val="28"/>
        </w:rPr>
        <w:t>[1</w:t>
      </w:r>
      <w:r w:rsidR="00A91D57" w:rsidRPr="003522A8">
        <w:rPr>
          <w:rFonts w:ascii="Times New Roman" w:hAnsi="Times New Roman" w:cs="Times New Roman"/>
          <w:sz w:val="28"/>
          <w:szCs w:val="28"/>
        </w:rPr>
        <w:t>71</w:t>
      </w:r>
      <w:r w:rsidR="00B95F80" w:rsidRPr="003522A8">
        <w:rPr>
          <w:rFonts w:ascii="Times New Roman" w:hAnsi="Times New Roman" w:cs="Times New Roman"/>
          <w:sz w:val="28"/>
          <w:szCs w:val="28"/>
        </w:rPr>
        <w:t xml:space="preserve">]. </w:t>
      </w:r>
    </w:p>
    <w:p w14:paraId="4993F823" w14:textId="301CBE4A" w:rsidR="00D238AB" w:rsidRPr="003522A8" w:rsidRDefault="00332D53"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По мнению испанского учёного Rocío Fernández Bastidas</w:t>
      </w:r>
      <w:r w:rsidR="00705BD1" w:rsidRPr="003522A8">
        <w:rPr>
          <w:rFonts w:ascii="Times New Roman" w:hAnsi="Times New Roman" w:cs="Times New Roman"/>
          <w:sz w:val="28"/>
          <w:szCs w:val="28"/>
        </w:rPr>
        <w:t>,</w:t>
      </w:r>
      <w:r w:rsidRPr="003522A8">
        <w:rPr>
          <w:rFonts w:ascii="Times New Roman" w:hAnsi="Times New Roman" w:cs="Times New Roman"/>
          <w:sz w:val="28"/>
          <w:szCs w:val="28"/>
        </w:rPr>
        <w:t xml:space="preserve"> прогрессивное налогообложение доходов от бизнеса (такой вид налогообложения</w:t>
      </w:r>
      <w:r w:rsidR="006774FA" w:rsidRPr="003522A8">
        <w:rPr>
          <w:rFonts w:ascii="Times New Roman" w:hAnsi="Times New Roman" w:cs="Times New Roman"/>
          <w:sz w:val="28"/>
          <w:szCs w:val="28"/>
        </w:rPr>
        <w:t>,</w:t>
      </w:r>
      <w:r w:rsidRPr="003522A8">
        <w:rPr>
          <w:rFonts w:ascii="Times New Roman" w:hAnsi="Times New Roman" w:cs="Times New Roman"/>
          <w:sz w:val="28"/>
          <w:szCs w:val="28"/>
        </w:rPr>
        <w:t xml:space="preserve"> при котором люди с более низким доходом платят меньший налог от дохода, чем люди с более высоким доходом) может сильно влиять на капиталовложения бизнесменов, выход на международный рынок или </w:t>
      </w:r>
      <w:r w:rsidR="006A0756" w:rsidRPr="003522A8">
        <w:rPr>
          <w:rFonts w:ascii="Times New Roman" w:hAnsi="Times New Roman" w:cs="Times New Roman"/>
          <w:sz w:val="28"/>
          <w:szCs w:val="28"/>
        </w:rPr>
        <w:t>рост</w:t>
      </w:r>
      <w:r w:rsidRPr="003522A8">
        <w:rPr>
          <w:rFonts w:ascii="Times New Roman" w:hAnsi="Times New Roman" w:cs="Times New Roman"/>
          <w:sz w:val="28"/>
          <w:szCs w:val="28"/>
        </w:rPr>
        <w:t xml:space="preserve"> бизнеса, тем самым создавая проблемы с </w:t>
      </w:r>
      <w:r w:rsidR="006A0756" w:rsidRPr="003522A8">
        <w:rPr>
          <w:rFonts w:ascii="Times New Roman" w:hAnsi="Times New Roman" w:cs="Times New Roman"/>
          <w:sz w:val="28"/>
          <w:szCs w:val="28"/>
        </w:rPr>
        <w:t xml:space="preserve">его </w:t>
      </w:r>
      <w:r w:rsidRPr="003522A8">
        <w:rPr>
          <w:rFonts w:ascii="Times New Roman" w:hAnsi="Times New Roman" w:cs="Times New Roman"/>
          <w:sz w:val="28"/>
          <w:szCs w:val="28"/>
        </w:rPr>
        <w:t>эффективностью.</w:t>
      </w:r>
      <w:r w:rsidR="006A0756"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С другой стороны, это мощный инструмент перераспределения доходов и богатства. </w:t>
      </w:r>
      <w:r w:rsidR="002270B5" w:rsidRPr="003522A8">
        <w:rPr>
          <w:rFonts w:ascii="Times New Roman" w:hAnsi="Times New Roman" w:cs="Times New Roman"/>
          <w:sz w:val="28"/>
          <w:szCs w:val="28"/>
        </w:rPr>
        <w:t xml:space="preserve">Также им приводится статистика высокого уровня искажения доходов по США – около 40%, в то время как для доходов, не связанных с бизнесом, он составляет в среднем всего 4%. То есть, уклонение от уплаты налогов в предпринимательском секторе составляет более половины дефицита налога на доходы физических лиц (197 миллиардов долларов США). </w:t>
      </w:r>
      <w:r w:rsidR="00E3338E" w:rsidRPr="003522A8">
        <w:rPr>
          <w:rFonts w:ascii="Times New Roman" w:hAnsi="Times New Roman" w:cs="Times New Roman"/>
          <w:sz w:val="28"/>
          <w:szCs w:val="28"/>
        </w:rPr>
        <w:t>В этой связи испанским автором</w:t>
      </w:r>
      <w:r w:rsidR="002270B5" w:rsidRPr="003522A8">
        <w:rPr>
          <w:rFonts w:ascii="Times New Roman" w:hAnsi="Times New Roman" w:cs="Times New Roman"/>
          <w:sz w:val="28"/>
          <w:szCs w:val="28"/>
        </w:rPr>
        <w:t xml:space="preserve"> </w:t>
      </w:r>
      <w:r w:rsidR="00E3338E" w:rsidRPr="003522A8">
        <w:rPr>
          <w:rFonts w:ascii="Times New Roman" w:hAnsi="Times New Roman" w:cs="Times New Roman"/>
          <w:sz w:val="28"/>
          <w:szCs w:val="28"/>
        </w:rPr>
        <w:t>предлагается переход от прогрессивной системы подохо</w:t>
      </w:r>
      <w:r w:rsidR="001E7E76" w:rsidRPr="003522A8">
        <w:rPr>
          <w:rFonts w:ascii="Times New Roman" w:hAnsi="Times New Roman" w:cs="Times New Roman"/>
          <w:sz w:val="28"/>
          <w:szCs w:val="28"/>
        </w:rPr>
        <w:t>дного налога к</w:t>
      </w:r>
      <w:r w:rsidR="002270B5" w:rsidRPr="003522A8">
        <w:rPr>
          <w:rFonts w:ascii="Times New Roman" w:hAnsi="Times New Roman" w:cs="Times New Roman"/>
          <w:sz w:val="28"/>
          <w:szCs w:val="28"/>
        </w:rPr>
        <w:t xml:space="preserve"> пропорциональной</w:t>
      </w:r>
      <w:r w:rsidR="00A13508" w:rsidRPr="003522A8">
        <w:rPr>
          <w:rFonts w:ascii="Times New Roman" w:hAnsi="Times New Roman" w:cs="Times New Roman"/>
          <w:sz w:val="28"/>
          <w:szCs w:val="28"/>
        </w:rPr>
        <w:t> </w:t>
      </w:r>
      <w:r w:rsidR="009D46CF" w:rsidRPr="003522A8">
        <w:rPr>
          <w:rFonts w:ascii="Times New Roman" w:hAnsi="Times New Roman" w:cs="Times New Roman"/>
          <w:sz w:val="28"/>
          <w:szCs w:val="28"/>
        </w:rPr>
        <w:t>[1</w:t>
      </w:r>
      <w:r w:rsidR="00A91D57" w:rsidRPr="003522A8">
        <w:rPr>
          <w:rFonts w:ascii="Times New Roman" w:hAnsi="Times New Roman" w:cs="Times New Roman"/>
          <w:sz w:val="28"/>
          <w:szCs w:val="28"/>
        </w:rPr>
        <w:t>72</w:t>
      </w:r>
      <w:r w:rsidR="009D46CF" w:rsidRPr="003522A8">
        <w:rPr>
          <w:rFonts w:ascii="Times New Roman" w:hAnsi="Times New Roman" w:cs="Times New Roman"/>
          <w:sz w:val="28"/>
          <w:szCs w:val="28"/>
        </w:rPr>
        <w:t>]</w:t>
      </w:r>
      <w:r w:rsidR="002270B5" w:rsidRPr="003522A8">
        <w:rPr>
          <w:rFonts w:ascii="Times New Roman" w:hAnsi="Times New Roman" w:cs="Times New Roman"/>
          <w:sz w:val="28"/>
          <w:szCs w:val="28"/>
        </w:rPr>
        <w:t xml:space="preserve">. </w:t>
      </w:r>
    </w:p>
    <w:p w14:paraId="3DF084D6" w14:textId="56D72370" w:rsidR="00AD3443" w:rsidRPr="003522A8" w:rsidRDefault="00AD3443"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Аналогичное исследование ухода от выплаты нало</w:t>
      </w:r>
      <w:r w:rsidR="00911105" w:rsidRPr="003522A8">
        <w:rPr>
          <w:rFonts w:ascii="Times New Roman" w:hAnsi="Times New Roman" w:cs="Times New Roman"/>
          <w:sz w:val="28"/>
          <w:szCs w:val="28"/>
        </w:rPr>
        <w:t xml:space="preserve">гов проведено бразильскими учёными </w:t>
      </w:r>
      <w:r w:rsidR="00911105" w:rsidRPr="003522A8">
        <w:rPr>
          <w:rFonts w:ascii="Times New Roman" w:hAnsi="Times New Roman" w:cs="Times New Roman"/>
          <w:sz w:val="28"/>
          <w:szCs w:val="28"/>
          <w:lang w:val="en-US"/>
        </w:rPr>
        <w:t>Marina</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Emanuelli</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Belo</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Thiago</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Cavalcante</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Nascimento</w:t>
      </w:r>
      <w:r w:rsidR="00911105" w:rsidRPr="003522A8">
        <w:rPr>
          <w:rFonts w:ascii="Times New Roman" w:hAnsi="Times New Roman" w:cs="Times New Roman"/>
          <w:sz w:val="28"/>
          <w:szCs w:val="28"/>
        </w:rPr>
        <w:t xml:space="preserve"> и </w:t>
      </w:r>
      <w:r w:rsidR="00911105" w:rsidRPr="003522A8">
        <w:rPr>
          <w:rFonts w:ascii="Times New Roman" w:hAnsi="Times New Roman" w:cs="Times New Roman"/>
          <w:sz w:val="28"/>
          <w:szCs w:val="28"/>
          <w:lang w:val="en-US"/>
        </w:rPr>
        <w:t>Andr</w:t>
      </w:r>
      <w:r w:rsidR="00911105" w:rsidRPr="003522A8">
        <w:rPr>
          <w:rFonts w:ascii="Times New Roman" w:hAnsi="Times New Roman" w:cs="Times New Roman"/>
          <w:sz w:val="28"/>
          <w:szCs w:val="28"/>
        </w:rPr>
        <w:t>é</w:t>
      </w:r>
      <w:r w:rsidR="00911105" w:rsidRPr="003522A8">
        <w:rPr>
          <w:rFonts w:ascii="Times New Roman" w:hAnsi="Times New Roman" w:cs="Times New Roman"/>
          <w:sz w:val="28"/>
          <w:szCs w:val="28"/>
          <w:lang w:val="en-US"/>
        </w:rPr>
        <w:t>a</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Torres</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Barros</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Batinga</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de</w:t>
      </w:r>
      <w:r w:rsidR="00911105" w:rsidRPr="003522A8">
        <w:rPr>
          <w:rFonts w:ascii="Times New Roman" w:hAnsi="Times New Roman" w:cs="Times New Roman"/>
          <w:sz w:val="28"/>
          <w:szCs w:val="28"/>
        </w:rPr>
        <w:t xml:space="preserve"> </w:t>
      </w:r>
      <w:r w:rsidR="00911105" w:rsidRPr="003522A8">
        <w:rPr>
          <w:rFonts w:ascii="Times New Roman" w:hAnsi="Times New Roman" w:cs="Times New Roman"/>
          <w:sz w:val="28"/>
          <w:szCs w:val="28"/>
          <w:lang w:val="en-US"/>
        </w:rPr>
        <w:t>Mendon</w:t>
      </w:r>
      <w:r w:rsidR="00911105" w:rsidRPr="003522A8">
        <w:rPr>
          <w:rFonts w:ascii="Times New Roman" w:hAnsi="Times New Roman" w:cs="Times New Roman"/>
          <w:sz w:val="28"/>
          <w:szCs w:val="28"/>
        </w:rPr>
        <w:t>ç</w:t>
      </w:r>
      <w:r w:rsidR="00911105" w:rsidRPr="003522A8">
        <w:rPr>
          <w:rFonts w:ascii="Times New Roman" w:hAnsi="Times New Roman" w:cs="Times New Roman"/>
          <w:sz w:val="28"/>
          <w:szCs w:val="28"/>
          <w:lang w:val="en-US"/>
        </w:rPr>
        <w:t>a</w:t>
      </w:r>
      <w:r w:rsidR="00911105" w:rsidRPr="003522A8">
        <w:rPr>
          <w:rFonts w:ascii="Times New Roman" w:hAnsi="Times New Roman" w:cs="Times New Roman"/>
          <w:sz w:val="28"/>
          <w:szCs w:val="28"/>
        </w:rPr>
        <w:t>, которые провели интервью у 6 респондентов уклоняющихся от уплаты налогов различными способами, будь то не официальная покупка и продажа подержанных автомобилей или не зарегистрированные предприятия по продаже жареного мяса и торговле замороженными продуктами и т.п.</w:t>
      </w:r>
    </w:p>
    <w:p w14:paraId="0CBEA9C5" w14:textId="6E0E4C5F" w:rsidR="00911105" w:rsidRPr="003522A8" w:rsidRDefault="0091110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По результатам данной работы авторы пришли к выводу, что причины уклонения кроются в следующем:</w:t>
      </w:r>
    </w:p>
    <w:p w14:paraId="43426086" w14:textId="6F28A2F1" w:rsidR="00911105" w:rsidRPr="003522A8" w:rsidRDefault="0091110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Во-первых,</w:t>
      </w:r>
      <w:r w:rsidR="007C3C66" w:rsidRPr="003522A8">
        <w:rPr>
          <w:rFonts w:ascii="Times New Roman" w:hAnsi="Times New Roman" w:cs="Times New Roman"/>
          <w:sz w:val="28"/>
          <w:szCs w:val="28"/>
        </w:rPr>
        <w:t xml:space="preserve"> это </w:t>
      </w:r>
      <w:r w:rsidR="007C3C66" w:rsidRPr="003522A8">
        <w:rPr>
          <w:rFonts w:ascii="Times New Roman" w:hAnsi="Times New Roman" w:cs="Times New Roman"/>
          <w:i/>
          <w:sz w:val="28"/>
          <w:szCs w:val="28"/>
        </w:rPr>
        <w:t>рациональный выбор взвешивания рисков и преимуществ незаконных действий</w:t>
      </w:r>
      <w:r w:rsidR="007C3C66" w:rsidRPr="003522A8">
        <w:rPr>
          <w:rFonts w:ascii="Times New Roman" w:hAnsi="Times New Roman" w:cs="Times New Roman"/>
          <w:sz w:val="28"/>
          <w:szCs w:val="28"/>
        </w:rPr>
        <w:t>. П</w:t>
      </w:r>
      <w:r w:rsidRPr="003522A8">
        <w:rPr>
          <w:rFonts w:ascii="Times New Roman" w:hAnsi="Times New Roman" w:cs="Times New Roman"/>
          <w:sz w:val="28"/>
          <w:szCs w:val="28"/>
        </w:rPr>
        <w:t>реимущества уклонения</w:t>
      </w:r>
      <w:r w:rsidR="007C3C66" w:rsidRPr="003522A8">
        <w:rPr>
          <w:rFonts w:ascii="Times New Roman" w:hAnsi="Times New Roman" w:cs="Times New Roman"/>
          <w:sz w:val="28"/>
          <w:szCs w:val="28"/>
        </w:rPr>
        <w:t xml:space="preserve"> от уплаты налогов</w:t>
      </w:r>
      <w:r w:rsidRPr="003522A8">
        <w:rPr>
          <w:rFonts w:ascii="Times New Roman" w:hAnsi="Times New Roman" w:cs="Times New Roman"/>
          <w:sz w:val="28"/>
          <w:szCs w:val="28"/>
        </w:rPr>
        <w:t xml:space="preserve"> превышают потенциальные риски, поскольку вероятность наказания мала, а когда оно случается, оно</w:t>
      </w:r>
      <w:r w:rsidR="007C3C66" w:rsidRPr="003522A8">
        <w:rPr>
          <w:rFonts w:ascii="Times New Roman" w:hAnsi="Times New Roman" w:cs="Times New Roman"/>
          <w:sz w:val="28"/>
          <w:szCs w:val="28"/>
        </w:rPr>
        <w:t xml:space="preserve"> </w:t>
      </w:r>
      <w:r w:rsidRPr="003522A8">
        <w:rPr>
          <w:rFonts w:ascii="Times New Roman" w:hAnsi="Times New Roman" w:cs="Times New Roman"/>
          <w:sz w:val="28"/>
          <w:szCs w:val="28"/>
        </w:rPr>
        <w:t>все же компенсирует.</w:t>
      </w:r>
      <w:r w:rsidR="007C3C66" w:rsidRPr="003522A8">
        <w:rPr>
          <w:rFonts w:ascii="Times New Roman" w:hAnsi="Times New Roman" w:cs="Times New Roman"/>
          <w:sz w:val="28"/>
          <w:szCs w:val="28"/>
        </w:rPr>
        <w:t xml:space="preserve"> Например, один из интервьюеров пояснил, что его преднамеренная практика уклонения от уплаты налогов принесла более высокие финансовые выгоды по сравнению с затратами на наказание за двадцать пять лет владения малым бизнесом.</w:t>
      </w:r>
      <w:r w:rsidR="00DE2A0B" w:rsidRPr="003522A8">
        <w:rPr>
          <w:rFonts w:ascii="Times New Roman" w:hAnsi="Times New Roman" w:cs="Times New Roman"/>
          <w:sz w:val="28"/>
          <w:szCs w:val="28"/>
        </w:rPr>
        <w:t xml:space="preserve"> Вместе с тем отмечается, что наличие электронных систем сдачи налогов (электронных счёт-фактур) значительно уменьшают риски и возможности уклонения от налогов.</w:t>
      </w:r>
    </w:p>
    <w:p w14:paraId="091EC610" w14:textId="15BEC605" w:rsidR="007C3C66" w:rsidRPr="003522A8" w:rsidRDefault="007C3C66"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Во-вторых, </w:t>
      </w:r>
      <w:r w:rsidRPr="003522A8">
        <w:rPr>
          <w:rFonts w:ascii="Times New Roman" w:hAnsi="Times New Roman" w:cs="Times New Roman"/>
          <w:i/>
          <w:sz w:val="28"/>
          <w:szCs w:val="28"/>
        </w:rPr>
        <w:t>налоговая осведомлённость</w:t>
      </w:r>
      <w:r w:rsidR="00D11271" w:rsidRPr="003522A8">
        <w:rPr>
          <w:rFonts w:ascii="Times New Roman" w:hAnsi="Times New Roman" w:cs="Times New Roman"/>
          <w:i/>
          <w:sz w:val="28"/>
          <w:szCs w:val="28"/>
        </w:rPr>
        <w:t xml:space="preserve">. </w:t>
      </w:r>
      <w:r w:rsidR="00D11271" w:rsidRPr="003522A8">
        <w:rPr>
          <w:rFonts w:ascii="Times New Roman" w:hAnsi="Times New Roman" w:cs="Times New Roman"/>
          <w:sz w:val="28"/>
          <w:szCs w:val="28"/>
        </w:rPr>
        <w:t>Чтобы обеспечить лучшее понимание социально-экономической цели налогов, такой элемент как осведомленность о налогах является социальным аспектом, который должен широко распространяться среди налогоплательщиков. Часть опрошенных предпринимателей сообщили о понимании, по крайней мере частично, важности сбора налогов для реализации государственной политики.</w:t>
      </w:r>
    </w:p>
    <w:p w14:paraId="1D092020" w14:textId="53092483" w:rsidR="00D11271" w:rsidRPr="003522A8" w:rsidRDefault="00D1127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В-третьих, </w:t>
      </w:r>
      <w:r w:rsidRPr="003522A8">
        <w:rPr>
          <w:rFonts w:ascii="Times New Roman" w:hAnsi="Times New Roman" w:cs="Times New Roman"/>
          <w:i/>
          <w:sz w:val="28"/>
          <w:szCs w:val="28"/>
        </w:rPr>
        <w:t>коррупциогенность</w:t>
      </w:r>
      <w:r w:rsidRPr="003522A8">
        <w:rPr>
          <w:rFonts w:ascii="Times New Roman" w:hAnsi="Times New Roman" w:cs="Times New Roman"/>
          <w:sz w:val="28"/>
          <w:szCs w:val="28"/>
        </w:rPr>
        <w:t>.</w:t>
      </w:r>
      <w:r w:rsidR="00DE2A0B" w:rsidRPr="003522A8">
        <w:rPr>
          <w:rFonts w:ascii="Times New Roman" w:hAnsi="Times New Roman" w:cs="Times New Roman"/>
          <w:sz w:val="28"/>
          <w:szCs w:val="28"/>
        </w:rPr>
        <w:t xml:space="preserve"> Коррупционная практика настолько распространена и укоренена в обществе, что у населения развивается культурное чувство потери по отношению к политической системе.</w:t>
      </w:r>
    </w:p>
    <w:p w14:paraId="2182836D" w14:textId="3B98B595" w:rsidR="002270B5" w:rsidRPr="003522A8" w:rsidRDefault="00AF7B0C"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w:t>
      </w:r>
      <w:r w:rsidR="00383B67" w:rsidRPr="003522A8">
        <w:rPr>
          <w:rFonts w:ascii="Times New Roman" w:hAnsi="Times New Roman" w:cs="Times New Roman"/>
          <w:sz w:val="28"/>
          <w:szCs w:val="28"/>
        </w:rPr>
        <w:t>,</w:t>
      </w:r>
      <w:r w:rsidR="002270B5" w:rsidRPr="003522A8">
        <w:rPr>
          <w:rFonts w:ascii="Times New Roman" w:hAnsi="Times New Roman" w:cs="Times New Roman"/>
          <w:sz w:val="28"/>
          <w:szCs w:val="28"/>
        </w:rPr>
        <w:t xml:space="preserve"> </w:t>
      </w:r>
      <w:r w:rsidR="000A147B" w:rsidRPr="003522A8">
        <w:rPr>
          <w:rFonts w:ascii="Times New Roman" w:hAnsi="Times New Roman" w:cs="Times New Roman"/>
          <w:sz w:val="28"/>
          <w:szCs w:val="28"/>
        </w:rPr>
        <w:t>значительн</w:t>
      </w:r>
      <w:r w:rsidR="00383B67" w:rsidRPr="003522A8">
        <w:rPr>
          <w:rFonts w:ascii="Times New Roman" w:hAnsi="Times New Roman" w:cs="Times New Roman"/>
          <w:sz w:val="28"/>
          <w:szCs w:val="28"/>
        </w:rPr>
        <w:t>ому</w:t>
      </w:r>
      <w:r w:rsidR="000A147B" w:rsidRPr="003522A8">
        <w:rPr>
          <w:rFonts w:ascii="Times New Roman" w:hAnsi="Times New Roman" w:cs="Times New Roman"/>
          <w:sz w:val="28"/>
          <w:szCs w:val="28"/>
        </w:rPr>
        <w:t xml:space="preserve"> уров</w:t>
      </w:r>
      <w:r w:rsidR="002270B5" w:rsidRPr="003522A8">
        <w:rPr>
          <w:rFonts w:ascii="Times New Roman" w:hAnsi="Times New Roman" w:cs="Times New Roman"/>
          <w:sz w:val="28"/>
          <w:szCs w:val="28"/>
        </w:rPr>
        <w:t>н</w:t>
      </w:r>
      <w:r w:rsidR="00383B67" w:rsidRPr="003522A8">
        <w:rPr>
          <w:rFonts w:ascii="Times New Roman" w:hAnsi="Times New Roman" w:cs="Times New Roman"/>
          <w:sz w:val="28"/>
          <w:szCs w:val="28"/>
        </w:rPr>
        <w:t>ю</w:t>
      </w:r>
      <w:r w:rsidR="002270B5" w:rsidRPr="003522A8">
        <w:rPr>
          <w:rFonts w:ascii="Times New Roman" w:hAnsi="Times New Roman" w:cs="Times New Roman"/>
          <w:sz w:val="28"/>
          <w:szCs w:val="28"/>
        </w:rPr>
        <w:t xml:space="preserve"> </w:t>
      </w:r>
      <w:r w:rsidR="000A147B" w:rsidRPr="003522A8">
        <w:rPr>
          <w:rFonts w:ascii="Times New Roman" w:hAnsi="Times New Roman" w:cs="Times New Roman"/>
          <w:sz w:val="28"/>
          <w:szCs w:val="28"/>
        </w:rPr>
        <w:t>уклонения от уплаты налогов в предпринимательском секторе</w:t>
      </w:r>
      <w:r w:rsidR="00383B67" w:rsidRPr="003522A8">
        <w:rPr>
          <w:rFonts w:ascii="Times New Roman" w:hAnsi="Times New Roman" w:cs="Times New Roman"/>
          <w:sz w:val="28"/>
          <w:szCs w:val="28"/>
        </w:rPr>
        <w:t xml:space="preserve"> способствует ряд причин, однако введение уголовной ответственности для социальных предпринимателей за совершение уголовных правонарушений видится нецелесообразной, ввиду незначительности получаемых ими финансовых средств от государства, не превышающих минимально предусмотренный размер значительного ущерба (2</w:t>
      </w:r>
      <w:r w:rsidR="00A13508" w:rsidRPr="003522A8">
        <w:rPr>
          <w:rFonts w:ascii="Times New Roman" w:hAnsi="Times New Roman" w:cs="Times New Roman"/>
          <w:sz w:val="28"/>
          <w:szCs w:val="28"/>
        </w:rPr>
        <w:t> </w:t>
      </w:r>
      <w:r w:rsidR="00383B67" w:rsidRPr="003522A8">
        <w:rPr>
          <w:rFonts w:ascii="Times New Roman" w:hAnsi="Times New Roman" w:cs="Times New Roman"/>
          <w:sz w:val="28"/>
          <w:szCs w:val="28"/>
        </w:rPr>
        <w:t>тыс. МРП).</w:t>
      </w:r>
    </w:p>
    <w:p w14:paraId="75EC21B6" w14:textId="3F917D0E" w:rsidR="00DA0F9E" w:rsidRPr="003522A8" w:rsidRDefault="00206225" w:rsidP="00476AF5">
      <w:pPr>
        <w:pStyle w:val="23"/>
        <w:spacing w:before="0"/>
        <w:ind w:firstLine="709"/>
        <w:jc w:val="both"/>
        <w:rPr>
          <w:rFonts w:cs="Times New Roman"/>
          <w:b w:val="0"/>
          <w:bCs w:val="0"/>
          <w:szCs w:val="28"/>
        </w:rPr>
      </w:pPr>
      <w:r w:rsidRPr="003522A8">
        <w:rPr>
          <w:rFonts w:cs="Times New Roman"/>
          <w:b w:val="0"/>
          <w:bCs w:val="0"/>
          <w:i/>
          <w:iCs/>
          <w:szCs w:val="28"/>
        </w:rPr>
        <w:t>Адм</w:t>
      </w:r>
      <w:r w:rsidR="00A13508" w:rsidRPr="003522A8">
        <w:rPr>
          <w:rFonts w:cs="Times New Roman"/>
          <w:b w:val="0"/>
          <w:bCs w:val="0"/>
          <w:i/>
          <w:iCs/>
          <w:szCs w:val="28"/>
        </w:rPr>
        <w:t xml:space="preserve">инистративная ответственность. </w:t>
      </w:r>
      <w:r w:rsidR="00DA0F9E" w:rsidRPr="003522A8">
        <w:rPr>
          <w:rFonts w:cs="Times New Roman"/>
          <w:b w:val="0"/>
          <w:bCs w:val="0"/>
          <w:szCs w:val="28"/>
        </w:rPr>
        <w:t>Объектом административного правонарушения являются общественно-правовые отношения</w:t>
      </w:r>
      <w:r w:rsidR="00CA39C6" w:rsidRPr="003522A8">
        <w:rPr>
          <w:rFonts w:cs="Times New Roman"/>
          <w:b w:val="0"/>
          <w:bCs w:val="0"/>
          <w:szCs w:val="28"/>
        </w:rPr>
        <w:t>,</w:t>
      </w:r>
      <w:r w:rsidR="00DA0F9E" w:rsidRPr="003522A8">
        <w:rPr>
          <w:rFonts w:cs="Times New Roman"/>
          <w:b w:val="0"/>
          <w:bCs w:val="0"/>
          <w:szCs w:val="28"/>
        </w:rPr>
        <w:t xml:space="preserve"> подлежащие юридической защите. Применительно к сфере предпринимательства – это правонарушения в области предпринимательской деятельности (глава 14); административные правонарушения в области финансов и торговли (глава 15); административные правонарушения в области налогообложения (глава 16).</w:t>
      </w:r>
    </w:p>
    <w:p w14:paraId="2FA5B3C9" w14:textId="29A9C977" w:rsidR="00206225" w:rsidRPr="003522A8" w:rsidRDefault="0020622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Для привлечения субъектов частного предпринимательства к административной ответственности необходимо учитывать такие особенности как </w:t>
      </w:r>
      <w:r w:rsidR="00A92C35" w:rsidRPr="003522A8">
        <w:rPr>
          <w:rFonts w:ascii="Times New Roman" w:hAnsi="Times New Roman" w:cs="Times New Roman"/>
          <w:sz w:val="28"/>
          <w:szCs w:val="28"/>
        </w:rPr>
        <w:t>т</w:t>
      </w:r>
      <w:r w:rsidRPr="003522A8">
        <w:rPr>
          <w:rFonts w:ascii="Times New Roman" w:hAnsi="Times New Roman" w:cs="Times New Roman"/>
          <w:sz w:val="28"/>
          <w:szCs w:val="28"/>
        </w:rPr>
        <w:t xml:space="preserve">о, что субъектами её являются граждане, осуществляющие предпринимательскую деятельность и зарегистрированные в качестве предпринимателя. </w:t>
      </w:r>
    </w:p>
    <w:p w14:paraId="02EEE410" w14:textId="0D0B467B" w:rsidR="00206225" w:rsidRPr="003522A8" w:rsidRDefault="0020622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Зачастую такая ответственность сводится в приостановлении действия или отзыва лицензии предпринимателя. Наступает за нарушение норм специального законодательства в сфере предпринимательства. Налагается уполномоченным на то государственным органом (органы санитарно-эпидемиологической службы, пожарной службы, налоговые органы и т.д.)</w:t>
      </w:r>
      <w:r w:rsidR="00410206" w:rsidRPr="003522A8">
        <w:rPr>
          <w:rFonts w:ascii="Times New Roman" w:hAnsi="Times New Roman" w:cs="Times New Roman"/>
          <w:sz w:val="28"/>
          <w:szCs w:val="28"/>
        </w:rPr>
        <w:t>. Зачастую административная ответственность на предпринимателей налагается по результатам проведённых проверок за выявленные нарушения законодательства.</w:t>
      </w:r>
    </w:p>
    <w:p w14:paraId="2B708CA6" w14:textId="346FB465" w:rsidR="00410206" w:rsidRPr="003522A8" w:rsidRDefault="00410206"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Целью применения административной ответственности к </w:t>
      </w:r>
      <w:r w:rsidR="005D7901" w:rsidRPr="003522A8">
        <w:rPr>
          <w:rFonts w:ascii="Times New Roman" w:hAnsi="Times New Roman" w:cs="Times New Roman"/>
          <w:sz w:val="28"/>
          <w:szCs w:val="28"/>
        </w:rPr>
        <w:t xml:space="preserve">гражданам </w:t>
      </w:r>
      <w:r w:rsidRPr="003522A8">
        <w:rPr>
          <w:rFonts w:ascii="Times New Roman" w:hAnsi="Times New Roman" w:cs="Times New Roman"/>
          <w:sz w:val="28"/>
          <w:szCs w:val="28"/>
        </w:rPr>
        <w:t xml:space="preserve">является воспитание лица, совершившего правонарушение и профилактика совершения новых правонарушений как самим </w:t>
      </w:r>
      <w:r w:rsidR="005D7901" w:rsidRPr="003522A8">
        <w:rPr>
          <w:rFonts w:ascii="Times New Roman" w:hAnsi="Times New Roman" w:cs="Times New Roman"/>
          <w:sz w:val="28"/>
          <w:szCs w:val="28"/>
        </w:rPr>
        <w:t>правонарушителем</w:t>
      </w:r>
      <w:r w:rsidRPr="003522A8">
        <w:rPr>
          <w:rFonts w:ascii="Times New Roman" w:hAnsi="Times New Roman" w:cs="Times New Roman"/>
          <w:sz w:val="28"/>
          <w:szCs w:val="28"/>
        </w:rPr>
        <w:t xml:space="preserve">, так и другими </w:t>
      </w:r>
      <w:r w:rsidR="005D7901" w:rsidRPr="003522A8">
        <w:rPr>
          <w:rFonts w:ascii="Times New Roman" w:hAnsi="Times New Roman" w:cs="Times New Roman"/>
          <w:sz w:val="28"/>
          <w:szCs w:val="28"/>
        </w:rPr>
        <w:t>лицами (статья 40 КоАП).</w:t>
      </w:r>
    </w:p>
    <w:p w14:paraId="17D076E7" w14:textId="71665C6D" w:rsidR="00410206" w:rsidRPr="003522A8" w:rsidRDefault="005D790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Административная ответственность не влечет судимости. Лицо, совершившее административное правонарушение считается подвергшимся административному взысканию. Вместе с тем такая ответственность не носит личный характер, в этой связи субъектами ответственности выступают физические лица, а также юридические лица всех форм собственности.</w:t>
      </w:r>
    </w:p>
    <w:p w14:paraId="21AFFC93" w14:textId="1830E26D" w:rsidR="00206225" w:rsidRPr="003522A8" w:rsidRDefault="00206225" w:rsidP="00476AF5">
      <w:pPr>
        <w:spacing w:after="0" w:line="240" w:lineRule="auto"/>
        <w:ind w:firstLine="709"/>
        <w:jc w:val="both"/>
        <w:rPr>
          <w:rFonts w:ascii="Times New Roman" w:hAnsi="Times New Roman" w:cs="Times New Roman"/>
          <w:sz w:val="28"/>
          <w:szCs w:val="28"/>
          <w:lang w:val="kk-KZ"/>
        </w:rPr>
      </w:pPr>
      <w:r w:rsidRPr="003522A8">
        <w:rPr>
          <w:rFonts w:ascii="Times New Roman" w:hAnsi="Times New Roman" w:cs="Times New Roman"/>
          <w:sz w:val="28"/>
          <w:szCs w:val="28"/>
        </w:rPr>
        <w:t xml:space="preserve">К примеру, в случае </w:t>
      </w:r>
      <w:r w:rsidRPr="003522A8">
        <w:rPr>
          <w:rFonts w:ascii="Times New Roman" w:hAnsi="Times New Roman" w:cs="Times New Roman"/>
          <w:sz w:val="28"/>
          <w:szCs w:val="28"/>
          <w:lang w:val="kk-KZ"/>
        </w:rPr>
        <w:t xml:space="preserve">нахождения несовершеннолетнего в развлекательном учреждении именно в ночное время, к ответственности, помимо родителей привлекаются и заведения, допустившие нахождение несоврешеннолетнего в ночное время (статья 132 КоАП). При этом взыскание налагается на работодателя как субъекта предпринимательской деятельности </w:t>
      </w:r>
      <w:r w:rsidRPr="003522A8">
        <w:rPr>
          <w:rFonts w:ascii="Times New Roman" w:hAnsi="Times New Roman" w:cs="Times New Roman"/>
          <w:sz w:val="28"/>
          <w:szCs w:val="28"/>
        </w:rPr>
        <w:t>[</w:t>
      </w:r>
      <w:r w:rsidR="006243C3" w:rsidRPr="003522A8">
        <w:rPr>
          <w:rFonts w:ascii="Times New Roman" w:hAnsi="Times New Roman" w:cs="Times New Roman"/>
          <w:sz w:val="28"/>
          <w:szCs w:val="28"/>
        </w:rPr>
        <w:t>1</w:t>
      </w:r>
      <w:r w:rsidR="006810E7" w:rsidRPr="003522A8">
        <w:rPr>
          <w:rFonts w:ascii="Times New Roman" w:hAnsi="Times New Roman" w:cs="Times New Roman"/>
          <w:sz w:val="28"/>
          <w:szCs w:val="28"/>
        </w:rPr>
        <w:t>7</w:t>
      </w:r>
      <w:r w:rsidR="00A91D57" w:rsidRPr="003522A8">
        <w:rPr>
          <w:rFonts w:ascii="Times New Roman" w:hAnsi="Times New Roman" w:cs="Times New Roman"/>
          <w:sz w:val="28"/>
          <w:szCs w:val="28"/>
        </w:rPr>
        <w:t>3</w:t>
      </w:r>
      <w:r w:rsidR="001C4978" w:rsidRPr="003522A8">
        <w:rPr>
          <w:rFonts w:ascii="Times New Roman" w:hAnsi="Times New Roman" w:cs="Times New Roman"/>
          <w:sz w:val="28"/>
          <w:szCs w:val="28"/>
        </w:rPr>
        <w:t>]</w:t>
      </w:r>
      <w:r w:rsidRPr="003522A8">
        <w:rPr>
          <w:rFonts w:ascii="Times New Roman" w:hAnsi="Times New Roman" w:cs="Times New Roman"/>
          <w:sz w:val="28"/>
          <w:szCs w:val="28"/>
          <w:lang w:val="kk-KZ"/>
        </w:rPr>
        <w:t>, в виде приостановления деятельности или отдельных видов деятельности. Привлечение работадателя к ответственности освобождает от ответственности работника индивидуального предпринимателя или юридического лица (часть 4 статьи 33 КоАП).</w:t>
      </w:r>
    </w:p>
    <w:p w14:paraId="7779672C" w14:textId="47CBC122" w:rsidR="00206225" w:rsidRPr="003522A8" w:rsidRDefault="00206225" w:rsidP="00476AF5">
      <w:pPr>
        <w:spacing w:after="0" w:line="240" w:lineRule="auto"/>
        <w:ind w:firstLine="709"/>
        <w:jc w:val="both"/>
        <w:rPr>
          <w:rFonts w:ascii="Times New Roman" w:hAnsi="Times New Roman" w:cs="Times New Roman"/>
          <w:i/>
          <w:color w:val="000000"/>
          <w:sz w:val="28"/>
          <w:szCs w:val="28"/>
        </w:rPr>
      </w:pPr>
      <w:r w:rsidRPr="003522A8">
        <w:rPr>
          <w:rFonts w:ascii="Times New Roman" w:hAnsi="Times New Roman" w:cs="Times New Roman"/>
          <w:color w:val="000000"/>
          <w:sz w:val="28"/>
          <w:szCs w:val="28"/>
        </w:rPr>
        <w:t xml:space="preserve">Выписка налогоплательщиком фиктивного счета-фактуры, а именно, выписанного плательщиком, не состоящим на регистрационном учете по НДС, а равно лицом, фактически не производившим выполнение работ, оказание услуг, отгрузку товаров, и включающего в себя сумму налога на добавленную стоимость, при отсутствии признаков уголовного правонарушения, влечет административную ответственность по статье 280 </w:t>
      </w:r>
      <w:r w:rsidR="00216355" w:rsidRPr="003522A8">
        <w:rPr>
          <w:rFonts w:ascii="Times New Roman" w:hAnsi="Times New Roman" w:cs="Times New Roman"/>
          <w:color w:val="000000"/>
          <w:sz w:val="28"/>
          <w:szCs w:val="28"/>
        </w:rPr>
        <w:t>КоАП</w:t>
      </w:r>
      <w:r w:rsidR="00CC6358" w:rsidRPr="003522A8">
        <w:rPr>
          <w:rFonts w:ascii="Times New Roman" w:hAnsi="Times New Roman" w:cs="Times New Roman"/>
          <w:color w:val="000000"/>
          <w:sz w:val="28"/>
          <w:szCs w:val="28"/>
        </w:rPr>
        <w:t>.</w:t>
      </w:r>
    </w:p>
    <w:p w14:paraId="314CC00B" w14:textId="42E974DF" w:rsidR="005D6E33" w:rsidRPr="003522A8" w:rsidRDefault="005D6E33" w:rsidP="00476AF5">
      <w:pPr>
        <w:spacing w:after="0" w:line="240" w:lineRule="auto"/>
        <w:ind w:firstLine="709"/>
        <w:jc w:val="both"/>
        <w:rPr>
          <w:rFonts w:ascii="Times New Roman" w:eastAsia="Times New Roman" w:hAnsi="Times New Roman" w:cs="Times New Roman"/>
          <w:i/>
          <w:color w:val="000000"/>
          <w:sz w:val="28"/>
          <w:szCs w:val="28"/>
        </w:rPr>
      </w:pPr>
      <w:r w:rsidRPr="003522A8">
        <w:rPr>
          <w:rFonts w:ascii="Times New Roman" w:eastAsia="Times New Roman" w:hAnsi="Times New Roman" w:cs="Times New Roman"/>
          <w:color w:val="000000"/>
          <w:sz w:val="28"/>
          <w:szCs w:val="28"/>
        </w:rPr>
        <w:t>Налоговая ответственность состоит в применении к нарушителю специальных финансовых санкций – денежных штрафов. В связи с этим налоговая ответственность носит исключительно имущественный характер</w:t>
      </w:r>
      <w:r w:rsidR="00A13508" w:rsidRPr="003522A8">
        <w:rPr>
          <w:rFonts w:ascii="Times New Roman" w:eastAsia="Times New Roman" w:hAnsi="Times New Roman" w:cs="Times New Roman"/>
          <w:color w:val="000000"/>
          <w:sz w:val="28"/>
          <w:szCs w:val="28"/>
        </w:rPr>
        <w:t> </w:t>
      </w:r>
      <w:r w:rsidR="00373DE6" w:rsidRPr="003522A8">
        <w:rPr>
          <w:rFonts w:ascii="Times New Roman" w:eastAsia="Times New Roman" w:hAnsi="Times New Roman" w:cs="Times New Roman"/>
          <w:color w:val="000000"/>
          <w:sz w:val="28"/>
          <w:szCs w:val="28"/>
        </w:rPr>
        <w:t>[</w:t>
      </w:r>
      <w:r w:rsidR="006810E7" w:rsidRPr="003522A8">
        <w:rPr>
          <w:rFonts w:ascii="Times New Roman" w:eastAsia="Times New Roman" w:hAnsi="Times New Roman" w:cs="Times New Roman"/>
          <w:color w:val="000000"/>
          <w:sz w:val="28"/>
          <w:szCs w:val="28"/>
        </w:rPr>
        <w:t>17</w:t>
      </w:r>
      <w:r w:rsidR="003D3224" w:rsidRPr="003522A8">
        <w:rPr>
          <w:rFonts w:ascii="Times New Roman" w:eastAsia="Times New Roman" w:hAnsi="Times New Roman" w:cs="Times New Roman"/>
          <w:color w:val="000000"/>
          <w:sz w:val="28"/>
          <w:szCs w:val="28"/>
        </w:rPr>
        <w:t>3</w:t>
      </w:r>
      <w:r w:rsidR="00373DE6" w:rsidRPr="003522A8">
        <w:rPr>
          <w:rFonts w:ascii="Times New Roman" w:eastAsia="Times New Roman" w:hAnsi="Times New Roman" w:cs="Times New Roman"/>
          <w:color w:val="000000"/>
          <w:sz w:val="28"/>
          <w:szCs w:val="28"/>
        </w:rPr>
        <w:t>].</w:t>
      </w:r>
      <w:r w:rsidRPr="003522A8">
        <w:rPr>
          <w:rFonts w:ascii="Times New Roman" w:eastAsia="Times New Roman" w:hAnsi="Times New Roman" w:cs="Times New Roman"/>
          <w:color w:val="000000"/>
          <w:sz w:val="28"/>
          <w:szCs w:val="28"/>
        </w:rPr>
        <w:t xml:space="preserve"> </w:t>
      </w:r>
    </w:p>
    <w:p w14:paraId="2E9A8CE8" w14:textId="00964F30" w:rsidR="00D865E7" w:rsidRPr="003522A8" w:rsidRDefault="0025397D" w:rsidP="00476AF5">
      <w:pPr>
        <w:spacing w:after="0" w:line="240" w:lineRule="auto"/>
        <w:ind w:firstLine="709"/>
        <w:jc w:val="both"/>
        <w:rPr>
          <w:rFonts w:ascii="Times New Roman" w:eastAsia="Times New Roman" w:hAnsi="Times New Roman" w:cs="Times New Roman"/>
          <w:color w:val="000000"/>
          <w:sz w:val="28"/>
          <w:szCs w:val="28"/>
        </w:rPr>
      </w:pPr>
      <w:r w:rsidRPr="003522A8">
        <w:rPr>
          <w:rFonts w:ascii="Times New Roman" w:eastAsia="Times New Roman" w:hAnsi="Times New Roman" w:cs="Times New Roman"/>
          <w:color w:val="000000"/>
          <w:sz w:val="28"/>
          <w:szCs w:val="28"/>
        </w:rPr>
        <w:t>Здесь же необходимо отметить об</w:t>
      </w:r>
      <w:r w:rsidR="004A1730" w:rsidRPr="003522A8">
        <w:rPr>
          <w:rFonts w:ascii="Times New Roman" w:eastAsia="Times New Roman" w:hAnsi="Times New Roman" w:cs="Times New Roman"/>
          <w:color w:val="000000"/>
          <w:sz w:val="28"/>
          <w:szCs w:val="28"/>
        </w:rPr>
        <w:t xml:space="preserve"> </w:t>
      </w:r>
      <w:r w:rsidRPr="003522A8">
        <w:rPr>
          <w:rFonts w:ascii="Times New Roman" w:eastAsia="Times New Roman" w:hAnsi="Times New Roman" w:cs="Times New Roman"/>
          <w:color w:val="000000"/>
          <w:sz w:val="28"/>
          <w:szCs w:val="28"/>
        </w:rPr>
        <w:t>отсутствии</w:t>
      </w:r>
      <w:r w:rsidR="004A1730" w:rsidRPr="003522A8">
        <w:rPr>
          <w:rFonts w:ascii="Times New Roman" w:eastAsia="Times New Roman" w:hAnsi="Times New Roman" w:cs="Times New Roman"/>
          <w:color w:val="000000"/>
          <w:sz w:val="28"/>
          <w:szCs w:val="28"/>
        </w:rPr>
        <w:t xml:space="preserve"> административной ответственности предпринимателей, которые злоупотребляют лояльностью законодательства</w:t>
      </w:r>
      <w:r w:rsidRPr="003522A8">
        <w:rPr>
          <w:rFonts w:ascii="Times New Roman" w:eastAsia="Times New Roman" w:hAnsi="Times New Roman" w:cs="Times New Roman"/>
          <w:color w:val="000000"/>
          <w:sz w:val="28"/>
          <w:szCs w:val="28"/>
        </w:rPr>
        <w:t>, принимают меры для ухода от ответственности</w:t>
      </w:r>
      <w:r w:rsidR="004A1730" w:rsidRPr="003522A8">
        <w:rPr>
          <w:rFonts w:ascii="Times New Roman" w:eastAsia="Times New Roman" w:hAnsi="Times New Roman" w:cs="Times New Roman"/>
          <w:color w:val="000000"/>
          <w:sz w:val="28"/>
          <w:szCs w:val="28"/>
        </w:rPr>
        <w:t xml:space="preserve">. </w:t>
      </w:r>
      <w:r w:rsidR="00B864D8" w:rsidRPr="003522A8">
        <w:rPr>
          <w:rFonts w:ascii="Times New Roman" w:eastAsia="Times New Roman" w:hAnsi="Times New Roman" w:cs="Times New Roman"/>
          <w:color w:val="000000"/>
          <w:sz w:val="28"/>
          <w:szCs w:val="28"/>
        </w:rPr>
        <w:t xml:space="preserve">Так, к примеру, при посещении предпринимателя проверяющими, недобросовестные предприниматели избегают момента ознакомления с </w:t>
      </w:r>
      <w:r w:rsidRPr="003522A8">
        <w:rPr>
          <w:rFonts w:ascii="Times New Roman" w:eastAsia="Times New Roman" w:hAnsi="Times New Roman" w:cs="Times New Roman"/>
          <w:color w:val="000000"/>
          <w:sz w:val="28"/>
          <w:szCs w:val="28"/>
        </w:rPr>
        <w:t>документами о</w:t>
      </w:r>
      <w:r w:rsidR="00B864D8" w:rsidRPr="003522A8">
        <w:rPr>
          <w:rFonts w:ascii="Times New Roman" w:eastAsia="Times New Roman" w:hAnsi="Times New Roman" w:cs="Times New Roman"/>
          <w:color w:val="000000"/>
          <w:sz w:val="28"/>
          <w:szCs w:val="28"/>
        </w:rPr>
        <w:t xml:space="preserve"> начале проверки</w:t>
      </w:r>
      <w:r w:rsidR="00C749CF" w:rsidRPr="003522A8">
        <w:rPr>
          <w:rFonts w:ascii="Times New Roman" w:eastAsia="Times New Roman" w:hAnsi="Times New Roman" w:cs="Times New Roman"/>
          <w:color w:val="000000"/>
          <w:sz w:val="28"/>
          <w:szCs w:val="28"/>
        </w:rPr>
        <w:t xml:space="preserve"> (в буквальном смысле закрывают двери помещений, улетают в отпуск на этот период, открывают больничные листы и т.п. хитрости)</w:t>
      </w:r>
      <w:r w:rsidR="00D865E7" w:rsidRPr="003522A8">
        <w:rPr>
          <w:rFonts w:ascii="Times New Roman" w:eastAsia="Times New Roman" w:hAnsi="Times New Roman" w:cs="Times New Roman"/>
          <w:color w:val="000000"/>
          <w:sz w:val="28"/>
          <w:szCs w:val="28"/>
        </w:rPr>
        <w:t>. Согласно ч.1 ст.147 ПК проверяющий должен известить предпринимателя о начале проверки (лично вручить уведомление, почтовой связью, электронным способом или иным). При этом</w:t>
      </w:r>
      <w:r w:rsidR="00B864D8" w:rsidRPr="003522A8">
        <w:rPr>
          <w:rFonts w:ascii="Times New Roman" w:eastAsia="Times New Roman" w:hAnsi="Times New Roman" w:cs="Times New Roman"/>
          <w:color w:val="000000"/>
          <w:sz w:val="28"/>
          <w:szCs w:val="28"/>
        </w:rPr>
        <w:t>,</w:t>
      </w:r>
      <w:r w:rsidR="00D865E7" w:rsidRPr="003522A8">
        <w:rPr>
          <w:rFonts w:ascii="Times New Roman" w:eastAsia="Times New Roman" w:hAnsi="Times New Roman" w:cs="Times New Roman"/>
          <w:color w:val="000000"/>
          <w:sz w:val="28"/>
          <w:szCs w:val="28"/>
        </w:rPr>
        <w:t xml:space="preserve"> если проверяющий не известит предусмотренным законом способом бизнесмена, проверка не может быть начата.</w:t>
      </w:r>
    </w:p>
    <w:p w14:paraId="0D480DEC" w14:textId="52FDAD6C" w:rsidR="00B864D8" w:rsidRPr="003522A8" w:rsidRDefault="00B864D8" w:rsidP="00476AF5">
      <w:pPr>
        <w:spacing w:after="0" w:line="240" w:lineRule="auto"/>
        <w:ind w:firstLine="709"/>
        <w:jc w:val="both"/>
        <w:rPr>
          <w:rFonts w:ascii="Times New Roman" w:eastAsia="Times New Roman" w:hAnsi="Times New Roman" w:cs="Times New Roman"/>
          <w:color w:val="000000"/>
          <w:sz w:val="28"/>
          <w:szCs w:val="28"/>
        </w:rPr>
      </w:pPr>
      <w:r w:rsidRPr="003522A8">
        <w:rPr>
          <w:rFonts w:ascii="Times New Roman" w:eastAsia="Times New Roman" w:hAnsi="Times New Roman" w:cs="Times New Roman"/>
          <w:color w:val="000000"/>
          <w:sz w:val="28"/>
          <w:szCs w:val="28"/>
        </w:rPr>
        <w:t xml:space="preserve">И тут возникает </w:t>
      </w:r>
      <w:r w:rsidR="00741961" w:rsidRPr="003522A8">
        <w:rPr>
          <w:rFonts w:ascii="Times New Roman" w:eastAsia="Times New Roman" w:hAnsi="Times New Roman" w:cs="Times New Roman"/>
          <w:color w:val="000000"/>
          <w:sz w:val="28"/>
          <w:szCs w:val="28"/>
        </w:rPr>
        <w:t xml:space="preserve">ряд </w:t>
      </w:r>
      <w:r w:rsidRPr="003522A8">
        <w:rPr>
          <w:rFonts w:ascii="Times New Roman" w:eastAsia="Times New Roman" w:hAnsi="Times New Roman" w:cs="Times New Roman"/>
          <w:color w:val="000000"/>
          <w:sz w:val="28"/>
          <w:szCs w:val="28"/>
        </w:rPr>
        <w:t>вопрос</w:t>
      </w:r>
      <w:r w:rsidR="00741961" w:rsidRPr="003522A8">
        <w:rPr>
          <w:rFonts w:ascii="Times New Roman" w:eastAsia="Times New Roman" w:hAnsi="Times New Roman" w:cs="Times New Roman"/>
          <w:color w:val="000000"/>
          <w:sz w:val="28"/>
          <w:szCs w:val="28"/>
        </w:rPr>
        <w:t>ов</w:t>
      </w:r>
      <w:r w:rsidRPr="003522A8">
        <w:rPr>
          <w:rFonts w:ascii="Times New Roman" w:eastAsia="Times New Roman" w:hAnsi="Times New Roman" w:cs="Times New Roman"/>
          <w:color w:val="000000"/>
          <w:sz w:val="28"/>
          <w:szCs w:val="28"/>
        </w:rPr>
        <w:t>: «В чём причина</w:t>
      </w:r>
      <w:r w:rsidR="00741961" w:rsidRPr="003522A8">
        <w:rPr>
          <w:rFonts w:ascii="Times New Roman" w:eastAsia="Times New Roman" w:hAnsi="Times New Roman" w:cs="Times New Roman"/>
          <w:color w:val="000000"/>
          <w:sz w:val="28"/>
          <w:szCs w:val="28"/>
        </w:rPr>
        <w:t xml:space="preserve"> уклонения предпринимателей от</w:t>
      </w:r>
      <w:r w:rsidRPr="003522A8">
        <w:rPr>
          <w:rFonts w:ascii="Times New Roman" w:eastAsia="Times New Roman" w:hAnsi="Times New Roman" w:cs="Times New Roman"/>
          <w:color w:val="000000"/>
          <w:sz w:val="28"/>
          <w:szCs w:val="28"/>
        </w:rPr>
        <w:t xml:space="preserve"> проверок</w:t>
      </w:r>
      <w:r w:rsidR="00741961" w:rsidRPr="003522A8">
        <w:rPr>
          <w:rFonts w:ascii="Times New Roman" w:eastAsia="Times New Roman" w:hAnsi="Times New Roman" w:cs="Times New Roman"/>
          <w:color w:val="000000"/>
          <w:sz w:val="28"/>
          <w:szCs w:val="28"/>
        </w:rPr>
        <w:t xml:space="preserve"> или контроля</w:t>
      </w:r>
      <w:r w:rsidRPr="003522A8">
        <w:rPr>
          <w:rFonts w:ascii="Times New Roman" w:eastAsia="Times New Roman" w:hAnsi="Times New Roman" w:cs="Times New Roman"/>
          <w:color w:val="000000"/>
          <w:sz w:val="28"/>
          <w:szCs w:val="28"/>
        </w:rPr>
        <w:t>? Возможно есть несоответствия производимых товаров, работ или услуг предъявляемым требованиям законодательства?</w:t>
      </w:r>
      <w:r w:rsidR="00741961" w:rsidRPr="003522A8">
        <w:rPr>
          <w:rFonts w:ascii="Times New Roman" w:eastAsia="Times New Roman" w:hAnsi="Times New Roman" w:cs="Times New Roman"/>
          <w:color w:val="000000"/>
          <w:sz w:val="28"/>
          <w:szCs w:val="28"/>
        </w:rPr>
        <w:t xml:space="preserve">» </w:t>
      </w:r>
    </w:p>
    <w:p w14:paraId="11EC0586" w14:textId="39C56EEB" w:rsidR="00C749CF" w:rsidRPr="003522A8" w:rsidRDefault="00C749CF" w:rsidP="00476AF5">
      <w:pPr>
        <w:spacing w:after="0" w:line="240" w:lineRule="auto"/>
        <w:ind w:firstLine="709"/>
        <w:jc w:val="both"/>
        <w:rPr>
          <w:rFonts w:ascii="Times New Roman" w:eastAsia="Times New Roman" w:hAnsi="Times New Roman" w:cs="Times New Roman"/>
          <w:color w:val="000000"/>
          <w:sz w:val="28"/>
          <w:szCs w:val="28"/>
        </w:rPr>
      </w:pPr>
      <w:r w:rsidRPr="003522A8">
        <w:rPr>
          <w:rFonts w:ascii="Times New Roman" w:hAnsi="Times New Roman" w:cs="Times New Roman"/>
          <w:color w:val="000000"/>
          <w:sz w:val="28"/>
          <w:szCs w:val="28"/>
        </w:rPr>
        <w:t xml:space="preserve">А поскольку, </w:t>
      </w:r>
      <w:r w:rsidR="005E6DDE" w:rsidRPr="003522A8">
        <w:rPr>
          <w:rFonts w:ascii="Times New Roman" w:hAnsi="Times New Roman" w:cs="Times New Roman"/>
          <w:color w:val="000000"/>
          <w:sz w:val="28"/>
          <w:szCs w:val="28"/>
        </w:rPr>
        <w:t>согласно политике государства,</w:t>
      </w:r>
      <w:r w:rsidRPr="003522A8">
        <w:rPr>
          <w:rFonts w:ascii="Times New Roman" w:eastAsia="Times New Roman" w:hAnsi="Times New Roman" w:cs="Times New Roman"/>
          <w:color w:val="000000"/>
          <w:sz w:val="28"/>
          <w:szCs w:val="28"/>
        </w:rPr>
        <w:t xml:space="preserve"> бизнес</w:t>
      </w:r>
      <w:r w:rsidR="005E6DDE" w:rsidRPr="003522A8">
        <w:rPr>
          <w:rFonts w:ascii="Times New Roman" w:eastAsia="Times New Roman" w:hAnsi="Times New Roman" w:cs="Times New Roman"/>
          <w:color w:val="000000"/>
          <w:sz w:val="28"/>
          <w:szCs w:val="28"/>
        </w:rPr>
        <w:t xml:space="preserve"> должен быть</w:t>
      </w:r>
      <w:r w:rsidRPr="003522A8">
        <w:rPr>
          <w:rFonts w:ascii="Times New Roman" w:eastAsia="Times New Roman" w:hAnsi="Times New Roman" w:cs="Times New Roman"/>
          <w:color w:val="000000"/>
          <w:sz w:val="28"/>
          <w:szCs w:val="28"/>
        </w:rPr>
        <w:t xml:space="preserve"> в ответе за качество производимых товаров, работ и услуг, то требует законодательного урегулирования в КоАП вопрос ответственности недобросовестных предпринимателей по факту уклонения от проверок. </w:t>
      </w:r>
    </w:p>
    <w:p w14:paraId="48BF0A6A" w14:textId="166BFEB3" w:rsidR="00D9459F" w:rsidRPr="003522A8" w:rsidRDefault="00D9459F"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shd w:val="clear" w:color="auto" w:fill="FFFFFF"/>
        </w:rPr>
        <w:t>Следует отметить, что в Корее при достаточной поддержке субъектов социального предпринимательства существует система штрафов за несоблюдение предписаний, непредставление отчетности и неправомерное использование статуса субъекта социального предпринимательства [</w:t>
      </w:r>
      <w:r w:rsidRPr="003522A8">
        <w:rPr>
          <w:rFonts w:ascii="Times New Roman" w:hAnsi="Times New Roman" w:cs="Times New Roman"/>
          <w:sz w:val="28"/>
          <w:szCs w:val="28"/>
          <w:shd w:val="clear" w:color="auto" w:fill="FFFFFF"/>
          <w:lang w:val="kk-KZ"/>
        </w:rPr>
        <w:t>1</w:t>
      </w:r>
      <w:r w:rsidR="00FA77DE" w:rsidRPr="003522A8">
        <w:rPr>
          <w:rFonts w:ascii="Times New Roman" w:hAnsi="Times New Roman" w:cs="Times New Roman"/>
          <w:sz w:val="28"/>
          <w:szCs w:val="28"/>
          <w:shd w:val="clear" w:color="auto" w:fill="FFFFFF"/>
        </w:rPr>
        <w:t>7</w:t>
      </w:r>
      <w:r w:rsidR="00E96254" w:rsidRPr="003522A8">
        <w:rPr>
          <w:rFonts w:ascii="Times New Roman" w:hAnsi="Times New Roman" w:cs="Times New Roman"/>
          <w:sz w:val="28"/>
          <w:szCs w:val="28"/>
          <w:shd w:val="clear" w:color="auto" w:fill="FFFFFF"/>
        </w:rPr>
        <w:t>4</w:t>
      </w:r>
      <w:r w:rsidRPr="003522A8">
        <w:rPr>
          <w:rFonts w:ascii="Times New Roman" w:hAnsi="Times New Roman" w:cs="Times New Roman"/>
          <w:sz w:val="28"/>
          <w:szCs w:val="28"/>
          <w:shd w:val="clear" w:color="auto" w:fill="FFFFFF"/>
        </w:rPr>
        <w:t xml:space="preserve">]. </w:t>
      </w:r>
    </w:p>
    <w:p w14:paraId="63FF6C5B" w14:textId="209AAE8D" w:rsidR="00D9459F" w:rsidRPr="003522A8" w:rsidRDefault="00D9459F"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shd w:val="clear" w:color="auto" w:fill="FFFFFF"/>
        </w:rPr>
        <w:t>К примеру, в законе Республики Сербия от 8 февраля 2022 года «О социальном предпринимательстве» тоже предусмотрено ведение реестра социальных предпринимателей, однако имеется статья 15 «Последствия злоупотребления статусом». Данной нормой регламентирован перечень действий, за совершение которых социальный предприниматель попадёт в «чёрный список» [</w:t>
      </w:r>
      <w:r w:rsidR="00FA77DE" w:rsidRPr="003522A8">
        <w:rPr>
          <w:rFonts w:ascii="Times New Roman" w:hAnsi="Times New Roman" w:cs="Times New Roman"/>
          <w:sz w:val="28"/>
          <w:szCs w:val="28"/>
          <w:shd w:val="clear" w:color="auto" w:fill="FFFFFF"/>
        </w:rPr>
        <w:t>17</w:t>
      </w:r>
      <w:r w:rsidR="007C5A0E" w:rsidRPr="003522A8">
        <w:rPr>
          <w:rFonts w:ascii="Times New Roman" w:hAnsi="Times New Roman" w:cs="Times New Roman"/>
          <w:sz w:val="28"/>
          <w:szCs w:val="28"/>
          <w:shd w:val="clear" w:color="auto" w:fill="FFFFFF"/>
        </w:rPr>
        <w:t>5</w:t>
      </w:r>
      <w:r w:rsidRPr="003522A8">
        <w:rPr>
          <w:rFonts w:ascii="Times New Roman" w:hAnsi="Times New Roman" w:cs="Times New Roman"/>
          <w:sz w:val="28"/>
          <w:szCs w:val="28"/>
          <w:shd w:val="clear" w:color="auto" w:fill="FFFFFF"/>
        </w:rPr>
        <w:t xml:space="preserve">]. </w:t>
      </w:r>
    </w:p>
    <w:p w14:paraId="58ECD5D2" w14:textId="77777777" w:rsidR="00D9459F" w:rsidRPr="003522A8" w:rsidRDefault="00D9459F" w:rsidP="00476AF5">
      <w:pPr>
        <w:spacing w:after="0" w:line="240" w:lineRule="auto"/>
        <w:ind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Далее предприниматели, которые состоят в «</w:t>
      </w:r>
      <w:bookmarkStart w:id="42" w:name="_Hlk138515235"/>
      <w:r w:rsidRPr="003522A8">
        <w:rPr>
          <w:rFonts w:ascii="Times New Roman" w:hAnsi="Times New Roman" w:cs="Times New Roman"/>
          <w:bCs/>
          <w:iCs/>
          <w:sz w:val="28"/>
          <w:szCs w:val="28"/>
        </w:rPr>
        <w:t>списке субъектов социального предпринимательства, в которых было установлено злоупотребление статусом</w:t>
      </w:r>
      <w:bookmarkEnd w:id="42"/>
      <w:r w:rsidRPr="003522A8">
        <w:rPr>
          <w:rFonts w:ascii="Times New Roman" w:hAnsi="Times New Roman" w:cs="Times New Roman"/>
          <w:bCs/>
          <w:iCs/>
          <w:sz w:val="28"/>
          <w:szCs w:val="28"/>
        </w:rPr>
        <w:t>» могут подать инициативу об исключении из «чёрного списка» если предоставят доказательства устранения нарушения.</w:t>
      </w:r>
    </w:p>
    <w:p w14:paraId="10D3AF4F" w14:textId="77777777" w:rsidR="00D9459F" w:rsidRPr="003522A8" w:rsidRDefault="00D9459F" w:rsidP="00476AF5">
      <w:pPr>
        <w:spacing w:after="0" w:line="240" w:lineRule="auto"/>
        <w:ind w:firstLine="709"/>
        <w:jc w:val="both"/>
        <w:rPr>
          <w:rFonts w:ascii="Times New Roman" w:hAnsi="Times New Roman" w:cs="Times New Roman"/>
          <w:bCs/>
          <w:iCs/>
          <w:sz w:val="28"/>
          <w:szCs w:val="28"/>
        </w:rPr>
      </w:pPr>
      <w:r w:rsidRPr="003522A8">
        <w:rPr>
          <w:rFonts w:ascii="Times New Roman" w:hAnsi="Times New Roman" w:cs="Times New Roman"/>
          <w:sz w:val="28"/>
          <w:szCs w:val="28"/>
          <w:shd w:val="clear" w:color="auto" w:fill="FFFFFF"/>
        </w:rPr>
        <w:t xml:space="preserve">В действующем казахстанском законодательстве отсутствует четкая регламентация ответственности социальных предпринимателей за злоупотребление статусом социального предпринимателя. </w:t>
      </w:r>
      <w:bookmarkStart w:id="43" w:name="_Hlk144416275"/>
      <w:r w:rsidRPr="003522A8">
        <w:rPr>
          <w:rFonts w:ascii="Times New Roman" w:hAnsi="Times New Roman" w:cs="Times New Roman"/>
          <w:bCs/>
          <w:iCs/>
          <w:sz w:val="28"/>
          <w:szCs w:val="28"/>
        </w:rPr>
        <w:t xml:space="preserve">В этой связи </w:t>
      </w:r>
      <w:r w:rsidRPr="003522A8">
        <w:rPr>
          <w:rFonts w:ascii="Times New Roman" w:hAnsi="Times New Roman" w:cs="Times New Roman"/>
          <w:i/>
          <w:iCs/>
          <w:sz w:val="28"/>
          <w:szCs w:val="28"/>
        </w:rPr>
        <w:t>предлагается</w:t>
      </w:r>
      <w:r w:rsidRPr="003522A8">
        <w:rPr>
          <w:rFonts w:ascii="Times New Roman" w:hAnsi="Times New Roman" w:cs="Times New Roman"/>
          <w:bCs/>
          <w:iCs/>
          <w:sz w:val="28"/>
          <w:szCs w:val="28"/>
        </w:rPr>
        <w:t xml:space="preserve"> предусмотреть перечень нарушений предпринимателями при осуществлении им социально-предпринимательской деятельности.</w:t>
      </w:r>
    </w:p>
    <w:p w14:paraId="23F93142" w14:textId="414FE415" w:rsidR="00D9459F" w:rsidRPr="003522A8" w:rsidRDefault="00D9459F" w:rsidP="00476AF5">
      <w:pPr>
        <w:spacing w:after="0" w:line="240" w:lineRule="auto"/>
        <w:ind w:firstLine="709"/>
        <w:jc w:val="both"/>
        <w:rPr>
          <w:rFonts w:ascii="Times New Roman" w:hAnsi="Times New Roman" w:cs="Times New Roman"/>
          <w:bCs/>
          <w:iCs/>
          <w:color w:val="000000" w:themeColor="text1"/>
          <w:sz w:val="28"/>
          <w:szCs w:val="28"/>
        </w:rPr>
      </w:pPr>
      <w:r w:rsidRPr="003522A8">
        <w:rPr>
          <w:rFonts w:ascii="Times New Roman" w:hAnsi="Times New Roman" w:cs="Times New Roman"/>
          <w:bCs/>
          <w:iCs/>
          <w:color w:val="000000" w:themeColor="text1"/>
          <w:sz w:val="28"/>
          <w:szCs w:val="28"/>
        </w:rPr>
        <w:t>Так, в КРКоАП предусмотреть статью 153-</w:t>
      </w:r>
      <w:r w:rsidR="007F7BFC" w:rsidRPr="003522A8">
        <w:rPr>
          <w:rFonts w:ascii="Times New Roman" w:hAnsi="Times New Roman" w:cs="Times New Roman"/>
          <w:bCs/>
          <w:iCs/>
          <w:color w:val="000000" w:themeColor="text1"/>
          <w:sz w:val="28"/>
          <w:szCs w:val="28"/>
        </w:rPr>
        <w:t>1</w:t>
      </w:r>
      <w:r w:rsidRPr="003522A8">
        <w:rPr>
          <w:rFonts w:ascii="Times New Roman" w:hAnsi="Times New Roman" w:cs="Times New Roman"/>
          <w:bCs/>
          <w:iCs/>
          <w:color w:val="000000" w:themeColor="text1"/>
          <w:sz w:val="28"/>
          <w:szCs w:val="28"/>
        </w:rPr>
        <w:t xml:space="preserve"> «Злоупотребление статусом субъекта социального предпринимательства» следующего содержания:</w:t>
      </w:r>
    </w:p>
    <w:p w14:paraId="29E3765D" w14:textId="77777777" w:rsidR="00D9459F" w:rsidRPr="003522A8" w:rsidRDefault="00D9459F" w:rsidP="00476AF5">
      <w:pPr>
        <w:pStyle w:val="a7"/>
        <w:shd w:val="clear" w:color="auto" w:fill="FFFFFF"/>
        <w:spacing w:before="0" w:beforeAutospacing="0" w:after="0" w:afterAutospacing="0"/>
        <w:ind w:firstLine="709"/>
        <w:jc w:val="both"/>
        <w:textAlignment w:val="baseline"/>
        <w:rPr>
          <w:i/>
          <w:iCs/>
          <w:color w:val="000000"/>
          <w:spacing w:val="2"/>
          <w:sz w:val="28"/>
          <w:szCs w:val="28"/>
        </w:rPr>
      </w:pPr>
      <w:r w:rsidRPr="003522A8">
        <w:rPr>
          <w:i/>
          <w:iCs/>
          <w:color w:val="000000"/>
          <w:spacing w:val="2"/>
          <w:sz w:val="28"/>
          <w:szCs w:val="28"/>
        </w:rPr>
        <w:t>«Злоупотребление статусом субъекта социального предпринимательства, совершенное в виде:</w:t>
      </w:r>
    </w:p>
    <w:p w14:paraId="164088E8" w14:textId="77777777" w:rsidR="00D9459F" w:rsidRPr="003522A8" w:rsidRDefault="00D9459F" w:rsidP="00476AF5">
      <w:pPr>
        <w:spacing w:after="0" w:line="240" w:lineRule="auto"/>
        <w:ind w:firstLine="709"/>
        <w:jc w:val="both"/>
        <w:rPr>
          <w:rFonts w:ascii="Times New Roman" w:hAnsi="Times New Roman" w:cs="Times New Roman"/>
          <w:bCs/>
          <w:i/>
          <w:iCs/>
          <w:sz w:val="28"/>
          <w:szCs w:val="28"/>
        </w:rPr>
      </w:pPr>
      <w:r w:rsidRPr="003522A8">
        <w:rPr>
          <w:rFonts w:ascii="Times New Roman" w:hAnsi="Times New Roman" w:cs="Times New Roman"/>
          <w:bCs/>
          <w:i/>
          <w:iCs/>
          <w:sz w:val="28"/>
          <w:szCs w:val="28"/>
        </w:rPr>
        <w:t>1) распоряжения не по назначению имуществом,</w:t>
      </w:r>
      <w:r w:rsidRPr="003522A8">
        <w:rPr>
          <w:rFonts w:ascii="Times New Roman" w:hAnsi="Times New Roman" w:cs="Times New Roman"/>
          <w:i/>
          <w:iCs/>
          <w:sz w:val="28"/>
          <w:szCs w:val="28"/>
        </w:rPr>
        <w:t xml:space="preserve"> </w:t>
      </w:r>
      <w:r w:rsidRPr="003522A8">
        <w:rPr>
          <w:rFonts w:ascii="Times New Roman" w:hAnsi="Times New Roman" w:cs="Times New Roman"/>
          <w:bCs/>
          <w:i/>
          <w:iCs/>
          <w:sz w:val="28"/>
          <w:szCs w:val="28"/>
        </w:rPr>
        <w:t xml:space="preserve">предоставленного на льготных условиях, а также иных средств активной поддержки; </w:t>
      </w:r>
    </w:p>
    <w:p w14:paraId="44D0EBD2" w14:textId="77777777" w:rsidR="00D9459F" w:rsidRPr="003522A8" w:rsidRDefault="00D9459F" w:rsidP="00476AF5">
      <w:pPr>
        <w:spacing w:after="0" w:line="240" w:lineRule="auto"/>
        <w:ind w:firstLine="709"/>
        <w:jc w:val="both"/>
        <w:rPr>
          <w:rFonts w:ascii="Times New Roman" w:hAnsi="Times New Roman" w:cs="Times New Roman"/>
          <w:bCs/>
          <w:i/>
          <w:iCs/>
          <w:sz w:val="28"/>
          <w:szCs w:val="28"/>
        </w:rPr>
      </w:pPr>
      <w:r w:rsidRPr="003522A8">
        <w:rPr>
          <w:rFonts w:ascii="Times New Roman" w:hAnsi="Times New Roman" w:cs="Times New Roman"/>
          <w:bCs/>
          <w:i/>
          <w:iCs/>
          <w:sz w:val="28"/>
          <w:szCs w:val="28"/>
        </w:rPr>
        <w:t>3)</w:t>
      </w:r>
      <w:r w:rsidRPr="003522A8">
        <w:rPr>
          <w:rFonts w:ascii="Times New Roman" w:hAnsi="Times New Roman" w:cs="Times New Roman"/>
          <w:i/>
          <w:iCs/>
          <w:sz w:val="28"/>
          <w:szCs w:val="28"/>
        </w:rPr>
        <w:t xml:space="preserve"> </w:t>
      </w:r>
      <w:r w:rsidRPr="003522A8">
        <w:rPr>
          <w:rFonts w:ascii="Times New Roman" w:hAnsi="Times New Roman" w:cs="Times New Roman"/>
          <w:bCs/>
          <w:i/>
          <w:iCs/>
          <w:sz w:val="28"/>
          <w:szCs w:val="28"/>
        </w:rPr>
        <w:t xml:space="preserve">распоряжение доходами вопреки установленного порядка расходования средств на оплату труда, на производство и реализацию товаров, работ и услуг, производимых СУСН и для них. </w:t>
      </w:r>
    </w:p>
    <w:p w14:paraId="1DF3B254" w14:textId="77777777" w:rsidR="00D9459F" w:rsidRPr="003522A8" w:rsidRDefault="00D9459F" w:rsidP="00476AF5">
      <w:pPr>
        <w:spacing w:after="0" w:line="240" w:lineRule="auto"/>
        <w:ind w:firstLine="709"/>
        <w:jc w:val="both"/>
        <w:rPr>
          <w:rFonts w:ascii="Times New Roman" w:hAnsi="Times New Roman" w:cs="Times New Roman"/>
          <w:bCs/>
          <w:i/>
          <w:iCs/>
          <w:sz w:val="28"/>
          <w:szCs w:val="28"/>
        </w:rPr>
      </w:pPr>
      <w:r w:rsidRPr="003522A8">
        <w:rPr>
          <w:rFonts w:ascii="Times New Roman" w:hAnsi="Times New Roman" w:cs="Times New Roman"/>
          <w:bCs/>
          <w:i/>
          <w:iCs/>
          <w:sz w:val="28"/>
          <w:szCs w:val="28"/>
        </w:rPr>
        <w:t>5) несвоевременного или недостоверного представления отчетов,</w:t>
      </w:r>
      <w:r w:rsidRPr="003522A8">
        <w:rPr>
          <w:rFonts w:ascii="Times New Roman" w:hAnsi="Times New Roman" w:cs="Times New Roman"/>
          <w:i/>
          <w:iCs/>
          <w:sz w:val="28"/>
          <w:szCs w:val="28"/>
        </w:rPr>
        <w:t xml:space="preserve"> </w:t>
      </w:r>
      <w:r w:rsidRPr="003522A8">
        <w:rPr>
          <w:rFonts w:ascii="Times New Roman" w:hAnsi="Times New Roman" w:cs="Times New Roman"/>
          <w:bCs/>
          <w:i/>
          <w:iCs/>
          <w:sz w:val="28"/>
          <w:szCs w:val="28"/>
        </w:rPr>
        <w:t xml:space="preserve">о выполнении социальной роли за двухлетний период. </w:t>
      </w:r>
    </w:p>
    <w:p w14:paraId="290D0E98" w14:textId="46862194" w:rsidR="00D9459F" w:rsidRPr="003522A8" w:rsidRDefault="00A13508" w:rsidP="00476AF5">
      <w:pPr>
        <w:pStyle w:val="a7"/>
        <w:shd w:val="clear" w:color="auto" w:fill="FFFFFF"/>
        <w:spacing w:before="0" w:beforeAutospacing="0" w:after="0" w:afterAutospacing="0"/>
        <w:ind w:firstLine="709"/>
        <w:jc w:val="both"/>
        <w:textAlignment w:val="baseline"/>
        <w:rPr>
          <w:i/>
          <w:iCs/>
          <w:color w:val="000000"/>
          <w:spacing w:val="2"/>
          <w:sz w:val="28"/>
          <w:szCs w:val="28"/>
        </w:rPr>
      </w:pPr>
      <w:r w:rsidRPr="003522A8">
        <w:rPr>
          <w:i/>
          <w:iCs/>
          <w:color w:val="000000"/>
          <w:spacing w:val="2"/>
          <w:sz w:val="28"/>
          <w:szCs w:val="28"/>
        </w:rPr>
        <w:t>‒</w:t>
      </w:r>
      <w:r w:rsidR="004A1B9E" w:rsidRPr="003522A8">
        <w:rPr>
          <w:i/>
          <w:iCs/>
          <w:color w:val="000000"/>
          <w:spacing w:val="2"/>
          <w:sz w:val="28"/>
          <w:szCs w:val="28"/>
        </w:rPr>
        <w:t xml:space="preserve"> влечет исключение из реестра субъектов социального предпринимательства</w:t>
      </w:r>
      <w:r w:rsidR="00D9459F" w:rsidRPr="003522A8">
        <w:rPr>
          <w:i/>
          <w:iCs/>
          <w:color w:val="000000"/>
          <w:spacing w:val="2"/>
          <w:sz w:val="28"/>
          <w:szCs w:val="28"/>
        </w:rPr>
        <w:t>».</w:t>
      </w:r>
    </w:p>
    <w:p w14:paraId="74F59B08" w14:textId="22C2FE50" w:rsidR="00D9459F" w:rsidRPr="003522A8" w:rsidRDefault="00D9459F" w:rsidP="00476AF5">
      <w:pPr>
        <w:spacing w:after="0" w:line="240" w:lineRule="auto"/>
        <w:ind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 xml:space="preserve">Кроме того, в </w:t>
      </w:r>
      <w:bookmarkStart w:id="44" w:name="_Hlk144837628"/>
      <w:r w:rsidRPr="003522A8">
        <w:rPr>
          <w:rFonts w:ascii="Times New Roman" w:hAnsi="Times New Roman" w:cs="Times New Roman"/>
          <w:bCs/>
          <w:iCs/>
          <w:sz w:val="28"/>
          <w:szCs w:val="28"/>
        </w:rPr>
        <w:t xml:space="preserve">Приказе и.о. Министра национальной экономики РК от 17 июля 2023 года №140 «Об утверждении Правил ведения реестра субъектов социального предпринимательства» </w:t>
      </w:r>
      <w:r w:rsidRPr="003522A8">
        <w:rPr>
          <w:rFonts w:ascii="Times New Roman" w:hAnsi="Times New Roman" w:cs="Times New Roman"/>
          <w:bCs/>
          <w:i/>
          <w:sz w:val="28"/>
          <w:szCs w:val="28"/>
        </w:rPr>
        <w:t>(далее – Правила ведения реестра)</w:t>
      </w:r>
      <w:r w:rsidRPr="003522A8">
        <w:rPr>
          <w:rFonts w:ascii="Times New Roman" w:hAnsi="Times New Roman" w:cs="Times New Roman"/>
          <w:bCs/>
          <w:iCs/>
          <w:sz w:val="28"/>
          <w:szCs w:val="28"/>
        </w:rPr>
        <w:t xml:space="preserve"> </w:t>
      </w:r>
      <w:bookmarkEnd w:id="44"/>
      <w:r w:rsidRPr="003522A8">
        <w:rPr>
          <w:rFonts w:ascii="Times New Roman" w:hAnsi="Times New Roman" w:cs="Times New Roman"/>
          <w:bCs/>
          <w:iCs/>
          <w:sz w:val="28"/>
          <w:szCs w:val="28"/>
        </w:rPr>
        <w:t xml:space="preserve">предусмотреть основания </w:t>
      </w:r>
      <w:r w:rsidR="00D33047" w:rsidRPr="003522A8">
        <w:rPr>
          <w:rFonts w:ascii="Times New Roman" w:hAnsi="Times New Roman" w:cs="Times New Roman"/>
          <w:bCs/>
          <w:iCs/>
          <w:sz w:val="28"/>
          <w:szCs w:val="28"/>
        </w:rPr>
        <w:t>исключения из реестра</w:t>
      </w:r>
      <w:r w:rsidRPr="003522A8">
        <w:rPr>
          <w:rFonts w:ascii="Times New Roman" w:hAnsi="Times New Roman" w:cs="Times New Roman"/>
          <w:bCs/>
          <w:iCs/>
          <w:sz w:val="28"/>
          <w:szCs w:val="28"/>
        </w:rPr>
        <w:t xml:space="preserve"> субъект</w:t>
      </w:r>
      <w:r w:rsidR="00D33047" w:rsidRPr="003522A8">
        <w:rPr>
          <w:rFonts w:ascii="Times New Roman" w:hAnsi="Times New Roman" w:cs="Times New Roman"/>
          <w:bCs/>
          <w:iCs/>
          <w:sz w:val="28"/>
          <w:szCs w:val="28"/>
        </w:rPr>
        <w:t>ов</w:t>
      </w:r>
      <w:r w:rsidRPr="003522A8">
        <w:rPr>
          <w:rFonts w:ascii="Times New Roman" w:hAnsi="Times New Roman" w:cs="Times New Roman"/>
          <w:bCs/>
          <w:iCs/>
          <w:sz w:val="28"/>
          <w:szCs w:val="28"/>
        </w:rPr>
        <w:t xml:space="preserve"> социального предпринимательства.</w:t>
      </w:r>
    </w:p>
    <w:p w14:paraId="0D497C7E" w14:textId="77777777" w:rsidR="00D9459F" w:rsidRPr="003522A8" w:rsidRDefault="00D9459F" w:rsidP="00476AF5">
      <w:pPr>
        <w:spacing w:after="0" w:line="240" w:lineRule="auto"/>
        <w:ind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Так, главу 2 Правил ведения реестра дополнить пунктами 21, 22 и 23 следующего содержания:</w:t>
      </w:r>
    </w:p>
    <w:p w14:paraId="4105CCB6" w14:textId="3CEBBB41" w:rsidR="008D0168" w:rsidRPr="003522A8" w:rsidRDefault="00D9459F" w:rsidP="00476AF5">
      <w:pPr>
        <w:spacing w:after="0" w:line="240" w:lineRule="auto"/>
        <w:ind w:firstLine="709"/>
        <w:jc w:val="both"/>
        <w:rPr>
          <w:rFonts w:ascii="Times New Roman" w:hAnsi="Times New Roman" w:cs="Times New Roman"/>
          <w:bCs/>
          <w:i/>
          <w:sz w:val="28"/>
          <w:szCs w:val="28"/>
        </w:rPr>
      </w:pPr>
      <w:r w:rsidRPr="003522A8">
        <w:rPr>
          <w:rFonts w:ascii="Times New Roman" w:hAnsi="Times New Roman" w:cs="Times New Roman"/>
          <w:bCs/>
          <w:i/>
          <w:sz w:val="28"/>
          <w:szCs w:val="28"/>
        </w:rPr>
        <w:t xml:space="preserve">«21. </w:t>
      </w:r>
      <w:r w:rsidR="008D0168" w:rsidRPr="003522A8">
        <w:rPr>
          <w:rFonts w:ascii="Times New Roman" w:hAnsi="Times New Roman" w:cs="Times New Roman"/>
          <w:bCs/>
          <w:i/>
          <w:sz w:val="28"/>
          <w:szCs w:val="28"/>
        </w:rPr>
        <w:t>В случае наличия нарушений в деятельности субъектов социального предпринимательства, официально зарегистрированного в реестре, лицо подлежит исключению из «Реестра субъектов социального предпринимательства» по следующим основаниям:</w:t>
      </w:r>
    </w:p>
    <w:p w14:paraId="168B2CF9" w14:textId="77777777" w:rsidR="008D0168" w:rsidRPr="003522A8" w:rsidRDefault="008D0168" w:rsidP="00476AF5">
      <w:pPr>
        <w:spacing w:after="0" w:line="240" w:lineRule="auto"/>
        <w:ind w:firstLine="709"/>
        <w:jc w:val="both"/>
        <w:rPr>
          <w:rFonts w:ascii="Times New Roman" w:hAnsi="Times New Roman" w:cs="Times New Roman"/>
          <w:bCs/>
          <w:i/>
          <w:sz w:val="28"/>
          <w:szCs w:val="28"/>
        </w:rPr>
      </w:pPr>
      <w:r w:rsidRPr="003522A8">
        <w:rPr>
          <w:rFonts w:ascii="Times New Roman" w:hAnsi="Times New Roman" w:cs="Times New Roman"/>
          <w:bCs/>
          <w:i/>
          <w:sz w:val="28"/>
          <w:szCs w:val="28"/>
        </w:rPr>
        <w:t xml:space="preserve">1) распоряжение не по назначению имуществом, предоставленного на льготных условиях, а также иных средств активной поддержки; </w:t>
      </w:r>
    </w:p>
    <w:p w14:paraId="7449118A" w14:textId="77777777" w:rsidR="008D0168" w:rsidRPr="003522A8" w:rsidRDefault="008D0168" w:rsidP="00476AF5">
      <w:pPr>
        <w:spacing w:after="0" w:line="240" w:lineRule="auto"/>
        <w:ind w:firstLine="709"/>
        <w:jc w:val="both"/>
        <w:rPr>
          <w:rFonts w:ascii="Times New Roman" w:hAnsi="Times New Roman" w:cs="Times New Roman"/>
          <w:bCs/>
          <w:i/>
          <w:sz w:val="28"/>
          <w:szCs w:val="28"/>
        </w:rPr>
      </w:pPr>
      <w:r w:rsidRPr="003522A8">
        <w:rPr>
          <w:rFonts w:ascii="Times New Roman" w:hAnsi="Times New Roman" w:cs="Times New Roman"/>
          <w:bCs/>
          <w:i/>
          <w:sz w:val="28"/>
          <w:szCs w:val="28"/>
        </w:rPr>
        <w:t xml:space="preserve">2) распоряжение доходами вопреки установленного порядка расходования средств на оплату труда, на производство и реализацию товаров, работ и услуг, производимых СУСН и для них. </w:t>
      </w:r>
    </w:p>
    <w:p w14:paraId="3232C71B" w14:textId="77777777" w:rsidR="008D0168" w:rsidRPr="003522A8" w:rsidRDefault="008D0168" w:rsidP="00476AF5">
      <w:pPr>
        <w:spacing w:after="0" w:line="240" w:lineRule="auto"/>
        <w:ind w:firstLine="709"/>
        <w:jc w:val="both"/>
        <w:rPr>
          <w:rFonts w:ascii="Times New Roman" w:hAnsi="Times New Roman" w:cs="Times New Roman"/>
          <w:bCs/>
          <w:i/>
          <w:sz w:val="28"/>
          <w:szCs w:val="28"/>
        </w:rPr>
      </w:pPr>
      <w:r w:rsidRPr="003522A8">
        <w:rPr>
          <w:rFonts w:ascii="Times New Roman" w:hAnsi="Times New Roman" w:cs="Times New Roman"/>
          <w:bCs/>
          <w:i/>
          <w:sz w:val="28"/>
          <w:szCs w:val="28"/>
        </w:rPr>
        <w:t xml:space="preserve">3) несвоевременное или недостоверное представление отчета, о выполнении социальной роли за двухлетний период. </w:t>
      </w:r>
    </w:p>
    <w:p w14:paraId="610D26E8" w14:textId="77777777" w:rsidR="008D0168" w:rsidRPr="003522A8" w:rsidRDefault="008D0168" w:rsidP="00476AF5">
      <w:pPr>
        <w:spacing w:after="0" w:line="240" w:lineRule="auto"/>
        <w:ind w:firstLine="709"/>
        <w:jc w:val="both"/>
        <w:rPr>
          <w:rFonts w:ascii="Times New Roman" w:hAnsi="Times New Roman" w:cs="Times New Roman"/>
          <w:bCs/>
          <w:i/>
          <w:sz w:val="28"/>
          <w:szCs w:val="28"/>
        </w:rPr>
      </w:pPr>
      <w:r w:rsidRPr="003522A8">
        <w:rPr>
          <w:rFonts w:ascii="Times New Roman" w:hAnsi="Times New Roman" w:cs="Times New Roman"/>
          <w:bCs/>
          <w:i/>
          <w:sz w:val="28"/>
          <w:szCs w:val="28"/>
        </w:rPr>
        <w:t>22. В случае подтверждения факта злоупотребления статусом социального предпринимателя на основании решения суда или уполномоченного органа, субъект социального предпринимательства исключается из реестра субъектов социального предпринимательства путём заполнения графы «злоупотребление статусом».</w:t>
      </w:r>
    </w:p>
    <w:p w14:paraId="0B2F3166" w14:textId="314371E8" w:rsidR="00D9459F" w:rsidRPr="003522A8" w:rsidRDefault="008D0168" w:rsidP="00476AF5">
      <w:pPr>
        <w:spacing w:after="0" w:line="240" w:lineRule="auto"/>
        <w:ind w:firstLine="709"/>
        <w:jc w:val="both"/>
        <w:rPr>
          <w:rFonts w:ascii="Times New Roman" w:hAnsi="Times New Roman" w:cs="Times New Roman"/>
          <w:bCs/>
          <w:i/>
          <w:sz w:val="28"/>
          <w:szCs w:val="28"/>
        </w:rPr>
      </w:pPr>
      <w:r w:rsidRPr="003522A8">
        <w:rPr>
          <w:rFonts w:ascii="Times New Roman" w:hAnsi="Times New Roman" w:cs="Times New Roman"/>
          <w:bCs/>
          <w:i/>
          <w:sz w:val="28"/>
          <w:szCs w:val="28"/>
        </w:rPr>
        <w:t>23. Субъект социального предпринимательства, который был исключен из реестра, может подать обращение о включении его кандидатуры обратно в реестр субъектов социального предпринимательства, с приложением доказательств устранения установленного злоупотребления статусом</w:t>
      </w:r>
      <w:r w:rsidR="00D9459F" w:rsidRPr="003522A8">
        <w:rPr>
          <w:rFonts w:ascii="Times New Roman" w:hAnsi="Times New Roman" w:cs="Times New Roman"/>
          <w:bCs/>
          <w:i/>
          <w:sz w:val="28"/>
          <w:szCs w:val="28"/>
        </w:rPr>
        <w:t>».</w:t>
      </w:r>
    </w:p>
    <w:p w14:paraId="6E16203F" w14:textId="62CAC920" w:rsidR="00D67654" w:rsidRPr="003522A8" w:rsidRDefault="00AB4CAA" w:rsidP="00476AF5">
      <w:pPr>
        <w:spacing w:after="0" w:line="240" w:lineRule="auto"/>
        <w:ind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Для реализации порядка наложения административной ответственности на лиц, злоупотребивших статусом субъекта социального предпринимательства, предлагается следующий алгоритм:</w:t>
      </w:r>
    </w:p>
    <w:p w14:paraId="35F46A54" w14:textId="23898021" w:rsidR="005F2913" w:rsidRPr="003522A8" w:rsidRDefault="005F2913" w:rsidP="00A13508">
      <w:pPr>
        <w:pStyle w:val="a3"/>
        <w:numPr>
          <w:ilvl w:val="0"/>
          <w:numId w:val="29"/>
        </w:numPr>
        <w:tabs>
          <w:tab w:val="left" w:pos="993"/>
        </w:tabs>
        <w:spacing w:after="0" w:line="240" w:lineRule="auto"/>
        <w:ind w:left="0"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С</w:t>
      </w:r>
      <w:r w:rsidR="00F05EC0" w:rsidRPr="003522A8">
        <w:rPr>
          <w:rFonts w:ascii="Times New Roman" w:hAnsi="Times New Roman" w:cs="Times New Roman"/>
          <w:bCs/>
          <w:iCs/>
          <w:sz w:val="28"/>
          <w:szCs w:val="28"/>
        </w:rPr>
        <w:t>огласно Правил</w:t>
      </w:r>
      <w:r w:rsidR="0021772A" w:rsidRPr="003522A8">
        <w:rPr>
          <w:rFonts w:ascii="Times New Roman" w:hAnsi="Times New Roman" w:cs="Times New Roman"/>
          <w:bCs/>
          <w:iCs/>
          <w:sz w:val="28"/>
          <w:szCs w:val="28"/>
        </w:rPr>
        <w:t xml:space="preserve"> ведения реестра</w:t>
      </w:r>
      <w:r w:rsidRPr="003522A8">
        <w:rPr>
          <w:rFonts w:ascii="Times New Roman" w:hAnsi="Times New Roman" w:cs="Times New Roman"/>
          <w:bCs/>
          <w:iCs/>
          <w:sz w:val="28"/>
          <w:szCs w:val="28"/>
        </w:rPr>
        <w:t xml:space="preserve"> предприниматель для вступления в него обязан предоставить Справку о суммах полученных доходов в соответствии с критериями ПК. В свою очередь, приказом и.о. Министра финансов Республики Казахстан от 10 июля 2020 года №665 «Об утверждении Правил оказания государственных услуг органами государственных доходов Республики Казахстан»</w:t>
      </w:r>
      <w:r w:rsidR="007E6E13" w:rsidRPr="003522A8">
        <w:rPr>
          <w:rFonts w:ascii="Times New Roman" w:hAnsi="Times New Roman" w:cs="Times New Roman"/>
          <w:sz w:val="28"/>
          <w:szCs w:val="28"/>
        </w:rPr>
        <w:t xml:space="preserve"> </w:t>
      </w:r>
      <w:r w:rsidR="007E6E13" w:rsidRPr="003522A8">
        <w:rPr>
          <w:rFonts w:ascii="Times New Roman" w:hAnsi="Times New Roman" w:cs="Times New Roman"/>
          <w:bCs/>
          <w:iCs/>
          <w:sz w:val="28"/>
          <w:szCs w:val="28"/>
        </w:rPr>
        <w:t>оказание государственной услуги «Выдача справки о суммах полученных доходов из источников в Республике Казахстан и удержанных (уплаченных) налогов» закреплено за Комитетом государственных доходов Министерства финансов РК.</w:t>
      </w:r>
      <w:r w:rsidR="00935CE7" w:rsidRPr="003522A8">
        <w:rPr>
          <w:rFonts w:ascii="Times New Roman" w:hAnsi="Times New Roman" w:cs="Times New Roman"/>
          <w:bCs/>
          <w:iCs/>
          <w:sz w:val="28"/>
          <w:szCs w:val="28"/>
        </w:rPr>
        <w:t xml:space="preserve"> В этой связи</w:t>
      </w:r>
      <w:r w:rsidR="00CB4A90" w:rsidRPr="003522A8">
        <w:rPr>
          <w:rFonts w:ascii="Times New Roman" w:hAnsi="Times New Roman" w:cs="Times New Roman"/>
          <w:bCs/>
          <w:iCs/>
          <w:sz w:val="28"/>
          <w:szCs w:val="28"/>
        </w:rPr>
        <w:t>,</w:t>
      </w:r>
      <w:r w:rsidR="00935CE7" w:rsidRPr="003522A8">
        <w:rPr>
          <w:rFonts w:ascii="Times New Roman" w:hAnsi="Times New Roman" w:cs="Times New Roman"/>
          <w:bCs/>
          <w:iCs/>
          <w:sz w:val="28"/>
          <w:szCs w:val="28"/>
        </w:rPr>
        <w:t xml:space="preserve"> контроль за доходами и расходами на решение социальных проблем предлагается осуществлять налоговой службой.</w:t>
      </w:r>
    </w:p>
    <w:p w14:paraId="35419A3F" w14:textId="28FB8EA5" w:rsidR="00935CE7" w:rsidRPr="003522A8" w:rsidRDefault="00CB4A90" w:rsidP="00A13508">
      <w:pPr>
        <w:pStyle w:val="a3"/>
        <w:numPr>
          <w:ilvl w:val="0"/>
          <w:numId w:val="29"/>
        </w:numPr>
        <w:tabs>
          <w:tab w:val="left" w:pos="993"/>
        </w:tabs>
        <w:spacing w:after="0" w:line="240" w:lineRule="auto"/>
        <w:ind w:left="0"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В случае выявления нарушений по результатам налоговой проверки (анализ предоставленных сведений в отчёте, мониторинг иных сведений, предоставленных в налоговые органы и т.п.) уполномоченный орган налагает штраф с уведомлением МИО для исключения из реестра субъектов социального предпринимательства.</w:t>
      </w:r>
    </w:p>
    <w:p w14:paraId="3B23F2B6" w14:textId="650E4DF0" w:rsidR="003E32A4" w:rsidRPr="003522A8" w:rsidRDefault="001A761A" w:rsidP="00A13508">
      <w:pPr>
        <w:pStyle w:val="a3"/>
        <w:numPr>
          <w:ilvl w:val="0"/>
          <w:numId w:val="29"/>
        </w:numPr>
        <w:tabs>
          <w:tab w:val="left" w:pos="993"/>
        </w:tabs>
        <w:spacing w:after="0" w:line="240" w:lineRule="auto"/>
        <w:ind w:left="0" w:firstLine="709"/>
        <w:jc w:val="both"/>
        <w:rPr>
          <w:rFonts w:ascii="Times New Roman" w:hAnsi="Times New Roman" w:cs="Times New Roman"/>
          <w:bCs/>
          <w:iCs/>
          <w:sz w:val="28"/>
          <w:szCs w:val="28"/>
        </w:rPr>
      </w:pPr>
      <w:r w:rsidRPr="003522A8">
        <w:rPr>
          <w:rFonts w:ascii="Times New Roman" w:hAnsi="Times New Roman" w:cs="Times New Roman"/>
          <w:bCs/>
          <w:iCs/>
          <w:sz w:val="28"/>
          <w:szCs w:val="28"/>
        </w:rPr>
        <w:t>При</w:t>
      </w:r>
      <w:r w:rsidR="003E32A4" w:rsidRPr="003522A8">
        <w:rPr>
          <w:rFonts w:ascii="Times New Roman" w:hAnsi="Times New Roman" w:cs="Times New Roman"/>
          <w:bCs/>
          <w:iCs/>
          <w:sz w:val="28"/>
          <w:szCs w:val="28"/>
        </w:rPr>
        <w:t xml:space="preserve"> </w:t>
      </w:r>
      <w:r w:rsidRPr="003522A8">
        <w:rPr>
          <w:rFonts w:ascii="Times New Roman" w:hAnsi="Times New Roman" w:cs="Times New Roman"/>
          <w:bCs/>
          <w:iCs/>
          <w:sz w:val="28"/>
          <w:szCs w:val="28"/>
        </w:rPr>
        <w:t xml:space="preserve">применении видов административных взысканий </w:t>
      </w:r>
      <w:r w:rsidR="00062864" w:rsidRPr="003522A8">
        <w:rPr>
          <w:rFonts w:ascii="Times New Roman" w:hAnsi="Times New Roman" w:cs="Times New Roman"/>
          <w:bCs/>
          <w:iCs/>
          <w:sz w:val="28"/>
          <w:szCs w:val="28"/>
        </w:rPr>
        <w:t>з</w:t>
      </w:r>
      <w:r w:rsidRPr="003522A8">
        <w:rPr>
          <w:rFonts w:ascii="Times New Roman" w:hAnsi="Times New Roman" w:cs="Times New Roman"/>
          <w:bCs/>
          <w:iCs/>
          <w:sz w:val="28"/>
          <w:szCs w:val="28"/>
        </w:rPr>
        <w:t xml:space="preserve">а совершение административных правонарушений </w:t>
      </w:r>
      <w:r w:rsidR="003E32A4" w:rsidRPr="003522A8">
        <w:rPr>
          <w:rFonts w:ascii="Times New Roman" w:hAnsi="Times New Roman" w:cs="Times New Roman"/>
          <w:bCs/>
          <w:iCs/>
          <w:sz w:val="28"/>
          <w:szCs w:val="28"/>
        </w:rPr>
        <w:t xml:space="preserve">предлагается </w:t>
      </w:r>
      <w:r w:rsidR="00062864" w:rsidRPr="003522A8">
        <w:rPr>
          <w:rFonts w:ascii="Times New Roman" w:hAnsi="Times New Roman" w:cs="Times New Roman"/>
          <w:bCs/>
          <w:iCs/>
          <w:sz w:val="28"/>
          <w:szCs w:val="28"/>
        </w:rPr>
        <w:t>руководствоваться нормами</w:t>
      </w:r>
      <w:r w:rsidR="00FD60FF" w:rsidRPr="003522A8">
        <w:rPr>
          <w:rFonts w:ascii="Times New Roman" w:hAnsi="Times New Roman" w:cs="Times New Roman"/>
          <w:bCs/>
          <w:iCs/>
          <w:sz w:val="28"/>
          <w:szCs w:val="28"/>
        </w:rPr>
        <w:t>, предусмотренны</w:t>
      </w:r>
      <w:r w:rsidR="00062864" w:rsidRPr="003522A8">
        <w:rPr>
          <w:rFonts w:ascii="Times New Roman" w:hAnsi="Times New Roman" w:cs="Times New Roman"/>
          <w:bCs/>
          <w:iCs/>
          <w:sz w:val="28"/>
          <w:szCs w:val="28"/>
        </w:rPr>
        <w:t>ми</w:t>
      </w:r>
      <w:r w:rsidR="00FD60FF" w:rsidRPr="003522A8">
        <w:rPr>
          <w:rFonts w:ascii="Times New Roman" w:hAnsi="Times New Roman" w:cs="Times New Roman"/>
          <w:bCs/>
          <w:iCs/>
          <w:sz w:val="28"/>
          <w:szCs w:val="28"/>
        </w:rPr>
        <w:t xml:space="preserve"> в рамках компетенций </w:t>
      </w:r>
      <w:r w:rsidRPr="003522A8">
        <w:rPr>
          <w:rFonts w:ascii="Times New Roman" w:hAnsi="Times New Roman" w:cs="Times New Roman"/>
          <w:bCs/>
          <w:iCs/>
          <w:sz w:val="28"/>
          <w:szCs w:val="28"/>
        </w:rPr>
        <w:t>уполномоченн</w:t>
      </w:r>
      <w:r w:rsidR="00062864" w:rsidRPr="003522A8">
        <w:rPr>
          <w:rFonts w:ascii="Times New Roman" w:hAnsi="Times New Roman" w:cs="Times New Roman"/>
          <w:bCs/>
          <w:iCs/>
          <w:sz w:val="28"/>
          <w:szCs w:val="28"/>
        </w:rPr>
        <w:t>ых</w:t>
      </w:r>
      <w:r w:rsidRPr="003522A8">
        <w:rPr>
          <w:rFonts w:ascii="Times New Roman" w:hAnsi="Times New Roman" w:cs="Times New Roman"/>
          <w:bCs/>
          <w:iCs/>
          <w:sz w:val="28"/>
          <w:szCs w:val="28"/>
        </w:rPr>
        <w:t xml:space="preserve"> </w:t>
      </w:r>
      <w:r w:rsidR="00FD60FF" w:rsidRPr="003522A8">
        <w:rPr>
          <w:rFonts w:ascii="Times New Roman" w:hAnsi="Times New Roman" w:cs="Times New Roman"/>
          <w:bCs/>
          <w:iCs/>
          <w:sz w:val="28"/>
          <w:szCs w:val="28"/>
        </w:rPr>
        <w:t>орган</w:t>
      </w:r>
      <w:r w:rsidR="00062864" w:rsidRPr="003522A8">
        <w:rPr>
          <w:rFonts w:ascii="Times New Roman" w:hAnsi="Times New Roman" w:cs="Times New Roman"/>
          <w:bCs/>
          <w:iCs/>
          <w:sz w:val="28"/>
          <w:szCs w:val="28"/>
        </w:rPr>
        <w:t>ов</w:t>
      </w:r>
      <w:r w:rsidRPr="003522A8">
        <w:rPr>
          <w:rFonts w:ascii="Times New Roman" w:hAnsi="Times New Roman" w:cs="Times New Roman"/>
          <w:bCs/>
          <w:iCs/>
          <w:sz w:val="28"/>
          <w:szCs w:val="28"/>
        </w:rPr>
        <w:t xml:space="preserve"> при осуществлении</w:t>
      </w:r>
      <w:r w:rsidR="00FD60FF" w:rsidRPr="003522A8">
        <w:rPr>
          <w:rFonts w:ascii="Times New Roman" w:hAnsi="Times New Roman" w:cs="Times New Roman"/>
          <w:bCs/>
          <w:iCs/>
          <w:sz w:val="28"/>
          <w:szCs w:val="28"/>
        </w:rPr>
        <w:t xml:space="preserve"> контроля и надзора</w:t>
      </w:r>
      <w:r w:rsidRPr="003522A8">
        <w:rPr>
          <w:rFonts w:ascii="Times New Roman" w:hAnsi="Times New Roman" w:cs="Times New Roman"/>
          <w:bCs/>
          <w:iCs/>
          <w:sz w:val="28"/>
          <w:szCs w:val="28"/>
        </w:rPr>
        <w:t>.</w:t>
      </w:r>
      <w:r w:rsidR="003E32A4" w:rsidRPr="003522A8">
        <w:rPr>
          <w:rFonts w:ascii="Times New Roman" w:hAnsi="Times New Roman" w:cs="Times New Roman"/>
          <w:bCs/>
          <w:iCs/>
          <w:sz w:val="28"/>
          <w:szCs w:val="28"/>
        </w:rPr>
        <w:t xml:space="preserve"> </w:t>
      </w:r>
    </w:p>
    <w:bookmarkEnd w:id="43"/>
    <w:p w14:paraId="79EB9CF7" w14:textId="608C0B66" w:rsidR="00C524A2" w:rsidRPr="003522A8" w:rsidRDefault="00446634" w:rsidP="00476AF5">
      <w:pPr>
        <w:pStyle w:val="23"/>
        <w:spacing w:before="0"/>
        <w:ind w:firstLine="709"/>
        <w:jc w:val="both"/>
        <w:rPr>
          <w:rFonts w:cs="Times New Roman"/>
          <w:b w:val="0"/>
          <w:bCs w:val="0"/>
          <w:szCs w:val="28"/>
          <w:shd w:val="clear" w:color="auto" w:fill="FFFFFF"/>
        </w:rPr>
      </w:pPr>
      <w:r w:rsidRPr="003522A8">
        <w:rPr>
          <w:rFonts w:cs="Times New Roman"/>
          <w:b w:val="0"/>
          <w:bCs w:val="0"/>
          <w:i/>
          <w:iCs/>
          <w:szCs w:val="28"/>
        </w:rPr>
        <w:t>Дисциплинарная ответственность.</w:t>
      </w:r>
      <w:r w:rsidR="00E05233" w:rsidRPr="003522A8">
        <w:rPr>
          <w:rFonts w:cs="Times New Roman"/>
          <w:b w:val="0"/>
          <w:bCs w:val="0"/>
          <w:i/>
          <w:iCs/>
          <w:szCs w:val="28"/>
        </w:rPr>
        <w:t xml:space="preserve"> </w:t>
      </w:r>
      <w:r w:rsidR="00C524A2" w:rsidRPr="003522A8">
        <w:rPr>
          <w:rFonts w:cs="Times New Roman"/>
          <w:b w:val="0"/>
          <w:bCs w:val="0"/>
          <w:szCs w:val="28"/>
          <w:shd w:val="clear" w:color="auto" w:fill="FFFFFF"/>
        </w:rPr>
        <w:t>Дисциплинарная ответственность применяется субъектами предпринимательства (руководителями) к собственным сотрудникам, непосредственно допустивших нарушение, выявленное по результатам проверки.</w:t>
      </w:r>
    </w:p>
    <w:p w14:paraId="783C5E0D" w14:textId="695ECE09" w:rsidR="00C524A2" w:rsidRPr="003522A8" w:rsidRDefault="00C524A2"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Считается, что дисциплинарная ответственность – это наиболее распространенный вид ответственности, налагаемый по результатам прошедшей проверки.</w:t>
      </w:r>
    </w:p>
    <w:p w14:paraId="0B98DEDF" w14:textId="64982C82" w:rsidR="00C524A2" w:rsidRPr="003522A8" w:rsidRDefault="00C524A2"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Отличительной чертой дисциплинарной ответственности является то, что только Трудовой Кодекс </w:t>
      </w:r>
      <w:r w:rsidR="00216355" w:rsidRPr="003522A8">
        <w:rPr>
          <w:rFonts w:ascii="Times New Roman" w:hAnsi="Times New Roman" w:cs="Times New Roman"/>
          <w:sz w:val="28"/>
          <w:szCs w:val="28"/>
          <w:shd w:val="clear" w:color="auto" w:fill="FFFFFF"/>
        </w:rPr>
        <w:t>РК</w:t>
      </w:r>
      <w:r w:rsidRPr="003522A8">
        <w:rPr>
          <w:rFonts w:ascii="Times New Roman" w:hAnsi="Times New Roman" w:cs="Times New Roman"/>
          <w:sz w:val="28"/>
          <w:szCs w:val="28"/>
          <w:shd w:val="clear" w:color="auto" w:fill="FFFFFF"/>
        </w:rPr>
        <w:t xml:space="preserve"> обладает исчерпывающим перечнем дисциплинарных проступков и дисциплинарных взысканий, налагаемых за их совершение.</w:t>
      </w:r>
    </w:p>
    <w:p w14:paraId="68833381" w14:textId="6C2EB627" w:rsidR="00816CD2" w:rsidRPr="003522A8" w:rsidRDefault="00816CD2"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В силу пункта 1 статьи 65 Трудового кодекса </w:t>
      </w:r>
      <w:r w:rsidR="00216355" w:rsidRPr="003522A8">
        <w:rPr>
          <w:rFonts w:ascii="Times New Roman" w:hAnsi="Times New Roman" w:cs="Times New Roman"/>
          <w:sz w:val="28"/>
          <w:szCs w:val="28"/>
          <w:shd w:val="clear" w:color="auto" w:fill="FFFFFF"/>
        </w:rPr>
        <w:t>РК</w:t>
      </w:r>
      <w:r w:rsidRPr="003522A8">
        <w:rPr>
          <w:rFonts w:ascii="Times New Roman" w:hAnsi="Times New Roman" w:cs="Times New Roman"/>
          <w:sz w:val="28"/>
          <w:szCs w:val="28"/>
          <w:shd w:val="clear" w:color="auto" w:fill="FFFFFF"/>
        </w:rPr>
        <w:t xml:space="preserve"> данный вид ответственности налагается исключительно работодателем и только путём издания соответствующего акта.</w:t>
      </w:r>
    </w:p>
    <w:p w14:paraId="22E8988A" w14:textId="08D38B2E" w:rsidR="00C524A2" w:rsidRPr="003522A8" w:rsidRDefault="00C524A2"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Основание</w:t>
      </w:r>
      <w:r w:rsidR="00816CD2" w:rsidRPr="003522A8">
        <w:rPr>
          <w:rFonts w:ascii="Times New Roman" w:hAnsi="Times New Roman" w:cs="Times New Roman"/>
          <w:sz w:val="28"/>
          <w:szCs w:val="28"/>
          <w:shd w:val="clear" w:color="auto" w:fill="FFFFFF"/>
        </w:rPr>
        <w:t>м</w:t>
      </w:r>
      <w:r w:rsidRPr="003522A8">
        <w:rPr>
          <w:rFonts w:ascii="Times New Roman" w:hAnsi="Times New Roman" w:cs="Times New Roman"/>
          <w:sz w:val="28"/>
          <w:szCs w:val="28"/>
          <w:shd w:val="clear" w:color="auto" w:fill="FFFFFF"/>
        </w:rPr>
        <w:t xml:space="preserve"> применения ответственности</w:t>
      </w:r>
      <w:r w:rsidR="00816CD2" w:rsidRPr="003522A8">
        <w:rPr>
          <w:rFonts w:ascii="Times New Roman" w:hAnsi="Times New Roman" w:cs="Times New Roman"/>
          <w:sz w:val="28"/>
          <w:szCs w:val="28"/>
          <w:shd w:val="clear" w:color="auto" w:fill="FFFFFF"/>
        </w:rPr>
        <w:t xml:space="preserve"> является </w:t>
      </w:r>
      <w:r w:rsidRPr="003522A8">
        <w:rPr>
          <w:rFonts w:ascii="Times New Roman" w:hAnsi="Times New Roman" w:cs="Times New Roman"/>
          <w:sz w:val="28"/>
          <w:szCs w:val="28"/>
          <w:shd w:val="clear" w:color="auto" w:fill="FFFFFF"/>
        </w:rPr>
        <w:t xml:space="preserve">совершение </w:t>
      </w:r>
      <w:r w:rsidR="00816CD2" w:rsidRPr="003522A8">
        <w:rPr>
          <w:rFonts w:ascii="Times New Roman" w:hAnsi="Times New Roman" w:cs="Times New Roman"/>
          <w:sz w:val="28"/>
          <w:szCs w:val="28"/>
          <w:shd w:val="clear" w:color="auto" w:fill="FFFFFF"/>
        </w:rPr>
        <w:t>работником</w:t>
      </w:r>
      <w:r w:rsidRPr="003522A8">
        <w:rPr>
          <w:rFonts w:ascii="Times New Roman" w:hAnsi="Times New Roman" w:cs="Times New Roman"/>
          <w:sz w:val="28"/>
          <w:szCs w:val="28"/>
          <w:shd w:val="clear" w:color="auto" w:fill="FFFFFF"/>
        </w:rPr>
        <w:t xml:space="preserve"> проверяемого субъекта частного предпринимательства дисциплинарного проступка, за которое </w:t>
      </w:r>
      <w:r w:rsidR="00816CD2" w:rsidRPr="003522A8">
        <w:rPr>
          <w:rFonts w:ascii="Times New Roman" w:hAnsi="Times New Roman" w:cs="Times New Roman"/>
          <w:sz w:val="28"/>
          <w:szCs w:val="28"/>
          <w:shd w:val="clear" w:color="auto" w:fill="FFFFFF"/>
        </w:rPr>
        <w:t>грозит вз</w:t>
      </w:r>
      <w:r w:rsidRPr="003522A8">
        <w:rPr>
          <w:rFonts w:ascii="Times New Roman" w:hAnsi="Times New Roman" w:cs="Times New Roman"/>
          <w:sz w:val="28"/>
          <w:szCs w:val="28"/>
          <w:shd w:val="clear" w:color="auto" w:fill="FFFFFF"/>
        </w:rPr>
        <w:t>ыскание</w:t>
      </w:r>
      <w:r w:rsidR="00816CD2" w:rsidRPr="003522A8">
        <w:rPr>
          <w:rFonts w:ascii="Times New Roman" w:hAnsi="Times New Roman" w:cs="Times New Roman"/>
          <w:sz w:val="28"/>
          <w:szCs w:val="28"/>
          <w:shd w:val="clear" w:color="auto" w:fill="FFFFFF"/>
        </w:rPr>
        <w:t>.</w:t>
      </w:r>
    </w:p>
    <w:p w14:paraId="50309C75" w14:textId="72E93972" w:rsidR="00C524A2" w:rsidRPr="003522A8" w:rsidRDefault="00286CD3"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Предприниматель-работодатель, применяет к своим работника с</w:t>
      </w:r>
      <w:r w:rsidR="00C524A2" w:rsidRPr="003522A8">
        <w:rPr>
          <w:rFonts w:ascii="Times New Roman" w:hAnsi="Times New Roman" w:cs="Times New Roman"/>
          <w:sz w:val="28"/>
          <w:szCs w:val="28"/>
          <w:shd w:val="clear" w:color="auto" w:fill="FFFFFF"/>
        </w:rPr>
        <w:t>анкции</w:t>
      </w:r>
      <w:r w:rsidRPr="003522A8">
        <w:rPr>
          <w:rFonts w:ascii="Times New Roman" w:hAnsi="Times New Roman" w:cs="Times New Roman"/>
          <w:sz w:val="28"/>
          <w:szCs w:val="28"/>
          <w:shd w:val="clear" w:color="auto" w:fill="FFFFFF"/>
        </w:rPr>
        <w:t xml:space="preserve"> в виде дисциплинарных</w:t>
      </w:r>
      <w:r w:rsidR="00C524A2" w:rsidRPr="003522A8">
        <w:rPr>
          <w:rFonts w:ascii="Times New Roman" w:hAnsi="Times New Roman" w:cs="Times New Roman"/>
          <w:sz w:val="28"/>
          <w:szCs w:val="28"/>
          <w:shd w:val="clear" w:color="auto" w:fill="FFFFFF"/>
        </w:rPr>
        <w:t xml:space="preserve"> взыскани</w:t>
      </w:r>
      <w:r w:rsidRPr="003522A8">
        <w:rPr>
          <w:rFonts w:ascii="Times New Roman" w:hAnsi="Times New Roman" w:cs="Times New Roman"/>
          <w:sz w:val="28"/>
          <w:szCs w:val="28"/>
          <w:shd w:val="clear" w:color="auto" w:fill="FFFFFF"/>
        </w:rPr>
        <w:t xml:space="preserve">й, предусмотренных статьей 64 Трудового кодекса </w:t>
      </w:r>
      <w:r w:rsidR="00216355" w:rsidRPr="003522A8">
        <w:rPr>
          <w:rFonts w:ascii="Times New Roman" w:hAnsi="Times New Roman" w:cs="Times New Roman"/>
          <w:sz w:val="28"/>
          <w:szCs w:val="28"/>
          <w:shd w:val="clear" w:color="auto" w:fill="FFFFFF"/>
        </w:rPr>
        <w:t>РК</w:t>
      </w:r>
      <w:r w:rsidRPr="003522A8">
        <w:rPr>
          <w:rFonts w:ascii="Times New Roman" w:hAnsi="Times New Roman" w:cs="Times New Roman"/>
          <w:sz w:val="28"/>
          <w:szCs w:val="28"/>
          <w:shd w:val="clear" w:color="auto" w:fill="FFFFFF"/>
        </w:rPr>
        <w:t xml:space="preserve">: </w:t>
      </w:r>
      <w:r w:rsidR="00C524A2" w:rsidRPr="003522A8">
        <w:rPr>
          <w:rFonts w:ascii="Times New Roman" w:hAnsi="Times New Roman" w:cs="Times New Roman"/>
          <w:sz w:val="28"/>
          <w:szCs w:val="28"/>
          <w:shd w:val="clear" w:color="auto" w:fill="FFFFFF"/>
        </w:rPr>
        <w:t>замечание, выговор, строгий выговор, расторжение трудового договора</w:t>
      </w:r>
      <w:r w:rsidRPr="003522A8">
        <w:rPr>
          <w:rFonts w:ascii="Times New Roman" w:hAnsi="Times New Roman" w:cs="Times New Roman"/>
          <w:sz w:val="28"/>
          <w:szCs w:val="28"/>
          <w:shd w:val="clear" w:color="auto" w:fill="FFFFFF"/>
        </w:rPr>
        <w:t>.</w:t>
      </w:r>
    </w:p>
    <w:p w14:paraId="73EF026D" w14:textId="2A91AC94" w:rsidR="00C524A2" w:rsidRPr="003522A8" w:rsidRDefault="00E036A2"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По мнению Коршунова </w:t>
      </w:r>
      <w:r w:rsidR="00BF754B" w:rsidRPr="003522A8">
        <w:rPr>
          <w:rFonts w:ascii="Times New Roman" w:hAnsi="Times New Roman" w:cs="Times New Roman"/>
          <w:sz w:val="28"/>
          <w:szCs w:val="28"/>
          <w:shd w:val="clear" w:color="auto" w:fill="FFFFFF"/>
        </w:rPr>
        <w:t xml:space="preserve">Н.М. </w:t>
      </w:r>
      <w:r w:rsidRPr="003522A8">
        <w:rPr>
          <w:rFonts w:ascii="Times New Roman" w:hAnsi="Times New Roman" w:cs="Times New Roman"/>
          <w:sz w:val="28"/>
          <w:szCs w:val="28"/>
          <w:shd w:val="clear" w:color="auto" w:fill="FFFFFF"/>
        </w:rPr>
        <w:t xml:space="preserve">и Эриашвили </w:t>
      </w:r>
      <w:r w:rsidR="00BF754B" w:rsidRPr="003522A8">
        <w:rPr>
          <w:rFonts w:ascii="Times New Roman" w:hAnsi="Times New Roman" w:cs="Times New Roman"/>
          <w:sz w:val="28"/>
          <w:szCs w:val="28"/>
          <w:shd w:val="clear" w:color="auto" w:fill="FFFFFF"/>
        </w:rPr>
        <w:t xml:space="preserve">Н.Д. </w:t>
      </w:r>
      <w:r w:rsidRPr="003522A8">
        <w:rPr>
          <w:rFonts w:ascii="Times New Roman" w:hAnsi="Times New Roman" w:cs="Times New Roman"/>
          <w:sz w:val="28"/>
          <w:szCs w:val="28"/>
          <w:shd w:val="clear" w:color="auto" w:fill="FFFFFF"/>
        </w:rPr>
        <w:t>д</w:t>
      </w:r>
      <w:r w:rsidR="00C524A2" w:rsidRPr="003522A8">
        <w:rPr>
          <w:rFonts w:ascii="Times New Roman" w:hAnsi="Times New Roman" w:cs="Times New Roman"/>
          <w:sz w:val="28"/>
          <w:szCs w:val="28"/>
          <w:shd w:val="clear" w:color="auto" w:fill="FFFFFF"/>
        </w:rPr>
        <w:t>исциплинарная ответственность носит лично-профессиональный характер, по</w:t>
      </w:r>
      <w:r w:rsidR="00286CD3" w:rsidRPr="003522A8">
        <w:rPr>
          <w:rFonts w:ascii="Times New Roman" w:hAnsi="Times New Roman" w:cs="Times New Roman"/>
          <w:sz w:val="28"/>
          <w:szCs w:val="28"/>
          <w:shd w:val="clear" w:color="auto" w:fill="FFFFFF"/>
        </w:rPr>
        <w:t xml:space="preserve"> </w:t>
      </w:r>
      <w:r w:rsidR="00C524A2" w:rsidRPr="003522A8">
        <w:rPr>
          <w:rFonts w:ascii="Times New Roman" w:hAnsi="Times New Roman" w:cs="Times New Roman"/>
          <w:sz w:val="28"/>
          <w:szCs w:val="28"/>
          <w:shd w:val="clear" w:color="auto" w:fill="FFFFFF"/>
        </w:rPr>
        <w:t>это</w:t>
      </w:r>
      <w:r w:rsidR="00286CD3" w:rsidRPr="003522A8">
        <w:rPr>
          <w:rFonts w:ascii="Times New Roman" w:hAnsi="Times New Roman" w:cs="Times New Roman"/>
          <w:sz w:val="28"/>
          <w:szCs w:val="28"/>
          <w:shd w:val="clear" w:color="auto" w:fill="FFFFFF"/>
        </w:rPr>
        <w:t xml:space="preserve">й причине </w:t>
      </w:r>
      <w:r w:rsidR="00C524A2" w:rsidRPr="003522A8">
        <w:rPr>
          <w:rFonts w:ascii="Times New Roman" w:hAnsi="Times New Roman" w:cs="Times New Roman"/>
          <w:sz w:val="28"/>
          <w:szCs w:val="28"/>
          <w:shd w:val="clear" w:color="auto" w:fill="FFFFFF"/>
        </w:rPr>
        <w:t xml:space="preserve">субъектами ответственности за проступок </w:t>
      </w:r>
      <w:r w:rsidR="00286CD3" w:rsidRPr="003522A8">
        <w:rPr>
          <w:rFonts w:ascii="Times New Roman" w:hAnsi="Times New Roman" w:cs="Times New Roman"/>
          <w:sz w:val="28"/>
          <w:szCs w:val="28"/>
          <w:shd w:val="clear" w:color="auto" w:fill="FFFFFF"/>
        </w:rPr>
        <w:t xml:space="preserve">будут только физические лица – </w:t>
      </w:r>
      <w:r w:rsidR="00C524A2" w:rsidRPr="003522A8">
        <w:rPr>
          <w:rFonts w:ascii="Times New Roman" w:hAnsi="Times New Roman" w:cs="Times New Roman"/>
          <w:sz w:val="28"/>
          <w:szCs w:val="28"/>
          <w:shd w:val="clear" w:color="auto" w:fill="FFFFFF"/>
        </w:rPr>
        <w:t>работник</w:t>
      </w:r>
      <w:r w:rsidR="00286CD3" w:rsidRPr="003522A8">
        <w:rPr>
          <w:rFonts w:ascii="Times New Roman" w:hAnsi="Times New Roman" w:cs="Times New Roman"/>
          <w:sz w:val="28"/>
          <w:szCs w:val="28"/>
          <w:shd w:val="clear" w:color="auto" w:fill="FFFFFF"/>
        </w:rPr>
        <w:t xml:space="preserve">и </w:t>
      </w:r>
      <w:r w:rsidR="00C524A2" w:rsidRPr="003522A8">
        <w:rPr>
          <w:rFonts w:ascii="Times New Roman" w:hAnsi="Times New Roman" w:cs="Times New Roman"/>
          <w:sz w:val="28"/>
          <w:szCs w:val="28"/>
          <w:shd w:val="clear" w:color="auto" w:fill="FFFFFF"/>
        </w:rPr>
        <w:t xml:space="preserve">проверяемого </w:t>
      </w:r>
      <w:r w:rsidR="00286CD3" w:rsidRPr="003522A8">
        <w:rPr>
          <w:rFonts w:ascii="Times New Roman" w:hAnsi="Times New Roman" w:cs="Times New Roman"/>
          <w:sz w:val="28"/>
          <w:szCs w:val="28"/>
          <w:shd w:val="clear" w:color="auto" w:fill="FFFFFF"/>
        </w:rPr>
        <w:t>предпринимателя</w:t>
      </w:r>
      <w:r w:rsidR="00EB46D0" w:rsidRPr="003522A8">
        <w:rPr>
          <w:rFonts w:ascii="Times New Roman" w:hAnsi="Times New Roman" w:cs="Times New Roman"/>
          <w:sz w:val="28"/>
          <w:szCs w:val="28"/>
          <w:shd w:val="clear" w:color="auto" w:fill="FFFFFF"/>
        </w:rPr>
        <w:t xml:space="preserve"> [1</w:t>
      </w:r>
      <w:r w:rsidR="00FD42E4" w:rsidRPr="003522A8">
        <w:rPr>
          <w:rFonts w:ascii="Times New Roman" w:hAnsi="Times New Roman" w:cs="Times New Roman"/>
          <w:sz w:val="28"/>
          <w:szCs w:val="28"/>
          <w:shd w:val="clear" w:color="auto" w:fill="FFFFFF"/>
        </w:rPr>
        <w:t>7</w:t>
      </w:r>
      <w:r w:rsidR="007C5A0E" w:rsidRPr="003522A8">
        <w:rPr>
          <w:rFonts w:ascii="Times New Roman" w:hAnsi="Times New Roman" w:cs="Times New Roman"/>
          <w:sz w:val="28"/>
          <w:szCs w:val="28"/>
          <w:shd w:val="clear" w:color="auto" w:fill="FFFFFF"/>
        </w:rPr>
        <w:t>6</w:t>
      </w:r>
      <w:r w:rsidR="00FE2EBB" w:rsidRPr="003522A8">
        <w:rPr>
          <w:rFonts w:ascii="Times New Roman" w:hAnsi="Times New Roman" w:cs="Times New Roman"/>
          <w:sz w:val="28"/>
          <w:szCs w:val="28"/>
          <w:shd w:val="clear" w:color="auto" w:fill="FFFFFF"/>
        </w:rPr>
        <w:t>]</w:t>
      </w:r>
      <w:r w:rsidR="00C524A2" w:rsidRPr="003522A8">
        <w:rPr>
          <w:rFonts w:ascii="Times New Roman" w:hAnsi="Times New Roman" w:cs="Times New Roman"/>
          <w:sz w:val="28"/>
          <w:szCs w:val="28"/>
          <w:shd w:val="clear" w:color="auto" w:fill="FFFFFF"/>
        </w:rPr>
        <w:t>.</w:t>
      </w:r>
    </w:p>
    <w:p w14:paraId="21EDF16F" w14:textId="5C1DB8AA" w:rsidR="00253DC8" w:rsidRPr="003522A8" w:rsidRDefault="00253DC8"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К</w:t>
      </w:r>
      <w:r w:rsidR="00270CE6" w:rsidRPr="003522A8">
        <w:rPr>
          <w:rFonts w:ascii="Times New Roman" w:hAnsi="Times New Roman" w:cs="Times New Roman"/>
          <w:sz w:val="28"/>
          <w:szCs w:val="28"/>
          <w:shd w:val="clear" w:color="auto" w:fill="FFFFFF"/>
        </w:rPr>
        <w:t xml:space="preserve"> видам дисциплинарных взысканий </w:t>
      </w:r>
      <w:r w:rsidRPr="003522A8">
        <w:rPr>
          <w:rFonts w:ascii="Times New Roman" w:hAnsi="Times New Roman" w:cs="Times New Roman"/>
          <w:sz w:val="28"/>
          <w:szCs w:val="28"/>
          <w:shd w:val="clear" w:color="auto" w:fill="FFFFFF"/>
        </w:rPr>
        <w:t>согласно статье 64</w:t>
      </w:r>
      <w:r w:rsidR="00270CE6"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rPr>
        <w:t xml:space="preserve">Трудового кодекса </w:t>
      </w:r>
      <w:r w:rsidR="00216355" w:rsidRPr="003522A8">
        <w:rPr>
          <w:rFonts w:ascii="Times New Roman" w:hAnsi="Times New Roman" w:cs="Times New Roman"/>
          <w:sz w:val="28"/>
          <w:szCs w:val="28"/>
          <w:shd w:val="clear" w:color="auto" w:fill="FFFFFF"/>
        </w:rPr>
        <w:t>РК</w:t>
      </w:r>
      <w:r w:rsidRPr="003522A8">
        <w:rPr>
          <w:rFonts w:ascii="Times New Roman" w:hAnsi="Times New Roman" w:cs="Times New Roman"/>
          <w:sz w:val="28"/>
          <w:szCs w:val="28"/>
          <w:shd w:val="clear" w:color="auto" w:fill="FFFFFF"/>
        </w:rPr>
        <w:t xml:space="preserve"> </w:t>
      </w:r>
      <w:r w:rsidR="00270CE6" w:rsidRPr="003522A8">
        <w:rPr>
          <w:rFonts w:ascii="Times New Roman" w:hAnsi="Times New Roman" w:cs="Times New Roman"/>
          <w:sz w:val="28"/>
          <w:szCs w:val="28"/>
          <w:shd w:val="clear" w:color="auto" w:fill="FFFFFF"/>
        </w:rPr>
        <w:t>относятся замечание, выговор, строгий выговор, расторжение трудового договора</w:t>
      </w:r>
      <w:r w:rsidRPr="003522A8">
        <w:rPr>
          <w:rFonts w:ascii="Times New Roman" w:hAnsi="Times New Roman" w:cs="Times New Roman"/>
          <w:sz w:val="28"/>
          <w:szCs w:val="28"/>
          <w:shd w:val="clear" w:color="auto" w:fill="FFFFFF"/>
        </w:rPr>
        <w:t>. З</w:t>
      </w:r>
      <w:r w:rsidR="00270CE6" w:rsidRPr="003522A8">
        <w:rPr>
          <w:rFonts w:ascii="Times New Roman" w:hAnsi="Times New Roman" w:cs="Times New Roman"/>
          <w:sz w:val="28"/>
          <w:szCs w:val="28"/>
          <w:shd w:val="clear" w:color="auto" w:fill="FFFFFF"/>
        </w:rPr>
        <w:t>апрещается применение иных видов дисциплинарных взысканий, кроме указанных в Трудов</w:t>
      </w:r>
      <w:r w:rsidRPr="003522A8">
        <w:rPr>
          <w:rFonts w:ascii="Times New Roman" w:hAnsi="Times New Roman" w:cs="Times New Roman"/>
          <w:sz w:val="28"/>
          <w:szCs w:val="28"/>
          <w:shd w:val="clear" w:color="auto" w:fill="FFFFFF"/>
        </w:rPr>
        <w:t>ом кодексе.</w:t>
      </w:r>
    </w:p>
    <w:p w14:paraId="3F3C6F73" w14:textId="34431725" w:rsidR="00616891" w:rsidRPr="003522A8" w:rsidRDefault="00253DC8"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Факт применени</w:t>
      </w:r>
      <w:r w:rsidR="00C636F2" w:rsidRPr="003522A8">
        <w:rPr>
          <w:rFonts w:ascii="Times New Roman" w:hAnsi="Times New Roman" w:cs="Times New Roman"/>
          <w:sz w:val="28"/>
          <w:szCs w:val="28"/>
          <w:shd w:val="clear" w:color="auto" w:fill="FFFFFF"/>
        </w:rPr>
        <w:t>я</w:t>
      </w:r>
      <w:r w:rsidRPr="003522A8">
        <w:rPr>
          <w:rFonts w:ascii="Times New Roman" w:hAnsi="Times New Roman" w:cs="Times New Roman"/>
          <w:sz w:val="28"/>
          <w:szCs w:val="28"/>
          <w:shd w:val="clear" w:color="auto" w:fill="FFFFFF"/>
        </w:rPr>
        <w:t xml:space="preserve"> </w:t>
      </w:r>
      <w:r w:rsidR="00270CE6" w:rsidRPr="003522A8">
        <w:rPr>
          <w:rFonts w:ascii="Times New Roman" w:hAnsi="Times New Roman" w:cs="Times New Roman"/>
          <w:sz w:val="28"/>
          <w:szCs w:val="28"/>
          <w:shd w:val="clear" w:color="auto" w:fill="FFFFFF"/>
        </w:rPr>
        <w:t>мер дисциплинарной ответственности</w:t>
      </w:r>
      <w:r w:rsidRPr="003522A8">
        <w:rPr>
          <w:rFonts w:ascii="Times New Roman" w:hAnsi="Times New Roman" w:cs="Times New Roman"/>
          <w:sz w:val="28"/>
          <w:szCs w:val="28"/>
          <w:shd w:val="clear" w:color="auto" w:fill="FFFFFF"/>
        </w:rPr>
        <w:t xml:space="preserve"> я</w:t>
      </w:r>
      <w:r w:rsidR="00270CE6" w:rsidRPr="003522A8">
        <w:rPr>
          <w:rFonts w:ascii="Times New Roman" w:hAnsi="Times New Roman" w:cs="Times New Roman"/>
          <w:sz w:val="28"/>
          <w:szCs w:val="28"/>
          <w:shd w:val="clear" w:color="auto" w:fill="FFFFFF"/>
        </w:rPr>
        <w:t>вля</w:t>
      </w:r>
      <w:r w:rsidRPr="003522A8">
        <w:rPr>
          <w:rFonts w:ascii="Times New Roman" w:hAnsi="Times New Roman" w:cs="Times New Roman"/>
          <w:sz w:val="28"/>
          <w:szCs w:val="28"/>
          <w:shd w:val="clear" w:color="auto" w:fill="FFFFFF"/>
        </w:rPr>
        <w:t xml:space="preserve">ется </w:t>
      </w:r>
      <w:r w:rsidR="00270CE6" w:rsidRPr="003522A8">
        <w:rPr>
          <w:rFonts w:ascii="Times New Roman" w:hAnsi="Times New Roman" w:cs="Times New Roman"/>
          <w:sz w:val="28"/>
          <w:szCs w:val="28"/>
          <w:shd w:val="clear" w:color="auto" w:fill="FFFFFF"/>
        </w:rPr>
        <w:t xml:space="preserve">механизмом сдерживания работников и </w:t>
      </w:r>
      <w:r w:rsidR="007B7192" w:rsidRPr="003522A8">
        <w:rPr>
          <w:rFonts w:ascii="Times New Roman" w:hAnsi="Times New Roman" w:cs="Times New Roman"/>
          <w:sz w:val="28"/>
          <w:szCs w:val="28"/>
          <w:shd w:val="clear" w:color="auto" w:fill="FFFFFF"/>
        </w:rPr>
        <w:t xml:space="preserve">служащих </w:t>
      </w:r>
      <w:r w:rsidR="00270CE6" w:rsidRPr="003522A8">
        <w:rPr>
          <w:rFonts w:ascii="Times New Roman" w:hAnsi="Times New Roman" w:cs="Times New Roman"/>
          <w:sz w:val="28"/>
          <w:szCs w:val="28"/>
          <w:shd w:val="clear" w:color="auto" w:fill="FFFFFF"/>
        </w:rPr>
        <w:t xml:space="preserve">от совершения </w:t>
      </w:r>
      <w:r w:rsidRPr="003522A8">
        <w:rPr>
          <w:rFonts w:ascii="Times New Roman" w:hAnsi="Times New Roman" w:cs="Times New Roman"/>
          <w:sz w:val="28"/>
          <w:szCs w:val="28"/>
          <w:shd w:val="clear" w:color="auto" w:fill="FFFFFF"/>
        </w:rPr>
        <w:t xml:space="preserve">не правовых действий, тем самым </w:t>
      </w:r>
      <w:r w:rsidR="00270CE6" w:rsidRPr="003522A8">
        <w:rPr>
          <w:rFonts w:ascii="Times New Roman" w:hAnsi="Times New Roman" w:cs="Times New Roman"/>
          <w:sz w:val="28"/>
          <w:szCs w:val="28"/>
          <w:shd w:val="clear" w:color="auto" w:fill="FFFFFF"/>
        </w:rPr>
        <w:t>стимулиру</w:t>
      </w:r>
      <w:r w:rsidRPr="003522A8">
        <w:rPr>
          <w:rFonts w:ascii="Times New Roman" w:hAnsi="Times New Roman" w:cs="Times New Roman"/>
          <w:sz w:val="28"/>
          <w:szCs w:val="28"/>
          <w:shd w:val="clear" w:color="auto" w:fill="FFFFFF"/>
        </w:rPr>
        <w:t xml:space="preserve">я их, а также повышая </w:t>
      </w:r>
      <w:r w:rsidR="00270CE6" w:rsidRPr="003522A8">
        <w:rPr>
          <w:rFonts w:ascii="Times New Roman" w:hAnsi="Times New Roman" w:cs="Times New Roman"/>
          <w:sz w:val="28"/>
          <w:szCs w:val="28"/>
          <w:shd w:val="clear" w:color="auto" w:fill="FFFFFF"/>
        </w:rPr>
        <w:t>эффективност</w:t>
      </w:r>
      <w:r w:rsidRPr="003522A8">
        <w:rPr>
          <w:rFonts w:ascii="Times New Roman" w:hAnsi="Times New Roman" w:cs="Times New Roman"/>
          <w:sz w:val="28"/>
          <w:szCs w:val="28"/>
          <w:shd w:val="clear" w:color="auto" w:fill="FFFFFF"/>
        </w:rPr>
        <w:t>ь</w:t>
      </w:r>
      <w:r w:rsidR="00270CE6" w:rsidRPr="003522A8">
        <w:rPr>
          <w:rFonts w:ascii="Times New Roman" w:hAnsi="Times New Roman" w:cs="Times New Roman"/>
          <w:sz w:val="28"/>
          <w:szCs w:val="28"/>
          <w:shd w:val="clear" w:color="auto" w:fill="FFFFFF"/>
        </w:rPr>
        <w:t xml:space="preserve"> труда </w:t>
      </w:r>
      <w:r w:rsidRPr="003522A8">
        <w:rPr>
          <w:rFonts w:ascii="Times New Roman" w:hAnsi="Times New Roman" w:cs="Times New Roman"/>
          <w:sz w:val="28"/>
          <w:szCs w:val="28"/>
          <w:shd w:val="clear" w:color="auto" w:fill="FFFFFF"/>
        </w:rPr>
        <w:t>в организации</w:t>
      </w:r>
      <w:r w:rsidR="009539F9" w:rsidRPr="003522A8">
        <w:rPr>
          <w:rFonts w:ascii="Times New Roman" w:hAnsi="Times New Roman" w:cs="Times New Roman"/>
          <w:sz w:val="28"/>
          <w:szCs w:val="28"/>
          <w:shd w:val="clear" w:color="auto" w:fill="FFFFFF"/>
        </w:rPr>
        <w:t xml:space="preserve"> и служат механизмом защиты интересов государства.</w:t>
      </w:r>
    </w:p>
    <w:p w14:paraId="10F06D93" w14:textId="0EB2960E" w:rsidR="00C636F2" w:rsidRPr="003522A8" w:rsidRDefault="00835CEE"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Анализ полученных данных к настоящему времени по видам ответственности помог сформулировать классификаию его видов и привести к заключению </w:t>
      </w:r>
      <w:r w:rsidR="00D76C51" w:rsidRPr="003522A8">
        <w:rPr>
          <w:rFonts w:ascii="Times New Roman" w:hAnsi="Times New Roman" w:cs="Times New Roman"/>
          <w:sz w:val="28"/>
          <w:szCs w:val="28"/>
          <w:shd w:val="clear" w:color="auto" w:fill="FFFFFF"/>
        </w:rPr>
        <w:t>о том</w:t>
      </w:r>
      <w:r w:rsidR="00BF47FE" w:rsidRPr="003522A8">
        <w:rPr>
          <w:rFonts w:ascii="Times New Roman" w:hAnsi="Times New Roman" w:cs="Times New Roman"/>
          <w:sz w:val="28"/>
          <w:szCs w:val="28"/>
          <w:shd w:val="clear" w:color="auto" w:fill="FFFFFF"/>
        </w:rPr>
        <w:t>,</w:t>
      </w:r>
      <w:r w:rsidR="00D76C51" w:rsidRPr="003522A8">
        <w:rPr>
          <w:rFonts w:ascii="Times New Roman" w:hAnsi="Times New Roman" w:cs="Times New Roman"/>
          <w:sz w:val="28"/>
          <w:szCs w:val="28"/>
          <w:shd w:val="clear" w:color="auto" w:fill="FFFFFF"/>
        </w:rPr>
        <w:t xml:space="preserve"> что </w:t>
      </w:r>
      <w:r w:rsidR="00B6298A" w:rsidRPr="003522A8">
        <w:rPr>
          <w:rFonts w:ascii="Times New Roman" w:hAnsi="Times New Roman" w:cs="Times New Roman"/>
          <w:sz w:val="28"/>
          <w:szCs w:val="28"/>
          <w:shd w:val="clear" w:color="auto" w:fill="FFFFFF"/>
        </w:rPr>
        <w:t>п</w:t>
      </w:r>
      <w:r w:rsidR="0009370E" w:rsidRPr="003522A8">
        <w:rPr>
          <w:rFonts w:ascii="Times New Roman" w:hAnsi="Times New Roman" w:cs="Times New Roman"/>
          <w:sz w:val="28"/>
          <w:szCs w:val="28"/>
          <w:shd w:val="clear" w:color="auto" w:fill="FFFFFF"/>
        </w:rPr>
        <w:t>редпринимател</w:t>
      </w:r>
      <w:r w:rsidR="00B6298A" w:rsidRPr="003522A8">
        <w:rPr>
          <w:rFonts w:ascii="Times New Roman" w:hAnsi="Times New Roman" w:cs="Times New Roman"/>
          <w:sz w:val="28"/>
          <w:szCs w:val="28"/>
          <w:shd w:val="clear" w:color="auto" w:fill="FFFFFF"/>
        </w:rPr>
        <w:t xml:space="preserve">ю необходимо принимать </w:t>
      </w:r>
      <w:r w:rsidR="0009370E" w:rsidRPr="003522A8">
        <w:rPr>
          <w:rFonts w:ascii="Times New Roman" w:hAnsi="Times New Roman" w:cs="Times New Roman"/>
          <w:sz w:val="28"/>
          <w:szCs w:val="28"/>
          <w:shd w:val="clear" w:color="auto" w:fill="FFFFFF"/>
        </w:rPr>
        <w:t xml:space="preserve">на себя ответственность за свои действия и результаты, </w:t>
      </w:r>
      <w:r w:rsidR="00B6298A" w:rsidRPr="003522A8">
        <w:rPr>
          <w:rFonts w:ascii="Times New Roman" w:hAnsi="Times New Roman" w:cs="Times New Roman"/>
          <w:sz w:val="28"/>
          <w:szCs w:val="28"/>
          <w:shd w:val="clear" w:color="auto" w:fill="FFFFFF"/>
        </w:rPr>
        <w:t xml:space="preserve">поскольку </w:t>
      </w:r>
      <w:r w:rsidR="0009370E" w:rsidRPr="003522A8">
        <w:rPr>
          <w:rFonts w:ascii="Times New Roman" w:hAnsi="Times New Roman" w:cs="Times New Roman"/>
          <w:sz w:val="28"/>
          <w:szCs w:val="28"/>
          <w:shd w:val="clear" w:color="auto" w:fill="FFFFFF"/>
        </w:rPr>
        <w:t>осозна</w:t>
      </w:r>
      <w:r w:rsidR="00B6298A" w:rsidRPr="003522A8">
        <w:rPr>
          <w:rFonts w:ascii="Times New Roman" w:hAnsi="Times New Roman" w:cs="Times New Roman"/>
          <w:sz w:val="28"/>
          <w:szCs w:val="28"/>
          <w:shd w:val="clear" w:color="auto" w:fill="FFFFFF"/>
        </w:rPr>
        <w:t xml:space="preserve">ние </w:t>
      </w:r>
      <w:r w:rsidR="0009370E" w:rsidRPr="003522A8">
        <w:rPr>
          <w:rFonts w:ascii="Times New Roman" w:hAnsi="Times New Roman" w:cs="Times New Roman"/>
          <w:sz w:val="28"/>
          <w:szCs w:val="28"/>
          <w:shd w:val="clear" w:color="auto" w:fill="FFFFFF"/>
        </w:rPr>
        <w:t>сво</w:t>
      </w:r>
      <w:r w:rsidR="00B6298A" w:rsidRPr="003522A8">
        <w:rPr>
          <w:rFonts w:ascii="Times New Roman" w:hAnsi="Times New Roman" w:cs="Times New Roman"/>
          <w:sz w:val="28"/>
          <w:szCs w:val="28"/>
          <w:shd w:val="clear" w:color="auto" w:fill="FFFFFF"/>
        </w:rPr>
        <w:t>ей</w:t>
      </w:r>
      <w:r w:rsidR="0009370E" w:rsidRPr="003522A8">
        <w:rPr>
          <w:rFonts w:ascii="Times New Roman" w:hAnsi="Times New Roman" w:cs="Times New Roman"/>
          <w:sz w:val="28"/>
          <w:szCs w:val="28"/>
          <w:shd w:val="clear" w:color="auto" w:fill="FFFFFF"/>
        </w:rPr>
        <w:t xml:space="preserve"> ответственност</w:t>
      </w:r>
      <w:r w:rsidR="00B6298A" w:rsidRPr="003522A8">
        <w:rPr>
          <w:rFonts w:ascii="Times New Roman" w:hAnsi="Times New Roman" w:cs="Times New Roman"/>
          <w:sz w:val="28"/>
          <w:szCs w:val="28"/>
          <w:shd w:val="clear" w:color="auto" w:fill="FFFFFF"/>
        </w:rPr>
        <w:t>и</w:t>
      </w:r>
      <w:r w:rsidR="0009370E" w:rsidRPr="003522A8">
        <w:rPr>
          <w:rFonts w:ascii="Times New Roman" w:hAnsi="Times New Roman" w:cs="Times New Roman"/>
          <w:sz w:val="28"/>
          <w:szCs w:val="28"/>
          <w:shd w:val="clear" w:color="auto" w:fill="FFFFFF"/>
        </w:rPr>
        <w:t xml:space="preserve"> за действия и последствия</w:t>
      </w:r>
      <w:r w:rsidR="00B6298A" w:rsidRPr="003522A8">
        <w:rPr>
          <w:rFonts w:ascii="Times New Roman" w:hAnsi="Times New Roman" w:cs="Times New Roman"/>
          <w:sz w:val="28"/>
          <w:szCs w:val="28"/>
          <w:shd w:val="clear" w:color="auto" w:fill="FFFFFF"/>
        </w:rPr>
        <w:t xml:space="preserve"> стимулиру</w:t>
      </w:r>
      <w:r w:rsidRPr="003522A8">
        <w:rPr>
          <w:rFonts w:ascii="Times New Roman" w:hAnsi="Times New Roman" w:cs="Times New Roman"/>
          <w:sz w:val="28"/>
          <w:szCs w:val="28"/>
          <w:shd w:val="clear" w:color="auto" w:fill="FFFFFF"/>
        </w:rPr>
        <w:t>ю</w:t>
      </w:r>
      <w:r w:rsidR="00B6298A" w:rsidRPr="003522A8">
        <w:rPr>
          <w:rFonts w:ascii="Times New Roman" w:hAnsi="Times New Roman" w:cs="Times New Roman"/>
          <w:sz w:val="28"/>
          <w:szCs w:val="28"/>
          <w:shd w:val="clear" w:color="auto" w:fill="FFFFFF"/>
        </w:rPr>
        <w:t xml:space="preserve">т </w:t>
      </w:r>
      <w:r w:rsidR="0009370E" w:rsidRPr="003522A8">
        <w:rPr>
          <w:rFonts w:ascii="Times New Roman" w:hAnsi="Times New Roman" w:cs="Times New Roman"/>
          <w:sz w:val="28"/>
          <w:szCs w:val="28"/>
          <w:shd w:val="clear" w:color="auto" w:fill="FFFFFF"/>
        </w:rPr>
        <w:t>возможность совершенствоваться, двигаться вперед и добиваться успеха.</w:t>
      </w:r>
    </w:p>
    <w:p w14:paraId="2689A4D8" w14:textId="4B4D9C62" w:rsidR="00A168EA" w:rsidRPr="003522A8" w:rsidRDefault="00C524A2" w:rsidP="00476AF5">
      <w:pPr>
        <w:pStyle w:val="a3"/>
        <w:spacing w:after="0" w:line="240" w:lineRule="auto"/>
        <w:ind w:left="0" w:firstLine="709"/>
        <w:jc w:val="both"/>
        <w:rPr>
          <w:rFonts w:ascii="Times New Roman" w:hAnsi="Times New Roman" w:cs="Times New Roman"/>
          <w:sz w:val="28"/>
          <w:szCs w:val="28"/>
        </w:rPr>
      </w:pPr>
      <w:bookmarkStart w:id="45" w:name="_Hlk144079968"/>
      <w:r w:rsidRPr="003522A8">
        <w:rPr>
          <w:rFonts w:ascii="Times New Roman" w:hAnsi="Times New Roman" w:cs="Times New Roman"/>
          <w:sz w:val="28"/>
          <w:szCs w:val="28"/>
        </w:rPr>
        <w:t>В</w:t>
      </w:r>
      <w:r w:rsidR="00262E0E" w:rsidRPr="003522A8">
        <w:rPr>
          <w:rFonts w:ascii="Times New Roman" w:hAnsi="Times New Roman" w:cs="Times New Roman"/>
          <w:sz w:val="28"/>
          <w:szCs w:val="28"/>
        </w:rPr>
        <w:t>ывод</w:t>
      </w:r>
      <w:r w:rsidRPr="003522A8">
        <w:rPr>
          <w:rFonts w:ascii="Times New Roman" w:hAnsi="Times New Roman" w:cs="Times New Roman"/>
          <w:sz w:val="28"/>
          <w:szCs w:val="28"/>
        </w:rPr>
        <w:t xml:space="preserve">: </w:t>
      </w:r>
      <w:r w:rsidR="008D4751" w:rsidRPr="003522A8">
        <w:rPr>
          <w:rFonts w:ascii="Times New Roman" w:hAnsi="Times New Roman" w:cs="Times New Roman"/>
          <w:sz w:val="28"/>
          <w:szCs w:val="28"/>
        </w:rPr>
        <w:t>а</w:t>
      </w:r>
      <w:r w:rsidR="00DE2A0B" w:rsidRPr="003522A8">
        <w:rPr>
          <w:rFonts w:ascii="Times New Roman" w:hAnsi="Times New Roman" w:cs="Times New Roman"/>
          <w:sz w:val="28"/>
          <w:szCs w:val="28"/>
        </w:rPr>
        <w:t>нализируя ответственность предпринимателей можно заключить следующее</w:t>
      </w:r>
      <w:r w:rsidR="00262E0E" w:rsidRPr="003522A8">
        <w:rPr>
          <w:rFonts w:ascii="Times New Roman" w:hAnsi="Times New Roman" w:cs="Times New Roman"/>
          <w:sz w:val="28"/>
          <w:szCs w:val="28"/>
        </w:rPr>
        <w:t>:</w:t>
      </w:r>
    </w:p>
    <w:p w14:paraId="195A9A59" w14:textId="3FC9EC1B" w:rsidR="006307FF" w:rsidRPr="003522A8" w:rsidRDefault="006307FF"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1. Анализ полученных данных к настоящему времени по видам ответственности помог сформулировать классификацию его видов (</w:t>
      </w:r>
      <w:r w:rsidR="00F31455" w:rsidRPr="003522A8">
        <w:rPr>
          <w:rFonts w:ascii="Times New Roman" w:hAnsi="Times New Roman" w:cs="Times New Roman"/>
          <w:i/>
          <w:iCs/>
          <w:sz w:val="28"/>
          <w:szCs w:val="28"/>
          <w:shd w:val="clear" w:color="auto" w:fill="FFFFFF"/>
        </w:rPr>
        <w:t>С</w:t>
      </w:r>
      <w:r w:rsidRPr="003522A8">
        <w:rPr>
          <w:rFonts w:ascii="Times New Roman" w:hAnsi="Times New Roman" w:cs="Times New Roman"/>
          <w:i/>
          <w:iCs/>
          <w:sz w:val="28"/>
          <w:szCs w:val="28"/>
          <w:shd w:val="clear" w:color="auto" w:fill="FFFFFF"/>
        </w:rPr>
        <w:t xml:space="preserve">хема </w:t>
      </w:r>
      <w:r w:rsidR="00916E2B" w:rsidRPr="003522A8">
        <w:rPr>
          <w:rFonts w:ascii="Times New Roman" w:hAnsi="Times New Roman" w:cs="Times New Roman"/>
          <w:i/>
          <w:iCs/>
          <w:sz w:val="28"/>
          <w:szCs w:val="28"/>
          <w:shd w:val="clear" w:color="auto" w:fill="FFFFFF"/>
        </w:rPr>
        <w:t>4</w:t>
      </w:r>
      <w:r w:rsidRPr="003522A8">
        <w:rPr>
          <w:rFonts w:ascii="Times New Roman" w:hAnsi="Times New Roman" w:cs="Times New Roman"/>
          <w:sz w:val="28"/>
          <w:szCs w:val="28"/>
          <w:shd w:val="clear" w:color="auto" w:fill="FFFFFF"/>
        </w:rPr>
        <w:t xml:space="preserve">) и привести к заключению о том, что предпринимателю необходимо принимать на себя ответственность за свои действия и результаты, поскольку осознание </w:t>
      </w:r>
      <w:r w:rsidR="00850942" w:rsidRPr="003522A8">
        <w:rPr>
          <w:rFonts w:ascii="Times New Roman" w:hAnsi="Times New Roman" w:cs="Times New Roman"/>
          <w:sz w:val="28"/>
          <w:szCs w:val="28"/>
          <w:shd w:val="clear" w:color="auto" w:fill="FFFFFF"/>
        </w:rPr>
        <w:t>наступления</w:t>
      </w:r>
      <w:r w:rsidRPr="003522A8">
        <w:rPr>
          <w:rFonts w:ascii="Times New Roman" w:hAnsi="Times New Roman" w:cs="Times New Roman"/>
          <w:sz w:val="28"/>
          <w:szCs w:val="28"/>
          <w:shd w:val="clear" w:color="auto" w:fill="FFFFFF"/>
        </w:rPr>
        <w:t xml:space="preserve"> последстви</w:t>
      </w:r>
      <w:r w:rsidR="00850942" w:rsidRPr="003522A8">
        <w:rPr>
          <w:rFonts w:ascii="Times New Roman" w:hAnsi="Times New Roman" w:cs="Times New Roman"/>
          <w:sz w:val="28"/>
          <w:szCs w:val="28"/>
          <w:shd w:val="clear" w:color="auto" w:fill="FFFFFF"/>
        </w:rPr>
        <w:t>й,</w:t>
      </w:r>
      <w:r w:rsidRPr="003522A8">
        <w:rPr>
          <w:rFonts w:ascii="Times New Roman" w:hAnsi="Times New Roman" w:cs="Times New Roman"/>
          <w:sz w:val="28"/>
          <w:szCs w:val="28"/>
          <w:shd w:val="clear" w:color="auto" w:fill="FFFFFF"/>
        </w:rPr>
        <w:t xml:space="preserve"> стимулируют возможность совершенствова</w:t>
      </w:r>
      <w:r w:rsidR="00753522" w:rsidRPr="003522A8">
        <w:rPr>
          <w:rFonts w:ascii="Times New Roman" w:hAnsi="Times New Roman" w:cs="Times New Roman"/>
          <w:sz w:val="28"/>
          <w:szCs w:val="28"/>
          <w:shd w:val="clear" w:color="auto" w:fill="FFFFFF"/>
        </w:rPr>
        <w:t>ния предпринимательской деятельности для активного продвижения в достижении успешных результатов.</w:t>
      </w:r>
    </w:p>
    <w:p w14:paraId="559C13C0" w14:textId="4F11A00B" w:rsidR="00882A8E" w:rsidRPr="003522A8" w:rsidRDefault="006307FF"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2. В законодательстве Казахстана </w:t>
      </w:r>
      <w:r w:rsidR="001B6E67" w:rsidRPr="003522A8">
        <w:rPr>
          <w:rFonts w:ascii="Times New Roman" w:hAnsi="Times New Roman" w:cs="Times New Roman"/>
          <w:sz w:val="28"/>
          <w:szCs w:val="28"/>
        </w:rPr>
        <w:t xml:space="preserve">установлен пробел в ответственности за нарушение законодательства в сфере социального предпринимательства, в частности </w:t>
      </w:r>
      <w:r w:rsidR="00874951" w:rsidRPr="003522A8">
        <w:rPr>
          <w:rFonts w:ascii="Times New Roman" w:hAnsi="Times New Roman" w:cs="Times New Roman"/>
          <w:sz w:val="28"/>
          <w:szCs w:val="28"/>
        </w:rPr>
        <w:t>закрепления конкретных нарушений</w:t>
      </w:r>
      <w:r w:rsidR="006C23E0" w:rsidRPr="003522A8">
        <w:rPr>
          <w:rFonts w:ascii="Times New Roman" w:hAnsi="Times New Roman" w:cs="Times New Roman"/>
          <w:sz w:val="28"/>
          <w:szCs w:val="28"/>
        </w:rPr>
        <w:t>,</w:t>
      </w:r>
      <w:r w:rsidR="00874951" w:rsidRPr="003522A8">
        <w:rPr>
          <w:rFonts w:ascii="Times New Roman" w:hAnsi="Times New Roman" w:cs="Times New Roman"/>
          <w:sz w:val="28"/>
          <w:szCs w:val="28"/>
        </w:rPr>
        <w:t xml:space="preserve"> </w:t>
      </w:r>
      <w:r w:rsidR="001B6E67" w:rsidRPr="003522A8">
        <w:rPr>
          <w:rFonts w:ascii="Times New Roman" w:hAnsi="Times New Roman" w:cs="Times New Roman"/>
          <w:sz w:val="28"/>
          <w:szCs w:val="28"/>
        </w:rPr>
        <w:t>порядк</w:t>
      </w:r>
      <w:r w:rsidR="00874951" w:rsidRPr="003522A8">
        <w:rPr>
          <w:rFonts w:ascii="Times New Roman" w:hAnsi="Times New Roman" w:cs="Times New Roman"/>
          <w:sz w:val="28"/>
          <w:szCs w:val="28"/>
        </w:rPr>
        <w:t>а</w:t>
      </w:r>
      <w:r w:rsidR="001B6E67" w:rsidRPr="003522A8">
        <w:rPr>
          <w:rFonts w:ascii="Times New Roman" w:hAnsi="Times New Roman" w:cs="Times New Roman"/>
          <w:sz w:val="28"/>
          <w:szCs w:val="28"/>
        </w:rPr>
        <w:t xml:space="preserve"> утраты статуса социального предпринимателя, его повторного обретения. </w:t>
      </w:r>
      <w:r w:rsidR="00874951" w:rsidRPr="003522A8">
        <w:rPr>
          <w:rFonts w:ascii="Times New Roman" w:hAnsi="Times New Roman" w:cs="Times New Roman"/>
          <w:sz w:val="28"/>
          <w:szCs w:val="28"/>
        </w:rPr>
        <w:t>Для урегулирования указанного порядка п</w:t>
      </w:r>
      <w:r w:rsidR="001B6E67" w:rsidRPr="003522A8">
        <w:rPr>
          <w:rFonts w:ascii="Times New Roman" w:hAnsi="Times New Roman" w:cs="Times New Roman"/>
          <w:sz w:val="28"/>
          <w:szCs w:val="28"/>
        </w:rPr>
        <w:t>редложен</w:t>
      </w:r>
      <w:r w:rsidR="00874951" w:rsidRPr="003522A8">
        <w:rPr>
          <w:rFonts w:ascii="Times New Roman" w:hAnsi="Times New Roman" w:cs="Times New Roman"/>
          <w:sz w:val="28"/>
          <w:szCs w:val="28"/>
        </w:rPr>
        <w:t>ы дополнения в КоАП и Правила ведения реестра</w:t>
      </w:r>
      <w:r w:rsidR="0088549E" w:rsidRPr="003522A8">
        <w:rPr>
          <w:rFonts w:ascii="Times New Roman" w:hAnsi="Times New Roman" w:cs="Times New Roman"/>
          <w:sz w:val="28"/>
          <w:szCs w:val="28"/>
        </w:rPr>
        <w:t>, а также алгоритм действий по привлечению лиц к административной ответственности</w:t>
      </w:r>
      <w:r w:rsidRPr="003522A8">
        <w:rPr>
          <w:rFonts w:ascii="Times New Roman" w:hAnsi="Times New Roman" w:cs="Times New Roman"/>
          <w:sz w:val="28"/>
          <w:szCs w:val="28"/>
        </w:rPr>
        <w:t>.</w:t>
      </w:r>
    </w:p>
    <w:p w14:paraId="511B6045" w14:textId="77777777" w:rsidR="00F600FA" w:rsidRPr="003522A8" w:rsidRDefault="00D319BA" w:rsidP="00F600FA">
      <w:pPr>
        <w:pStyle w:val="a3"/>
        <w:spacing w:after="0" w:line="240" w:lineRule="auto"/>
        <w:ind w:left="0" w:firstLine="709"/>
        <w:jc w:val="both"/>
        <w:rPr>
          <w:rFonts w:ascii="Times New Roman" w:hAnsi="Times New Roman" w:cs="Times New Roman"/>
          <w:sz w:val="28"/>
          <w:szCs w:val="28"/>
          <w:lang w:val="kk-KZ"/>
        </w:rPr>
      </w:pPr>
      <w:r w:rsidRPr="003522A8">
        <w:rPr>
          <w:rFonts w:ascii="Times New Roman" w:hAnsi="Times New Roman" w:cs="Times New Roman"/>
          <w:sz w:val="28"/>
          <w:szCs w:val="28"/>
        </w:rPr>
        <w:t>3. Для минимизации намерений граждан к уклонению от налогов необходимо развивать цифровые инструменты, которые будут обеспечивать прозрачность ведения бизнеса.</w:t>
      </w:r>
      <w:r w:rsidR="0091486A" w:rsidRPr="003522A8">
        <w:rPr>
          <w:rFonts w:ascii="Times New Roman" w:hAnsi="Times New Roman" w:cs="Times New Roman"/>
          <w:sz w:val="28"/>
          <w:szCs w:val="28"/>
        </w:rPr>
        <w:t xml:space="preserve"> Более того, для обеспечения лучшего понимания социально-экономической цели налогов, необходимо ак</w:t>
      </w:r>
      <w:r w:rsidRPr="003522A8">
        <w:rPr>
          <w:rFonts w:ascii="Times New Roman" w:hAnsi="Times New Roman" w:cs="Times New Roman"/>
          <w:sz w:val="28"/>
          <w:szCs w:val="28"/>
        </w:rPr>
        <w:t>тивно вести разъяснительную работу</w:t>
      </w:r>
      <w:r w:rsidR="0091486A"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0091486A" w:rsidRPr="003522A8">
        <w:rPr>
          <w:rFonts w:ascii="Times New Roman" w:hAnsi="Times New Roman" w:cs="Times New Roman"/>
          <w:sz w:val="28"/>
          <w:szCs w:val="28"/>
        </w:rPr>
        <w:t>Т</w:t>
      </w:r>
      <w:r w:rsidRPr="003522A8">
        <w:rPr>
          <w:rFonts w:ascii="Times New Roman" w:hAnsi="Times New Roman" w:cs="Times New Roman"/>
          <w:sz w:val="28"/>
          <w:szCs w:val="28"/>
        </w:rPr>
        <w:t xml:space="preserve">акой элемент как осведомленность о налогах является социальным аспектом, который должен широко распространяться среди налогоплательщиков и активизировать гражданскую позицию и социальную ответственность бизнеса. </w:t>
      </w:r>
      <w:bookmarkEnd w:id="45"/>
    </w:p>
    <w:p w14:paraId="67990BC5"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75657DF3"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519DB702"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2A829893"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6F2418DD"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56DAD1D7"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23B1132D"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5B3978AB"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46D7115C"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43C1DD13"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7F4AF5E5"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79C843C8"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12DD3796"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4BAA2692"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2DA30AD8"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62E3DAC1"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5A4C1998"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347EC33F"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7E15185B"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0A545E69"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61B6A5A7"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36FDEAC2"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4623EE51"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6B7A6B18"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526B7778"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7FD32B41"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632F55B2"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29F77BE3"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16586E5D"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598E906B"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4D474046" w14:textId="77777777" w:rsidR="00A13508" w:rsidRDefault="00A13508" w:rsidP="00F600FA">
      <w:pPr>
        <w:pStyle w:val="a3"/>
        <w:spacing w:after="0" w:line="240" w:lineRule="auto"/>
        <w:ind w:left="0" w:firstLine="709"/>
        <w:jc w:val="both"/>
        <w:rPr>
          <w:rFonts w:ascii="Times New Roman" w:hAnsi="Times New Roman" w:cs="Times New Roman"/>
          <w:sz w:val="28"/>
          <w:szCs w:val="28"/>
          <w:lang w:val="kk-KZ"/>
        </w:rPr>
      </w:pPr>
    </w:p>
    <w:p w14:paraId="599687E7"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7EE89316" w14:textId="77777777" w:rsidR="00F600FA" w:rsidRDefault="00F600FA" w:rsidP="00F600FA">
      <w:pPr>
        <w:pStyle w:val="a3"/>
        <w:spacing w:after="0" w:line="240" w:lineRule="auto"/>
        <w:ind w:left="0" w:firstLine="709"/>
        <w:jc w:val="both"/>
        <w:rPr>
          <w:rFonts w:ascii="Times New Roman" w:hAnsi="Times New Roman" w:cs="Times New Roman"/>
          <w:sz w:val="28"/>
          <w:szCs w:val="28"/>
          <w:lang w:val="kk-KZ"/>
        </w:rPr>
      </w:pPr>
    </w:p>
    <w:p w14:paraId="05B32EDA" w14:textId="1F26605C" w:rsidR="00C74622" w:rsidRPr="003522A8" w:rsidRDefault="00C74622" w:rsidP="00F600FA">
      <w:pPr>
        <w:pStyle w:val="a3"/>
        <w:spacing w:after="0" w:line="240" w:lineRule="auto"/>
        <w:ind w:left="0" w:firstLine="709"/>
        <w:jc w:val="both"/>
        <w:rPr>
          <w:rFonts w:ascii="Times New Roman" w:hAnsi="Times New Roman" w:cs="Times New Roman"/>
          <w:b/>
          <w:sz w:val="28"/>
          <w:szCs w:val="28"/>
        </w:rPr>
      </w:pPr>
      <w:r w:rsidRPr="003522A8">
        <w:rPr>
          <w:rFonts w:ascii="Times New Roman" w:hAnsi="Times New Roman" w:cs="Times New Roman"/>
          <w:b/>
          <w:sz w:val="28"/>
          <w:szCs w:val="28"/>
        </w:rPr>
        <w:t>3 СОВЕРШЕНСТВОВАНИЕ ИНСТИТУТОВ СОЦИАЛЬНОГО ПРЕДПРИНИМАТЕЛЬСТВА В РЕСПУБЛИКЕ КАЗАХСТАН</w:t>
      </w:r>
    </w:p>
    <w:p w14:paraId="3B5FC1F5" w14:textId="77777777" w:rsidR="00F600FA" w:rsidRPr="00F92880" w:rsidRDefault="00F600FA" w:rsidP="00F92880">
      <w:pPr>
        <w:spacing w:after="0" w:line="240" w:lineRule="auto"/>
        <w:rPr>
          <w:rFonts w:ascii="Times New Roman" w:hAnsi="Times New Roman" w:cs="Times New Roman"/>
          <w:sz w:val="28"/>
          <w:szCs w:val="28"/>
          <w:lang w:val="kk-KZ"/>
        </w:rPr>
      </w:pPr>
    </w:p>
    <w:p w14:paraId="75DFAF6D" w14:textId="3CE808B5" w:rsidR="005B0464" w:rsidRPr="003522A8" w:rsidRDefault="00272EF1" w:rsidP="00F92880">
      <w:pPr>
        <w:pStyle w:val="23"/>
        <w:spacing w:before="0"/>
        <w:ind w:firstLine="709"/>
        <w:jc w:val="both"/>
        <w:rPr>
          <w:rFonts w:cs="Times New Roman"/>
          <w:color w:val="FF0000"/>
          <w:szCs w:val="28"/>
        </w:rPr>
      </w:pPr>
      <w:r w:rsidRPr="003522A8">
        <w:rPr>
          <w:rFonts w:cs="Times New Roman"/>
          <w:szCs w:val="28"/>
        </w:rPr>
        <w:t>3.</w:t>
      </w:r>
      <w:r w:rsidR="00BF0B7A" w:rsidRPr="003522A8">
        <w:rPr>
          <w:rFonts w:cs="Times New Roman"/>
          <w:szCs w:val="28"/>
        </w:rPr>
        <w:t>1</w:t>
      </w:r>
      <w:r w:rsidRPr="003522A8">
        <w:rPr>
          <w:rFonts w:cs="Times New Roman"/>
          <w:szCs w:val="28"/>
        </w:rPr>
        <w:t xml:space="preserve"> </w:t>
      </w:r>
      <w:r w:rsidR="000B7F07" w:rsidRPr="003522A8">
        <w:rPr>
          <w:rFonts w:cs="Times New Roman"/>
          <w:szCs w:val="28"/>
        </w:rPr>
        <w:t>Перспективы применения положительного зарубежного опыта по совершенствованию института социального предпринимательства в Р</w:t>
      </w:r>
      <w:r w:rsidR="00EB669D">
        <w:rPr>
          <w:rFonts w:cs="Times New Roman"/>
          <w:szCs w:val="28"/>
        </w:rPr>
        <w:t xml:space="preserve">еспублике </w:t>
      </w:r>
      <w:r w:rsidR="000B7F07" w:rsidRPr="003522A8">
        <w:rPr>
          <w:rFonts w:cs="Times New Roman"/>
          <w:szCs w:val="28"/>
        </w:rPr>
        <w:t>К</w:t>
      </w:r>
      <w:r w:rsidR="00EB669D">
        <w:rPr>
          <w:rFonts w:cs="Times New Roman"/>
          <w:szCs w:val="28"/>
        </w:rPr>
        <w:t>азахстан</w:t>
      </w:r>
    </w:p>
    <w:p w14:paraId="26FDA184" w14:textId="0CDEC511"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Способность к социальному предпринимательству, как потенциального инструмента борьбы с бедностью, может иметь решающее значение для женщин, находящихся в трудной жизненной ситуации.  </w:t>
      </w:r>
    </w:p>
    <w:p w14:paraId="6B2A16B3" w14:textId="393879E7" w:rsidR="00A434B5" w:rsidRPr="003522A8" w:rsidRDefault="00A13508"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Christmann G.</w:t>
      </w:r>
      <w:r w:rsidR="00A434B5" w:rsidRPr="003522A8">
        <w:rPr>
          <w:rFonts w:ascii="Times New Roman" w:hAnsi="Times New Roman" w:cs="Times New Roman"/>
          <w:sz w:val="28"/>
          <w:szCs w:val="28"/>
        </w:rPr>
        <w:t>B., Ibert O.</w:t>
      </w:r>
      <w:r w:rsidRPr="003522A8">
        <w:rPr>
          <w:rFonts w:ascii="Times New Roman" w:hAnsi="Times New Roman" w:cs="Times New Roman"/>
          <w:sz w:val="28"/>
          <w:szCs w:val="28"/>
        </w:rPr>
        <w:t>,</w:t>
      </w:r>
      <w:r w:rsidR="00A434B5" w:rsidRPr="003522A8">
        <w:rPr>
          <w:rFonts w:ascii="Times New Roman" w:hAnsi="Times New Roman" w:cs="Times New Roman"/>
          <w:sz w:val="28"/>
          <w:szCs w:val="28"/>
        </w:rPr>
        <w:t xml:space="preserve"> </w:t>
      </w:r>
      <w:r w:rsidR="00A434B5" w:rsidRPr="003522A8">
        <w:rPr>
          <w:rFonts w:ascii="Times New Roman" w:hAnsi="Times New Roman" w:cs="Times New Roman"/>
          <w:sz w:val="28"/>
          <w:szCs w:val="28"/>
          <w:lang w:val="en-US"/>
        </w:rPr>
        <w:t>Luna</w:t>
      </w:r>
      <w:r w:rsidR="00A434B5" w:rsidRPr="003522A8">
        <w:rPr>
          <w:rFonts w:ascii="Times New Roman" w:hAnsi="Times New Roman" w:cs="Times New Roman"/>
          <w:sz w:val="28"/>
          <w:szCs w:val="28"/>
        </w:rPr>
        <w:t xml:space="preserve"> </w:t>
      </w:r>
      <w:r w:rsidR="00A434B5" w:rsidRPr="003522A8">
        <w:rPr>
          <w:rFonts w:ascii="Times New Roman" w:hAnsi="Times New Roman" w:cs="Times New Roman"/>
          <w:sz w:val="28"/>
          <w:szCs w:val="28"/>
          <w:lang w:val="en-US"/>
        </w:rPr>
        <w:t>F</w:t>
      </w:r>
      <w:r w:rsidR="00A434B5" w:rsidRPr="003522A8">
        <w:rPr>
          <w:rFonts w:ascii="Times New Roman" w:hAnsi="Times New Roman" w:cs="Times New Roman"/>
          <w:sz w:val="28"/>
          <w:szCs w:val="28"/>
        </w:rPr>
        <w:t xml:space="preserve">. говорят о том, что женщин </w:t>
      </w:r>
      <w:r w:rsidR="00B9073C" w:rsidRPr="003522A8">
        <w:rPr>
          <w:rFonts w:ascii="Times New Roman" w:hAnsi="Times New Roman" w:cs="Times New Roman"/>
          <w:sz w:val="28"/>
          <w:szCs w:val="28"/>
        </w:rPr>
        <w:t xml:space="preserve">следует </w:t>
      </w:r>
      <w:r w:rsidR="00A434B5" w:rsidRPr="003522A8">
        <w:rPr>
          <w:rFonts w:ascii="Times New Roman" w:hAnsi="Times New Roman" w:cs="Times New Roman"/>
          <w:sz w:val="28"/>
          <w:szCs w:val="28"/>
        </w:rPr>
        <w:t xml:space="preserve">относить к уязвимым слоям населения </w:t>
      </w:r>
      <w:r w:rsidR="00B9073C" w:rsidRPr="003522A8">
        <w:rPr>
          <w:rFonts w:ascii="Times New Roman" w:hAnsi="Times New Roman" w:cs="Times New Roman"/>
          <w:sz w:val="28"/>
          <w:szCs w:val="28"/>
        </w:rPr>
        <w:t xml:space="preserve">с маштабированием их в </w:t>
      </w:r>
      <w:r w:rsidR="00A434B5" w:rsidRPr="003522A8">
        <w:rPr>
          <w:rFonts w:ascii="Times New Roman" w:hAnsi="Times New Roman" w:cs="Times New Roman"/>
          <w:sz w:val="28"/>
          <w:szCs w:val="28"/>
        </w:rPr>
        <w:t>социально</w:t>
      </w:r>
      <w:r w:rsidR="00B9073C" w:rsidRPr="003522A8">
        <w:rPr>
          <w:rFonts w:ascii="Times New Roman" w:hAnsi="Times New Roman" w:cs="Times New Roman"/>
          <w:sz w:val="28"/>
          <w:szCs w:val="28"/>
        </w:rPr>
        <w:t>м</w:t>
      </w:r>
      <w:r w:rsidR="00A434B5" w:rsidRPr="003522A8">
        <w:rPr>
          <w:rFonts w:ascii="Times New Roman" w:hAnsi="Times New Roman" w:cs="Times New Roman"/>
          <w:sz w:val="28"/>
          <w:szCs w:val="28"/>
        </w:rPr>
        <w:t xml:space="preserve"> предпринимательств</w:t>
      </w:r>
      <w:r w:rsidR="00B9073C" w:rsidRPr="003522A8">
        <w:rPr>
          <w:rFonts w:ascii="Times New Roman" w:hAnsi="Times New Roman" w:cs="Times New Roman"/>
          <w:sz w:val="28"/>
          <w:szCs w:val="28"/>
        </w:rPr>
        <w:t>е</w:t>
      </w:r>
      <w:r w:rsidR="00A434B5" w:rsidRPr="003522A8">
        <w:rPr>
          <w:rFonts w:ascii="Times New Roman" w:hAnsi="Times New Roman" w:cs="Times New Roman"/>
          <w:sz w:val="28"/>
          <w:szCs w:val="28"/>
        </w:rPr>
        <w:t xml:space="preserve">. </w:t>
      </w:r>
      <w:r w:rsidR="00DB57A7" w:rsidRPr="003522A8">
        <w:rPr>
          <w:rFonts w:ascii="Times New Roman" w:hAnsi="Times New Roman" w:cs="Times New Roman"/>
          <w:sz w:val="28"/>
          <w:szCs w:val="28"/>
        </w:rPr>
        <w:t xml:space="preserve">По мнению учёных, целью </w:t>
      </w:r>
      <w:r w:rsidR="00A434B5" w:rsidRPr="003522A8">
        <w:rPr>
          <w:rFonts w:ascii="Times New Roman" w:hAnsi="Times New Roman" w:cs="Times New Roman"/>
          <w:sz w:val="28"/>
          <w:szCs w:val="28"/>
        </w:rPr>
        <w:t>социально</w:t>
      </w:r>
      <w:r w:rsidR="00DB57A7" w:rsidRPr="003522A8">
        <w:rPr>
          <w:rFonts w:ascii="Times New Roman" w:hAnsi="Times New Roman" w:cs="Times New Roman"/>
          <w:sz w:val="28"/>
          <w:szCs w:val="28"/>
        </w:rPr>
        <w:t>го</w:t>
      </w:r>
      <w:r w:rsidR="00A434B5" w:rsidRPr="003522A8">
        <w:rPr>
          <w:rFonts w:ascii="Times New Roman" w:hAnsi="Times New Roman" w:cs="Times New Roman"/>
          <w:sz w:val="28"/>
          <w:szCs w:val="28"/>
        </w:rPr>
        <w:t xml:space="preserve"> предпринимательств</w:t>
      </w:r>
      <w:r w:rsidR="00DB57A7" w:rsidRPr="003522A8">
        <w:rPr>
          <w:rFonts w:ascii="Times New Roman" w:hAnsi="Times New Roman" w:cs="Times New Roman"/>
          <w:sz w:val="28"/>
          <w:szCs w:val="28"/>
        </w:rPr>
        <w:t>а</w:t>
      </w:r>
      <w:r w:rsidR="00A434B5" w:rsidRPr="003522A8">
        <w:rPr>
          <w:rFonts w:ascii="Times New Roman" w:hAnsi="Times New Roman" w:cs="Times New Roman"/>
          <w:sz w:val="28"/>
          <w:szCs w:val="28"/>
        </w:rPr>
        <w:t xml:space="preserve"> </w:t>
      </w:r>
      <w:r w:rsidR="00DB57A7" w:rsidRPr="003522A8">
        <w:rPr>
          <w:rFonts w:ascii="Times New Roman" w:hAnsi="Times New Roman" w:cs="Times New Roman"/>
          <w:sz w:val="28"/>
          <w:szCs w:val="28"/>
        </w:rPr>
        <w:t xml:space="preserve">является решение </w:t>
      </w:r>
      <w:r w:rsidR="00A434B5" w:rsidRPr="003522A8">
        <w:rPr>
          <w:rFonts w:ascii="Times New Roman" w:hAnsi="Times New Roman" w:cs="Times New Roman"/>
          <w:sz w:val="28"/>
          <w:szCs w:val="28"/>
        </w:rPr>
        <w:t>социальных вопросов уязвимых слоёв населения</w:t>
      </w:r>
      <w:r w:rsidR="00DB57A7" w:rsidRPr="003522A8">
        <w:rPr>
          <w:rFonts w:ascii="Times New Roman" w:hAnsi="Times New Roman" w:cs="Times New Roman"/>
          <w:sz w:val="28"/>
          <w:szCs w:val="28"/>
        </w:rPr>
        <w:t xml:space="preserve">, что помогает, в частности, женщинам, обрести финансовую стабильность и снизить </w:t>
      </w:r>
      <w:r w:rsidR="00A434B5" w:rsidRPr="003522A8">
        <w:rPr>
          <w:rFonts w:ascii="Times New Roman" w:hAnsi="Times New Roman" w:cs="Times New Roman"/>
          <w:sz w:val="28"/>
          <w:szCs w:val="28"/>
        </w:rPr>
        <w:t>экономические риски</w:t>
      </w:r>
      <w:r w:rsidR="00126BBA" w:rsidRPr="003522A8">
        <w:rPr>
          <w:rFonts w:ascii="Times New Roman" w:hAnsi="Times New Roman" w:cs="Times New Roman"/>
          <w:sz w:val="28"/>
          <w:szCs w:val="28"/>
        </w:rPr>
        <w:t xml:space="preserve"> </w:t>
      </w:r>
      <w:r w:rsidR="00A434B5" w:rsidRPr="003522A8">
        <w:rPr>
          <w:rFonts w:ascii="Times New Roman" w:hAnsi="Times New Roman" w:cs="Times New Roman"/>
          <w:sz w:val="28"/>
          <w:szCs w:val="28"/>
        </w:rPr>
        <w:t>[</w:t>
      </w:r>
      <w:r w:rsidR="00AC0DB8" w:rsidRPr="003522A8">
        <w:rPr>
          <w:rFonts w:ascii="Times New Roman" w:hAnsi="Times New Roman" w:cs="Times New Roman"/>
          <w:sz w:val="28"/>
          <w:szCs w:val="28"/>
        </w:rPr>
        <w:t>17</w:t>
      </w:r>
      <w:r w:rsidR="00B23086" w:rsidRPr="003522A8">
        <w:rPr>
          <w:rFonts w:ascii="Times New Roman" w:hAnsi="Times New Roman" w:cs="Times New Roman"/>
          <w:sz w:val="28"/>
          <w:szCs w:val="28"/>
        </w:rPr>
        <w:t>7</w:t>
      </w:r>
      <w:r w:rsidR="00126BBA" w:rsidRPr="003522A8">
        <w:rPr>
          <w:rFonts w:ascii="Times New Roman" w:hAnsi="Times New Roman" w:cs="Times New Roman"/>
          <w:sz w:val="28"/>
          <w:szCs w:val="28"/>
        </w:rPr>
        <w:t>,</w:t>
      </w:r>
      <w:r w:rsidR="00262E0E" w:rsidRPr="003522A8">
        <w:rPr>
          <w:rFonts w:ascii="Times New Roman" w:hAnsi="Times New Roman" w:cs="Times New Roman"/>
          <w:sz w:val="28"/>
          <w:szCs w:val="28"/>
        </w:rPr>
        <w:t xml:space="preserve"> </w:t>
      </w:r>
      <w:r w:rsidR="00AC0DB8" w:rsidRPr="003522A8">
        <w:rPr>
          <w:rFonts w:ascii="Times New Roman" w:hAnsi="Times New Roman" w:cs="Times New Roman"/>
          <w:sz w:val="28"/>
          <w:szCs w:val="28"/>
        </w:rPr>
        <w:t>17</w:t>
      </w:r>
      <w:r w:rsidR="00B23086" w:rsidRPr="003522A8">
        <w:rPr>
          <w:rFonts w:ascii="Times New Roman" w:hAnsi="Times New Roman" w:cs="Times New Roman"/>
          <w:sz w:val="28"/>
          <w:szCs w:val="28"/>
        </w:rPr>
        <w:t>8</w:t>
      </w:r>
      <w:r w:rsidR="00A434B5" w:rsidRPr="003522A8">
        <w:rPr>
          <w:rFonts w:ascii="Times New Roman" w:hAnsi="Times New Roman" w:cs="Times New Roman"/>
          <w:sz w:val="28"/>
          <w:szCs w:val="28"/>
        </w:rPr>
        <w:t>]</w:t>
      </w:r>
      <w:r w:rsidR="00126BBA" w:rsidRPr="003522A8">
        <w:rPr>
          <w:rFonts w:ascii="Times New Roman" w:hAnsi="Times New Roman" w:cs="Times New Roman"/>
          <w:sz w:val="28"/>
          <w:szCs w:val="28"/>
        </w:rPr>
        <w:t>.</w:t>
      </w:r>
    </w:p>
    <w:p w14:paraId="48B5C863" w14:textId="063089AA"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lang w:val="en-US"/>
        </w:rPr>
        <w:t>Md</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Nor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Z</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Ramli</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Z</w:t>
      </w:r>
      <w:r w:rsidRPr="003522A8">
        <w:rPr>
          <w:rFonts w:ascii="Times New Roman" w:hAnsi="Times New Roman" w:cs="Times New Roman"/>
          <w:sz w:val="28"/>
          <w:szCs w:val="28"/>
        </w:rPr>
        <w:t>. отмечали, что участие женщин в социальном предпринимательстве оживляет экономическую деятельность, а также повышает финансовую стабильность семьи, что в конечном итоге способствует развитию экономики страны</w:t>
      </w:r>
      <w:r w:rsidR="00126BBA" w:rsidRPr="003522A8">
        <w:rPr>
          <w:rFonts w:ascii="Times New Roman" w:hAnsi="Times New Roman" w:cs="Times New Roman"/>
          <w:sz w:val="28"/>
          <w:szCs w:val="28"/>
        </w:rPr>
        <w:t xml:space="preserve"> [</w:t>
      </w:r>
      <w:r w:rsidR="00FC007F" w:rsidRPr="003522A8">
        <w:rPr>
          <w:rFonts w:ascii="Times New Roman" w:hAnsi="Times New Roman" w:cs="Times New Roman"/>
          <w:sz w:val="28"/>
          <w:szCs w:val="28"/>
        </w:rPr>
        <w:t>17</w:t>
      </w:r>
      <w:r w:rsidR="00584C5F" w:rsidRPr="003522A8">
        <w:rPr>
          <w:rFonts w:ascii="Times New Roman" w:hAnsi="Times New Roman" w:cs="Times New Roman"/>
          <w:sz w:val="28"/>
          <w:szCs w:val="28"/>
        </w:rPr>
        <w:t>9</w:t>
      </w:r>
      <w:r w:rsidR="00126BBA"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Pr="003522A8">
        <w:rPr>
          <w:rFonts w:ascii="Times New Roman" w:hAnsi="Times New Roman" w:cs="Times New Roman"/>
          <w:i/>
          <w:iCs/>
          <w:sz w:val="28"/>
          <w:szCs w:val="28"/>
          <w:lang w:val="en-US"/>
        </w:rPr>
        <w:t>Alam</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S</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Senik</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Z</w:t>
      </w:r>
      <w:r w:rsidRPr="003522A8">
        <w:rPr>
          <w:rFonts w:ascii="Times New Roman" w:hAnsi="Times New Roman" w:cs="Times New Roman"/>
          <w:i/>
          <w:iCs/>
          <w:sz w:val="28"/>
          <w:szCs w:val="28"/>
        </w:rPr>
        <w:t xml:space="preserve">., &amp; </w:t>
      </w:r>
      <w:r w:rsidRPr="003522A8">
        <w:rPr>
          <w:rFonts w:ascii="Times New Roman" w:hAnsi="Times New Roman" w:cs="Times New Roman"/>
          <w:i/>
          <w:iCs/>
          <w:sz w:val="28"/>
          <w:szCs w:val="28"/>
          <w:lang w:val="en-US"/>
        </w:rPr>
        <w:t>Jani</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F</w:t>
      </w:r>
      <w:r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считают, что социальное предпринимательство позволяет женщинам вырваться из ловушки бедности</w:t>
      </w:r>
      <w:r w:rsidR="00DE5DBC" w:rsidRPr="003522A8">
        <w:rPr>
          <w:rFonts w:ascii="Times New Roman" w:hAnsi="Times New Roman" w:cs="Times New Roman"/>
          <w:sz w:val="28"/>
          <w:szCs w:val="28"/>
        </w:rPr>
        <w:t xml:space="preserve"> [</w:t>
      </w:r>
      <w:r w:rsidR="00FC007F" w:rsidRPr="003522A8">
        <w:rPr>
          <w:rFonts w:ascii="Times New Roman" w:hAnsi="Times New Roman" w:cs="Times New Roman"/>
          <w:sz w:val="28"/>
          <w:szCs w:val="28"/>
        </w:rPr>
        <w:t>1</w:t>
      </w:r>
      <w:r w:rsidR="00584C5F" w:rsidRPr="003522A8">
        <w:rPr>
          <w:rFonts w:ascii="Times New Roman" w:hAnsi="Times New Roman" w:cs="Times New Roman"/>
          <w:sz w:val="28"/>
          <w:szCs w:val="28"/>
        </w:rPr>
        <w:t>80</w:t>
      </w:r>
      <w:r w:rsidR="00DE5DBC"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00D56572" w14:textId="00A4B312"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Гендерный вопрос является первостепенной проблемой, поскольку по данным Организации объединенных наций, женщины, особенно матери-одиночки и пожилые женщины, подвергаются более высокому риску бедности, чем мужчины в домохозяйствах аналогичного типа</w:t>
      </w:r>
      <w:r w:rsidR="006D4046" w:rsidRPr="003522A8">
        <w:rPr>
          <w:rFonts w:ascii="Times New Roman" w:hAnsi="Times New Roman" w:cs="Times New Roman"/>
          <w:sz w:val="28"/>
          <w:szCs w:val="28"/>
        </w:rPr>
        <w:t xml:space="preserve"> [</w:t>
      </w:r>
      <w:r w:rsidR="00FC007F" w:rsidRPr="003522A8">
        <w:rPr>
          <w:rFonts w:ascii="Times New Roman" w:hAnsi="Times New Roman" w:cs="Times New Roman"/>
          <w:sz w:val="28"/>
          <w:szCs w:val="28"/>
        </w:rPr>
        <w:t>1</w:t>
      </w:r>
      <w:r w:rsidR="00584C5F" w:rsidRPr="003522A8">
        <w:rPr>
          <w:rFonts w:ascii="Times New Roman" w:hAnsi="Times New Roman" w:cs="Times New Roman"/>
          <w:sz w:val="28"/>
          <w:szCs w:val="28"/>
        </w:rPr>
        <w:t>81</w:t>
      </w:r>
      <w:r w:rsidR="006D4046" w:rsidRPr="003522A8">
        <w:rPr>
          <w:rFonts w:ascii="Times New Roman" w:hAnsi="Times New Roman" w:cs="Times New Roman"/>
          <w:sz w:val="28"/>
          <w:szCs w:val="28"/>
        </w:rPr>
        <w:t>].</w:t>
      </w:r>
      <w:r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 xml:space="preserve">По мнению </w:t>
      </w:r>
      <w:r w:rsidRPr="003522A8">
        <w:rPr>
          <w:rFonts w:ascii="Times New Roman" w:hAnsi="Times New Roman" w:cs="Times New Roman"/>
          <w:sz w:val="28"/>
          <w:szCs w:val="28"/>
          <w:lang w:val="en-US"/>
        </w:rPr>
        <w:t>Goodman</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L</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Smyth</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K</w:t>
      </w:r>
      <w:r w:rsidRPr="003522A8">
        <w:rPr>
          <w:rFonts w:ascii="Times New Roman" w:hAnsi="Times New Roman" w:cs="Times New Roman"/>
          <w:sz w:val="28"/>
          <w:szCs w:val="28"/>
        </w:rPr>
        <w:t xml:space="preserve">., &amp; </w:t>
      </w:r>
      <w:r w:rsidRPr="003522A8">
        <w:rPr>
          <w:rFonts w:ascii="Times New Roman" w:hAnsi="Times New Roman" w:cs="Times New Roman"/>
          <w:sz w:val="28"/>
          <w:szCs w:val="28"/>
          <w:lang w:val="en-US"/>
        </w:rPr>
        <w:t>Banyard</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V</w:t>
      </w:r>
      <w:r w:rsidRPr="003522A8">
        <w:rPr>
          <w:rFonts w:ascii="Times New Roman" w:hAnsi="Times New Roman" w:cs="Times New Roman"/>
          <w:sz w:val="28"/>
          <w:szCs w:val="28"/>
        </w:rPr>
        <w:t xml:space="preserve">. причина этого кроется в ограниченном доступе женщин к ресурсам, исключением из процесса принятия экономических решений в домохозяйствах и социальными ожиданиями, что приводит к усилению бессилия среди женщин </w:t>
      </w:r>
      <w:r w:rsidR="00E8769C" w:rsidRPr="003522A8">
        <w:rPr>
          <w:rFonts w:ascii="Times New Roman" w:hAnsi="Times New Roman" w:cs="Times New Roman"/>
          <w:sz w:val="28"/>
          <w:szCs w:val="28"/>
        </w:rPr>
        <w:t>[</w:t>
      </w:r>
      <w:r w:rsidR="00FC007F" w:rsidRPr="003522A8">
        <w:rPr>
          <w:rFonts w:ascii="Times New Roman" w:hAnsi="Times New Roman" w:cs="Times New Roman"/>
          <w:sz w:val="28"/>
          <w:szCs w:val="28"/>
        </w:rPr>
        <w:t>1</w:t>
      </w:r>
      <w:r w:rsidR="0032517F" w:rsidRPr="003522A8">
        <w:rPr>
          <w:rFonts w:ascii="Times New Roman" w:hAnsi="Times New Roman" w:cs="Times New Roman"/>
          <w:sz w:val="28"/>
          <w:szCs w:val="28"/>
        </w:rPr>
        <w:t>82</w:t>
      </w:r>
      <w:r w:rsidR="00E8769C" w:rsidRPr="003522A8">
        <w:rPr>
          <w:rFonts w:ascii="Times New Roman" w:hAnsi="Times New Roman" w:cs="Times New Roman"/>
          <w:sz w:val="28"/>
          <w:szCs w:val="28"/>
        </w:rPr>
        <w:t xml:space="preserve">]. </w:t>
      </w:r>
    </w:p>
    <w:p w14:paraId="15A173F9" w14:textId="6A4B7C57"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этой связи вопрос участия женщин в социальном предпринимательстве является весьма актуальным. </w:t>
      </w:r>
      <w:r w:rsidR="00E0010E" w:rsidRPr="003522A8">
        <w:rPr>
          <w:rFonts w:ascii="Times New Roman" w:hAnsi="Times New Roman" w:cs="Times New Roman"/>
          <w:sz w:val="28"/>
          <w:szCs w:val="28"/>
        </w:rPr>
        <w:t xml:space="preserve">Так, </w:t>
      </w:r>
      <w:r w:rsidRPr="003522A8">
        <w:rPr>
          <w:rFonts w:ascii="Times New Roman" w:hAnsi="Times New Roman" w:cs="Times New Roman"/>
          <w:sz w:val="28"/>
          <w:szCs w:val="28"/>
          <w:lang w:val="en-US"/>
        </w:rPr>
        <w:t>O</w:t>
      </w:r>
      <w:r w:rsidR="0075278B" w:rsidRPr="003522A8">
        <w:rPr>
          <w:rFonts w:ascii="Times New Roman" w:hAnsi="Times New Roman" w:cs="Times New Roman"/>
          <w:sz w:val="28"/>
          <w:szCs w:val="28"/>
        </w:rPr>
        <w:t>рганизаци</w:t>
      </w:r>
      <w:r w:rsidR="00E0010E" w:rsidRPr="003522A8">
        <w:rPr>
          <w:rFonts w:ascii="Times New Roman" w:hAnsi="Times New Roman" w:cs="Times New Roman"/>
          <w:sz w:val="28"/>
          <w:szCs w:val="28"/>
        </w:rPr>
        <w:t>я</w:t>
      </w:r>
      <w:r w:rsidRPr="003522A8">
        <w:rPr>
          <w:rFonts w:ascii="Times New Roman" w:hAnsi="Times New Roman" w:cs="Times New Roman"/>
          <w:sz w:val="28"/>
          <w:szCs w:val="28"/>
        </w:rPr>
        <w:t xml:space="preserve"> Объединенных Наций</w:t>
      </w:r>
      <w:r w:rsidR="00E0010E" w:rsidRPr="003522A8">
        <w:rPr>
          <w:rFonts w:ascii="Times New Roman" w:hAnsi="Times New Roman" w:cs="Times New Roman"/>
          <w:sz w:val="28"/>
          <w:szCs w:val="28"/>
        </w:rPr>
        <w:t xml:space="preserve"> утверждает, что сообществу на планете понадобится примерно </w:t>
      </w:r>
      <w:r w:rsidRPr="003522A8">
        <w:rPr>
          <w:rFonts w:ascii="Times New Roman" w:hAnsi="Times New Roman" w:cs="Times New Roman"/>
          <w:sz w:val="28"/>
          <w:szCs w:val="28"/>
        </w:rPr>
        <w:t>еще 286 лет</w:t>
      </w:r>
      <w:r w:rsidR="00E0010E" w:rsidRPr="003522A8">
        <w:rPr>
          <w:rFonts w:ascii="Times New Roman" w:hAnsi="Times New Roman" w:cs="Times New Roman"/>
          <w:sz w:val="28"/>
          <w:szCs w:val="28"/>
        </w:rPr>
        <w:t xml:space="preserve"> для устранения </w:t>
      </w:r>
      <w:r w:rsidRPr="003522A8">
        <w:rPr>
          <w:rFonts w:ascii="Times New Roman" w:hAnsi="Times New Roman" w:cs="Times New Roman"/>
          <w:sz w:val="28"/>
          <w:szCs w:val="28"/>
        </w:rPr>
        <w:t>дискриминационны</w:t>
      </w:r>
      <w:r w:rsidR="00E0010E" w:rsidRPr="003522A8">
        <w:rPr>
          <w:rFonts w:ascii="Times New Roman" w:hAnsi="Times New Roman" w:cs="Times New Roman"/>
          <w:sz w:val="28"/>
          <w:szCs w:val="28"/>
        </w:rPr>
        <w:t>х</w:t>
      </w:r>
      <w:r w:rsidRPr="003522A8">
        <w:rPr>
          <w:rFonts w:ascii="Times New Roman" w:hAnsi="Times New Roman" w:cs="Times New Roman"/>
          <w:sz w:val="28"/>
          <w:szCs w:val="28"/>
        </w:rPr>
        <w:t xml:space="preserve"> </w:t>
      </w:r>
      <w:r w:rsidR="00E0010E" w:rsidRPr="003522A8">
        <w:rPr>
          <w:rFonts w:ascii="Times New Roman" w:hAnsi="Times New Roman" w:cs="Times New Roman"/>
          <w:sz w:val="28"/>
          <w:szCs w:val="28"/>
        </w:rPr>
        <w:t xml:space="preserve">правовых актов </w:t>
      </w:r>
      <w:r w:rsidRPr="003522A8">
        <w:rPr>
          <w:rFonts w:ascii="Times New Roman" w:hAnsi="Times New Roman" w:cs="Times New Roman"/>
          <w:sz w:val="28"/>
          <w:szCs w:val="28"/>
        </w:rPr>
        <w:t>и пробел</w:t>
      </w:r>
      <w:r w:rsidR="00E0010E" w:rsidRPr="003522A8">
        <w:rPr>
          <w:rFonts w:ascii="Times New Roman" w:hAnsi="Times New Roman" w:cs="Times New Roman"/>
          <w:sz w:val="28"/>
          <w:szCs w:val="28"/>
        </w:rPr>
        <w:t>ов</w:t>
      </w:r>
      <w:r w:rsidRPr="003522A8">
        <w:rPr>
          <w:rFonts w:ascii="Times New Roman" w:hAnsi="Times New Roman" w:cs="Times New Roman"/>
          <w:sz w:val="28"/>
          <w:szCs w:val="28"/>
        </w:rPr>
        <w:t xml:space="preserve"> в </w:t>
      </w:r>
      <w:r w:rsidR="00E0010E" w:rsidRPr="003522A8">
        <w:rPr>
          <w:rFonts w:ascii="Times New Roman" w:hAnsi="Times New Roman" w:cs="Times New Roman"/>
          <w:sz w:val="28"/>
          <w:szCs w:val="28"/>
        </w:rPr>
        <w:t xml:space="preserve">них для </w:t>
      </w:r>
      <w:r w:rsidR="000B0CCA" w:rsidRPr="003522A8">
        <w:rPr>
          <w:rFonts w:ascii="Times New Roman" w:hAnsi="Times New Roman" w:cs="Times New Roman"/>
          <w:sz w:val="28"/>
          <w:szCs w:val="28"/>
        </w:rPr>
        <w:t xml:space="preserve">полной </w:t>
      </w:r>
      <w:r w:rsidR="00E0010E" w:rsidRPr="003522A8">
        <w:rPr>
          <w:rFonts w:ascii="Times New Roman" w:hAnsi="Times New Roman" w:cs="Times New Roman"/>
          <w:sz w:val="28"/>
          <w:szCs w:val="28"/>
        </w:rPr>
        <w:t>защиты</w:t>
      </w:r>
      <w:r w:rsidRPr="003522A8">
        <w:rPr>
          <w:rFonts w:ascii="Times New Roman" w:hAnsi="Times New Roman" w:cs="Times New Roman"/>
          <w:sz w:val="28"/>
          <w:szCs w:val="28"/>
        </w:rPr>
        <w:t xml:space="preserve"> женщин и девочек</w:t>
      </w:r>
      <w:r w:rsidR="009B2C85" w:rsidRPr="003522A8">
        <w:rPr>
          <w:rFonts w:ascii="Times New Roman" w:hAnsi="Times New Roman" w:cs="Times New Roman"/>
          <w:sz w:val="28"/>
          <w:szCs w:val="28"/>
        </w:rPr>
        <w:t xml:space="preserve"> [</w:t>
      </w:r>
      <w:r w:rsidR="00FC007F" w:rsidRPr="003522A8">
        <w:rPr>
          <w:rFonts w:ascii="Times New Roman" w:hAnsi="Times New Roman" w:cs="Times New Roman"/>
          <w:sz w:val="28"/>
          <w:szCs w:val="28"/>
        </w:rPr>
        <w:t>1</w:t>
      </w:r>
      <w:r w:rsidR="00262E0E" w:rsidRPr="003522A8">
        <w:rPr>
          <w:rFonts w:ascii="Times New Roman" w:hAnsi="Times New Roman" w:cs="Times New Roman"/>
          <w:sz w:val="28"/>
          <w:szCs w:val="28"/>
        </w:rPr>
        <w:t>8</w:t>
      </w:r>
      <w:r w:rsidR="006E27CF" w:rsidRPr="003522A8">
        <w:rPr>
          <w:rFonts w:ascii="Times New Roman" w:hAnsi="Times New Roman" w:cs="Times New Roman"/>
          <w:sz w:val="28"/>
          <w:szCs w:val="28"/>
        </w:rPr>
        <w:t>3</w:t>
      </w:r>
      <w:r w:rsidR="009B2C85"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6DEADBB7" w14:textId="25DAF1DC" w:rsidR="00A434B5" w:rsidRPr="003522A8" w:rsidRDefault="00AD54AF" w:rsidP="00AD54AF">
      <w:pPr>
        <w:spacing w:after="0" w:line="240" w:lineRule="auto"/>
        <w:ind w:firstLine="709"/>
        <w:jc w:val="both"/>
        <w:rPr>
          <w:rFonts w:ascii="Times New Roman" w:hAnsi="Times New Roman" w:cs="Times New Roman"/>
          <w:sz w:val="28"/>
          <w:szCs w:val="28"/>
        </w:rPr>
      </w:pPr>
      <w:bookmarkStart w:id="46" w:name="_Hlk128176178"/>
      <w:r w:rsidRPr="003522A8">
        <w:rPr>
          <w:rFonts w:ascii="Times New Roman" w:hAnsi="Times New Roman" w:cs="Times New Roman"/>
          <w:sz w:val="28"/>
          <w:szCs w:val="28"/>
        </w:rPr>
        <w:t>Вместе с тем, основополагающим документом, призывающим к искоренению нищеты, защите планеты и обеспечению мира и процветания на земле, являются «Цели в области устойчивого развития» или «Глобальные цели», принятые в 2015 году Организацией Объединенных Наций</w:t>
      </w:r>
      <w:bookmarkEnd w:id="46"/>
      <w:r w:rsidRPr="003522A8">
        <w:rPr>
          <w:rFonts w:ascii="Times New Roman" w:hAnsi="Times New Roman" w:cs="Times New Roman"/>
          <w:sz w:val="28"/>
          <w:szCs w:val="28"/>
        </w:rPr>
        <w:t>.</w:t>
      </w:r>
      <w:r w:rsidR="00A434B5"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Одна из таких целей – </w:t>
      </w:r>
      <w:r w:rsidR="00A434B5" w:rsidRPr="003522A8">
        <w:rPr>
          <w:rFonts w:ascii="Times New Roman" w:hAnsi="Times New Roman" w:cs="Times New Roman"/>
          <w:sz w:val="28"/>
          <w:szCs w:val="28"/>
        </w:rPr>
        <w:t>«</w:t>
      </w:r>
      <w:r w:rsidRPr="003522A8">
        <w:rPr>
          <w:rFonts w:ascii="Times New Roman" w:hAnsi="Times New Roman" w:cs="Times New Roman"/>
          <w:sz w:val="28"/>
          <w:szCs w:val="28"/>
        </w:rPr>
        <w:t xml:space="preserve">№5 </w:t>
      </w:r>
      <w:r w:rsidR="00A434B5" w:rsidRPr="003522A8">
        <w:rPr>
          <w:rFonts w:ascii="Times New Roman" w:hAnsi="Times New Roman" w:cs="Times New Roman"/>
          <w:sz w:val="28"/>
          <w:szCs w:val="28"/>
        </w:rPr>
        <w:t xml:space="preserve">гендерное равенство» </w:t>
      </w:r>
      <w:r w:rsidRPr="003522A8">
        <w:rPr>
          <w:rFonts w:ascii="Times New Roman" w:hAnsi="Times New Roman" w:cs="Times New Roman"/>
          <w:sz w:val="28"/>
          <w:szCs w:val="28"/>
        </w:rPr>
        <w:t xml:space="preserve">не случайно обратила на себя влияние, поскольку </w:t>
      </w:r>
      <w:r w:rsidR="00A434B5" w:rsidRPr="003522A8">
        <w:rPr>
          <w:rFonts w:ascii="Times New Roman" w:hAnsi="Times New Roman" w:cs="Times New Roman"/>
          <w:sz w:val="28"/>
          <w:szCs w:val="28"/>
        </w:rPr>
        <w:t>мир</w:t>
      </w:r>
      <w:r w:rsidRPr="003522A8">
        <w:rPr>
          <w:rFonts w:ascii="Times New Roman" w:hAnsi="Times New Roman" w:cs="Times New Roman"/>
          <w:sz w:val="28"/>
          <w:szCs w:val="28"/>
        </w:rPr>
        <w:t>, в современных реалиях,</w:t>
      </w:r>
      <w:r w:rsidR="00A434B5"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ещё </w:t>
      </w:r>
      <w:r w:rsidR="00A434B5" w:rsidRPr="003522A8">
        <w:rPr>
          <w:rFonts w:ascii="Times New Roman" w:hAnsi="Times New Roman" w:cs="Times New Roman"/>
          <w:sz w:val="28"/>
          <w:szCs w:val="28"/>
        </w:rPr>
        <w:t xml:space="preserve">не </w:t>
      </w:r>
      <w:r w:rsidRPr="003522A8">
        <w:rPr>
          <w:rFonts w:ascii="Times New Roman" w:hAnsi="Times New Roman" w:cs="Times New Roman"/>
          <w:sz w:val="28"/>
          <w:szCs w:val="28"/>
        </w:rPr>
        <w:t>достиг</w:t>
      </w:r>
      <w:r w:rsidR="00A434B5" w:rsidRPr="003522A8">
        <w:rPr>
          <w:rFonts w:ascii="Times New Roman" w:hAnsi="Times New Roman" w:cs="Times New Roman"/>
          <w:sz w:val="28"/>
          <w:szCs w:val="28"/>
        </w:rPr>
        <w:t xml:space="preserve"> равенства</w:t>
      </w:r>
      <w:r w:rsidRPr="003522A8">
        <w:rPr>
          <w:rFonts w:ascii="Times New Roman" w:hAnsi="Times New Roman" w:cs="Times New Roman"/>
          <w:sz w:val="28"/>
          <w:szCs w:val="28"/>
        </w:rPr>
        <w:t xml:space="preserve"> прав и обязанностей между мужчиной и женщиной</w:t>
      </w:r>
      <w:r w:rsidR="00794DE5" w:rsidRPr="003522A8">
        <w:rPr>
          <w:rFonts w:ascii="Times New Roman" w:hAnsi="Times New Roman" w:cs="Times New Roman"/>
          <w:sz w:val="28"/>
          <w:szCs w:val="28"/>
        </w:rPr>
        <w:t xml:space="preserve"> [</w:t>
      </w:r>
      <w:r w:rsidR="00FC007F" w:rsidRPr="003522A8">
        <w:rPr>
          <w:rFonts w:ascii="Times New Roman" w:hAnsi="Times New Roman" w:cs="Times New Roman"/>
          <w:sz w:val="28"/>
          <w:szCs w:val="28"/>
        </w:rPr>
        <w:t>18</w:t>
      </w:r>
      <w:r w:rsidR="006E27CF" w:rsidRPr="003522A8">
        <w:rPr>
          <w:rFonts w:ascii="Times New Roman" w:hAnsi="Times New Roman" w:cs="Times New Roman"/>
          <w:sz w:val="28"/>
          <w:szCs w:val="28"/>
        </w:rPr>
        <w:t>4</w:t>
      </w:r>
      <w:r w:rsidR="00794DE5" w:rsidRPr="003522A8">
        <w:rPr>
          <w:rFonts w:ascii="Times New Roman" w:hAnsi="Times New Roman" w:cs="Times New Roman"/>
          <w:sz w:val="28"/>
          <w:szCs w:val="28"/>
        </w:rPr>
        <w:t>]</w:t>
      </w:r>
      <w:r w:rsidR="00A434B5" w:rsidRPr="003522A8">
        <w:rPr>
          <w:rFonts w:ascii="Times New Roman" w:hAnsi="Times New Roman" w:cs="Times New Roman"/>
          <w:sz w:val="28"/>
          <w:szCs w:val="28"/>
        </w:rPr>
        <w:t xml:space="preserve">.  </w:t>
      </w:r>
      <w:bookmarkStart w:id="47" w:name="_Hlk128430407"/>
    </w:p>
    <w:bookmarkEnd w:id="47"/>
    <w:p w14:paraId="65FBF307" w14:textId="7D1A6FB3"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По данным «ООН-женщины» </w:t>
      </w:r>
      <w:r w:rsidR="00FD05D1" w:rsidRPr="003522A8">
        <w:rPr>
          <w:rFonts w:ascii="Times New Roman" w:hAnsi="Times New Roman" w:cs="Times New Roman"/>
          <w:sz w:val="28"/>
          <w:szCs w:val="28"/>
        </w:rPr>
        <w:t>с</w:t>
      </w:r>
      <w:r w:rsidRPr="003522A8">
        <w:rPr>
          <w:rFonts w:ascii="Times New Roman" w:hAnsi="Times New Roman" w:cs="Times New Roman"/>
          <w:sz w:val="28"/>
          <w:szCs w:val="28"/>
        </w:rPr>
        <w:t>реди стран Центральной Азии Казахстан является лидером по прогрессу в области гендерного равенства. Наблюдается улучшение экономических возможностей в равенстве оплаты труда, а также увеличение доли женщин на руководящих должностях. Однако, хотя число женщин в правительстве и парламенте продолжает расти, прогресс все еще незначителен</w:t>
      </w:r>
      <w:r w:rsidR="00410E3C" w:rsidRPr="003522A8">
        <w:rPr>
          <w:rFonts w:ascii="Times New Roman" w:hAnsi="Times New Roman" w:cs="Times New Roman"/>
          <w:sz w:val="28"/>
          <w:szCs w:val="28"/>
        </w:rPr>
        <w:t xml:space="preserve"> [</w:t>
      </w:r>
      <w:r w:rsidR="00353B4A" w:rsidRPr="003522A8">
        <w:rPr>
          <w:rFonts w:ascii="Times New Roman" w:hAnsi="Times New Roman" w:cs="Times New Roman"/>
          <w:sz w:val="28"/>
          <w:szCs w:val="28"/>
        </w:rPr>
        <w:t>18</w:t>
      </w:r>
      <w:r w:rsidR="006E27CF" w:rsidRPr="003522A8">
        <w:rPr>
          <w:rFonts w:ascii="Times New Roman" w:hAnsi="Times New Roman" w:cs="Times New Roman"/>
          <w:sz w:val="28"/>
          <w:szCs w:val="28"/>
        </w:rPr>
        <w:t>5</w:t>
      </w:r>
      <w:r w:rsidR="00410E3C" w:rsidRPr="003522A8">
        <w:rPr>
          <w:rFonts w:ascii="Times New Roman" w:hAnsi="Times New Roman" w:cs="Times New Roman"/>
          <w:sz w:val="28"/>
          <w:szCs w:val="28"/>
        </w:rPr>
        <w:t>]</w:t>
      </w:r>
      <w:r w:rsidRPr="003522A8">
        <w:rPr>
          <w:rFonts w:ascii="Times New Roman" w:hAnsi="Times New Roman" w:cs="Times New Roman"/>
          <w:sz w:val="28"/>
          <w:szCs w:val="28"/>
        </w:rPr>
        <w:t>. Кроме того, р</w:t>
      </w:r>
      <w:r w:rsidRPr="003522A8">
        <w:rPr>
          <w:rFonts w:ascii="Times New Roman" w:hAnsi="Times New Roman" w:cs="Times New Roman"/>
          <w:color w:val="000000" w:themeColor="text1"/>
          <w:sz w:val="28"/>
          <w:szCs w:val="28"/>
          <w:shd w:val="clear" w:color="auto" w:fill="FFFFFF"/>
        </w:rPr>
        <w:t>азрыв в оплате труда является обычным явлением: в 2016 году женщины в Казахстане зарабатывали в среднем на 31,4% меньше, чем мужчины </w:t>
      </w:r>
      <w:bookmarkStart w:id="48" w:name="_ftnref1"/>
      <w:r w:rsidR="004762D5" w:rsidRPr="003522A8">
        <w:rPr>
          <w:rFonts w:ascii="Times New Roman" w:hAnsi="Times New Roman" w:cs="Times New Roman"/>
          <w:color w:val="000000" w:themeColor="text1"/>
          <w:sz w:val="28"/>
          <w:szCs w:val="28"/>
          <w:shd w:val="clear" w:color="auto" w:fill="FFFFFF"/>
        </w:rPr>
        <w:t>[</w:t>
      </w:r>
      <w:r w:rsidR="00353B4A" w:rsidRPr="003522A8">
        <w:rPr>
          <w:rFonts w:ascii="Times New Roman" w:hAnsi="Times New Roman" w:cs="Times New Roman"/>
          <w:color w:val="000000" w:themeColor="text1"/>
          <w:sz w:val="28"/>
          <w:szCs w:val="28"/>
          <w:shd w:val="clear" w:color="auto" w:fill="FFFFFF"/>
        </w:rPr>
        <w:t>18</w:t>
      </w:r>
      <w:r w:rsidR="006E27CF" w:rsidRPr="003522A8">
        <w:rPr>
          <w:rFonts w:ascii="Times New Roman" w:hAnsi="Times New Roman" w:cs="Times New Roman"/>
          <w:color w:val="000000" w:themeColor="text1"/>
          <w:sz w:val="28"/>
          <w:szCs w:val="28"/>
          <w:shd w:val="clear" w:color="auto" w:fill="FFFFFF"/>
        </w:rPr>
        <w:t>6</w:t>
      </w:r>
      <w:r w:rsidR="004762D5" w:rsidRPr="003522A8">
        <w:rPr>
          <w:rFonts w:ascii="Times New Roman" w:hAnsi="Times New Roman" w:cs="Times New Roman"/>
          <w:color w:val="000000" w:themeColor="text1"/>
          <w:sz w:val="28"/>
          <w:szCs w:val="28"/>
          <w:shd w:val="clear" w:color="auto" w:fill="FFFFFF"/>
        </w:rPr>
        <w:t>]</w:t>
      </w:r>
      <w:bookmarkEnd w:id="48"/>
      <w:r w:rsidRPr="003522A8">
        <w:rPr>
          <w:rFonts w:ascii="Times New Roman" w:hAnsi="Times New Roman" w:cs="Times New Roman"/>
          <w:color w:val="000000" w:themeColor="text1"/>
          <w:sz w:val="28"/>
          <w:szCs w:val="28"/>
        </w:rPr>
        <w:t>, в 2021 году данный разрыв составил 21,7%</w:t>
      </w:r>
      <w:r w:rsidR="00495868" w:rsidRPr="003522A8">
        <w:rPr>
          <w:rFonts w:ascii="Times New Roman" w:hAnsi="Times New Roman" w:cs="Times New Roman"/>
          <w:color w:val="000000" w:themeColor="text1"/>
          <w:sz w:val="28"/>
          <w:szCs w:val="28"/>
        </w:rPr>
        <w:t xml:space="preserve">, а в 2022  году 25,2% </w:t>
      </w:r>
      <w:r w:rsidR="00DA62CF" w:rsidRPr="003522A8">
        <w:rPr>
          <w:rFonts w:ascii="Times New Roman" w:hAnsi="Times New Roman" w:cs="Times New Roman"/>
          <w:color w:val="000000" w:themeColor="text1"/>
          <w:sz w:val="28"/>
          <w:szCs w:val="28"/>
        </w:rPr>
        <w:t>[</w:t>
      </w:r>
      <w:r w:rsidR="00353B4A" w:rsidRPr="003522A8">
        <w:rPr>
          <w:rFonts w:ascii="Times New Roman" w:hAnsi="Times New Roman" w:cs="Times New Roman"/>
          <w:color w:val="000000" w:themeColor="text1"/>
          <w:sz w:val="28"/>
          <w:szCs w:val="28"/>
        </w:rPr>
        <w:t>18</w:t>
      </w:r>
      <w:r w:rsidR="006E27CF" w:rsidRPr="003522A8">
        <w:rPr>
          <w:rFonts w:ascii="Times New Roman" w:hAnsi="Times New Roman" w:cs="Times New Roman"/>
          <w:color w:val="000000" w:themeColor="text1"/>
          <w:sz w:val="28"/>
          <w:szCs w:val="28"/>
        </w:rPr>
        <w:t>7</w:t>
      </w:r>
      <w:r w:rsidR="00DA62CF" w:rsidRPr="003522A8">
        <w:rPr>
          <w:rFonts w:ascii="Times New Roman" w:hAnsi="Times New Roman" w:cs="Times New Roman"/>
          <w:color w:val="000000" w:themeColor="text1"/>
          <w:sz w:val="28"/>
          <w:szCs w:val="28"/>
        </w:rPr>
        <w:t xml:space="preserve">]. </w:t>
      </w:r>
    </w:p>
    <w:p w14:paraId="0DA73939" w14:textId="1D0B2508"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i/>
          <w:iCs/>
          <w:sz w:val="28"/>
          <w:szCs w:val="28"/>
        </w:rPr>
        <w:t>Гипотезой данно</w:t>
      </w:r>
      <w:r w:rsidR="00FD05D1" w:rsidRPr="003522A8">
        <w:rPr>
          <w:rFonts w:ascii="Times New Roman" w:hAnsi="Times New Roman" w:cs="Times New Roman"/>
          <w:i/>
          <w:iCs/>
          <w:sz w:val="28"/>
          <w:szCs w:val="28"/>
        </w:rPr>
        <w:t xml:space="preserve">го подраздела </w:t>
      </w:r>
      <w:r w:rsidRPr="003522A8">
        <w:rPr>
          <w:rFonts w:ascii="Times New Roman" w:hAnsi="Times New Roman" w:cs="Times New Roman"/>
          <w:i/>
          <w:iCs/>
          <w:sz w:val="28"/>
          <w:szCs w:val="28"/>
        </w:rPr>
        <w:t>выступает предположение о том, что правовое регулирование социального предпринимательства в Республике Казахстан не способствует активному участию в нём женщин</w:t>
      </w:r>
      <w:r w:rsidRPr="003522A8">
        <w:rPr>
          <w:rFonts w:ascii="Times New Roman" w:hAnsi="Times New Roman" w:cs="Times New Roman"/>
          <w:sz w:val="28"/>
          <w:szCs w:val="28"/>
        </w:rPr>
        <w:t>.</w:t>
      </w:r>
    </w:p>
    <w:p w14:paraId="184A044F" w14:textId="77777777" w:rsidR="00A459CD" w:rsidRPr="003522A8" w:rsidRDefault="00A434B5"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Одной из целей </w:t>
      </w:r>
      <w:r w:rsidRPr="003522A8">
        <w:rPr>
          <w:rFonts w:ascii="Times New Roman" w:hAnsi="Times New Roman" w:cs="Times New Roman"/>
          <w:sz w:val="28"/>
          <w:szCs w:val="28"/>
          <w:lang w:val="en-US"/>
        </w:rPr>
        <w:t>Sustainable</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Development</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Goals</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SDGs</w:t>
      </w:r>
      <w:r w:rsidRPr="003522A8">
        <w:rPr>
          <w:rFonts w:ascii="Times New Roman" w:hAnsi="Times New Roman" w:cs="Times New Roman"/>
          <w:sz w:val="28"/>
          <w:szCs w:val="28"/>
        </w:rPr>
        <w:t xml:space="preserve">) является гендерное равенство. Доказано, что вовлечение женщин в жизнь общества обеспечивает рост продуктивности и экономический рост. Однако, по данным ООН человечеству предстоит пройти долгий путь для достижения полного равенства мужчин и женщин с точки зрения их прав и возможностей. </w:t>
      </w:r>
      <w:r w:rsidR="00A459CD" w:rsidRPr="003522A8">
        <w:rPr>
          <w:rFonts w:ascii="Times New Roman" w:hAnsi="Times New Roman" w:cs="Times New Roman"/>
          <w:sz w:val="28"/>
          <w:szCs w:val="28"/>
        </w:rPr>
        <w:t>Анализ зарубежной практики реализации прав женщин показывает, что в ряде стран сохраняется неравенство в их правовом положении. Уровень участия женщин в предпринимательской деятельности остается сравнительно низким. Одним из ключевых факторов, ограничивающих профессиональную реализацию женщин, является необходимость совмещения трудовой деятельности с выполнением домашних обязанностей и уходом за детьми.</w:t>
      </w:r>
    </w:p>
    <w:p w14:paraId="4988C733" w14:textId="7705102A" w:rsidR="00A434B5" w:rsidRPr="003522A8" w:rsidRDefault="00A434B5"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i/>
          <w:iCs/>
          <w:sz w:val="28"/>
          <w:szCs w:val="28"/>
        </w:rPr>
        <w:t>Концепция уязвимости</w:t>
      </w:r>
      <w:r w:rsidR="000E3504"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 xml:space="preserve">Концептуальная </w:t>
      </w:r>
      <w:r w:rsidR="006E24F7" w:rsidRPr="003522A8">
        <w:rPr>
          <w:rFonts w:ascii="Times New Roman" w:hAnsi="Times New Roman" w:cs="Times New Roman"/>
          <w:sz w:val="28"/>
          <w:szCs w:val="28"/>
        </w:rPr>
        <w:t>база</w:t>
      </w:r>
      <w:r w:rsidRPr="003522A8">
        <w:rPr>
          <w:rFonts w:ascii="Times New Roman" w:hAnsi="Times New Roman" w:cs="Times New Roman"/>
          <w:sz w:val="28"/>
          <w:szCs w:val="28"/>
        </w:rPr>
        <w:t xml:space="preserve"> исследования </w:t>
      </w:r>
      <w:r w:rsidR="006E24F7" w:rsidRPr="003522A8">
        <w:rPr>
          <w:rFonts w:ascii="Times New Roman" w:hAnsi="Times New Roman" w:cs="Times New Roman"/>
          <w:sz w:val="28"/>
          <w:szCs w:val="28"/>
        </w:rPr>
        <w:t xml:space="preserve">женщин в социальном предпринимательстве Казахстана </w:t>
      </w:r>
      <w:r w:rsidRPr="003522A8">
        <w:rPr>
          <w:rFonts w:ascii="Times New Roman" w:hAnsi="Times New Roman" w:cs="Times New Roman"/>
          <w:sz w:val="28"/>
          <w:szCs w:val="28"/>
        </w:rPr>
        <w:t>основана на концепции уязвимости. Следуя данной концепции государство признаёт определённые уязвимые группы людей в той или иной ситуации. Признавая уязвимость</w:t>
      </w:r>
      <w:r w:rsidR="0050082A" w:rsidRPr="003522A8">
        <w:rPr>
          <w:rFonts w:ascii="Times New Roman" w:hAnsi="Times New Roman" w:cs="Times New Roman"/>
          <w:sz w:val="28"/>
          <w:szCs w:val="28"/>
        </w:rPr>
        <w:t>,</w:t>
      </w:r>
      <w:r w:rsidRPr="003522A8">
        <w:rPr>
          <w:rFonts w:ascii="Times New Roman" w:hAnsi="Times New Roman" w:cs="Times New Roman"/>
          <w:sz w:val="28"/>
          <w:szCs w:val="28"/>
        </w:rPr>
        <w:t xml:space="preserve"> система реагирует на изменения и помогает улучшить ситуацию особо уязвимой группы лиц, подвергнутых дискриминации и нуждающихся в дополнительной защите их прав.  </w:t>
      </w:r>
    </w:p>
    <w:p w14:paraId="1F4EC58C" w14:textId="77777777"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Уязвимость – это своего рода степень риска в экономической и социальной сферах, в которых могут оказаться определённые группы лиц и способность этих лиц справиться с наступающими негативными последствиями.  </w:t>
      </w:r>
    </w:p>
    <w:p w14:paraId="2BFD536B" w14:textId="46151BC2"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По мнению </w:t>
      </w:r>
      <w:r w:rsidRPr="003522A8">
        <w:rPr>
          <w:rFonts w:ascii="Times New Roman" w:hAnsi="Times New Roman" w:cs="Times New Roman"/>
          <w:i/>
          <w:iCs/>
          <w:sz w:val="28"/>
          <w:szCs w:val="28"/>
          <w:lang w:val="en-US"/>
        </w:rPr>
        <w:t>Proag</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V</w:t>
      </w:r>
      <w:r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уязвимость – это степень негативного реагирования во время наступления опасного события. Таким образом, люди становятся «уязвимыми», если их доступ к ресурсам – это главный фактор в достижении безопасных средств к существованию. К примеру, обеспеченные трудоспособные домохозяйства, быстрее других восстанавливаются в случае стихийного бедствия, в этой связи наиболее уязвимыми являются беднейшие слои населения, не имеющие выбора найти лучшее положение и в результате остаются в небезопасных условиях</w:t>
      </w:r>
      <w:r w:rsidR="00DA62CF" w:rsidRPr="003522A8">
        <w:rPr>
          <w:rFonts w:ascii="Times New Roman" w:hAnsi="Times New Roman" w:cs="Times New Roman"/>
          <w:sz w:val="28"/>
          <w:szCs w:val="28"/>
        </w:rPr>
        <w:t xml:space="preserve"> [</w:t>
      </w:r>
      <w:r w:rsidR="00443A63" w:rsidRPr="003522A8">
        <w:rPr>
          <w:rFonts w:ascii="Times New Roman" w:hAnsi="Times New Roman" w:cs="Times New Roman"/>
          <w:sz w:val="28"/>
          <w:szCs w:val="28"/>
        </w:rPr>
        <w:t>18</w:t>
      </w:r>
      <w:r w:rsidR="005D4893" w:rsidRPr="003522A8">
        <w:rPr>
          <w:rFonts w:ascii="Times New Roman" w:hAnsi="Times New Roman" w:cs="Times New Roman"/>
          <w:sz w:val="28"/>
          <w:szCs w:val="28"/>
        </w:rPr>
        <w:t>8</w:t>
      </w:r>
      <w:r w:rsidR="00DA62CF"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3075F542" w14:textId="015D9F31"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 мнению </w:t>
      </w:r>
      <w:r w:rsidRPr="003522A8">
        <w:rPr>
          <w:rFonts w:ascii="Times New Roman" w:hAnsi="Times New Roman" w:cs="Times New Roman"/>
          <w:sz w:val="28"/>
          <w:szCs w:val="28"/>
          <w:lang w:val="en-US"/>
        </w:rPr>
        <w:t>Luna</w:t>
      </w:r>
      <w:r w:rsidRPr="003522A8">
        <w:rPr>
          <w:rFonts w:ascii="Times New Roman" w:hAnsi="Times New Roman" w:cs="Times New Roman"/>
          <w:sz w:val="28"/>
          <w:szCs w:val="28"/>
        </w:rPr>
        <w:t>, женщин необходимо относить к уязвимым слоям населения при этом активно вовлекать их в социальное предпринимательство. Поскольку именно социальное предпринимательство направлено на разрешение социальных вопросов уязвимых слоёв населения, тем самым помогая женщинам обретать финансовую независимость, и снижать экономические риски</w:t>
      </w:r>
      <w:r w:rsidR="00DA62CF" w:rsidRPr="003522A8">
        <w:rPr>
          <w:rFonts w:ascii="Times New Roman" w:hAnsi="Times New Roman" w:cs="Times New Roman"/>
          <w:sz w:val="28"/>
          <w:szCs w:val="28"/>
        </w:rPr>
        <w:t xml:space="preserve"> [</w:t>
      </w:r>
      <w:r w:rsidR="001275B1" w:rsidRPr="003522A8">
        <w:rPr>
          <w:rFonts w:ascii="Times New Roman" w:hAnsi="Times New Roman" w:cs="Times New Roman"/>
          <w:sz w:val="28"/>
          <w:szCs w:val="28"/>
        </w:rPr>
        <w:t>17</w:t>
      </w:r>
      <w:r w:rsidR="00764688" w:rsidRPr="003522A8">
        <w:rPr>
          <w:rFonts w:ascii="Times New Roman" w:hAnsi="Times New Roman" w:cs="Times New Roman"/>
          <w:sz w:val="28"/>
          <w:szCs w:val="28"/>
        </w:rPr>
        <w:t>8</w:t>
      </w:r>
      <w:r w:rsidR="00262E0E" w:rsidRPr="003522A8">
        <w:rPr>
          <w:rFonts w:ascii="Times New Roman" w:hAnsi="Times New Roman" w:cs="Times New Roman"/>
          <w:sz w:val="28"/>
          <w:szCs w:val="28"/>
        </w:rPr>
        <w:t>, р. 121-138</w:t>
      </w:r>
      <w:r w:rsidR="00DA62CF" w:rsidRPr="003522A8">
        <w:rPr>
          <w:rFonts w:ascii="Times New Roman" w:hAnsi="Times New Roman" w:cs="Times New Roman"/>
          <w:sz w:val="28"/>
          <w:szCs w:val="28"/>
        </w:rPr>
        <w:t>]</w:t>
      </w:r>
      <w:r w:rsidRPr="003522A8">
        <w:rPr>
          <w:rFonts w:ascii="Times New Roman" w:hAnsi="Times New Roman" w:cs="Times New Roman"/>
          <w:sz w:val="28"/>
          <w:szCs w:val="28"/>
        </w:rPr>
        <w:t>.</w:t>
      </w:r>
      <w:r w:rsidRPr="003522A8">
        <w:rPr>
          <w:rFonts w:ascii="Times New Roman" w:hAnsi="Times New Roman" w:cs="Times New Roman"/>
          <w:i/>
          <w:iCs/>
          <w:sz w:val="28"/>
          <w:szCs w:val="28"/>
        </w:rPr>
        <w:t xml:space="preserve"> </w:t>
      </w:r>
    </w:p>
    <w:p w14:paraId="384EA019" w14:textId="3ADB2301"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Женщины часто сталкиваются с экономической уязвимостью из-за ограниченного доступа к финансовым ресурсам, возможностям трудоустройства и социальной защите. Социальное предпринимательство может предоставить женщинам новые возможности для получения дохода, создания активов и обретения большей финансовой независимости. Это может помочь снизить экономическую уязвимость и обеспечить выход из бедности</w:t>
      </w:r>
      <w:r w:rsidR="00262E0E" w:rsidRPr="003522A8">
        <w:rPr>
          <w:rFonts w:ascii="Times New Roman" w:hAnsi="Times New Roman" w:cs="Times New Roman"/>
          <w:sz w:val="28"/>
          <w:szCs w:val="28"/>
        </w:rPr>
        <w:t> </w:t>
      </w:r>
      <w:r w:rsidR="00EA0066" w:rsidRPr="003522A8">
        <w:rPr>
          <w:rFonts w:ascii="Times New Roman" w:hAnsi="Times New Roman" w:cs="Times New Roman"/>
          <w:sz w:val="28"/>
          <w:szCs w:val="28"/>
        </w:rPr>
        <w:t>[</w:t>
      </w:r>
      <w:r w:rsidR="00157ADB" w:rsidRPr="003522A8">
        <w:rPr>
          <w:rFonts w:ascii="Times New Roman" w:hAnsi="Times New Roman" w:cs="Times New Roman"/>
          <w:sz w:val="28"/>
          <w:szCs w:val="28"/>
        </w:rPr>
        <w:t>18</w:t>
      </w:r>
      <w:r w:rsidR="00727D7A" w:rsidRPr="003522A8">
        <w:rPr>
          <w:rFonts w:ascii="Times New Roman" w:hAnsi="Times New Roman" w:cs="Times New Roman"/>
          <w:sz w:val="28"/>
          <w:szCs w:val="28"/>
        </w:rPr>
        <w:t>9</w:t>
      </w:r>
      <w:r w:rsidR="00EA0066" w:rsidRPr="003522A8">
        <w:rPr>
          <w:rFonts w:ascii="Times New Roman" w:hAnsi="Times New Roman" w:cs="Times New Roman"/>
          <w:sz w:val="28"/>
          <w:szCs w:val="28"/>
        </w:rPr>
        <w:t>]</w:t>
      </w:r>
      <w:r w:rsidRPr="003522A8">
        <w:rPr>
          <w:rFonts w:ascii="Times New Roman" w:hAnsi="Times New Roman" w:cs="Times New Roman"/>
          <w:sz w:val="28"/>
          <w:szCs w:val="28"/>
        </w:rPr>
        <w:t>.</w:t>
      </w:r>
    </w:p>
    <w:p w14:paraId="04B214CE" w14:textId="189DDB0A" w:rsidR="00A434B5" w:rsidRPr="003522A8" w:rsidRDefault="00A434B5" w:rsidP="00476AF5">
      <w:pPr>
        <w:pStyle w:val="Default"/>
        <w:ind w:firstLine="709"/>
        <w:jc w:val="both"/>
        <w:rPr>
          <w:rFonts w:ascii="Times New Roman" w:hAnsi="Times New Roman" w:cs="Times New Roman"/>
          <w:sz w:val="28"/>
          <w:szCs w:val="28"/>
        </w:rPr>
      </w:pPr>
      <w:r w:rsidRPr="003522A8">
        <w:rPr>
          <w:rFonts w:ascii="Times New Roman" w:hAnsi="Times New Roman" w:cs="Times New Roman"/>
          <w:i/>
          <w:iCs/>
          <w:sz w:val="28"/>
          <w:szCs w:val="28"/>
        </w:rPr>
        <w:t>Теория встроенности</w:t>
      </w:r>
      <w:r w:rsidRPr="003522A8">
        <w:rPr>
          <w:rFonts w:ascii="Times New Roman" w:hAnsi="Times New Roman" w:cs="Times New Roman"/>
          <w:b/>
          <w:bCs/>
          <w:sz w:val="28"/>
          <w:szCs w:val="28"/>
        </w:rPr>
        <w:t xml:space="preserve"> </w:t>
      </w:r>
      <w:r w:rsidRPr="003522A8">
        <w:rPr>
          <w:rFonts w:ascii="Times New Roman" w:hAnsi="Times New Roman" w:cs="Times New Roman"/>
          <w:i/>
          <w:iCs/>
          <w:sz w:val="28"/>
          <w:szCs w:val="28"/>
        </w:rPr>
        <w:t>(</w:t>
      </w:r>
      <w:r w:rsidRPr="003522A8">
        <w:rPr>
          <w:rFonts w:ascii="Times New Roman" w:hAnsi="Times New Roman" w:cs="Times New Roman"/>
          <w:i/>
          <w:iCs/>
          <w:sz w:val="28"/>
          <w:szCs w:val="28"/>
          <w:lang w:val="en-US"/>
        </w:rPr>
        <w:t>Theory</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of</w:t>
      </w:r>
      <w:r w:rsidRPr="003522A8">
        <w:rPr>
          <w:rFonts w:ascii="Times New Roman" w:hAnsi="Times New Roman" w:cs="Times New Roman"/>
          <w:i/>
          <w:iCs/>
          <w:sz w:val="28"/>
          <w:szCs w:val="28"/>
        </w:rPr>
        <w:t xml:space="preserve"> </w:t>
      </w:r>
      <w:r w:rsidRPr="003522A8">
        <w:rPr>
          <w:rFonts w:ascii="Times New Roman" w:hAnsi="Times New Roman" w:cs="Times New Roman"/>
          <w:i/>
          <w:iCs/>
          <w:sz w:val="28"/>
          <w:szCs w:val="28"/>
          <w:lang w:val="en-US"/>
        </w:rPr>
        <w:t>Embeddedness</w:t>
      </w:r>
      <w:r w:rsidRPr="003522A8">
        <w:rPr>
          <w:rFonts w:ascii="Times New Roman" w:hAnsi="Times New Roman" w:cs="Times New Roman"/>
          <w:i/>
          <w:iCs/>
          <w:sz w:val="28"/>
          <w:szCs w:val="28"/>
        </w:rPr>
        <w:t>)</w:t>
      </w:r>
      <w:r w:rsidRPr="003522A8">
        <w:rPr>
          <w:rFonts w:ascii="Times New Roman" w:hAnsi="Times New Roman" w:cs="Times New Roman"/>
          <w:sz w:val="28"/>
          <w:szCs w:val="28"/>
        </w:rPr>
        <w:t xml:space="preserve"> демонстрирует важную роль, которую женщины-предприниматели могут играть в построении более инклюзивных, справедливых и устойчивых экономических систем. </w:t>
      </w:r>
    </w:p>
    <w:p w14:paraId="3ED4CA8C" w14:textId="74105943"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 мнению </w:t>
      </w:r>
      <w:r w:rsidRPr="003522A8">
        <w:rPr>
          <w:rFonts w:ascii="Times New Roman" w:hAnsi="Times New Roman" w:cs="Times New Roman"/>
          <w:sz w:val="28"/>
          <w:szCs w:val="28"/>
          <w:lang w:val="en-US"/>
        </w:rPr>
        <w:t>Granovetter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 xml:space="preserve">. </w:t>
      </w:r>
      <w:r w:rsidR="009F76FD" w:rsidRPr="003522A8">
        <w:rPr>
          <w:rFonts w:ascii="Times New Roman" w:hAnsi="Times New Roman" w:cs="Times New Roman"/>
          <w:color w:val="000000" w:themeColor="text1"/>
          <w:sz w:val="28"/>
          <w:szCs w:val="28"/>
        </w:rPr>
        <w:t>[</w:t>
      </w:r>
      <w:r w:rsidR="00157ADB" w:rsidRPr="003522A8">
        <w:rPr>
          <w:rFonts w:ascii="Times New Roman" w:hAnsi="Times New Roman" w:cs="Times New Roman"/>
          <w:color w:val="000000" w:themeColor="text1"/>
          <w:sz w:val="28"/>
          <w:szCs w:val="28"/>
        </w:rPr>
        <w:t>1</w:t>
      </w:r>
      <w:r w:rsidR="00727D7A" w:rsidRPr="003522A8">
        <w:rPr>
          <w:rFonts w:ascii="Times New Roman" w:hAnsi="Times New Roman" w:cs="Times New Roman"/>
          <w:color w:val="000000" w:themeColor="text1"/>
          <w:sz w:val="28"/>
          <w:szCs w:val="28"/>
        </w:rPr>
        <w:t>90</w:t>
      </w:r>
      <w:r w:rsidR="009F76FD" w:rsidRPr="003522A8">
        <w:rPr>
          <w:rFonts w:ascii="Times New Roman" w:hAnsi="Times New Roman" w:cs="Times New Roman"/>
          <w:color w:val="000000" w:themeColor="text1"/>
          <w:sz w:val="28"/>
          <w:szCs w:val="28"/>
        </w:rPr>
        <w:t>]</w:t>
      </w:r>
      <w:r w:rsidRPr="003522A8">
        <w:rPr>
          <w:rFonts w:ascii="Times New Roman" w:hAnsi="Times New Roman" w:cs="Times New Roman"/>
          <w:i/>
          <w:iCs/>
          <w:color w:val="000000" w:themeColor="text1"/>
          <w:sz w:val="28"/>
          <w:szCs w:val="28"/>
        </w:rPr>
        <w:t xml:space="preserve">, </w:t>
      </w:r>
      <w:r w:rsidRPr="003522A8">
        <w:rPr>
          <w:rFonts w:ascii="Times New Roman" w:hAnsi="Times New Roman" w:cs="Times New Roman"/>
          <w:sz w:val="28"/>
          <w:szCs w:val="28"/>
        </w:rPr>
        <w:t xml:space="preserve">экономика не является дифференцированной сферой, которая только подчиняется своим законам, скорее, экономические и другие социальные структуры очень тесно переплетены между собой. </w:t>
      </w:r>
    </w:p>
    <w:p w14:paraId="046B410B" w14:textId="6E4BD764"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lang w:val="en-US"/>
        </w:rPr>
        <w:t>Karl</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Polanyis</w:t>
      </w:r>
      <w:r w:rsidRPr="003522A8">
        <w:rPr>
          <w:rFonts w:ascii="Times New Roman" w:hAnsi="Times New Roman" w:cs="Times New Roman"/>
          <w:sz w:val="28"/>
          <w:szCs w:val="28"/>
        </w:rPr>
        <w:t>, говорит что рынки в капиталистическом рыночном обществе отделены от общества и угрожают тем что могут захватить все общество и подчинить его логике денег и рыночного императива</w:t>
      </w:r>
      <w:r w:rsidR="00EC7D5D" w:rsidRPr="003522A8">
        <w:rPr>
          <w:rFonts w:ascii="Times New Roman" w:hAnsi="Times New Roman" w:cs="Times New Roman"/>
          <w:sz w:val="28"/>
          <w:szCs w:val="28"/>
        </w:rPr>
        <w:t xml:space="preserve"> [</w:t>
      </w:r>
      <w:r w:rsidR="00C176CF" w:rsidRPr="003522A8">
        <w:rPr>
          <w:rFonts w:ascii="Times New Roman" w:hAnsi="Times New Roman" w:cs="Times New Roman"/>
          <w:sz w:val="28"/>
          <w:szCs w:val="28"/>
        </w:rPr>
        <w:t>1</w:t>
      </w:r>
      <w:r w:rsidR="00345716" w:rsidRPr="003522A8">
        <w:rPr>
          <w:rFonts w:ascii="Times New Roman" w:hAnsi="Times New Roman" w:cs="Times New Roman"/>
          <w:sz w:val="28"/>
          <w:szCs w:val="28"/>
        </w:rPr>
        <w:t>91</w:t>
      </w:r>
      <w:r w:rsidR="00EC7D5D"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21AAF0DB" w14:textId="49183491"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lang w:val="en-US"/>
        </w:rPr>
        <w:t>Granovetter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 используя термин «Embeddedness»</w:t>
      </w:r>
      <w:r w:rsidR="00460615" w:rsidRPr="003522A8">
        <w:rPr>
          <w:rFonts w:ascii="Times New Roman" w:hAnsi="Times New Roman" w:cs="Times New Roman"/>
          <w:sz w:val="28"/>
          <w:szCs w:val="28"/>
        </w:rPr>
        <w:t xml:space="preserve"> (встроенность)</w:t>
      </w:r>
      <w:r w:rsidRPr="003522A8">
        <w:rPr>
          <w:rFonts w:ascii="Times New Roman" w:hAnsi="Times New Roman" w:cs="Times New Roman"/>
          <w:sz w:val="28"/>
          <w:szCs w:val="28"/>
        </w:rPr>
        <w:t xml:space="preserve"> наоборот выступает против точки зрения </w:t>
      </w:r>
      <w:r w:rsidRPr="003522A8">
        <w:rPr>
          <w:rFonts w:ascii="Times New Roman" w:hAnsi="Times New Roman" w:cs="Times New Roman"/>
          <w:sz w:val="28"/>
          <w:szCs w:val="28"/>
          <w:lang w:val="en-US"/>
        </w:rPr>
        <w:t>Karl</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Polanyis</w:t>
      </w:r>
      <w:r w:rsidRPr="003522A8">
        <w:rPr>
          <w:rFonts w:ascii="Times New Roman" w:hAnsi="Times New Roman" w:cs="Times New Roman"/>
          <w:sz w:val="28"/>
          <w:szCs w:val="28"/>
        </w:rPr>
        <w:t xml:space="preserve"> и считает, что сегодняшние рынки по-прежнему сильно встроены в общество. </w:t>
      </w:r>
    </w:p>
    <w:p w14:paraId="35E6BB54" w14:textId="461CA26C" w:rsidR="00A434B5" w:rsidRPr="003522A8" w:rsidRDefault="00A434B5" w:rsidP="00476AF5">
      <w:pPr>
        <w:spacing w:after="0" w:line="240" w:lineRule="auto"/>
        <w:ind w:firstLine="709"/>
        <w:jc w:val="both"/>
        <w:rPr>
          <w:rFonts w:ascii="Times New Roman" w:hAnsi="Times New Roman" w:cs="Times New Roman"/>
          <w:color w:val="000000" w:themeColor="text1"/>
          <w:sz w:val="28"/>
          <w:szCs w:val="28"/>
        </w:rPr>
      </w:pPr>
      <w:r w:rsidRPr="003522A8">
        <w:rPr>
          <w:rFonts w:ascii="Times New Roman" w:hAnsi="Times New Roman" w:cs="Times New Roman"/>
          <w:sz w:val="28"/>
          <w:szCs w:val="28"/>
          <w:shd w:val="clear" w:color="auto" w:fill="FFFFFF"/>
          <w:lang w:val="en-US"/>
        </w:rPr>
        <w:t>Roos</w:t>
      </w:r>
      <w:r w:rsidRPr="003522A8">
        <w:rPr>
          <w:rFonts w:ascii="Times New Roman" w:hAnsi="Times New Roman" w:cs="Times New Roman"/>
          <w:color w:val="222222"/>
          <w:sz w:val="28"/>
          <w:szCs w:val="28"/>
          <w:shd w:val="clear" w:color="auto" w:fill="FFFFFF"/>
        </w:rPr>
        <w:t xml:space="preserve"> </w:t>
      </w:r>
      <w:r w:rsidRPr="003522A8">
        <w:rPr>
          <w:rFonts w:ascii="Times New Roman" w:hAnsi="Times New Roman" w:cs="Times New Roman"/>
          <w:color w:val="222222"/>
          <w:sz w:val="28"/>
          <w:szCs w:val="28"/>
          <w:shd w:val="clear" w:color="auto" w:fill="FFFFFF"/>
          <w:lang w:val="en-US"/>
        </w:rPr>
        <w:t>A</w:t>
      </w:r>
      <w:r w:rsidRPr="003522A8">
        <w:rPr>
          <w:rFonts w:ascii="Times New Roman" w:hAnsi="Times New Roman" w:cs="Times New Roman"/>
          <w:color w:val="222222"/>
          <w:sz w:val="28"/>
          <w:szCs w:val="28"/>
          <w:shd w:val="clear" w:color="auto" w:fill="FFFFFF"/>
        </w:rPr>
        <w:t xml:space="preserve">. </w:t>
      </w:r>
      <w:r w:rsidRPr="003522A8">
        <w:rPr>
          <w:rFonts w:ascii="Times New Roman" w:hAnsi="Times New Roman" w:cs="Times New Roman"/>
          <w:color w:val="000000" w:themeColor="text1"/>
          <w:sz w:val="28"/>
          <w:szCs w:val="28"/>
        </w:rPr>
        <w:t>утверждает, что женщины-предприниматели,</w:t>
      </w:r>
      <w:r w:rsidR="008B76BB"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встроившись в местное сообщество, смогли взять на себя ответственность за развитие предпринимательской сети и бросить вызов гендерным структурам.</w:t>
      </w:r>
      <w:r w:rsidR="008B76BB"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Объединение воедино гендера и вовлеченности</w:t>
      </w:r>
      <w:r w:rsidRPr="003522A8">
        <w:rPr>
          <w:rFonts w:ascii="Times New Roman" w:hAnsi="Times New Roman" w:cs="Times New Roman"/>
          <w:i/>
          <w:iCs/>
          <w:sz w:val="28"/>
          <w:szCs w:val="28"/>
        </w:rPr>
        <w:t xml:space="preserve"> </w:t>
      </w:r>
      <w:r w:rsidRPr="003522A8">
        <w:rPr>
          <w:rFonts w:ascii="Times New Roman" w:hAnsi="Times New Roman" w:cs="Times New Roman"/>
          <w:color w:val="000000" w:themeColor="text1"/>
          <w:sz w:val="28"/>
          <w:szCs w:val="28"/>
        </w:rPr>
        <w:t>позволяет по-новому взглянуть на то, как строятся сети женских предпринимателей и как они могут способствовать гендерному равенству в сфере предпринимательства.</w:t>
      </w:r>
      <w:r w:rsidR="00BE106A"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 xml:space="preserve">Следовательно, </w:t>
      </w:r>
      <w:r w:rsidR="00D45E4B" w:rsidRPr="003522A8">
        <w:rPr>
          <w:rFonts w:ascii="Times New Roman" w:hAnsi="Times New Roman" w:cs="Times New Roman"/>
          <w:color w:val="000000" w:themeColor="text1"/>
          <w:sz w:val="28"/>
          <w:szCs w:val="28"/>
        </w:rPr>
        <w:t>встроенность</w:t>
      </w:r>
      <w:r w:rsidRPr="003522A8">
        <w:rPr>
          <w:rFonts w:ascii="Times New Roman" w:hAnsi="Times New Roman" w:cs="Times New Roman"/>
          <w:color w:val="000000" w:themeColor="text1"/>
          <w:sz w:val="28"/>
          <w:szCs w:val="28"/>
        </w:rPr>
        <w:t xml:space="preserve"> в контексте может быть путем к гендерному равенству</w:t>
      </w:r>
      <w:r w:rsidR="00EC7D5D" w:rsidRPr="003522A8">
        <w:rPr>
          <w:rFonts w:ascii="Times New Roman" w:hAnsi="Times New Roman" w:cs="Times New Roman"/>
          <w:color w:val="000000" w:themeColor="text1"/>
          <w:sz w:val="28"/>
          <w:szCs w:val="28"/>
        </w:rPr>
        <w:t xml:space="preserve"> [</w:t>
      </w:r>
      <w:r w:rsidR="00C176CF" w:rsidRPr="003522A8">
        <w:rPr>
          <w:rFonts w:ascii="Times New Roman" w:hAnsi="Times New Roman" w:cs="Times New Roman"/>
          <w:color w:val="000000" w:themeColor="text1"/>
          <w:sz w:val="28"/>
          <w:szCs w:val="28"/>
        </w:rPr>
        <w:t>1</w:t>
      </w:r>
      <w:r w:rsidR="00834FF0" w:rsidRPr="003522A8">
        <w:rPr>
          <w:rFonts w:ascii="Times New Roman" w:hAnsi="Times New Roman" w:cs="Times New Roman"/>
          <w:color w:val="000000" w:themeColor="text1"/>
          <w:sz w:val="28"/>
          <w:szCs w:val="28"/>
        </w:rPr>
        <w:t>92</w:t>
      </w:r>
      <w:r w:rsidR="00EC7D5D" w:rsidRPr="003522A8">
        <w:rPr>
          <w:rFonts w:ascii="Times New Roman" w:hAnsi="Times New Roman" w:cs="Times New Roman"/>
          <w:color w:val="000000" w:themeColor="text1"/>
          <w:sz w:val="28"/>
          <w:szCs w:val="28"/>
        </w:rPr>
        <w:t>]</w:t>
      </w:r>
      <w:r w:rsidRPr="003522A8">
        <w:rPr>
          <w:rFonts w:ascii="Times New Roman" w:hAnsi="Times New Roman" w:cs="Times New Roman"/>
          <w:color w:val="000000" w:themeColor="text1"/>
          <w:sz w:val="28"/>
          <w:szCs w:val="28"/>
        </w:rPr>
        <w:t>.</w:t>
      </w:r>
      <w:r w:rsidRPr="003522A8">
        <w:rPr>
          <w:rFonts w:ascii="Times New Roman" w:hAnsi="Times New Roman" w:cs="Times New Roman"/>
          <w:i/>
          <w:iCs/>
          <w:color w:val="000000" w:themeColor="text1"/>
          <w:sz w:val="28"/>
          <w:szCs w:val="28"/>
          <w:shd w:val="clear" w:color="auto" w:fill="FFFFFF"/>
        </w:rPr>
        <w:t xml:space="preserve"> </w:t>
      </w:r>
    </w:p>
    <w:p w14:paraId="6FAD6113" w14:textId="77777777"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Участие женщин в социальном предпринимательстве может помочь преодолеть и преобразовать гендерные институциональные барьеры, ограничивающие доступ женщин к экономическим возможностям. Создавая </w:t>
      </w:r>
      <w:bookmarkStart w:id="49" w:name="_Hlk136266447"/>
      <w:r w:rsidRPr="003522A8">
        <w:rPr>
          <w:rFonts w:ascii="Times New Roman" w:hAnsi="Times New Roman" w:cs="Times New Roman"/>
          <w:sz w:val="28"/>
          <w:szCs w:val="28"/>
        </w:rPr>
        <w:t>новые социальные институты, поддерживающие женщин-предпринимателей, социальное предпринимательство может способствовать построению более инклюзивных и справедливых экономических систем.</w:t>
      </w:r>
    </w:p>
    <w:bookmarkEnd w:id="49"/>
    <w:p w14:paraId="697214C1" w14:textId="618E9B83"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Теория встроенности предполагает, что экономическая деятельность формируется институциональными нормами и ценностями. Теория объясняет важность участия женщин в создании и укреплении социальных сетей и институтов, поддерживающих экономическое развитие. </w:t>
      </w:r>
      <w:r w:rsidR="002068D1" w:rsidRPr="003522A8">
        <w:rPr>
          <w:rFonts w:ascii="Times New Roman" w:hAnsi="Times New Roman" w:cs="Times New Roman"/>
          <w:sz w:val="28"/>
          <w:szCs w:val="28"/>
        </w:rPr>
        <w:t>Исследованием</w:t>
      </w:r>
      <w:r w:rsidRPr="003522A8">
        <w:rPr>
          <w:rFonts w:ascii="Times New Roman" w:hAnsi="Times New Roman" w:cs="Times New Roman"/>
          <w:sz w:val="28"/>
          <w:szCs w:val="28"/>
        </w:rPr>
        <w:t xml:space="preserve"> предоставляется попытка </w:t>
      </w:r>
      <w:r w:rsidR="002068D1" w:rsidRPr="003522A8">
        <w:rPr>
          <w:rFonts w:ascii="Times New Roman" w:hAnsi="Times New Roman" w:cs="Times New Roman"/>
          <w:sz w:val="28"/>
          <w:szCs w:val="28"/>
        </w:rPr>
        <w:t>показать</w:t>
      </w:r>
      <w:r w:rsidRPr="003522A8">
        <w:rPr>
          <w:rFonts w:ascii="Times New Roman" w:hAnsi="Times New Roman" w:cs="Times New Roman"/>
          <w:sz w:val="28"/>
          <w:szCs w:val="28"/>
        </w:rPr>
        <w:t xml:space="preserve"> женщинам новый путь к расширению экономических прав и возможностей.</w:t>
      </w:r>
    </w:p>
    <w:p w14:paraId="35D6885F" w14:textId="064340AC"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Теория человеческого капитала</w:t>
      </w:r>
      <w:r w:rsidRPr="003522A8">
        <w:rPr>
          <w:rFonts w:ascii="Times New Roman" w:hAnsi="Times New Roman" w:cs="Times New Roman"/>
          <w:b/>
          <w:bCs/>
          <w:sz w:val="28"/>
          <w:szCs w:val="28"/>
        </w:rPr>
        <w:t xml:space="preserve"> </w:t>
      </w:r>
      <w:r w:rsidRPr="003522A8">
        <w:rPr>
          <w:rFonts w:ascii="Times New Roman" w:hAnsi="Times New Roman" w:cs="Times New Roman"/>
          <w:i/>
          <w:iCs/>
          <w:sz w:val="28"/>
          <w:szCs w:val="28"/>
        </w:rPr>
        <w:t>(Human capital theory).</w:t>
      </w:r>
      <w:r w:rsidR="000E3504"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 xml:space="preserve">Теория человеческого капитала рассматривает процесс накопления навыков и знаний у людей и преимущества, которые вытекают из этих накопленных навыков и знаний </w:t>
      </w:r>
      <w:r w:rsidR="00D45E4B" w:rsidRPr="003522A8">
        <w:rPr>
          <w:rFonts w:ascii="Times New Roman" w:hAnsi="Times New Roman" w:cs="Times New Roman"/>
          <w:sz w:val="28"/>
          <w:szCs w:val="28"/>
        </w:rPr>
        <w:t>[</w:t>
      </w:r>
      <w:r w:rsidR="00BF73ED" w:rsidRPr="003522A8">
        <w:rPr>
          <w:rFonts w:ascii="Times New Roman" w:hAnsi="Times New Roman" w:cs="Times New Roman"/>
          <w:sz w:val="28"/>
          <w:szCs w:val="28"/>
        </w:rPr>
        <w:t>19</w:t>
      </w:r>
      <w:r w:rsidR="00C23631" w:rsidRPr="003522A8">
        <w:rPr>
          <w:rFonts w:ascii="Times New Roman" w:hAnsi="Times New Roman" w:cs="Times New Roman"/>
          <w:sz w:val="28"/>
          <w:szCs w:val="28"/>
        </w:rPr>
        <w:t>3</w:t>
      </w:r>
      <w:r w:rsidR="00D45E4B" w:rsidRPr="003522A8">
        <w:rPr>
          <w:rFonts w:ascii="Times New Roman" w:hAnsi="Times New Roman" w:cs="Times New Roman"/>
          <w:sz w:val="28"/>
          <w:szCs w:val="28"/>
        </w:rPr>
        <w:t>]</w:t>
      </w:r>
      <w:r w:rsidRPr="003522A8">
        <w:rPr>
          <w:rFonts w:ascii="Times New Roman" w:hAnsi="Times New Roman" w:cs="Times New Roman"/>
          <w:i/>
          <w:iCs/>
          <w:sz w:val="28"/>
          <w:szCs w:val="28"/>
        </w:rPr>
        <w:t>.</w:t>
      </w:r>
      <w:r w:rsidRPr="003522A8">
        <w:rPr>
          <w:rFonts w:ascii="Times New Roman" w:hAnsi="Times New Roman" w:cs="Times New Roman"/>
          <w:sz w:val="28"/>
          <w:szCs w:val="28"/>
        </w:rPr>
        <w:t xml:space="preserve"> Эти важные ресурсы являются одной из составляющей успешного коммерческого и социального предпринимательства</w:t>
      </w:r>
      <w:r w:rsidR="00D45E4B" w:rsidRPr="003522A8">
        <w:rPr>
          <w:rFonts w:ascii="Times New Roman" w:hAnsi="Times New Roman" w:cs="Times New Roman"/>
          <w:sz w:val="28"/>
          <w:szCs w:val="28"/>
        </w:rPr>
        <w:t xml:space="preserve"> [</w:t>
      </w:r>
      <w:r w:rsidR="00BF73ED" w:rsidRPr="003522A8">
        <w:rPr>
          <w:rFonts w:ascii="Times New Roman" w:hAnsi="Times New Roman" w:cs="Times New Roman"/>
          <w:sz w:val="28"/>
          <w:szCs w:val="28"/>
        </w:rPr>
        <w:t>1</w:t>
      </w:r>
      <w:r w:rsidR="00C23631" w:rsidRPr="003522A8">
        <w:rPr>
          <w:rFonts w:ascii="Times New Roman" w:hAnsi="Times New Roman" w:cs="Times New Roman"/>
          <w:sz w:val="28"/>
          <w:szCs w:val="28"/>
        </w:rPr>
        <w:t>94</w:t>
      </w:r>
      <w:r w:rsidR="00D45E4B"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023A634E" w14:textId="6FEDAA50"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shd w:val="clear" w:color="auto" w:fill="FFFFFF"/>
        </w:rPr>
        <w:t>К примеру, Sahasranamam S. и Nandakumar M. K.</w:t>
      </w:r>
      <w:r w:rsidRPr="003522A8">
        <w:rPr>
          <w:rFonts w:ascii="Times New Roman" w:hAnsi="Times New Roman" w:cs="Times New Roman"/>
          <w:i/>
          <w:iCs/>
          <w:sz w:val="28"/>
          <w:szCs w:val="28"/>
          <w:shd w:val="clear" w:color="auto" w:fill="FFFFFF"/>
        </w:rPr>
        <w:t xml:space="preserve"> </w:t>
      </w:r>
      <w:r w:rsidRPr="003522A8">
        <w:rPr>
          <w:rFonts w:ascii="Times New Roman" w:hAnsi="Times New Roman" w:cs="Times New Roman"/>
          <w:sz w:val="28"/>
          <w:szCs w:val="28"/>
          <w:shd w:val="clear" w:color="auto" w:fill="FFFFFF"/>
        </w:rPr>
        <w:t xml:space="preserve">утверждают о </w:t>
      </w:r>
      <w:r w:rsidRPr="003522A8">
        <w:rPr>
          <w:rFonts w:ascii="Times New Roman" w:hAnsi="Times New Roman" w:cs="Times New Roman"/>
          <w:sz w:val="28"/>
          <w:szCs w:val="28"/>
        </w:rPr>
        <w:t>прямом влиянии индивидуального капитала (всех трёх его форм: финансового, человеческого и социального капиталов) на вход в социальное предпринимательство. При этом отмечают условное влияние формальных институтов на эти отношения</w:t>
      </w:r>
      <w:r w:rsidR="00B77FC6" w:rsidRPr="003522A8">
        <w:rPr>
          <w:rFonts w:ascii="Times New Roman" w:hAnsi="Times New Roman" w:cs="Times New Roman"/>
          <w:sz w:val="28"/>
          <w:szCs w:val="28"/>
        </w:rPr>
        <w:t xml:space="preserve"> [</w:t>
      </w:r>
      <w:r w:rsidR="00BF73ED" w:rsidRPr="003522A8">
        <w:rPr>
          <w:rFonts w:ascii="Times New Roman" w:hAnsi="Times New Roman" w:cs="Times New Roman"/>
          <w:sz w:val="28"/>
          <w:szCs w:val="28"/>
        </w:rPr>
        <w:t>19</w:t>
      </w:r>
      <w:r w:rsidR="0009799A" w:rsidRPr="003522A8">
        <w:rPr>
          <w:rFonts w:ascii="Times New Roman" w:hAnsi="Times New Roman" w:cs="Times New Roman"/>
          <w:sz w:val="28"/>
          <w:szCs w:val="28"/>
        </w:rPr>
        <w:t>5</w:t>
      </w:r>
      <w:r w:rsidR="00B77FC6" w:rsidRPr="003522A8">
        <w:rPr>
          <w:rFonts w:ascii="Times New Roman" w:hAnsi="Times New Roman" w:cs="Times New Roman"/>
          <w:sz w:val="28"/>
          <w:szCs w:val="28"/>
        </w:rPr>
        <w:t>]</w:t>
      </w:r>
      <w:r w:rsidRPr="003522A8">
        <w:rPr>
          <w:rFonts w:ascii="Times New Roman" w:hAnsi="Times New Roman" w:cs="Times New Roman"/>
          <w:sz w:val="28"/>
          <w:szCs w:val="28"/>
        </w:rPr>
        <w:t xml:space="preserve">. Например, большинство учёных говорит о склонности женщин к альтруистическому поведению </w:t>
      </w:r>
      <w:r w:rsidR="00C54C75" w:rsidRPr="003522A8">
        <w:rPr>
          <w:rFonts w:ascii="Times New Roman" w:hAnsi="Times New Roman" w:cs="Times New Roman"/>
          <w:sz w:val="28"/>
          <w:szCs w:val="28"/>
        </w:rPr>
        <w:t>[</w:t>
      </w:r>
      <w:r w:rsidR="00BF73ED" w:rsidRPr="003522A8">
        <w:rPr>
          <w:rFonts w:ascii="Times New Roman" w:hAnsi="Times New Roman" w:cs="Times New Roman"/>
          <w:sz w:val="28"/>
          <w:szCs w:val="28"/>
        </w:rPr>
        <w:t>19</w:t>
      </w:r>
      <w:r w:rsidR="00721454" w:rsidRPr="003522A8">
        <w:rPr>
          <w:rFonts w:ascii="Times New Roman" w:hAnsi="Times New Roman" w:cs="Times New Roman"/>
          <w:sz w:val="28"/>
          <w:szCs w:val="28"/>
        </w:rPr>
        <w:t>6</w:t>
      </w:r>
      <w:r w:rsidR="00C54C75" w:rsidRPr="003522A8">
        <w:rPr>
          <w:rFonts w:ascii="Times New Roman" w:hAnsi="Times New Roman" w:cs="Times New Roman"/>
          <w:sz w:val="28"/>
          <w:szCs w:val="28"/>
        </w:rPr>
        <w:t>]</w:t>
      </w:r>
      <w:r w:rsidRPr="003522A8">
        <w:rPr>
          <w:rFonts w:ascii="Times New Roman" w:hAnsi="Times New Roman" w:cs="Times New Roman"/>
          <w:sz w:val="28"/>
          <w:szCs w:val="28"/>
        </w:rPr>
        <w:t xml:space="preserve">. Так, </w:t>
      </w:r>
      <w:bookmarkStart w:id="50" w:name="_Hlk134364195"/>
      <w:r w:rsidRPr="003522A8">
        <w:rPr>
          <w:rFonts w:ascii="Times New Roman" w:hAnsi="Times New Roman" w:cs="Times New Roman"/>
          <w:sz w:val="28"/>
          <w:szCs w:val="28"/>
          <w:lang w:val="en-US"/>
        </w:rPr>
        <w:t>Eagly</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A</w:t>
      </w:r>
      <w:r w:rsidRPr="003522A8">
        <w:rPr>
          <w:rFonts w:ascii="Times New Roman" w:hAnsi="Times New Roman" w:cs="Times New Roman"/>
          <w:sz w:val="28"/>
          <w:szCs w:val="28"/>
        </w:rPr>
        <w:t>.</w:t>
      </w:r>
      <w:r w:rsidRPr="003522A8">
        <w:rPr>
          <w:rFonts w:ascii="Times New Roman" w:hAnsi="Times New Roman" w:cs="Times New Roman"/>
          <w:sz w:val="28"/>
          <w:szCs w:val="28"/>
          <w:lang w:val="en-US"/>
        </w:rPr>
        <w:t>H</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and</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M</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Crowley</w:t>
      </w:r>
      <w:r w:rsidR="00C54C75" w:rsidRPr="003522A8">
        <w:rPr>
          <w:rFonts w:ascii="Times New Roman" w:hAnsi="Times New Roman" w:cs="Times New Roman"/>
          <w:sz w:val="28"/>
          <w:szCs w:val="28"/>
        </w:rPr>
        <w:t xml:space="preserve"> [</w:t>
      </w:r>
      <w:r w:rsidR="00BF73ED" w:rsidRPr="003522A8">
        <w:rPr>
          <w:rFonts w:ascii="Times New Roman" w:hAnsi="Times New Roman" w:cs="Times New Roman"/>
          <w:sz w:val="28"/>
          <w:szCs w:val="28"/>
        </w:rPr>
        <w:t>19</w:t>
      </w:r>
      <w:r w:rsidR="00B96CD0" w:rsidRPr="003522A8">
        <w:rPr>
          <w:rFonts w:ascii="Times New Roman" w:hAnsi="Times New Roman" w:cs="Times New Roman"/>
          <w:sz w:val="28"/>
          <w:szCs w:val="28"/>
        </w:rPr>
        <w:t>7</w:t>
      </w:r>
      <w:r w:rsidR="00C54C75"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bookmarkEnd w:id="50"/>
      <w:r w:rsidRPr="003522A8">
        <w:rPr>
          <w:rFonts w:ascii="Times New Roman" w:hAnsi="Times New Roman" w:cs="Times New Roman"/>
          <w:sz w:val="28"/>
          <w:szCs w:val="28"/>
        </w:rPr>
        <w:t xml:space="preserve">сообщают, что женщины с большей вероятностью будут демонстрировать долгосрочное поведение, направленное на оказание помощи. Другие обнаружили, что по сравнению со своими коллегами-мужчинами женщины с большей вероятностью участвуют в волонтерской деятельности и проводят на добровольных началах больше часов в неделю </w:t>
      </w:r>
      <w:r w:rsidR="001D20FE" w:rsidRPr="003522A8">
        <w:rPr>
          <w:rFonts w:ascii="Times New Roman" w:hAnsi="Times New Roman" w:cs="Times New Roman"/>
          <w:sz w:val="28"/>
          <w:szCs w:val="28"/>
        </w:rPr>
        <w:t>[</w:t>
      </w:r>
      <w:r w:rsidR="00BF73ED" w:rsidRPr="003522A8">
        <w:rPr>
          <w:rFonts w:ascii="Times New Roman" w:hAnsi="Times New Roman" w:cs="Times New Roman"/>
          <w:sz w:val="28"/>
          <w:szCs w:val="28"/>
        </w:rPr>
        <w:t>19</w:t>
      </w:r>
      <w:r w:rsidR="00A72081">
        <w:rPr>
          <w:rFonts w:ascii="Times New Roman" w:hAnsi="Times New Roman" w:cs="Times New Roman"/>
          <w:sz w:val="28"/>
          <w:szCs w:val="28"/>
        </w:rPr>
        <w:t>8</w:t>
      </w:r>
      <w:r w:rsidR="001D20FE" w:rsidRPr="003522A8">
        <w:rPr>
          <w:rFonts w:ascii="Times New Roman" w:hAnsi="Times New Roman" w:cs="Times New Roman"/>
          <w:sz w:val="28"/>
          <w:szCs w:val="28"/>
        </w:rPr>
        <w:t xml:space="preserve">]. </w:t>
      </w:r>
    </w:p>
    <w:p w14:paraId="1500630F" w14:textId="77777777"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Используя эту теорию, мы хотим продемонстрировать, как социальное предпринимательство может предоставить женщинам возможности для развития их человеческого капитала с помощью программ обучения и наставничества.</w:t>
      </w:r>
    </w:p>
    <w:p w14:paraId="43B5A989" w14:textId="65CFC90B" w:rsidR="00A434B5" w:rsidRPr="003522A8" w:rsidRDefault="00A434B5"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i/>
          <w:sz w:val="28"/>
          <w:szCs w:val="28"/>
        </w:rPr>
        <w:t>Малайзия.</w:t>
      </w:r>
      <w:r w:rsidRPr="003522A8">
        <w:rPr>
          <w:rFonts w:ascii="Times New Roman" w:hAnsi="Times New Roman" w:cs="Times New Roman"/>
          <w:sz w:val="28"/>
          <w:szCs w:val="28"/>
        </w:rPr>
        <w:t xml:space="preserve"> Бедные женщины в городских центрах Малайзии</w:t>
      </w:r>
      <w:r w:rsidR="00867A3C" w:rsidRPr="003522A8">
        <w:rPr>
          <w:rFonts w:ascii="Times New Roman" w:hAnsi="Times New Roman" w:cs="Times New Roman"/>
          <w:sz w:val="28"/>
          <w:szCs w:val="28"/>
        </w:rPr>
        <w:t>,</w:t>
      </w:r>
      <w:r w:rsidRPr="003522A8">
        <w:rPr>
          <w:rFonts w:ascii="Times New Roman" w:hAnsi="Times New Roman" w:cs="Times New Roman"/>
          <w:sz w:val="28"/>
          <w:szCs w:val="28"/>
        </w:rPr>
        <w:t xml:space="preserve"> искренне заинтересованные в экономической деятельности, составляют почти 50% женщин трудоспособного возраста. Кроме того, экономическая программа Малайзии поощряет участие женщин в экономическом секторе. </w:t>
      </w:r>
      <w:r w:rsidRPr="003522A8">
        <w:rPr>
          <w:rFonts w:ascii="Times New Roman" w:hAnsi="Times New Roman" w:cs="Times New Roman"/>
          <w:iCs/>
          <w:sz w:val="28"/>
          <w:szCs w:val="28"/>
        </w:rPr>
        <w:t>Так, после четвертой Всемирной конференции по положению женщин, правительство укрепило благоприятные условия для улучшения положения женщин в Малайзии. В соответствии с целями Национальной политики были усовершенствованы национальные механизмы, а также обеспечивалось тесное сотрудничество в осуществлении мероприятий в интересах женщин и семей, а также по разработке новых направлений улучшения положения женщин и укрепления института семьи</w:t>
      </w:r>
      <w:r w:rsidR="004F03D6" w:rsidRPr="003522A8">
        <w:rPr>
          <w:rFonts w:ascii="Times New Roman" w:hAnsi="Times New Roman" w:cs="Times New Roman"/>
          <w:iCs/>
          <w:sz w:val="28"/>
          <w:szCs w:val="28"/>
        </w:rPr>
        <w:t xml:space="preserve"> [</w:t>
      </w:r>
      <w:r w:rsidR="00A72081">
        <w:rPr>
          <w:rFonts w:ascii="Times New Roman" w:hAnsi="Times New Roman" w:cs="Times New Roman"/>
          <w:iCs/>
          <w:sz w:val="28"/>
          <w:szCs w:val="28"/>
        </w:rPr>
        <w:t>199</w:t>
      </w:r>
      <w:r w:rsidR="004F03D6" w:rsidRPr="003522A8">
        <w:rPr>
          <w:rFonts w:ascii="Times New Roman" w:hAnsi="Times New Roman" w:cs="Times New Roman"/>
          <w:iCs/>
          <w:sz w:val="28"/>
          <w:szCs w:val="28"/>
        </w:rPr>
        <w:t>]</w:t>
      </w:r>
      <w:r w:rsidRPr="003522A8">
        <w:rPr>
          <w:rFonts w:ascii="Times New Roman" w:hAnsi="Times New Roman" w:cs="Times New Roman"/>
          <w:i/>
          <w:sz w:val="28"/>
          <w:szCs w:val="28"/>
        </w:rPr>
        <w:t xml:space="preserve">. </w:t>
      </w:r>
    </w:p>
    <w:p w14:paraId="2B35B587" w14:textId="66D1A085"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Начиная с 1970-х годов, Малайзия решила превратиться из сельскохозяйственной страны в индустриальную. Прямые иностранные инвестиции и создание производственных и электронных промышленности еще больше расширили возможности трудоустройства для женщин. Также было замечено, что культура Малайзии несколько изменилась, приняв участие женщин в занятости, для улучшения экономического положения и качества жизни семейных ячеек, хотя ожидается, что они также будут играть не менее важную роль в качестве жены, матери и семейного менеджера дома. Помимо социально-экономических факторов, увеличению участия женщин в рабочей силе Малайзии способствовали политические и правовые факторы. Правительство всегда поддерживало развитие женской рабочей силы с помощью своей образовательной, экономической и кадровой политики для поддержки программы экономического роста. Обладая высшим образованием, женщины конкурировали с мужчинами в технических и нетехнических дисциплинах, охватывающих все сферы деятельности, такие как инженерное дело, медицина, преподавание, управление и т.д. Фактически, Закон о занятости 1955 г. был пересмотрен, чтобы включить специальные положения для работодателей, соблюдать, учитывать благополучие работающих женщин. Например, работающие женщины теперь могут претендовать на отпуск по беременности и родам на 28 неделе беременности. Женщинам также было предоставлено законное право пользоваться 60-дневным оплачиваемым отпуском по беременности и родам, а</w:t>
      </w:r>
      <w:r w:rsidR="00B30C30" w:rsidRPr="003522A8">
        <w:rPr>
          <w:rFonts w:ascii="Times New Roman" w:hAnsi="Times New Roman" w:cs="Times New Roman"/>
          <w:sz w:val="28"/>
          <w:szCs w:val="28"/>
          <w:lang w:val="kk-KZ"/>
        </w:rPr>
        <w:t xml:space="preserve"> с </w:t>
      </w:r>
      <w:r w:rsidR="00B30C30" w:rsidRPr="003522A8">
        <w:rPr>
          <w:rFonts w:ascii="Times New Roman" w:hAnsi="Times New Roman" w:cs="Times New Roman"/>
          <w:sz w:val="28"/>
          <w:szCs w:val="28"/>
        </w:rPr>
        <w:t>1 апреля 2012 г</w:t>
      </w:r>
      <w:r w:rsidR="00B30C30" w:rsidRPr="003522A8">
        <w:rPr>
          <w:rFonts w:ascii="Times New Roman" w:hAnsi="Times New Roman" w:cs="Times New Roman"/>
          <w:sz w:val="28"/>
          <w:szCs w:val="28"/>
          <w:lang w:val="kk-KZ"/>
        </w:rPr>
        <w:t xml:space="preserve">ода </w:t>
      </w:r>
      <w:r w:rsidRPr="003522A8">
        <w:rPr>
          <w:rFonts w:ascii="Times New Roman" w:hAnsi="Times New Roman" w:cs="Times New Roman"/>
          <w:sz w:val="28"/>
          <w:szCs w:val="28"/>
        </w:rPr>
        <w:t xml:space="preserve">еще 90 </w:t>
      </w:r>
      <w:r w:rsidR="00B30C30" w:rsidRPr="003522A8">
        <w:rPr>
          <w:rFonts w:ascii="Times New Roman" w:hAnsi="Times New Roman" w:cs="Times New Roman"/>
          <w:sz w:val="28"/>
          <w:szCs w:val="28"/>
          <w:lang w:val="kk-KZ"/>
        </w:rPr>
        <w:t>дней</w:t>
      </w:r>
      <w:r w:rsidRPr="003522A8">
        <w:rPr>
          <w:rFonts w:ascii="Times New Roman" w:hAnsi="Times New Roman" w:cs="Times New Roman"/>
          <w:sz w:val="28"/>
          <w:szCs w:val="28"/>
        </w:rPr>
        <w:t xml:space="preserve">. Дополнительные положения были включены в вопросы о сексуальных домогательствах для защиты достоинства для защиты достоинства женщин на работе. Хотя эти события можно рассматривать как силу, а также возможность поддерживать постоянный экономический рост в Малайзии, они также помогли добиться уважения к женщинам и </w:t>
      </w:r>
      <w:r w:rsidR="004B6A9C" w:rsidRPr="003522A8">
        <w:rPr>
          <w:rFonts w:ascii="Times New Roman" w:hAnsi="Times New Roman" w:cs="Times New Roman"/>
          <w:sz w:val="28"/>
          <w:szCs w:val="28"/>
        </w:rPr>
        <w:t>пр</w:t>
      </w:r>
      <w:r w:rsidRPr="003522A8">
        <w:rPr>
          <w:rFonts w:ascii="Times New Roman" w:hAnsi="Times New Roman" w:cs="Times New Roman"/>
          <w:sz w:val="28"/>
          <w:szCs w:val="28"/>
        </w:rPr>
        <w:t>авам женщин в контексте занятости</w:t>
      </w:r>
      <w:r w:rsidR="00A67F26" w:rsidRPr="003522A8">
        <w:rPr>
          <w:rFonts w:ascii="Times New Roman" w:hAnsi="Times New Roman" w:cs="Times New Roman"/>
          <w:sz w:val="28"/>
          <w:szCs w:val="28"/>
        </w:rPr>
        <w:t xml:space="preserve"> [</w:t>
      </w:r>
      <w:r w:rsidR="00DA6EBC" w:rsidRPr="003522A8">
        <w:rPr>
          <w:rFonts w:ascii="Times New Roman" w:hAnsi="Times New Roman" w:cs="Times New Roman"/>
          <w:sz w:val="28"/>
          <w:szCs w:val="28"/>
        </w:rPr>
        <w:t>20</w:t>
      </w:r>
      <w:r w:rsidR="00A72081">
        <w:rPr>
          <w:rFonts w:ascii="Times New Roman" w:hAnsi="Times New Roman" w:cs="Times New Roman"/>
          <w:sz w:val="28"/>
          <w:szCs w:val="28"/>
        </w:rPr>
        <w:t>0</w:t>
      </w:r>
      <w:r w:rsidR="00A67F26"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4681BDD4" w14:textId="77777777" w:rsidR="00A434B5" w:rsidRPr="003522A8" w:rsidRDefault="00A434B5" w:rsidP="00A13508">
      <w:pPr>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iCs/>
          <w:sz w:val="28"/>
          <w:szCs w:val="28"/>
        </w:rPr>
        <w:t>В различные законы были внесены поправки, чтобы исключить дискриминацию женщин</w:t>
      </w:r>
      <w:r w:rsidRPr="003522A8">
        <w:rPr>
          <w:rFonts w:ascii="Times New Roman" w:hAnsi="Times New Roman" w:cs="Times New Roman"/>
          <w:i/>
          <w:iCs/>
          <w:sz w:val="28"/>
          <w:szCs w:val="28"/>
        </w:rPr>
        <w:t>. Глава о женщинах и развитии была включена</w:t>
      </w:r>
      <w:r w:rsidRPr="003522A8">
        <w:rPr>
          <w:rFonts w:ascii="Times New Roman" w:hAnsi="Times New Roman" w:cs="Times New Roman"/>
          <w:iCs/>
          <w:sz w:val="28"/>
          <w:szCs w:val="28"/>
        </w:rPr>
        <w:t xml:space="preserve"> в Пятилетние планы национального развития, в том числе в Восьмой план развития и все его последующие. В частности, для снижения угроз нарушения прав женщин, были созданы соответствующие механизмы и институциональные рамки </w:t>
      </w:r>
      <w:r w:rsidRPr="003522A8">
        <w:rPr>
          <w:rFonts w:ascii="Times New Roman" w:hAnsi="Times New Roman" w:cs="Times New Roman"/>
          <w:i/>
          <w:iCs/>
          <w:sz w:val="28"/>
          <w:szCs w:val="28"/>
        </w:rPr>
        <w:t>для постепенного включения женщин в основное русло социальной и экономической деятельности</w:t>
      </w:r>
      <w:r w:rsidRPr="003522A8">
        <w:rPr>
          <w:rFonts w:ascii="Times New Roman" w:hAnsi="Times New Roman" w:cs="Times New Roman"/>
          <w:iCs/>
          <w:sz w:val="28"/>
          <w:szCs w:val="28"/>
        </w:rPr>
        <w:t xml:space="preserve">. Включение главы о женщинах и развитии в Пятилетний план национального развития помогло повысить осведомленность политиков, планировщиков и исполнителей. </w:t>
      </w:r>
    </w:p>
    <w:p w14:paraId="7A5C5A49" w14:textId="209D185D" w:rsidR="00A434B5" w:rsidRPr="003522A8" w:rsidRDefault="00A434B5" w:rsidP="00A13508">
      <w:pPr>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sz w:val="28"/>
          <w:szCs w:val="28"/>
        </w:rPr>
        <w:t xml:space="preserve">В 1996 году </w:t>
      </w:r>
      <w:r w:rsidR="004D53A0" w:rsidRPr="003522A8">
        <w:rPr>
          <w:rFonts w:ascii="Times New Roman" w:hAnsi="Times New Roman" w:cs="Times New Roman"/>
          <w:sz w:val="28"/>
          <w:szCs w:val="28"/>
        </w:rPr>
        <w:t>правительством разработан</w:t>
      </w:r>
      <w:r w:rsidRPr="003522A8">
        <w:rPr>
          <w:rFonts w:ascii="Times New Roman" w:hAnsi="Times New Roman" w:cs="Times New Roman"/>
          <w:sz w:val="28"/>
          <w:szCs w:val="28"/>
        </w:rPr>
        <w:t xml:space="preserve"> п</w:t>
      </w:r>
      <w:r w:rsidRPr="003522A8">
        <w:rPr>
          <w:rFonts w:ascii="Times New Roman" w:hAnsi="Times New Roman" w:cs="Times New Roman"/>
          <w:iCs/>
          <w:sz w:val="28"/>
          <w:szCs w:val="28"/>
        </w:rPr>
        <w:t>лан действий по улучшению положения женщин.</w:t>
      </w:r>
      <w:r w:rsidRPr="003522A8">
        <w:rPr>
          <w:rFonts w:ascii="Times New Roman" w:hAnsi="Times New Roman" w:cs="Times New Roman"/>
          <w:sz w:val="28"/>
          <w:szCs w:val="28"/>
        </w:rPr>
        <w:t xml:space="preserve"> В 2001 году для того, чтобы четко продемонстрировать приверженность и признание важной роли женщин в малайзийском обществе, было создано Министерство по делам женщин и семьи в качестве координирующего агентства по развитию женщин и семьи в Малайзии. </w:t>
      </w:r>
      <w:r w:rsidRPr="003522A8">
        <w:rPr>
          <w:rFonts w:ascii="Times New Roman" w:hAnsi="Times New Roman" w:cs="Times New Roman"/>
          <w:iCs/>
          <w:sz w:val="28"/>
          <w:szCs w:val="28"/>
        </w:rPr>
        <w:t xml:space="preserve">Министерство ведёт </w:t>
      </w:r>
      <w:r w:rsidRPr="003522A8">
        <w:rPr>
          <w:rFonts w:ascii="Times New Roman" w:hAnsi="Times New Roman" w:cs="Times New Roman"/>
          <w:i/>
          <w:iCs/>
          <w:sz w:val="28"/>
          <w:szCs w:val="28"/>
        </w:rPr>
        <w:t>учёт гендерной проблематики в качестве стратегии обеспечения того, чтобы проблемы и опыт женщин</w:t>
      </w:r>
      <w:r w:rsidRPr="003522A8">
        <w:rPr>
          <w:rFonts w:ascii="Times New Roman" w:hAnsi="Times New Roman" w:cs="Times New Roman"/>
          <w:iCs/>
          <w:sz w:val="28"/>
          <w:szCs w:val="28"/>
        </w:rPr>
        <w:t xml:space="preserve">, а также мужчин учитывались при </w:t>
      </w:r>
      <w:r w:rsidR="006B5A6D" w:rsidRPr="003522A8">
        <w:rPr>
          <w:rFonts w:ascii="Times New Roman" w:hAnsi="Times New Roman" w:cs="Times New Roman"/>
          <w:iCs/>
          <w:sz w:val="28"/>
          <w:szCs w:val="28"/>
        </w:rPr>
        <w:t xml:space="preserve">выборе </w:t>
      </w:r>
      <w:r w:rsidRPr="003522A8">
        <w:rPr>
          <w:rFonts w:ascii="Times New Roman" w:hAnsi="Times New Roman" w:cs="Times New Roman"/>
          <w:iCs/>
          <w:sz w:val="28"/>
          <w:szCs w:val="28"/>
        </w:rPr>
        <w:t xml:space="preserve">политики и </w:t>
      </w:r>
      <w:r w:rsidR="006B5A6D" w:rsidRPr="003522A8">
        <w:rPr>
          <w:rFonts w:ascii="Times New Roman" w:hAnsi="Times New Roman" w:cs="Times New Roman"/>
          <w:iCs/>
          <w:sz w:val="28"/>
          <w:szCs w:val="28"/>
        </w:rPr>
        <w:t xml:space="preserve">разработке </w:t>
      </w:r>
      <w:r w:rsidRPr="003522A8">
        <w:rPr>
          <w:rFonts w:ascii="Times New Roman" w:hAnsi="Times New Roman" w:cs="Times New Roman"/>
          <w:iCs/>
          <w:sz w:val="28"/>
          <w:szCs w:val="28"/>
        </w:rPr>
        <w:t>программ во всех сферах</w:t>
      </w:r>
      <w:r w:rsidR="006B5A6D" w:rsidRPr="003522A8">
        <w:rPr>
          <w:rFonts w:ascii="Times New Roman" w:hAnsi="Times New Roman" w:cs="Times New Roman"/>
          <w:iCs/>
          <w:sz w:val="28"/>
          <w:szCs w:val="28"/>
        </w:rPr>
        <w:t xml:space="preserve"> общества</w:t>
      </w:r>
      <w:r w:rsidRPr="003522A8">
        <w:rPr>
          <w:rFonts w:ascii="Times New Roman" w:hAnsi="Times New Roman" w:cs="Times New Roman"/>
          <w:iCs/>
          <w:sz w:val="28"/>
          <w:szCs w:val="28"/>
        </w:rPr>
        <w:t xml:space="preserve">. </w:t>
      </w:r>
    </w:p>
    <w:p w14:paraId="44008E6B" w14:textId="36FF578B" w:rsidR="00A434B5" w:rsidRPr="003522A8" w:rsidRDefault="00A434B5" w:rsidP="00A13508">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iCs/>
          <w:sz w:val="28"/>
          <w:szCs w:val="28"/>
        </w:rPr>
        <w:t>В министерстве по делам женщин и семьи создан Департамент по улучшению положения женщин. Офисы по развитию женщин были созданы на уровне штатов для дальнейшего улучшения положения.</w:t>
      </w:r>
      <w:r w:rsidRPr="003522A8">
        <w:rPr>
          <w:rFonts w:ascii="Times New Roman" w:hAnsi="Times New Roman" w:cs="Times New Roman"/>
          <w:sz w:val="28"/>
          <w:szCs w:val="28"/>
        </w:rPr>
        <w:t xml:space="preserve"> Национальный совет по интеграции женщин, созданный в соответствии с </w:t>
      </w:r>
      <w:bookmarkStart w:id="51" w:name="_Hlk159836184"/>
      <w:r w:rsidRPr="003522A8">
        <w:rPr>
          <w:rFonts w:ascii="Times New Roman" w:hAnsi="Times New Roman" w:cs="Times New Roman"/>
          <w:sz w:val="28"/>
          <w:szCs w:val="28"/>
        </w:rPr>
        <w:t>Найробийскими перспективными стратегиями, был дополнительно укреплен, чт</w:t>
      </w:r>
      <w:bookmarkEnd w:id="51"/>
      <w:r w:rsidRPr="003522A8">
        <w:rPr>
          <w:rFonts w:ascii="Times New Roman" w:hAnsi="Times New Roman" w:cs="Times New Roman"/>
          <w:sz w:val="28"/>
          <w:szCs w:val="28"/>
        </w:rPr>
        <w:t>обы повысить свою эффективность в качестве защитника и советника по женским вопросам. Правительство также учредило Национальный совет по делам женщин и развитию семьи на уровне штатов, парламента и округов. Совет является координационным механизмом по вопросам развития женщин и семьи между федеральным правительством и правительствами штатов посредством выявления вопросов и проблем, затрагивающих женщин и семьи, и разработки программ и мероприятий, направленных на расширение участия женщин в развитии</w:t>
      </w:r>
      <w:r w:rsidR="00A3284D" w:rsidRPr="003522A8">
        <w:rPr>
          <w:rFonts w:ascii="Times New Roman" w:hAnsi="Times New Roman" w:cs="Times New Roman"/>
          <w:sz w:val="28"/>
          <w:szCs w:val="28"/>
        </w:rPr>
        <w:t xml:space="preserve"> [</w:t>
      </w:r>
      <w:r w:rsidR="00867A3C" w:rsidRPr="003522A8">
        <w:rPr>
          <w:rFonts w:ascii="Times New Roman" w:hAnsi="Times New Roman" w:cs="Times New Roman"/>
          <w:sz w:val="28"/>
          <w:szCs w:val="28"/>
        </w:rPr>
        <w:t>19</w:t>
      </w:r>
      <w:r w:rsidR="00A72081">
        <w:rPr>
          <w:rFonts w:ascii="Times New Roman" w:hAnsi="Times New Roman" w:cs="Times New Roman"/>
          <w:sz w:val="28"/>
          <w:szCs w:val="28"/>
        </w:rPr>
        <w:t>8</w:t>
      </w:r>
      <w:r w:rsidR="00262E0E" w:rsidRPr="003522A8">
        <w:rPr>
          <w:rFonts w:ascii="Times New Roman" w:hAnsi="Times New Roman" w:cs="Times New Roman"/>
          <w:sz w:val="28"/>
          <w:szCs w:val="28"/>
        </w:rPr>
        <w:t>, р. 83-100</w:t>
      </w:r>
      <w:r w:rsidR="00A3284D" w:rsidRPr="003522A8">
        <w:rPr>
          <w:rFonts w:ascii="Times New Roman" w:hAnsi="Times New Roman" w:cs="Times New Roman"/>
          <w:sz w:val="28"/>
          <w:szCs w:val="28"/>
        </w:rPr>
        <w:t>]</w:t>
      </w:r>
      <w:r w:rsidRPr="003522A8">
        <w:rPr>
          <w:rFonts w:ascii="Times New Roman" w:hAnsi="Times New Roman" w:cs="Times New Roman"/>
          <w:sz w:val="28"/>
          <w:szCs w:val="28"/>
        </w:rPr>
        <w:t>.</w:t>
      </w:r>
      <w:r w:rsidRPr="003522A8">
        <w:rPr>
          <w:rFonts w:ascii="Times New Roman" w:hAnsi="Times New Roman" w:cs="Times New Roman"/>
          <w:i/>
          <w:sz w:val="28"/>
          <w:szCs w:val="28"/>
        </w:rPr>
        <w:t xml:space="preserve"> </w:t>
      </w:r>
    </w:p>
    <w:p w14:paraId="646467ED" w14:textId="022E15A9" w:rsidR="00A434B5" w:rsidRPr="003522A8" w:rsidRDefault="00A434B5" w:rsidP="00A13508">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Главный акцент в </w:t>
      </w:r>
      <w:r w:rsidR="00737558" w:rsidRPr="003522A8">
        <w:rPr>
          <w:rFonts w:ascii="Times New Roman" w:hAnsi="Times New Roman" w:cs="Times New Roman"/>
          <w:sz w:val="28"/>
          <w:szCs w:val="28"/>
        </w:rPr>
        <w:t>данном подразделе</w:t>
      </w:r>
      <w:r w:rsidRPr="003522A8">
        <w:rPr>
          <w:rFonts w:ascii="Times New Roman" w:hAnsi="Times New Roman" w:cs="Times New Roman"/>
          <w:sz w:val="28"/>
          <w:szCs w:val="28"/>
        </w:rPr>
        <w:t xml:space="preserve"> делается на женское население, поскольку исследования показали, что женщины, как правило, более активны в секторе социального предпринимательства</w:t>
      </w:r>
      <w:r w:rsidR="000F75CF" w:rsidRPr="003522A8">
        <w:rPr>
          <w:rFonts w:ascii="Times New Roman" w:hAnsi="Times New Roman" w:cs="Times New Roman"/>
          <w:sz w:val="28"/>
          <w:szCs w:val="28"/>
        </w:rPr>
        <w:t xml:space="preserve"> [</w:t>
      </w:r>
      <w:r w:rsidR="00A72081">
        <w:rPr>
          <w:rFonts w:ascii="Times New Roman" w:hAnsi="Times New Roman" w:cs="Times New Roman"/>
          <w:sz w:val="28"/>
          <w:szCs w:val="28"/>
        </w:rPr>
        <w:t>201</w:t>
      </w:r>
      <w:r w:rsidR="000F75CF" w:rsidRPr="003522A8">
        <w:rPr>
          <w:rFonts w:ascii="Times New Roman" w:hAnsi="Times New Roman" w:cs="Times New Roman"/>
          <w:sz w:val="28"/>
          <w:szCs w:val="28"/>
        </w:rPr>
        <w:t>]</w:t>
      </w:r>
      <w:r w:rsidRPr="003522A8">
        <w:rPr>
          <w:rFonts w:ascii="Times New Roman" w:hAnsi="Times New Roman" w:cs="Times New Roman"/>
          <w:sz w:val="28"/>
          <w:szCs w:val="28"/>
        </w:rPr>
        <w:t xml:space="preserve"> и создают социальные изменения необычными способами</w:t>
      </w:r>
      <w:r w:rsidR="000F75CF" w:rsidRPr="003522A8">
        <w:rPr>
          <w:rFonts w:ascii="Times New Roman" w:hAnsi="Times New Roman" w:cs="Times New Roman"/>
          <w:sz w:val="28"/>
          <w:szCs w:val="28"/>
        </w:rPr>
        <w:t xml:space="preserve"> [</w:t>
      </w:r>
      <w:r w:rsidR="00867A3C" w:rsidRPr="003522A8">
        <w:rPr>
          <w:rFonts w:ascii="Times New Roman" w:hAnsi="Times New Roman" w:cs="Times New Roman"/>
          <w:sz w:val="28"/>
          <w:szCs w:val="28"/>
        </w:rPr>
        <w:t>20</w:t>
      </w:r>
      <w:r w:rsidR="00A72081">
        <w:rPr>
          <w:rFonts w:ascii="Times New Roman" w:hAnsi="Times New Roman" w:cs="Times New Roman"/>
          <w:sz w:val="28"/>
          <w:szCs w:val="28"/>
        </w:rPr>
        <w:t>2</w:t>
      </w:r>
      <w:r w:rsidR="000F75CF" w:rsidRPr="003522A8">
        <w:rPr>
          <w:rFonts w:ascii="Times New Roman" w:hAnsi="Times New Roman" w:cs="Times New Roman"/>
          <w:sz w:val="28"/>
          <w:szCs w:val="28"/>
        </w:rPr>
        <w:t>].</w:t>
      </w:r>
      <w:r w:rsidRPr="003522A8">
        <w:rPr>
          <w:rFonts w:ascii="Times New Roman" w:hAnsi="Times New Roman" w:cs="Times New Roman"/>
          <w:i/>
          <w:iCs/>
          <w:sz w:val="28"/>
          <w:szCs w:val="28"/>
        </w:rPr>
        <w:t xml:space="preserve">  </w:t>
      </w:r>
    </w:p>
    <w:p w14:paraId="7AF3CCC1" w14:textId="0A2CD13F" w:rsidR="00A434B5" w:rsidRPr="003522A8" w:rsidRDefault="00A434B5" w:rsidP="00A13508">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Например, Komuniti Tukang Jahit (</w:t>
      </w:r>
      <w:r w:rsidRPr="003522A8">
        <w:rPr>
          <w:rFonts w:ascii="Times New Roman" w:hAnsi="Times New Roman" w:cs="Times New Roman"/>
          <w:sz w:val="28"/>
          <w:szCs w:val="28"/>
          <w:lang w:val="en-US"/>
        </w:rPr>
        <w:t>KTJ</w:t>
      </w:r>
      <w:r w:rsidRPr="003522A8">
        <w:rPr>
          <w:rFonts w:ascii="Times New Roman" w:hAnsi="Times New Roman" w:cs="Times New Roman"/>
          <w:sz w:val="28"/>
          <w:szCs w:val="28"/>
        </w:rPr>
        <w:t xml:space="preserve">) – это сообщество, созданное в Малайзии, состоящее из одиноких женщин, матерей-одиночек, домохозяек и т.д., дающее возможность работать и получать стабильный доход за счет заказов на шитье, при этом не лишая женщин в процессе работы комфорта собственного дома. Платформа </w:t>
      </w:r>
      <w:r w:rsidRPr="003522A8">
        <w:rPr>
          <w:rFonts w:ascii="Times New Roman" w:hAnsi="Times New Roman" w:cs="Times New Roman"/>
          <w:sz w:val="28"/>
          <w:szCs w:val="28"/>
          <w:lang w:val="en-US"/>
        </w:rPr>
        <w:t>KTJ</w:t>
      </w:r>
      <w:r w:rsidRPr="003522A8">
        <w:rPr>
          <w:rFonts w:ascii="Times New Roman" w:hAnsi="Times New Roman" w:cs="Times New Roman"/>
          <w:sz w:val="28"/>
          <w:szCs w:val="28"/>
        </w:rPr>
        <w:t xml:space="preserve"> обеспечивает сертифицированное обучение повышению квалификации, предназначенное для женского сообщества из группы «B40» (граждане с низким доходом семьи – нижние 40% от доходов домохозяйств Малайзии </w:t>
      </w:r>
      <w:r w:rsidR="00DE3F5F" w:rsidRPr="003522A8">
        <w:rPr>
          <w:rFonts w:ascii="Times New Roman" w:hAnsi="Times New Roman" w:cs="Times New Roman"/>
          <w:sz w:val="28"/>
          <w:szCs w:val="28"/>
        </w:rPr>
        <w:t>[</w:t>
      </w:r>
      <w:r w:rsidR="00D82F71" w:rsidRPr="003522A8">
        <w:rPr>
          <w:rFonts w:ascii="Times New Roman" w:hAnsi="Times New Roman" w:cs="Times New Roman"/>
          <w:sz w:val="28"/>
          <w:szCs w:val="28"/>
        </w:rPr>
        <w:t>20</w:t>
      </w:r>
      <w:r w:rsidR="00A72081">
        <w:rPr>
          <w:rFonts w:ascii="Times New Roman" w:hAnsi="Times New Roman" w:cs="Times New Roman"/>
          <w:sz w:val="28"/>
          <w:szCs w:val="28"/>
        </w:rPr>
        <w:t>3</w:t>
      </w:r>
      <w:r w:rsidR="00DE3F5F" w:rsidRPr="003522A8">
        <w:rPr>
          <w:rFonts w:ascii="Times New Roman" w:hAnsi="Times New Roman" w:cs="Times New Roman"/>
          <w:sz w:val="28"/>
          <w:szCs w:val="28"/>
        </w:rPr>
        <w:t xml:space="preserve">]. </w:t>
      </w:r>
      <w:r w:rsidRPr="003522A8">
        <w:rPr>
          <w:rFonts w:ascii="Times New Roman" w:hAnsi="Times New Roman" w:cs="Times New Roman"/>
          <w:sz w:val="28"/>
          <w:szCs w:val="28"/>
        </w:rPr>
        <w:t>Её миссия состоит в том, чтобы предоставить навыки шитья домохозяйкам, давая им возможность обеспечить стабильный доход, будучи полностью приверженными домашним обязанностям</w:t>
      </w:r>
      <w:r w:rsidR="00E04FA4" w:rsidRPr="003522A8">
        <w:rPr>
          <w:rFonts w:ascii="Times New Roman" w:hAnsi="Times New Roman" w:cs="Times New Roman"/>
          <w:sz w:val="28"/>
          <w:szCs w:val="28"/>
        </w:rPr>
        <w:t xml:space="preserve"> [</w:t>
      </w:r>
      <w:r w:rsidR="00D82F71" w:rsidRPr="003522A8">
        <w:rPr>
          <w:rFonts w:ascii="Times New Roman" w:hAnsi="Times New Roman" w:cs="Times New Roman"/>
          <w:sz w:val="28"/>
          <w:szCs w:val="28"/>
        </w:rPr>
        <w:t>20</w:t>
      </w:r>
      <w:r w:rsidR="00A72081">
        <w:rPr>
          <w:rFonts w:ascii="Times New Roman" w:hAnsi="Times New Roman" w:cs="Times New Roman"/>
          <w:sz w:val="28"/>
          <w:szCs w:val="28"/>
        </w:rPr>
        <w:t>4</w:t>
      </w:r>
      <w:r w:rsidR="00E04FA4"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6030A43" w14:textId="79C5C01B" w:rsidR="00A434B5" w:rsidRPr="003522A8" w:rsidRDefault="00A434B5" w:rsidP="00A13508">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Сообщество KTJ позволяет получать помощь домохозяйкам, матерям-одиночкам и женщинам из неблагополучных семей. Оказывая им финансовую, образовательную помощь или развитие навыков, одновременно решается ряд задач, необходимых для достижения «Целей в области устойчивого развития»</w:t>
      </w:r>
      <w:r w:rsidR="00A85647"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В частности это цели по </w:t>
      </w:r>
      <w:r w:rsidRPr="003522A8">
        <w:rPr>
          <w:rFonts w:ascii="Times New Roman" w:hAnsi="Times New Roman" w:cs="Times New Roman"/>
          <w:color w:val="000000" w:themeColor="text1"/>
          <w:sz w:val="28"/>
          <w:szCs w:val="28"/>
        </w:rPr>
        <w:t>д</w:t>
      </w:r>
      <w:r w:rsidRPr="003522A8">
        <w:rPr>
          <w:rFonts w:ascii="Times New Roman" w:hAnsi="Times New Roman" w:cs="Times New Roman"/>
          <w:color w:val="000000" w:themeColor="text1"/>
          <w:sz w:val="28"/>
          <w:szCs w:val="28"/>
          <w:shd w:val="clear" w:color="auto" w:fill="FFFFFF"/>
        </w:rPr>
        <w:t>остижению гендерного равенства и расширения прав и возможностей всех женщин и девочек (</w:t>
      </w:r>
      <w:r w:rsidRPr="003522A8">
        <w:rPr>
          <w:rFonts w:ascii="Times New Roman" w:hAnsi="Times New Roman" w:cs="Times New Roman"/>
          <w:color w:val="000000" w:themeColor="text1"/>
          <w:sz w:val="28"/>
          <w:szCs w:val="28"/>
          <w:shd w:val="clear" w:color="auto" w:fill="FFFFFF"/>
          <w:lang w:val="en-US"/>
        </w:rPr>
        <w:t>achieve</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gender</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equality</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and</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empower</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all</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women</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and</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girls</w:t>
      </w:r>
      <w:r w:rsidRPr="003522A8">
        <w:rPr>
          <w:rFonts w:ascii="Times New Roman" w:hAnsi="Times New Roman" w:cs="Times New Roman"/>
          <w:color w:val="000000" w:themeColor="text1"/>
          <w:sz w:val="28"/>
          <w:szCs w:val="28"/>
          <w:shd w:val="clear" w:color="auto" w:fill="FFFFFF"/>
        </w:rPr>
        <w:t>)</w:t>
      </w:r>
      <w:r w:rsidR="00A13508"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rPr>
        <w:t>(цель 5), ликвидация нищеты (</w:t>
      </w:r>
      <w:r w:rsidRPr="003522A8">
        <w:rPr>
          <w:rFonts w:ascii="Times New Roman" w:hAnsi="Times New Roman" w:cs="Times New Roman"/>
          <w:color w:val="000000" w:themeColor="text1"/>
          <w:sz w:val="28"/>
          <w:szCs w:val="28"/>
          <w:shd w:val="clear" w:color="auto" w:fill="FFFFFF"/>
          <w:lang w:val="en-US"/>
        </w:rPr>
        <w:t>end</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poverty</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in</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all</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its</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forms</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everywhere</w:t>
      </w:r>
      <w:r w:rsidRPr="003522A8">
        <w:rPr>
          <w:rFonts w:ascii="Times New Roman" w:hAnsi="Times New Roman" w:cs="Times New Roman"/>
          <w:color w:val="000000" w:themeColor="text1"/>
          <w:sz w:val="28"/>
          <w:szCs w:val="28"/>
          <w:shd w:val="clear" w:color="auto" w:fill="FFFFFF"/>
        </w:rPr>
        <w:t>) (цель 1), достойная работа и экономический рост (</w:t>
      </w:r>
      <w:r w:rsidRPr="003522A8">
        <w:rPr>
          <w:rFonts w:ascii="Times New Roman" w:hAnsi="Times New Roman" w:cs="Times New Roman"/>
          <w:color w:val="000000" w:themeColor="text1"/>
          <w:sz w:val="28"/>
          <w:szCs w:val="28"/>
          <w:shd w:val="clear" w:color="auto" w:fill="FFFFFF"/>
          <w:lang w:val="en-US"/>
        </w:rPr>
        <w:t>decent</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work</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and</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economic</w:t>
      </w:r>
      <w:r w:rsidRPr="003522A8">
        <w:rPr>
          <w:rFonts w:ascii="Times New Roman" w:hAnsi="Times New Roman" w:cs="Times New Roman"/>
          <w:color w:val="000000" w:themeColor="text1"/>
          <w:sz w:val="28"/>
          <w:szCs w:val="28"/>
          <w:shd w:val="clear" w:color="auto" w:fill="FFFFFF"/>
        </w:rPr>
        <w:t xml:space="preserve"> </w:t>
      </w:r>
      <w:r w:rsidRPr="003522A8">
        <w:rPr>
          <w:rFonts w:ascii="Times New Roman" w:hAnsi="Times New Roman" w:cs="Times New Roman"/>
          <w:color w:val="000000" w:themeColor="text1"/>
          <w:sz w:val="28"/>
          <w:szCs w:val="28"/>
          <w:shd w:val="clear" w:color="auto" w:fill="FFFFFF"/>
          <w:lang w:val="en-US"/>
        </w:rPr>
        <w:t>growth</w:t>
      </w:r>
      <w:r w:rsidRPr="003522A8">
        <w:rPr>
          <w:rFonts w:ascii="Times New Roman" w:hAnsi="Times New Roman" w:cs="Times New Roman"/>
          <w:color w:val="000000" w:themeColor="text1"/>
          <w:sz w:val="28"/>
          <w:szCs w:val="28"/>
          <w:shd w:val="clear" w:color="auto" w:fill="FFFFFF"/>
        </w:rPr>
        <w:t>)(цель 8)</w:t>
      </w:r>
      <w:r w:rsidRPr="003522A8">
        <w:rPr>
          <w:rFonts w:ascii="Times New Roman" w:hAnsi="Times New Roman" w:cs="Times New Roman"/>
          <w:sz w:val="28"/>
          <w:szCs w:val="28"/>
        </w:rPr>
        <w:t xml:space="preserve"> и другие цели </w:t>
      </w:r>
      <w:r w:rsidR="00794DE5" w:rsidRPr="003522A8">
        <w:rPr>
          <w:rFonts w:ascii="Times New Roman" w:hAnsi="Times New Roman" w:cs="Times New Roman"/>
          <w:sz w:val="28"/>
          <w:szCs w:val="28"/>
        </w:rPr>
        <w:t>[</w:t>
      </w:r>
      <w:r w:rsidR="000771ED" w:rsidRPr="003522A8">
        <w:rPr>
          <w:rFonts w:ascii="Times New Roman" w:hAnsi="Times New Roman" w:cs="Times New Roman"/>
          <w:sz w:val="28"/>
          <w:szCs w:val="28"/>
        </w:rPr>
        <w:t>18</w:t>
      </w:r>
      <w:r w:rsidR="004C50BE" w:rsidRPr="003522A8">
        <w:rPr>
          <w:rFonts w:ascii="Times New Roman" w:hAnsi="Times New Roman" w:cs="Times New Roman"/>
          <w:sz w:val="28"/>
          <w:szCs w:val="28"/>
        </w:rPr>
        <w:t>4</w:t>
      </w:r>
      <w:r w:rsidR="00794DE5" w:rsidRPr="003522A8">
        <w:rPr>
          <w:rFonts w:ascii="Times New Roman" w:hAnsi="Times New Roman" w:cs="Times New Roman"/>
          <w:sz w:val="28"/>
          <w:szCs w:val="28"/>
        </w:rPr>
        <w:t xml:space="preserve">]. </w:t>
      </w:r>
    </w:p>
    <w:p w14:paraId="6DAD99CF" w14:textId="3FD2593F" w:rsidR="00A434B5" w:rsidRPr="003522A8" w:rsidRDefault="00A434B5" w:rsidP="00A13508">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lang w:val="en-US"/>
        </w:rPr>
        <w:t>Galbraith</w:t>
      </w:r>
      <w:r w:rsidRPr="003522A8">
        <w:rPr>
          <w:rFonts w:ascii="Times New Roman" w:hAnsi="Times New Roman" w:cs="Times New Roman"/>
          <w:sz w:val="28"/>
          <w:szCs w:val="28"/>
        </w:rPr>
        <w:t xml:space="preserve"> утверждал</w:t>
      </w:r>
      <w:r w:rsidR="00033B00" w:rsidRPr="003522A8">
        <w:rPr>
          <w:rFonts w:ascii="Times New Roman" w:hAnsi="Times New Roman" w:cs="Times New Roman"/>
          <w:sz w:val="28"/>
          <w:szCs w:val="28"/>
        </w:rPr>
        <w:t>,</w:t>
      </w:r>
      <w:r w:rsidRPr="003522A8">
        <w:rPr>
          <w:rFonts w:ascii="Times New Roman" w:hAnsi="Times New Roman" w:cs="Times New Roman"/>
          <w:sz w:val="28"/>
          <w:szCs w:val="28"/>
        </w:rPr>
        <w:t xml:space="preserve"> что экономику развивающихся стран можно улучшить за счёт развития предпринимательства. При этом он отметил, что экономическое развитие многомерно, недостаточно только учитывать экономические факторы производства, как культура, пол и тип предприятий</w:t>
      </w:r>
      <w:r w:rsidR="00262E0E" w:rsidRPr="003522A8">
        <w:rPr>
          <w:rFonts w:ascii="Times New Roman" w:hAnsi="Times New Roman" w:cs="Times New Roman"/>
          <w:sz w:val="28"/>
          <w:szCs w:val="28"/>
        </w:rPr>
        <w:t> </w:t>
      </w:r>
      <w:r w:rsidR="00CE28E0" w:rsidRPr="003522A8">
        <w:rPr>
          <w:rFonts w:ascii="Times New Roman" w:hAnsi="Times New Roman" w:cs="Times New Roman"/>
          <w:sz w:val="28"/>
          <w:szCs w:val="28"/>
        </w:rPr>
        <w:t>[2</w:t>
      </w:r>
      <w:r w:rsidR="004916C3" w:rsidRPr="003522A8">
        <w:rPr>
          <w:rFonts w:ascii="Times New Roman" w:hAnsi="Times New Roman" w:cs="Times New Roman"/>
          <w:sz w:val="28"/>
          <w:szCs w:val="28"/>
        </w:rPr>
        <w:t>0</w:t>
      </w:r>
      <w:r w:rsidR="00A72081">
        <w:rPr>
          <w:rFonts w:ascii="Times New Roman" w:hAnsi="Times New Roman" w:cs="Times New Roman"/>
          <w:sz w:val="28"/>
          <w:szCs w:val="28"/>
        </w:rPr>
        <w:t>5</w:t>
      </w:r>
      <w:r w:rsidR="00CE28E0" w:rsidRPr="003522A8">
        <w:rPr>
          <w:rFonts w:ascii="Times New Roman" w:hAnsi="Times New Roman" w:cs="Times New Roman"/>
          <w:sz w:val="28"/>
          <w:szCs w:val="28"/>
        </w:rPr>
        <w:t>]</w:t>
      </w:r>
      <w:r w:rsidRPr="003522A8">
        <w:rPr>
          <w:rFonts w:ascii="Times New Roman" w:hAnsi="Times New Roman" w:cs="Times New Roman"/>
          <w:sz w:val="28"/>
          <w:szCs w:val="28"/>
        </w:rPr>
        <w:t>.</w:t>
      </w:r>
    </w:p>
    <w:p w14:paraId="37F28293" w14:textId="1726049D" w:rsidR="00A434B5" w:rsidRPr="003522A8" w:rsidRDefault="00DB7177" w:rsidP="00A13508">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Законодательные механихмы </w:t>
      </w:r>
      <w:r w:rsidR="00A434B5" w:rsidRPr="003522A8">
        <w:rPr>
          <w:rFonts w:ascii="Times New Roman" w:hAnsi="Times New Roman" w:cs="Times New Roman"/>
          <w:sz w:val="28"/>
          <w:szCs w:val="28"/>
        </w:rPr>
        <w:t xml:space="preserve">Малайзии </w:t>
      </w:r>
      <w:r w:rsidRPr="003522A8">
        <w:rPr>
          <w:rFonts w:ascii="Times New Roman" w:hAnsi="Times New Roman" w:cs="Times New Roman"/>
          <w:sz w:val="28"/>
          <w:szCs w:val="28"/>
        </w:rPr>
        <w:t xml:space="preserve">содействовали </w:t>
      </w:r>
      <w:r w:rsidR="00A434B5" w:rsidRPr="003522A8">
        <w:rPr>
          <w:rFonts w:ascii="Times New Roman" w:hAnsi="Times New Roman" w:cs="Times New Roman"/>
          <w:sz w:val="28"/>
          <w:szCs w:val="28"/>
        </w:rPr>
        <w:t>экономическо</w:t>
      </w:r>
      <w:r w:rsidRPr="003522A8">
        <w:rPr>
          <w:rFonts w:ascii="Times New Roman" w:hAnsi="Times New Roman" w:cs="Times New Roman"/>
          <w:sz w:val="28"/>
          <w:szCs w:val="28"/>
        </w:rPr>
        <w:t>му</w:t>
      </w:r>
      <w:r w:rsidR="00A434B5" w:rsidRPr="003522A8">
        <w:rPr>
          <w:rFonts w:ascii="Times New Roman" w:hAnsi="Times New Roman" w:cs="Times New Roman"/>
          <w:sz w:val="28"/>
          <w:szCs w:val="28"/>
        </w:rPr>
        <w:t xml:space="preserve"> рост</w:t>
      </w:r>
      <w:r w:rsidRPr="003522A8">
        <w:rPr>
          <w:rFonts w:ascii="Times New Roman" w:hAnsi="Times New Roman" w:cs="Times New Roman"/>
          <w:sz w:val="28"/>
          <w:szCs w:val="28"/>
        </w:rPr>
        <w:t>у и признания прав женщин</w:t>
      </w:r>
      <w:r w:rsidR="00A434B5" w:rsidRPr="003522A8">
        <w:rPr>
          <w:rFonts w:ascii="Times New Roman" w:hAnsi="Times New Roman" w:cs="Times New Roman"/>
          <w:sz w:val="28"/>
          <w:szCs w:val="28"/>
        </w:rPr>
        <w:t xml:space="preserve">, а также помогли добиться уважения к женщинам и </w:t>
      </w:r>
      <w:r w:rsidRPr="003522A8">
        <w:rPr>
          <w:rFonts w:ascii="Times New Roman" w:hAnsi="Times New Roman" w:cs="Times New Roman"/>
          <w:sz w:val="28"/>
          <w:szCs w:val="28"/>
        </w:rPr>
        <w:t xml:space="preserve">их </w:t>
      </w:r>
      <w:r w:rsidR="00A434B5" w:rsidRPr="003522A8">
        <w:rPr>
          <w:rFonts w:ascii="Times New Roman" w:hAnsi="Times New Roman" w:cs="Times New Roman"/>
          <w:sz w:val="28"/>
          <w:szCs w:val="28"/>
        </w:rPr>
        <w:t>правам</w:t>
      </w:r>
      <w:r w:rsidRPr="003522A8">
        <w:rPr>
          <w:rFonts w:ascii="Times New Roman" w:hAnsi="Times New Roman" w:cs="Times New Roman"/>
          <w:sz w:val="28"/>
          <w:szCs w:val="28"/>
        </w:rPr>
        <w:t xml:space="preserve"> в сфере занятости</w:t>
      </w:r>
      <w:r w:rsidR="00A434B5" w:rsidRPr="003522A8">
        <w:rPr>
          <w:rFonts w:ascii="Times New Roman" w:hAnsi="Times New Roman" w:cs="Times New Roman"/>
          <w:sz w:val="28"/>
          <w:szCs w:val="28"/>
        </w:rPr>
        <w:t xml:space="preserve">. </w:t>
      </w:r>
    </w:p>
    <w:p w14:paraId="62EA8105" w14:textId="123C9BAC" w:rsidR="00A434B5" w:rsidRPr="003522A8" w:rsidRDefault="00A434B5" w:rsidP="00A13508">
      <w:pPr>
        <w:spacing w:after="0" w:line="240" w:lineRule="auto"/>
        <w:ind w:firstLine="709"/>
        <w:jc w:val="both"/>
        <w:rPr>
          <w:rFonts w:ascii="Times New Roman" w:hAnsi="Times New Roman" w:cs="Times New Roman"/>
          <w:i/>
          <w:iCs/>
          <w:sz w:val="28"/>
          <w:szCs w:val="28"/>
        </w:rPr>
      </w:pPr>
      <w:bookmarkStart w:id="52" w:name="_Hlk136017385"/>
      <w:r w:rsidRPr="003522A8">
        <w:rPr>
          <w:rFonts w:ascii="Times New Roman" w:hAnsi="Times New Roman" w:cs="Times New Roman"/>
          <w:i/>
          <w:sz w:val="28"/>
          <w:szCs w:val="28"/>
        </w:rPr>
        <w:t>Канада.</w:t>
      </w:r>
      <w:r w:rsidR="009D455F" w:rsidRPr="003522A8">
        <w:rPr>
          <w:rFonts w:ascii="Times New Roman" w:hAnsi="Times New Roman" w:cs="Times New Roman"/>
          <w:sz w:val="28"/>
          <w:szCs w:val="28"/>
        </w:rPr>
        <w:t xml:space="preserve"> </w:t>
      </w:r>
      <w:r w:rsidRPr="003522A8">
        <w:rPr>
          <w:rFonts w:ascii="Times New Roman" w:hAnsi="Times New Roman" w:cs="Times New Roman"/>
          <w:sz w:val="28"/>
          <w:szCs w:val="28"/>
        </w:rPr>
        <w:t>Канадская комиссия по правам человека не единственная, кто определяет нарушения социальных и экономических прав женщин и других обездоленных групп как одну из самых острых проблем равенства и рекомендовала включить социальные и экономические права в федеральное законодательство по правам человека</w:t>
      </w:r>
      <w:r w:rsidR="00816701" w:rsidRPr="003522A8">
        <w:rPr>
          <w:rFonts w:ascii="Times New Roman" w:hAnsi="Times New Roman" w:cs="Times New Roman"/>
          <w:sz w:val="28"/>
          <w:szCs w:val="28"/>
        </w:rPr>
        <w:t xml:space="preserve"> [2</w:t>
      </w:r>
      <w:r w:rsidR="00164727" w:rsidRPr="003522A8">
        <w:rPr>
          <w:rFonts w:ascii="Times New Roman" w:hAnsi="Times New Roman" w:cs="Times New Roman"/>
          <w:sz w:val="28"/>
          <w:szCs w:val="28"/>
        </w:rPr>
        <w:t>0</w:t>
      </w:r>
      <w:r w:rsidR="00A72081">
        <w:rPr>
          <w:rFonts w:ascii="Times New Roman" w:hAnsi="Times New Roman" w:cs="Times New Roman"/>
          <w:sz w:val="28"/>
          <w:szCs w:val="28"/>
        </w:rPr>
        <w:t>6</w:t>
      </w:r>
      <w:r w:rsidR="00816701"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596496A6" w14:textId="667930C2" w:rsidR="00A434B5" w:rsidRPr="003522A8" w:rsidRDefault="00A434B5"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shd w:val="clear" w:color="auto" w:fill="FFFFFF"/>
        </w:rPr>
        <w:t>В Канаде финансовая практика ориентирована исключительно на женщин-предпринимателей. Например, инвестиционные фонды для высокотехнологичных фирм, возглавляемых женщинами в Канаде</w:t>
      </w:r>
      <w:r w:rsidR="00796430" w:rsidRPr="003522A8">
        <w:rPr>
          <w:rFonts w:ascii="Times New Roman" w:hAnsi="Times New Roman" w:cs="Times New Roman"/>
          <w:sz w:val="28"/>
          <w:szCs w:val="28"/>
          <w:shd w:val="clear" w:color="auto" w:fill="FFFFFF"/>
        </w:rPr>
        <w:t xml:space="preserve"> [2</w:t>
      </w:r>
      <w:r w:rsidR="00164727" w:rsidRPr="003522A8">
        <w:rPr>
          <w:rFonts w:ascii="Times New Roman" w:hAnsi="Times New Roman" w:cs="Times New Roman"/>
          <w:sz w:val="28"/>
          <w:szCs w:val="28"/>
          <w:shd w:val="clear" w:color="auto" w:fill="FFFFFF"/>
        </w:rPr>
        <w:t>0</w:t>
      </w:r>
      <w:r w:rsidR="00A72081">
        <w:rPr>
          <w:rFonts w:ascii="Times New Roman" w:hAnsi="Times New Roman" w:cs="Times New Roman"/>
          <w:sz w:val="28"/>
          <w:szCs w:val="28"/>
          <w:shd w:val="clear" w:color="auto" w:fill="FFFFFF"/>
        </w:rPr>
        <w:t>7</w:t>
      </w:r>
      <w:r w:rsidR="00796430"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 xml:space="preserve">. </w:t>
      </w:r>
    </w:p>
    <w:p w14:paraId="02F4457C" w14:textId="77785EC1" w:rsidR="00A434B5" w:rsidRPr="003522A8" w:rsidRDefault="00A434B5"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shd w:val="clear" w:color="auto" w:fill="FFFFFF"/>
        </w:rPr>
        <w:t>С 2017 года Канада проводит феминистскую торговую политику, направленную на: (1) смягчение гендерно-дифференцированного воздействия правил международной торговли, а также применяет возможности международной торговли для содействия гендерному равенству внутри страны и в рамках Sustainable Development Goals (SDGs); (2) разработка передовой практики для соблюдения гендерных положений о недискриминации по признаку пола в bilateral free trade agreements (FTAs), которые могут служить новым международным правовым стандартом по гендерным вопросам и торговле; и (3) обеспечение соблюдения гендерных положений в многосторонних торговых соглашениях. В целом высоко оценивается лидерство Канады в вопросах гендера и торговли</w:t>
      </w:r>
      <w:r w:rsidR="005522B4" w:rsidRPr="003522A8">
        <w:rPr>
          <w:rFonts w:ascii="Times New Roman" w:hAnsi="Times New Roman" w:cs="Times New Roman"/>
          <w:sz w:val="28"/>
          <w:szCs w:val="28"/>
          <w:shd w:val="clear" w:color="auto" w:fill="FFFFFF"/>
        </w:rPr>
        <w:t xml:space="preserve"> [2</w:t>
      </w:r>
      <w:r w:rsidR="00A72081">
        <w:rPr>
          <w:rFonts w:ascii="Times New Roman" w:hAnsi="Times New Roman" w:cs="Times New Roman"/>
          <w:sz w:val="28"/>
          <w:szCs w:val="28"/>
          <w:shd w:val="clear" w:color="auto" w:fill="FFFFFF"/>
        </w:rPr>
        <w:t>08</w:t>
      </w:r>
      <w:r w:rsidR="005522B4"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 xml:space="preserve">. </w:t>
      </w:r>
    </w:p>
    <w:p w14:paraId="701A5E17" w14:textId="0B09CE97" w:rsidR="00A434B5" w:rsidRPr="003522A8" w:rsidRDefault="00A434B5" w:rsidP="00476AF5">
      <w:pPr>
        <w:spacing w:after="0" w:line="240" w:lineRule="auto"/>
        <w:ind w:firstLine="709"/>
        <w:jc w:val="both"/>
        <w:rPr>
          <w:rFonts w:ascii="Times New Roman" w:eastAsia="Times New Roman" w:hAnsi="Times New Roman" w:cs="Times New Roman"/>
          <w:i/>
          <w:iCs/>
          <w:sz w:val="28"/>
          <w:szCs w:val="28"/>
          <w:lang w:eastAsia="ru-RU"/>
        </w:rPr>
      </w:pPr>
      <w:r w:rsidRPr="003522A8">
        <w:rPr>
          <w:rFonts w:ascii="Times New Roman" w:hAnsi="Times New Roman" w:cs="Times New Roman"/>
          <w:sz w:val="28"/>
          <w:szCs w:val="28"/>
          <w:shd w:val="clear" w:color="auto" w:fill="FFFFFF"/>
        </w:rPr>
        <w:t xml:space="preserve">Канада считается одной из стран с «наилучшей» практикой в предпринимательском отношении, инфраструктурой и возможностями для бизнесменов. Например, </w:t>
      </w:r>
      <w:r w:rsidRPr="003522A8">
        <w:rPr>
          <w:rFonts w:ascii="Times New Roman" w:hAnsi="Times New Roman" w:cs="Times New Roman"/>
          <w:sz w:val="28"/>
          <w:szCs w:val="28"/>
          <w:shd w:val="clear" w:color="auto" w:fill="FFFFFF"/>
          <w:lang w:val="en-US"/>
        </w:rPr>
        <w:t>The</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Global</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Entrepreneurship</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and</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Development</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Index</w:t>
      </w:r>
      <w:r w:rsidRPr="003522A8">
        <w:rPr>
          <w:rFonts w:ascii="Times New Roman" w:hAnsi="Times New Roman" w:cs="Times New Roman"/>
          <w:sz w:val="28"/>
          <w:szCs w:val="28"/>
          <w:shd w:val="clear" w:color="auto" w:fill="FFFFFF"/>
        </w:rPr>
        <w:t xml:space="preserve"> (2018) выдвигает Канаду на третье место из 137 стран по уровню предпринимательской экосистемы. Женщины-предприниматели в Канаде на 10% чаще чем мужчины сообщают о начале своего бизнеса, что предполагает о достаточной поддержки со стороны государства Канады. </w:t>
      </w:r>
      <w:r w:rsidRPr="003522A8">
        <w:rPr>
          <w:rFonts w:ascii="Times New Roman" w:hAnsi="Times New Roman" w:cs="Times New Roman"/>
          <w:sz w:val="28"/>
          <w:szCs w:val="28"/>
          <w:shd w:val="clear" w:color="auto" w:fill="FFFFFF"/>
          <w:lang w:val="en-US"/>
        </w:rPr>
        <w:t>Global</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Entrepreneurship</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Monitor</w:t>
      </w:r>
      <w:r w:rsidRPr="003522A8">
        <w:rPr>
          <w:rFonts w:ascii="Times New Roman" w:hAnsi="Times New Roman" w:cs="Times New Roman"/>
          <w:sz w:val="28"/>
          <w:szCs w:val="28"/>
          <w:shd w:val="clear" w:color="auto" w:fill="FFFFFF"/>
        </w:rPr>
        <w:t xml:space="preserve"> 2019 также сообщает, что Канада является одной из пяти стран с гендерным паритетом на ранних стадиях предпринимательской деятельности, способствование грамотному освещению в СМИ женщин-предпринимателей. </w:t>
      </w:r>
      <w:r w:rsidRPr="003522A8">
        <w:rPr>
          <w:rFonts w:ascii="Times New Roman" w:eastAsia="Times New Roman" w:hAnsi="Times New Roman" w:cs="Times New Roman"/>
          <w:sz w:val="28"/>
          <w:szCs w:val="28"/>
          <w:lang w:eastAsia="ru-RU"/>
        </w:rPr>
        <w:t xml:space="preserve">Продвигая гендерное равенство и участие женщин в экономике, Канада может увеличить </w:t>
      </w:r>
      <w:r w:rsidR="00A13508" w:rsidRPr="003522A8">
        <w:rPr>
          <w:rFonts w:ascii="Times New Roman" w:eastAsia="Times New Roman" w:hAnsi="Times New Roman" w:cs="Times New Roman"/>
          <w:sz w:val="28"/>
          <w:szCs w:val="28"/>
          <w:lang w:eastAsia="ru-RU"/>
        </w:rPr>
        <w:t xml:space="preserve">ВВП до 150 миллиардов долларов. </w:t>
      </w:r>
      <w:r w:rsidRPr="003522A8">
        <w:rPr>
          <w:rFonts w:ascii="Times New Roman" w:eastAsia="Times New Roman" w:hAnsi="Times New Roman" w:cs="Times New Roman"/>
          <w:sz w:val="28"/>
          <w:szCs w:val="28"/>
          <w:lang w:eastAsia="ru-RU"/>
        </w:rPr>
        <w:t>Только 17% канадских малых и средних предприятий принадлежат женщинам, и правительство Канады работает над тем, чтобы изменить это положение. Правительство продвигает расширение экономических прав и возможностей женщин с помощью первой в истории Стратегии женского предпринимательства (Women Entrepreneurship Strategy), запущенной в 2019 году и предусматривающей инвестиции и обязательства почти в</w:t>
      </w:r>
      <w:r w:rsidR="00F600FA" w:rsidRPr="003522A8">
        <w:rPr>
          <w:rFonts w:ascii="Times New Roman" w:eastAsia="Times New Roman" w:hAnsi="Times New Roman" w:cs="Times New Roman"/>
          <w:sz w:val="28"/>
          <w:szCs w:val="28"/>
          <w:lang w:eastAsia="ru-RU"/>
        </w:rPr>
        <w:t xml:space="preserve"> размере 7 миллиардов долларов.</w:t>
      </w:r>
      <w:r w:rsidR="00F600FA" w:rsidRPr="003522A8">
        <w:rPr>
          <w:rFonts w:ascii="Times New Roman" w:eastAsia="Times New Roman" w:hAnsi="Times New Roman" w:cs="Times New Roman"/>
          <w:sz w:val="28"/>
          <w:szCs w:val="28"/>
          <w:lang w:val="kk-KZ" w:eastAsia="ru-RU"/>
        </w:rPr>
        <w:t xml:space="preserve"> </w:t>
      </w:r>
      <w:r w:rsidRPr="003522A8">
        <w:rPr>
          <w:rFonts w:ascii="Times New Roman" w:eastAsia="Times New Roman" w:hAnsi="Times New Roman" w:cs="Times New Roman"/>
          <w:sz w:val="28"/>
          <w:szCs w:val="28"/>
          <w:lang w:eastAsia="ru-RU"/>
        </w:rPr>
        <w:t>WES стремится обеспечить предприятия, принадлежащие женщинам, к финансированию, которое им необходимо для доступа к новым рынкам</w:t>
      </w:r>
      <w:r w:rsidR="004B509B" w:rsidRPr="003522A8">
        <w:rPr>
          <w:rFonts w:ascii="Times New Roman" w:eastAsia="Times New Roman" w:hAnsi="Times New Roman" w:cs="Times New Roman"/>
          <w:sz w:val="28"/>
          <w:szCs w:val="28"/>
          <w:lang w:eastAsia="ru-RU"/>
        </w:rPr>
        <w:t xml:space="preserve"> [2</w:t>
      </w:r>
      <w:r w:rsidR="00A72081">
        <w:rPr>
          <w:rFonts w:ascii="Times New Roman" w:eastAsia="Times New Roman" w:hAnsi="Times New Roman" w:cs="Times New Roman"/>
          <w:sz w:val="28"/>
          <w:szCs w:val="28"/>
          <w:lang w:eastAsia="ru-RU"/>
        </w:rPr>
        <w:t>09</w:t>
      </w:r>
      <w:r w:rsidR="004B509B" w:rsidRPr="003522A8">
        <w:rPr>
          <w:rFonts w:ascii="Times New Roman" w:eastAsia="Times New Roman" w:hAnsi="Times New Roman" w:cs="Times New Roman"/>
          <w:sz w:val="28"/>
          <w:szCs w:val="28"/>
          <w:lang w:eastAsia="ru-RU"/>
        </w:rPr>
        <w:t>]</w:t>
      </w:r>
      <w:r w:rsidRPr="003522A8">
        <w:rPr>
          <w:rFonts w:ascii="Times New Roman" w:eastAsia="Times New Roman" w:hAnsi="Times New Roman" w:cs="Times New Roman"/>
          <w:sz w:val="28"/>
          <w:szCs w:val="28"/>
          <w:lang w:eastAsia="ru-RU"/>
        </w:rPr>
        <w:t xml:space="preserve">. </w:t>
      </w:r>
    </w:p>
    <w:p w14:paraId="3E989377" w14:textId="4E721916"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Права человека и основные свободы всех канадцев гарантируются Канадской хартией прав и свобод (The Canadian Charter of Rights and Freedoms). По инициативе женского движения и под его неослабевающим давлением в Хартию прав и свобод </w:t>
      </w:r>
      <w:r w:rsidR="00BF5795" w:rsidRPr="003522A8">
        <w:rPr>
          <w:rFonts w:ascii="Times New Roman" w:hAnsi="Times New Roman" w:cs="Times New Roman"/>
          <w:sz w:val="28"/>
          <w:szCs w:val="28"/>
        </w:rPr>
        <w:t xml:space="preserve">в 1985 году </w:t>
      </w:r>
      <w:r w:rsidRPr="003522A8">
        <w:rPr>
          <w:rFonts w:ascii="Times New Roman" w:hAnsi="Times New Roman" w:cs="Times New Roman"/>
          <w:sz w:val="28"/>
          <w:szCs w:val="28"/>
        </w:rPr>
        <w:t>была включена статья о равных правах женщин и мужчин. Кроме того, в разделе 35 Конституционного акта 1982 г</w:t>
      </w:r>
      <w:r w:rsidR="00BF5795" w:rsidRPr="003522A8">
        <w:rPr>
          <w:rFonts w:ascii="Times New Roman" w:hAnsi="Times New Roman" w:cs="Times New Roman"/>
          <w:sz w:val="28"/>
          <w:szCs w:val="28"/>
        </w:rPr>
        <w:t>ода</w:t>
      </w:r>
      <w:r w:rsidRPr="003522A8">
        <w:rPr>
          <w:rFonts w:ascii="Times New Roman" w:hAnsi="Times New Roman" w:cs="Times New Roman"/>
          <w:sz w:val="28"/>
          <w:szCs w:val="28"/>
        </w:rPr>
        <w:t xml:space="preserve"> признаются и подтверждаются существующие договорные и исконные права коренных народов Канады. Эти права гарантируются на равной основе мужчинам и женщинам</w:t>
      </w:r>
      <w:r w:rsidR="00646BE6" w:rsidRPr="003522A8">
        <w:rPr>
          <w:rFonts w:ascii="Times New Roman" w:hAnsi="Times New Roman" w:cs="Times New Roman"/>
          <w:sz w:val="28"/>
          <w:szCs w:val="28"/>
        </w:rPr>
        <w:t xml:space="preserve"> [2</w:t>
      </w:r>
      <w:r w:rsidR="00563271" w:rsidRPr="003522A8">
        <w:rPr>
          <w:rFonts w:ascii="Times New Roman" w:hAnsi="Times New Roman" w:cs="Times New Roman"/>
          <w:sz w:val="28"/>
          <w:szCs w:val="28"/>
        </w:rPr>
        <w:t>1</w:t>
      </w:r>
      <w:r w:rsidR="00A72081">
        <w:rPr>
          <w:rFonts w:ascii="Times New Roman" w:hAnsi="Times New Roman" w:cs="Times New Roman"/>
          <w:sz w:val="28"/>
          <w:szCs w:val="28"/>
        </w:rPr>
        <w:t>0</w:t>
      </w:r>
      <w:r w:rsidR="00646BE6"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E5E176A" w14:textId="5105C9E1" w:rsidR="00A434B5" w:rsidRPr="003522A8" w:rsidRDefault="00A434B5" w:rsidP="00476AF5">
      <w:pPr>
        <w:spacing w:after="0" w:line="240" w:lineRule="auto"/>
        <w:ind w:firstLine="709"/>
        <w:jc w:val="both"/>
        <w:rPr>
          <w:rFonts w:ascii="Times New Roman" w:hAnsi="Times New Roman" w:cs="Times New Roman"/>
          <w:i/>
          <w:iCs/>
          <w:color w:val="000000" w:themeColor="text1"/>
          <w:spacing w:val="4"/>
          <w:sz w:val="28"/>
          <w:szCs w:val="28"/>
        </w:rPr>
      </w:pPr>
      <w:r w:rsidRPr="003522A8">
        <w:rPr>
          <w:rFonts w:ascii="Times New Roman" w:hAnsi="Times New Roman" w:cs="Times New Roman"/>
          <w:color w:val="000000" w:themeColor="text1"/>
          <w:spacing w:val="4"/>
          <w:sz w:val="28"/>
          <w:szCs w:val="28"/>
        </w:rPr>
        <w:t xml:space="preserve">В последние десятилетия, после принятия Венской декларации 1993 года о правах человека, произошел возврат к первоначальной концепции Всеобщей декларации прав человека и утверждение неделимости всех прав человека. В то же время больше внимания стало уделяться значимости экономических, социальных и культурных прав, особенно в контексте Повестки дня в области устойчивого развития на период до 2030 года и в устранении и предупреждении конфликтов и кризисов по всему миру, включая пандемию </w:t>
      </w:r>
      <w:r w:rsidRPr="003522A8">
        <w:rPr>
          <w:rFonts w:ascii="Times New Roman" w:hAnsi="Times New Roman" w:cs="Times New Roman"/>
          <w:color w:val="000000" w:themeColor="text1"/>
          <w:spacing w:val="4"/>
          <w:sz w:val="28"/>
          <w:szCs w:val="28"/>
          <w:lang w:val="en-US"/>
        </w:rPr>
        <w:t>COVID</w:t>
      </w:r>
      <w:r w:rsidRPr="003522A8">
        <w:rPr>
          <w:rFonts w:ascii="Times New Roman" w:hAnsi="Times New Roman" w:cs="Times New Roman"/>
          <w:color w:val="000000" w:themeColor="text1"/>
          <w:spacing w:val="4"/>
          <w:sz w:val="28"/>
          <w:szCs w:val="28"/>
        </w:rPr>
        <w:t>-19</w:t>
      </w:r>
      <w:r w:rsidR="00181BE2" w:rsidRPr="003522A8">
        <w:rPr>
          <w:rFonts w:ascii="Times New Roman" w:hAnsi="Times New Roman" w:cs="Times New Roman"/>
          <w:color w:val="000000" w:themeColor="text1"/>
          <w:spacing w:val="4"/>
          <w:sz w:val="28"/>
          <w:szCs w:val="28"/>
        </w:rPr>
        <w:t xml:space="preserve"> [2</w:t>
      </w:r>
      <w:r w:rsidR="00A4551B" w:rsidRPr="003522A8">
        <w:rPr>
          <w:rFonts w:ascii="Times New Roman" w:hAnsi="Times New Roman" w:cs="Times New Roman"/>
          <w:color w:val="000000" w:themeColor="text1"/>
          <w:spacing w:val="4"/>
          <w:sz w:val="28"/>
          <w:szCs w:val="28"/>
        </w:rPr>
        <w:t>1</w:t>
      </w:r>
      <w:r w:rsidR="00A72081">
        <w:rPr>
          <w:rFonts w:ascii="Times New Roman" w:hAnsi="Times New Roman" w:cs="Times New Roman"/>
          <w:color w:val="000000" w:themeColor="text1"/>
          <w:spacing w:val="4"/>
          <w:sz w:val="28"/>
          <w:szCs w:val="28"/>
        </w:rPr>
        <w:t>1</w:t>
      </w:r>
      <w:r w:rsidR="00181BE2" w:rsidRPr="003522A8">
        <w:rPr>
          <w:rFonts w:ascii="Times New Roman" w:hAnsi="Times New Roman" w:cs="Times New Roman"/>
          <w:color w:val="000000" w:themeColor="text1"/>
          <w:spacing w:val="4"/>
          <w:sz w:val="28"/>
          <w:szCs w:val="28"/>
        </w:rPr>
        <w:t>]</w:t>
      </w:r>
      <w:r w:rsidRPr="003522A8">
        <w:rPr>
          <w:rFonts w:ascii="Times New Roman" w:hAnsi="Times New Roman" w:cs="Times New Roman"/>
          <w:i/>
          <w:iCs/>
          <w:color w:val="000000" w:themeColor="text1"/>
          <w:spacing w:val="4"/>
          <w:sz w:val="28"/>
          <w:szCs w:val="28"/>
        </w:rPr>
        <w:t>.</w:t>
      </w:r>
      <w:r w:rsidR="00181BE2" w:rsidRPr="003522A8">
        <w:rPr>
          <w:rFonts w:ascii="Times New Roman" w:hAnsi="Times New Roman" w:cs="Times New Roman"/>
          <w:i/>
          <w:iCs/>
          <w:color w:val="000000" w:themeColor="text1"/>
          <w:spacing w:val="4"/>
          <w:sz w:val="28"/>
          <w:szCs w:val="28"/>
        </w:rPr>
        <w:t xml:space="preserve"> </w:t>
      </w:r>
    </w:p>
    <w:p w14:paraId="7AB53FE1" w14:textId="3CBD51DF" w:rsidR="00A434B5" w:rsidRPr="003522A8" w:rsidRDefault="00A434B5" w:rsidP="00476AF5">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По мнению </w:t>
      </w:r>
      <w:r w:rsidRPr="003522A8">
        <w:rPr>
          <w:rFonts w:ascii="Times New Roman" w:hAnsi="Times New Roman" w:cs="Times New Roman"/>
          <w:color w:val="222222"/>
          <w:sz w:val="28"/>
          <w:szCs w:val="28"/>
          <w:shd w:val="clear" w:color="auto" w:fill="FFFFFF"/>
          <w:lang w:val="en-US"/>
        </w:rPr>
        <w:t>Cukier</w:t>
      </w:r>
      <w:r w:rsidRPr="003522A8">
        <w:rPr>
          <w:rFonts w:ascii="Times New Roman" w:hAnsi="Times New Roman" w:cs="Times New Roman"/>
          <w:color w:val="222222"/>
          <w:sz w:val="28"/>
          <w:szCs w:val="28"/>
          <w:shd w:val="clear" w:color="auto" w:fill="FFFFFF"/>
        </w:rPr>
        <w:t xml:space="preserve"> </w:t>
      </w:r>
      <w:r w:rsidRPr="003522A8">
        <w:rPr>
          <w:rFonts w:ascii="Times New Roman" w:hAnsi="Times New Roman" w:cs="Times New Roman"/>
          <w:color w:val="222222"/>
          <w:sz w:val="28"/>
          <w:szCs w:val="28"/>
          <w:shd w:val="clear" w:color="auto" w:fill="FFFFFF"/>
          <w:lang w:val="en-US"/>
        </w:rPr>
        <w:t>W</w:t>
      </w:r>
      <w:r w:rsidRPr="003522A8">
        <w:rPr>
          <w:rFonts w:ascii="Times New Roman" w:hAnsi="Times New Roman" w:cs="Times New Roman"/>
          <w:color w:val="222222"/>
          <w:sz w:val="28"/>
          <w:szCs w:val="28"/>
          <w:shd w:val="clear" w:color="auto" w:fill="FFFFFF"/>
        </w:rPr>
        <w:t xml:space="preserve">. </w:t>
      </w:r>
      <w:r w:rsidRPr="003522A8">
        <w:rPr>
          <w:rFonts w:ascii="Times New Roman" w:hAnsi="Times New Roman" w:cs="Times New Roman"/>
          <w:color w:val="222222"/>
          <w:sz w:val="28"/>
          <w:szCs w:val="28"/>
          <w:shd w:val="clear" w:color="auto" w:fill="FFFFFF"/>
          <w:lang w:val="en-US"/>
        </w:rPr>
        <w:t>et</w:t>
      </w:r>
      <w:r w:rsidRPr="003522A8">
        <w:rPr>
          <w:rFonts w:ascii="Times New Roman" w:hAnsi="Times New Roman" w:cs="Times New Roman"/>
          <w:color w:val="222222"/>
          <w:sz w:val="28"/>
          <w:szCs w:val="28"/>
          <w:shd w:val="clear" w:color="auto" w:fill="FFFFFF"/>
        </w:rPr>
        <w:t xml:space="preserve"> </w:t>
      </w:r>
      <w:r w:rsidRPr="003522A8">
        <w:rPr>
          <w:rFonts w:ascii="Times New Roman" w:hAnsi="Times New Roman" w:cs="Times New Roman"/>
          <w:color w:val="222222"/>
          <w:sz w:val="28"/>
          <w:szCs w:val="28"/>
          <w:shd w:val="clear" w:color="auto" w:fill="FFFFFF"/>
          <w:lang w:val="en-US"/>
        </w:rPr>
        <w:t>al</w:t>
      </w:r>
      <w:r w:rsidRPr="003522A8">
        <w:rPr>
          <w:rFonts w:ascii="Times New Roman" w:hAnsi="Times New Roman" w:cs="Times New Roman"/>
          <w:color w:val="222222"/>
          <w:sz w:val="28"/>
          <w:szCs w:val="28"/>
          <w:shd w:val="clear" w:color="auto" w:fill="FFFFFF"/>
        </w:rPr>
        <w:t xml:space="preserve">., </w:t>
      </w:r>
      <w:r w:rsidRPr="003522A8">
        <w:rPr>
          <w:rFonts w:ascii="Times New Roman" w:eastAsia="Times New Roman" w:hAnsi="Times New Roman" w:cs="Times New Roman"/>
          <w:color w:val="000000" w:themeColor="text1"/>
          <w:sz w:val="28"/>
          <w:szCs w:val="28"/>
          <w:lang w:eastAsia="ru-RU"/>
        </w:rPr>
        <w:t xml:space="preserve">устранение </w:t>
      </w:r>
      <w:bookmarkStart w:id="53" w:name="_Hlk136011863"/>
      <w:r w:rsidRPr="003522A8">
        <w:rPr>
          <w:rFonts w:ascii="Times New Roman" w:eastAsia="Times New Roman" w:hAnsi="Times New Roman" w:cs="Times New Roman"/>
          <w:color w:val="000000" w:themeColor="text1"/>
          <w:sz w:val="28"/>
          <w:szCs w:val="28"/>
          <w:lang w:eastAsia="ru-RU"/>
        </w:rPr>
        <w:t>барьеров для предпринимательства для женщин способствует росту социальных предпринимателей</w:t>
      </w:r>
      <w:bookmarkEnd w:id="53"/>
      <w:r w:rsidRPr="003522A8">
        <w:rPr>
          <w:rFonts w:ascii="Times New Roman" w:eastAsia="Times New Roman" w:hAnsi="Times New Roman" w:cs="Times New Roman"/>
          <w:color w:val="000000" w:themeColor="text1"/>
          <w:sz w:val="28"/>
          <w:szCs w:val="28"/>
          <w:lang w:eastAsia="ru-RU"/>
        </w:rPr>
        <w:t xml:space="preserve">, которые вносят свой вклад во все </w:t>
      </w:r>
      <w:r w:rsidR="005B1124" w:rsidRPr="003522A8">
        <w:rPr>
          <w:rFonts w:ascii="Times New Roman" w:eastAsia="Times New Roman" w:hAnsi="Times New Roman" w:cs="Times New Roman"/>
          <w:color w:val="000000" w:themeColor="text1"/>
          <w:sz w:val="28"/>
          <w:szCs w:val="28"/>
          <w:lang w:eastAsia="ru-RU"/>
        </w:rPr>
        <w:t>ЦУР</w:t>
      </w:r>
      <w:r w:rsidRPr="003522A8">
        <w:rPr>
          <w:rFonts w:ascii="Times New Roman" w:eastAsia="Times New Roman" w:hAnsi="Times New Roman" w:cs="Times New Roman"/>
          <w:color w:val="000000" w:themeColor="text1"/>
          <w:sz w:val="28"/>
          <w:szCs w:val="28"/>
          <w:lang w:eastAsia="ru-RU"/>
        </w:rPr>
        <w:t>. К примеру, канадское социальное предприятие SheEO предлагает инновационную модель поддержки бизнеса, ориентированных на женщин. SheEO в первую очередь способствует достижению цели гендерного равенства, создавая равные условия для различных женщин-предпринимателей, в то же время отдавая приоритет социальному воздействию в качестве результата для всех предприятий, которые он рассматривает для достижения ЦУР (целей устойчивого развития)</w:t>
      </w:r>
      <w:r w:rsidR="00D01F67" w:rsidRPr="003522A8">
        <w:rPr>
          <w:rFonts w:ascii="Times New Roman" w:eastAsia="Times New Roman" w:hAnsi="Times New Roman" w:cs="Times New Roman"/>
          <w:color w:val="000000" w:themeColor="text1"/>
          <w:sz w:val="28"/>
          <w:szCs w:val="28"/>
          <w:lang w:eastAsia="ru-RU"/>
        </w:rPr>
        <w:t xml:space="preserve"> [2</w:t>
      </w:r>
      <w:r w:rsidR="00164727" w:rsidRPr="003522A8">
        <w:rPr>
          <w:rFonts w:ascii="Times New Roman" w:eastAsia="Times New Roman" w:hAnsi="Times New Roman" w:cs="Times New Roman"/>
          <w:color w:val="000000" w:themeColor="text1"/>
          <w:sz w:val="28"/>
          <w:szCs w:val="28"/>
          <w:lang w:eastAsia="ru-RU"/>
        </w:rPr>
        <w:t>1</w:t>
      </w:r>
      <w:r w:rsidR="00A72081">
        <w:rPr>
          <w:rFonts w:ascii="Times New Roman" w:eastAsia="Times New Roman" w:hAnsi="Times New Roman" w:cs="Times New Roman"/>
          <w:color w:val="000000" w:themeColor="text1"/>
          <w:sz w:val="28"/>
          <w:szCs w:val="28"/>
          <w:lang w:eastAsia="ru-RU"/>
        </w:rPr>
        <w:t>2</w:t>
      </w:r>
      <w:r w:rsidR="00D01F67"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 xml:space="preserve">. </w:t>
      </w:r>
      <w:bookmarkStart w:id="54" w:name="_Hlk136011248"/>
    </w:p>
    <w:p w14:paraId="19EE557F" w14:textId="331DDD3A" w:rsidR="00BC45B2" w:rsidRPr="003522A8" w:rsidRDefault="00BC45B2" w:rsidP="00476AF5">
      <w:pPr>
        <w:shd w:val="clear" w:color="auto" w:fill="FFFFFF"/>
        <w:spacing w:after="0" w:line="240" w:lineRule="auto"/>
        <w:ind w:firstLine="709"/>
        <w:jc w:val="both"/>
        <w:rPr>
          <w:rFonts w:ascii="Times New Roman" w:eastAsia="Times New Roman" w:hAnsi="Times New Roman" w:cs="Times New Roman"/>
          <w:i/>
          <w:iCs/>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Аналогичным образом благотворительно сказалось принятие закона о равноправии мужчин и женщин в США. Так, Закон о Гражданских правах 1964 года определил рамки незаконной дискриминации</w:t>
      </w:r>
      <w:bookmarkEnd w:id="54"/>
      <w:r w:rsidRPr="003522A8">
        <w:rPr>
          <w:rFonts w:ascii="Times New Roman" w:eastAsia="Times New Roman" w:hAnsi="Times New Roman" w:cs="Times New Roman"/>
          <w:color w:val="000000" w:themeColor="text1"/>
          <w:sz w:val="28"/>
          <w:szCs w:val="28"/>
          <w:lang w:eastAsia="ru-RU"/>
        </w:rPr>
        <w:t xml:space="preserve">. В результате </w:t>
      </w:r>
      <w:r w:rsidR="00C04C5B" w:rsidRPr="003522A8">
        <w:rPr>
          <w:rFonts w:ascii="Times New Roman" w:eastAsia="Times New Roman" w:hAnsi="Times New Roman" w:cs="Times New Roman"/>
          <w:color w:val="000000" w:themeColor="text1"/>
          <w:sz w:val="28"/>
          <w:szCs w:val="28"/>
          <w:lang w:eastAsia="ru-RU"/>
        </w:rPr>
        <w:t>процент рабочей силы, состоящей из женщин</w:t>
      </w:r>
      <w:r w:rsidR="009C0DD4" w:rsidRPr="003522A8">
        <w:rPr>
          <w:rFonts w:ascii="Times New Roman" w:eastAsia="Times New Roman" w:hAnsi="Times New Roman" w:cs="Times New Roman"/>
          <w:color w:val="000000" w:themeColor="text1"/>
          <w:sz w:val="28"/>
          <w:szCs w:val="28"/>
          <w:lang w:eastAsia="ru-RU"/>
        </w:rPr>
        <w:t>,</w:t>
      </w:r>
      <w:r w:rsidR="00C04C5B" w:rsidRPr="003522A8">
        <w:rPr>
          <w:rFonts w:ascii="Times New Roman" w:eastAsia="Times New Roman" w:hAnsi="Times New Roman" w:cs="Times New Roman"/>
          <w:color w:val="000000" w:themeColor="text1"/>
          <w:sz w:val="28"/>
          <w:szCs w:val="28"/>
          <w:lang w:eastAsia="ru-RU"/>
        </w:rPr>
        <w:t xml:space="preserve"> </w:t>
      </w:r>
      <w:r w:rsidR="002F7B35" w:rsidRPr="003522A8">
        <w:rPr>
          <w:rFonts w:ascii="Times New Roman" w:eastAsia="Times New Roman" w:hAnsi="Times New Roman" w:cs="Times New Roman"/>
          <w:color w:val="000000" w:themeColor="text1"/>
          <w:sz w:val="28"/>
          <w:szCs w:val="28"/>
          <w:lang w:eastAsia="ru-RU"/>
        </w:rPr>
        <w:t xml:space="preserve">за 10 лет </w:t>
      </w:r>
      <w:r w:rsidR="00C04C5B" w:rsidRPr="003522A8">
        <w:rPr>
          <w:rFonts w:ascii="Times New Roman" w:eastAsia="Times New Roman" w:hAnsi="Times New Roman" w:cs="Times New Roman"/>
          <w:color w:val="000000" w:themeColor="text1"/>
          <w:sz w:val="28"/>
          <w:szCs w:val="28"/>
          <w:lang w:eastAsia="ru-RU"/>
        </w:rPr>
        <w:t>увеличился на 1,23% с 47 до 48,23%</w:t>
      </w:r>
      <w:r w:rsidR="00F93E76" w:rsidRPr="003522A8">
        <w:rPr>
          <w:rFonts w:ascii="Times New Roman" w:eastAsia="Times New Roman" w:hAnsi="Times New Roman" w:cs="Times New Roman"/>
          <w:color w:val="000000" w:themeColor="text1"/>
          <w:sz w:val="28"/>
          <w:szCs w:val="28"/>
          <w:lang w:eastAsia="ru-RU"/>
        </w:rPr>
        <w:t>. Касательно доступа к управленческим должностям,</w:t>
      </w:r>
      <w:r w:rsidR="00A72081">
        <w:rPr>
          <w:rFonts w:ascii="Times New Roman" w:eastAsia="Times New Roman" w:hAnsi="Times New Roman" w:cs="Times New Roman"/>
          <w:color w:val="000000" w:themeColor="text1"/>
          <w:sz w:val="28"/>
          <w:szCs w:val="28"/>
          <w:lang w:eastAsia="ru-RU"/>
        </w:rPr>
        <w:t xml:space="preserve"> </w:t>
      </w:r>
      <w:r w:rsidR="00F93E76" w:rsidRPr="003522A8">
        <w:rPr>
          <w:rFonts w:ascii="Times New Roman" w:eastAsia="Times New Roman" w:hAnsi="Times New Roman" w:cs="Times New Roman"/>
          <w:color w:val="000000" w:themeColor="text1"/>
          <w:sz w:val="28"/>
          <w:szCs w:val="28"/>
          <w:lang w:eastAsia="ru-RU"/>
        </w:rPr>
        <w:t>то недопредставленность женщин в управлении снизилась с 70 до 12%</w:t>
      </w:r>
      <w:r w:rsidR="000A64B6" w:rsidRPr="003522A8">
        <w:rPr>
          <w:rFonts w:ascii="Times New Roman" w:eastAsia="Times New Roman" w:hAnsi="Times New Roman" w:cs="Times New Roman"/>
          <w:color w:val="000000" w:themeColor="text1"/>
          <w:sz w:val="28"/>
          <w:szCs w:val="28"/>
          <w:lang w:eastAsia="ru-RU"/>
        </w:rPr>
        <w:t xml:space="preserve"> [2</w:t>
      </w:r>
      <w:r w:rsidR="000A1C66" w:rsidRPr="003522A8">
        <w:rPr>
          <w:rFonts w:ascii="Times New Roman" w:eastAsia="Times New Roman" w:hAnsi="Times New Roman" w:cs="Times New Roman"/>
          <w:color w:val="000000" w:themeColor="text1"/>
          <w:sz w:val="28"/>
          <w:szCs w:val="28"/>
          <w:lang w:eastAsia="ru-RU"/>
        </w:rPr>
        <w:t>1</w:t>
      </w:r>
      <w:r w:rsidR="00A72081">
        <w:rPr>
          <w:rFonts w:ascii="Times New Roman" w:eastAsia="Times New Roman" w:hAnsi="Times New Roman" w:cs="Times New Roman"/>
          <w:color w:val="000000" w:themeColor="text1"/>
          <w:sz w:val="28"/>
          <w:szCs w:val="28"/>
          <w:lang w:eastAsia="ru-RU"/>
        </w:rPr>
        <w:t>3</w:t>
      </w:r>
      <w:r w:rsidR="000A64B6" w:rsidRPr="003522A8">
        <w:rPr>
          <w:rFonts w:ascii="Times New Roman" w:eastAsia="Times New Roman" w:hAnsi="Times New Roman" w:cs="Times New Roman"/>
          <w:color w:val="000000" w:themeColor="text1"/>
          <w:sz w:val="28"/>
          <w:szCs w:val="28"/>
          <w:lang w:eastAsia="ru-RU"/>
        </w:rPr>
        <w:t>]</w:t>
      </w:r>
      <w:r w:rsidR="00F93E76" w:rsidRPr="003522A8">
        <w:rPr>
          <w:rFonts w:ascii="Times New Roman" w:eastAsia="Times New Roman" w:hAnsi="Times New Roman" w:cs="Times New Roman"/>
          <w:color w:val="000000" w:themeColor="text1"/>
          <w:sz w:val="28"/>
          <w:szCs w:val="28"/>
          <w:lang w:eastAsia="ru-RU"/>
        </w:rPr>
        <w:t>.</w:t>
      </w:r>
      <w:r w:rsidR="00124581" w:rsidRPr="003522A8">
        <w:rPr>
          <w:rFonts w:ascii="Times New Roman" w:eastAsia="Times New Roman" w:hAnsi="Times New Roman" w:cs="Times New Roman"/>
          <w:color w:val="000000" w:themeColor="text1"/>
          <w:sz w:val="28"/>
          <w:szCs w:val="28"/>
          <w:lang w:eastAsia="ru-RU"/>
        </w:rPr>
        <w:t xml:space="preserve"> </w:t>
      </w:r>
    </w:p>
    <w:p w14:paraId="16609D0B" w14:textId="66B816FF" w:rsidR="00A434B5" w:rsidRPr="003522A8" w:rsidRDefault="00A434B5" w:rsidP="00476AF5">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Другой пример, </w:t>
      </w:r>
      <w:r w:rsidR="00CE39E5"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в Ванкувере социальное предприятие «Sister's Closet» основало бутик эко-моды и секонд-хэнда, предоставляя своим клиентам недорогую одежду и собирает средства для поддержки «</w:t>
      </w:r>
      <w:r w:rsidRPr="003522A8">
        <w:rPr>
          <w:rFonts w:ascii="Times New Roman" w:hAnsi="Times New Roman" w:cs="Times New Roman"/>
          <w:color w:val="000000" w:themeColor="text1"/>
          <w:sz w:val="28"/>
          <w:szCs w:val="28"/>
          <w:shd w:val="clear" w:color="auto" w:fill="FFFFFF"/>
          <w:lang w:val="en-US"/>
        </w:rPr>
        <w:t>T</w:t>
      </w:r>
      <w:r w:rsidRPr="003522A8">
        <w:rPr>
          <w:rFonts w:ascii="Times New Roman" w:hAnsi="Times New Roman" w:cs="Times New Roman"/>
          <w:color w:val="000000" w:themeColor="text1"/>
          <w:sz w:val="28"/>
          <w:szCs w:val="28"/>
          <w:shd w:val="clear" w:color="auto" w:fill="FFFFFF"/>
        </w:rPr>
        <w:t>he Battered Women’s Support Society»</w:t>
      </w:r>
      <w:r w:rsidRPr="003522A8">
        <w:rPr>
          <w:rFonts w:ascii="Times New Roman" w:eastAsia="Times New Roman" w:hAnsi="Times New Roman" w:cs="Times New Roman"/>
          <w:color w:val="000000" w:themeColor="text1"/>
          <w:sz w:val="28"/>
          <w:szCs w:val="28"/>
          <w:lang w:eastAsia="ru-RU"/>
        </w:rPr>
        <w:t>, подвергшихся</w:t>
      </w:r>
      <w:r w:rsidR="00A72081">
        <w:rPr>
          <w:rFonts w:ascii="Times New Roman" w:eastAsia="Times New Roman" w:hAnsi="Times New Roman" w:cs="Times New Roman"/>
          <w:color w:val="000000" w:themeColor="text1"/>
          <w:sz w:val="28"/>
          <w:szCs w:val="28"/>
          <w:lang w:eastAsia="ru-RU"/>
        </w:rPr>
        <w:t xml:space="preserve"> насилию. </w:t>
      </w:r>
      <w:r w:rsidRPr="003522A8">
        <w:rPr>
          <w:rFonts w:ascii="Times New Roman" w:eastAsia="Times New Roman" w:hAnsi="Times New Roman" w:cs="Times New Roman"/>
          <w:color w:val="000000" w:themeColor="text1"/>
          <w:sz w:val="28"/>
          <w:szCs w:val="28"/>
          <w:lang w:eastAsia="ru-RU"/>
        </w:rPr>
        <w:t>Он также предоставляет местным женщинам-ремесленни</w:t>
      </w:r>
      <w:r w:rsidR="00A72081">
        <w:rPr>
          <w:rFonts w:ascii="Times New Roman" w:eastAsia="Times New Roman" w:hAnsi="Times New Roman" w:cs="Times New Roman"/>
          <w:color w:val="000000" w:themeColor="text1"/>
          <w:sz w:val="28"/>
          <w:szCs w:val="28"/>
          <w:lang w:eastAsia="ru-RU"/>
        </w:rPr>
        <w:t xml:space="preserve">цам доступ к торговым площадям. </w:t>
      </w:r>
      <w:r w:rsidRPr="003522A8">
        <w:rPr>
          <w:rFonts w:ascii="Times New Roman" w:eastAsia="Times New Roman" w:hAnsi="Times New Roman" w:cs="Times New Roman"/>
          <w:color w:val="000000" w:themeColor="text1"/>
          <w:sz w:val="28"/>
          <w:szCs w:val="28"/>
          <w:lang w:eastAsia="ru-RU"/>
        </w:rPr>
        <w:t>Данная организация помогает повысить осведомленность о насилии в отношении женщин и девочек</w:t>
      </w:r>
      <w:r w:rsidR="00881AF1" w:rsidRPr="003522A8">
        <w:rPr>
          <w:rFonts w:ascii="Times New Roman" w:eastAsia="Times New Roman" w:hAnsi="Times New Roman" w:cs="Times New Roman"/>
          <w:color w:val="000000" w:themeColor="text1"/>
          <w:sz w:val="28"/>
          <w:szCs w:val="28"/>
          <w:lang w:eastAsia="ru-RU"/>
        </w:rPr>
        <w:t>» [</w:t>
      </w:r>
      <w:r w:rsidR="006B563C" w:rsidRPr="003522A8">
        <w:rPr>
          <w:rFonts w:ascii="Times New Roman" w:eastAsia="Times New Roman" w:hAnsi="Times New Roman" w:cs="Times New Roman"/>
          <w:color w:val="000000" w:themeColor="text1"/>
          <w:sz w:val="28"/>
          <w:szCs w:val="28"/>
          <w:lang w:eastAsia="ru-RU"/>
        </w:rPr>
        <w:t>21</w:t>
      </w:r>
      <w:r w:rsidR="00A72081">
        <w:rPr>
          <w:rFonts w:ascii="Times New Roman" w:eastAsia="Times New Roman" w:hAnsi="Times New Roman" w:cs="Times New Roman"/>
          <w:color w:val="000000" w:themeColor="text1"/>
          <w:sz w:val="28"/>
          <w:szCs w:val="28"/>
          <w:lang w:eastAsia="ru-RU"/>
        </w:rPr>
        <w:t>4</w:t>
      </w:r>
      <w:r w:rsidR="00881AF1" w:rsidRPr="003522A8">
        <w:rPr>
          <w:rFonts w:ascii="Times New Roman" w:eastAsia="Times New Roman" w:hAnsi="Times New Roman" w:cs="Times New Roman"/>
          <w:color w:val="000000" w:themeColor="text1"/>
          <w:sz w:val="28"/>
          <w:szCs w:val="28"/>
          <w:lang w:eastAsia="ru-RU"/>
        </w:rPr>
        <w:t>]</w:t>
      </w:r>
      <w:r w:rsidR="00672FA9" w:rsidRPr="003522A8">
        <w:rPr>
          <w:rFonts w:ascii="Times New Roman" w:eastAsia="Times New Roman" w:hAnsi="Times New Roman" w:cs="Times New Roman"/>
          <w:color w:val="000000" w:themeColor="text1"/>
          <w:sz w:val="28"/>
          <w:szCs w:val="28"/>
          <w:lang w:eastAsia="ru-RU"/>
        </w:rPr>
        <w:t>.</w:t>
      </w:r>
    </w:p>
    <w:p w14:paraId="13755DAE" w14:textId="0D42C86C" w:rsidR="00A434B5" w:rsidRPr="003522A8" w:rsidRDefault="00A434B5" w:rsidP="00476AF5">
      <w:pPr>
        <w:spacing w:after="0" w:line="240" w:lineRule="auto"/>
        <w:ind w:firstLine="709"/>
        <w:jc w:val="both"/>
        <w:rPr>
          <w:rFonts w:ascii="Times New Roman" w:hAnsi="Times New Roman" w:cs="Times New Roman"/>
          <w:i/>
          <w:iCs/>
          <w:color w:val="4A4A4A"/>
          <w:spacing w:val="4"/>
          <w:sz w:val="28"/>
          <w:szCs w:val="28"/>
        </w:rPr>
      </w:pPr>
      <w:r w:rsidRPr="003522A8">
        <w:rPr>
          <w:rFonts w:ascii="Times New Roman" w:hAnsi="Times New Roman" w:cs="Times New Roman"/>
          <w:sz w:val="28"/>
          <w:szCs w:val="28"/>
        </w:rPr>
        <w:t>Работа, не только может приносить доход гражданам, но и очерчивать перспективы социального и экономического прогресса, содействовать укреплению личности, семьи и общества. Однако такой прогресс зависит от условий труда. Достойный труд подразумевает более широкие возможности развития личности и социальной интеграции, право людей заявлять о своих проблемах, объединяться в организации и участвовать в принятии решений, которые затрагивают их жизнь. Также это даёт равенство возможностей женщин и мужчин. Достойный труд – критерий ликвидации бедности</w:t>
      </w:r>
      <w:r w:rsidR="00F64B2B" w:rsidRPr="003522A8">
        <w:rPr>
          <w:rFonts w:ascii="Times New Roman" w:hAnsi="Times New Roman" w:cs="Times New Roman"/>
          <w:sz w:val="28"/>
          <w:szCs w:val="28"/>
        </w:rPr>
        <w:t xml:space="preserve"> [2</w:t>
      </w:r>
      <w:r w:rsidR="000A1C66" w:rsidRPr="003522A8">
        <w:rPr>
          <w:rFonts w:ascii="Times New Roman" w:hAnsi="Times New Roman" w:cs="Times New Roman"/>
          <w:sz w:val="28"/>
          <w:szCs w:val="28"/>
        </w:rPr>
        <w:t>1</w:t>
      </w:r>
      <w:r w:rsidR="00A72081">
        <w:rPr>
          <w:rFonts w:ascii="Times New Roman" w:hAnsi="Times New Roman" w:cs="Times New Roman"/>
          <w:sz w:val="28"/>
          <w:szCs w:val="28"/>
        </w:rPr>
        <w:t>5</w:t>
      </w:r>
      <w:r w:rsidR="00F64B2B"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189795E9" w14:textId="5B1E412F" w:rsidR="00A434B5" w:rsidRPr="003522A8" w:rsidRDefault="00A434B5"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В этой связи, положительный опыт Канады по </w:t>
      </w:r>
      <w:r w:rsidR="00CE39E5" w:rsidRPr="003522A8">
        <w:rPr>
          <w:rFonts w:ascii="Times New Roman" w:hAnsi="Times New Roman" w:cs="Times New Roman"/>
          <w:sz w:val="28"/>
          <w:szCs w:val="28"/>
          <w:shd w:val="clear" w:color="auto" w:fill="FFFFFF"/>
        </w:rPr>
        <w:t>законодательному усовершенстованию экономических прав женщин</w:t>
      </w:r>
      <w:r w:rsidR="00294742" w:rsidRPr="003522A8">
        <w:rPr>
          <w:rFonts w:ascii="Times New Roman" w:hAnsi="Times New Roman" w:cs="Times New Roman"/>
          <w:sz w:val="28"/>
          <w:szCs w:val="28"/>
          <w:shd w:val="clear" w:color="auto" w:fill="FFFFFF"/>
        </w:rPr>
        <w:t xml:space="preserve">, увеличивает число </w:t>
      </w:r>
      <w:r w:rsidRPr="003522A8">
        <w:rPr>
          <w:rFonts w:ascii="Times New Roman" w:hAnsi="Times New Roman" w:cs="Times New Roman"/>
          <w:sz w:val="28"/>
          <w:szCs w:val="28"/>
          <w:shd w:val="clear" w:color="auto" w:fill="FFFFFF"/>
        </w:rPr>
        <w:t>женщин-предпринимателей</w:t>
      </w:r>
      <w:r w:rsidR="00294742" w:rsidRPr="003522A8">
        <w:rPr>
          <w:rFonts w:ascii="Times New Roman" w:hAnsi="Times New Roman" w:cs="Times New Roman"/>
          <w:sz w:val="28"/>
          <w:szCs w:val="28"/>
          <w:shd w:val="clear" w:color="auto" w:fill="FFFFFF"/>
        </w:rPr>
        <w:t xml:space="preserve">, в том числе и </w:t>
      </w:r>
      <w:r w:rsidRPr="003522A8">
        <w:rPr>
          <w:rFonts w:ascii="Times New Roman" w:hAnsi="Times New Roman" w:cs="Times New Roman"/>
          <w:sz w:val="28"/>
          <w:szCs w:val="28"/>
          <w:shd w:val="clear" w:color="auto" w:fill="FFFFFF"/>
        </w:rPr>
        <w:t>социальных</w:t>
      </w:r>
      <w:r w:rsidR="00294742" w:rsidRPr="003522A8">
        <w:rPr>
          <w:rFonts w:ascii="Times New Roman" w:hAnsi="Times New Roman" w:cs="Times New Roman"/>
          <w:sz w:val="28"/>
          <w:szCs w:val="28"/>
          <w:shd w:val="clear" w:color="auto" w:fill="FFFFFF"/>
        </w:rPr>
        <w:t>.</w:t>
      </w:r>
    </w:p>
    <w:bookmarkEnd w:id="52"/>
    <w:p w14:paraId="23064117" w14:textId="4ABDED52" w:rsidR="00A434B5" w:rsidRPr="003522A8" w:rsidRDefault="00A434B5" w:rsidP="00102AD6">
      <w:pPr>
        <w:spacing w:after="0" w:line="240" w:lineRule="auto"/>
        <w:ind w:firstLine="709"/>
        <w:jc w:val="both"/>
        <w:rPr>
          <w:rFonts w:ascii="Times New Roman" w:eastAsia="Times New Roman" w:hAnsi="Times New Roman" w:cs="Times New Roman"/>
          <w:i/>
          <w:iCs/>
          <w:sz w:val="28"/>
          <w:szCs w:val="28"/>
          <w:lang w:eastAsia="ru-RU"/>
        </w:rPr>
      </w:pPr>
      <w:r w:rsidRPr="003522A8">
        <w:rPr>
          <w:rFonts w:ascii="Times New Roman" w:hAnsi="Times New Roman" w:cs="Times New Roman"/>
          <w:i/>
          <w:sz w:val="28"/>
          <w:szCs w:val="28"/>
        </w:rPr>
        <w:t>Судан.</w:t>
      </w:r>
      <w:r w:rsidR="009D455F" w:rsidRPr="003522A8">
        <w:rPr>
          <w:rFonts w:ascii="Times New Roman" w:hAnsi="Times New Roman" w:cs="Times New Roman"/>
          <w:sz w:val="28"/>
          <w:szCs w:val="28"/>
        </w:rPr>
        <w:t xml:space="preserve"> </w:t>
      </w:r>
      <w:r w:rsidRPr="003522A8">
        <w:rPr>
          <w:rFonts w:ascii="Times New Roman" w:hAnsi="Times New Roman" w:cs="Times New Roman"/>
          <w:sz w:val="28"/>
          <w:szCs w:val="28"/>
        </w:rPr>
        <w:t>Участие женщин в экономической жизни является основным признаком осуществления их прав. Кроме того, указанное усиливает их роль в принятии решений в своем домашнем хозяйстве и в оказании влияния в своем сообществе</w:t>
      </w:r>
      <w:r w:rsidR="00E45381" w:rsidRPr="003522A8">
        <w:rPr>
          <w:rFonts w:ascii="Times New Roman" w:hAnsi="Times New Roman" w:cs="Times New Roman"/>
          <w:sz w:val="28"/>
          <w:szCs w:val="28"/>
        </w:rPr>
        <w:t xml:space="preserve"> [2</w:t>
      </w:r>
      <w:r w:rsidR="000A1C66" w:rsidRPr="003522A8">
        <w:rPr>
          <w:rFonts w:ascii="Times New Roman" w:hAnsi="Times New Roman" w:cs="Times New Roman"/>
          <w:sz w:val="28"/>
          <w:szCs w:val="28"/>
        </w:rPr>
        <w:t>1</w:t>
      </w:r>
      <w:r w:rsidR="00A72081">
        <w:rPr>
          <w:rFonts w:ascii="Times New Roman" w:hAnsi="Times New Roman" w:cs="Times New Roman"/>
          <w:sz w:val="28"/>
          <w:szCs w:val="28"/>
        </w:rPr>
        <w:t>6</w:t>
      </w:r>
      <w:r w:rsidR="00E45381" w:rsidRPr="003522A8">
        <w:rPr>
          <w:rFonts w:ascii="Times New Roman" w:hAnsi="Times New Roman" w:cs="Times New Roman"/>
          <w:sz w:val="28"/>
          <w:szCs w:val="28"/>
        </w:rPr>
        <w:t>]</w:t>
      </w:r>
      <w:r w:rsidRPr="003522A8">
        <w:rPr>
          <w:rFonts w:ascii="Times New Roman" w:hAnsi="Times New Roman" w:cs="Times New Roman"/>
          <w:sz w:val="28"/>
          <w:szCs w:val="28"/>
        </w:rPr>
        <w:t>.</w:t>
      </w:r>
      <w:r w:rsidR="00102AD6" w:rsidRPr="003522A8">
        <w:rPr>
          <w:rFonts w:ascii="Times New Roman" w:hAnsi="Times New Roman" w:cs="Times New Roman"/>
          <w:sz w:val="28"/>
          <w:szCs w:val="28"/>
        </w:rPr>
        <w:t xml:space="preserve"> Положение женщин в Судане продолжает значительно уступать уровню обеспечения прав женщин в других государствах. Суданские женщины активно борются за гендерное равенство, составляя около 70% участников протестных движений, в частности движение – «женская революция». Суть его донести свою антогонистскую позицию законам, ограничивающих их права и государству. В частности, Закон о личном статусе 1991 года допускает заключение браков с несовершеннолетними, а также устанавливает требование получения согласия отца или другого мужчины-опекуна для вступления женщины в брак. Кроме того, существуют и другие ограничения, включая запрет на ношение брюк, ограниченный доступ к представительству в государственных органах и отсутствие гарантий равных прав. </w:t>
      </w:r>
      <w:r w:rsidRPr="003522A8">
        <w:rPr>
          <w:rFonts w:ascii="Times New Roman" w:eastAsia="Times New Roman" w:hAnsi="Times New Roman" w:cs="Times New Roman"/>
          <w:color w:val="1C1B1C"/>
          <w:sz w:val="28"/>
          <w:szCs w:val="28"/>
          <w:lang w:eastAsia="ru-RU"/>
        </w:rPr>
        <w:t>Военные и правительственные чиновники</w:t>
      </w:r>
      <w:r w:rsidR="003F25F7" w:rsidRPr="003522A8">
        <w:rPr>
          <w:rFonts w:ascii="Times New Roman" w:eastAsia="Times New Roman" w:hAnsi="Times New Roman" w:cs="Times New Roman"/>
          <w:color w:val="1C1B1C"/>
          <w:sz w:val="28"/>
          <w:szCs w:val="28"/>
          <w:lang w:eastAsia="ru-RU"/>
        </w:rPr>
        <w:t xml:space="preserve"> </w:t>
      </w:r>
      <w:hyperlink r:id="rId14" w:tgtFrame="_blank" w:history="1">
        <w:r w:rsidRPr="003522A8">
          <w:rPr>
            <w:rFonts w:ascii="Times New Roman" w:eastAsia="Times New Roman" w:hAnsi="Times New Roman" w:cs="Times New Roman"/>
            <w:sz w:val="28"/>
            <w:szCs w:val="28"/>
            <w:bdr w:val="none" w:sz="0" w:space="0" w:color="auto" w:frame="1"/>
            <w:lang w:eastAsia="ru-RU"/>
          </w:rPr>
          <w:t>избивают, насилуют и убивают</w:t>
        </w:r>
      </w:hyperlink>
      <w:r w:rsidR="003F25F7" w:rsidRPr="003522A8">
        <w:rPr>
          <w:rFonts w:ascii="Times New Roman" w:eastAsia="Times New Roman" w:hAnsi="Times New Roman" w:cs="Times New Roman"/>
          <w:sz w:val="28"/>
          <w:szCs w:val="28"/>
          <w:bdr w:val="none" w:sz="0" w:space="0" w:color="auto" w:frame="1"/>
          <w:lang w:eastAsia="ru-RU"/>
        </w:rPr>
        <w:t xml:space="preserve"> </w:t>
      </w:r>
      <w:r w:rsidRPr="003522A8">
        <w:rPr>
          <w:rFonts w:ascii="Times New Roman" w:eastAsia="Times New Roman" w:hAnsi="Times New Roman" w:cs="Times New Roman"/>
          <w:color w:val="1C1B1C"/>
          <w:sz w:val="28"/>
          <w:szCs w:val="28"/>
          <w:lang w:eastAsia="ru-RU"/>
        </w:rPr>
        <w:t>женщин за то, что они много лет выступали против жестокого обращения и неравенства. В январе 2020 года Западный Кордофан начал свою первую</w:t>
      </w:r>
      <w:r w:rsidR="003F25F7" w:rsidRPr="003522A8">
        <w:rPr>
          <w:rFonts w:ascii="Times New Roman" w:eastAsia="Times New Roman" w:hAnsi="Times New Roman" w:cs="Times New Roman"/>
          <w:color w:val="1C1B1C"/>
          <w:sz w:val="28"/>
          <w:szCs w:val="28"/>
          <w:lang w:eastAsia="ru-RU"/>
        </w:rPr>
        <w:t xml:space="preserve"> </w:t>
      </w:r>
      <w:r w:rsidRPr="003522A8">
        <w:rPr>
          <w:rFonts w:ascii="Times New Roman" w:eastAsia="Times New Roman" w:hAnsi="Times New Roman" w:cs="Times New Roman"/>
          <w:color w:val="1C1B1C"/>
          <w:sz w:val="28"/>
          <w:szCs w:val="28"/>
          <w:lang w:eastAsia="ru-RU"/>
        </w:rPr>
        <w:t>инициативу «The No to Women Oppression Initiative». Это единственная инициатива в своем роде, которая сможет привести к дальнейшему сотрудничеству между женскими правозащитными организациями по всему Судану в надежде добиться равных прав. Судану предстоит пройти долгий путь к приобретению равных прав для женщин</w:t>
      </w:r>
      <w:r w:rsidR="00701916" w:rsidRPr="003522A8">
        <w:rPr>
          <w:rFonts w:ascii="Times New Roman" w:eastAsia="Times New Roman" w:hAnsi="Times New Roman" w:cs="Times New Roman"/>
          <w:color w:val="1C1B1C"/>
          <w:sz w:val="28"/>
          <w:szCs w:val="28"/>
          <w:lang w:eastAsia="ru-RU"/>
        </w:rPr>
        <w:t xml:space="preserve"> [2</w:t>
      </w:r>
      <w:r w:rsidR="000A1C66" w:rsidRPr="003522A8">
        <w:rPr>
          <w:rFonts w:ascii="Times New Roman" w:eastAsia="Times New Roman" w:hAnsi="Times New Roman" w:cs="Times New Roman"/>
          <w:color w:val="1C1B1C"/>
          <w:sz w:val="28"/>
          <w:szCs w:val="28"/>
          <w:lang w:eastAsia="ru-RU"/>
        </w:rPr>
        <w:t>1</w:t>
      </w:r>
      <w:r w:rsidR="00A72081">
        <w:rPr>
          <w:rFonts w:ascii="Times New Roman" w:eastAsia="Times New Roman" w:hAnsi="Times New Roman" w:cs="Times New Roman"/>
          <w:color w:val="1C1B1C"/>
          <w:sz w:val="28"/>
          <w:szCs w:val="28"/>
          <w:lang w:eastAsia="ru-RU"/>
        </w:rPr>
        <w:t>7</w:t>
      </w:r>
      <w:r w:rsidR="00701916" w:rsidRPr="003522A8">
        <w:rPr>
          <w:rFonts w:ascii="Times New Roman" w:eastAsia="Times New Roman" w:hAnsi="Times New Roman" w:cs="Times New Roman"/>
          <w:color w:val="1C1B1C"/>
          <w:sz w:val="28"/>
          <w:szCs w:val="28"/>
          <w:lang w:eastAsia="ru-RU"/>
        </w:rPr>
        <w:t>]</w:t>
      </w:r>
      <w:r w:rsidRPr="003522A8">
        <w:rPr>
          <w:rFonts w:ascii="Times New Roman" w:eastAsia="Times New Roman" w:hAnsi="Times New Roman" w:cs="Times New Roman"/>
          <w:color w:val="1C1B1C"/>
          <w:sz w:val="28"/>
          <w:szCs w:val="28"/>
          <w:lang w:eastAsia="ru-RU"/>
        </w:rPr>
        <w:t>.</w:t>
      </w:r>
    </w:p>
    <w:p w14:paraId="41FBCC1F" w14:textId="25767D4A" w:rsidR="00A434B5" w:rsidRPr="003522A8" w:rsidRDefault="00A434B5" w:rsidP="00476AF5">
      <w:pPr>
        <w:pStyle w:val="Default"/>
        <w:ind w:firstLine="709"/>
        <w:jc w:val="both"/>
        <w:rPr>
          <w:rFonts w:ascii="Times New Roman" w:hAnsi="Times New Roman" w:cs="Times New Roman"/>
          <w:i/>
          <w:iCs/>
          <w:sz w:val="28"/>
          <w:szCs w:val="28"/>
        </w:rPr>
      </w:pPr>
      <w:r w:rsidRPr="003522A8">
        <w:rPr>
          <w:rFonts w:ascii="Times New Roman" w:hAnsi="Times New Roman" w:cs="Times New Roman"/>
          <w:sz w:val="28"/>
          <w:szCs w:val="28"/>
        </w:rPr>
        <w:t>Согласно аналитической записке (январь 2023 года) учёными проведено исследование перемещения и трансграничной мобильности в Южном Судане. Результатами исследования установлено, что миграция (в том числе перемещение и возвратная миграция) являются гендерно обусловленным перемещением, по-разному влияющими на мужчин и женщин. Так, установлено, что женщины сталкиваются с серьёзными проблемами на пути их миграции – это трудности с доступом к правосудию, трудности с восстановлением жилья, земель и имущества при возвращении на родину, а также насилие в быту и со стороны вооруженных солдат. Отсутствие безопасности влияет на мобильность (перемещение границ) женщинами, тогда как мужчины более свободно перемещаются. В результате гендерное разделение домохозяйств повлияло на семью в целом, поскольку женщины месяцами и годами могли не видеть своих мужей</w:t>
      </w:r>
      <w:r w:rsidR="00013C2D" w:rsidRPr="003522A8">
        <w:rPr>
          <w:rFonts w:ascii="Times New Roman" w:hAnsi="Times New Roman" w:cs="Times New Roman"/>
          <w:sz w:val="28"/>
          <w:szCs w:val="28"/>
        </w:rPr>
        <w:t xml:space="preserve"> [2</w:t>
      </w:r>
      <w:r w:rsidR="00A72081">
        <w:rPr>
          <w:rFonts w:ascii="Times New Roman" w:hAnsi="Times New Roman" w:cs="Times New Roman"/>
          <w:sz w:val="28"/>
          <w:szCs w:val="28"/>
        </w:rPr>
        <w:t>18</w:t>
      </w:r>
      <w:r w:rsidR="00013C2D" w:rsidRPr="003522A8">
        <w:rPr>
          <w:rFonts w:ascii="Times New Roman" w:hAnsi="Times New Roman" w:cs="Times New Roman"/>
          <w:sz w:val="28"/>
          <w:szCs w:val="28"/>
        </w:rPr>
        <w:t>]</w:t>
      </w:r>
      <w:r w:rsidRPr="003522A8">
        <w:rPr>
          <w:rFonts w:ascii="Times New Roman" w:hAnsi="Times New Roman" w:cs="Times New Roman"/>
          <w:sz w:val="28"/>
          <w:szCs w:val="28"/>
        </w:rPr>
        <w:t>.</w:t>
      </w:r>
      <w:r w:rsidR="00013C2D" w:rsidRPr="003522A8">
        <w:rPr>
          <w:rFonts w:ascii="Times New Roman" w:hAnsi="Times New Roman" w:cs="Times New Roman"/>
          <w:sz w:val="28"/>
          <w:szCs w:val="28"/>
        </w:rPr>
        <w:t xml:space="preserve"> </w:t>
      </w:r>
    </w:p>
    <w:p w14:paraId="73D2A703" w14:textId="59E70C11"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lang w:val="en-US"/>
        </w:rPr>
        <w:t xml:space="preserve">24 </w:t>
      </w:r>
      <w:r w:rsidRPr="003522A8">
        <w:rPr>
          <w:rFonts w:ascii="Times New Roman" w:hAnsi="Times New Roman" w:cs="Times New Roman"/>
          <w:sz w:val="28"/>
          <w:szCs w:val="28"/>
        </w:rPr>
        <w:t>мая</w:t>
      </w:r>
      <w:r w:rsidRPr="003522A8">
        <w:rPr>
          <w:rFonts w:ascii="Times New Roman" w:hAnsi="Times New Roman" w:cs="Times New Roman"/>
          <w:sz w:val="28"/>
          <w:szCs w:val="28"/>
          <w:lang w:val="en-US"/>
        </w:rPr>
        <w:t xml:space="preserve"> 2022 </w:t>
      </w:r>
      <w:r w:rsidRPr="003522A8">
        <w:rPr>
          <w:rFonts w:ascii="Times New Roman" w:hAnsi="Times New Roman" w:cs="Times New Roman"/>
          <w:sz w:val="28"/>
          <w:szCs w:val="28"/>
        </w:rPr>
        <w:t>г</w:t>
      </w:r>
      <w:r w:rsidRPr="003522A8">
        <w:rPr>
          <w:rFonts w:ascii="Times New Roman" w:hAnsi="Times New Roman" w:cs="Times New Roman"/>
          <w:sz w:val="28"/>
          <w:szCs w:val="28"/>
          <w:lang w:val="en-US"/>
        </w:rPr>
        <w:t xml:space="preserve">. </w:t>
      </w:r>
      <w:r w:rsidRPr="003522A8">
        <w:rPr>
          <w:rFonts w:ascii="Times New Roman" w:hAnsi="Times New Roman" w:cs="Times New Roman"/>
          <w:sz w:val="28"/>
          <w:szCs w:val="28"/>
        </w:rPr>
        <w:t>под</w:t>
      </w:r>
      <w:r w:rsidRPr="003522A8">
        <w:rPr>
          <w:rFonts w:ascii="Times New Roman" w:hAnsi="Times New Roman" w:cs="Times New Roman"/>
          <w:sz w:val="28"/>
          <w:szCs w:val="28"/>
          <w:lang w:val="en-US"/>
        </w:rPr>
        <w:t xml:space="preserve"> </w:t>
      </w:r>
      <w:r w:rsidRPr="003522A8">
        <w:rPr>
          <w:rFonts w:ascii="Times New Roman" w:hAnsi="Times New Roman" w:cs="Times New Roman"/>
          <w:sz w:val="28"/>
          <w:szCs w:val="28"/>
        </w:rPr>
        <w:t>руководством</w:t>
      </w:r>
      <w:r w:rsidRPr="003522A8">
        <w:rPr>
          <w:rFonts w:ascii="Times New Roman" w:hAnsi="Times New Roman" w:cs="Times New Roman"/>
          <w:sz w:val="28"/>
          <w:szCs w:val="28"/>
          <w:lang w:val="en-US"/>
        </w:rPr>
        <w:t xml:space="preserve"> the Ministry for Gender, Child and Social Welfare (MGCSW), in partnership with the World Bank and UN Women </w:t>
      </w:r>
      <w:r w:rsidRPr="003522A8">
        <w:rPr>
          <w:rFonts w:ascii="Times New Roman" w:hAnsi="Times New Roman" w:cs="Times New Roman"/>
          <w:sz w:val="28"/>
          <w:szCs w:val="28"/>
        </w:rPr>
        <w:t>утверждён</w:t>
      </w:r>
      <w:r w:rsidRPr="003522A8">
        <w:rPr>
          <w:rFonts w:ascii="Times New Roman" w:hAnsi="Times New Roman" w:cs="Times New Roman"/>
          <w:sz w:val="28"/>
          <w:szCs w:val="28"/>
          <w:lang w:val="en-US"/>
        </w:rPr>
        <w:t xml:space="preserve"> </w:t>
      </w:r>
      <w:r w:rsidRPr="003522A8">
        <w:rPr>
          <w:rFonts w:ascii="Times New Roman" w:hAnsi="Times New Roman" w:cs="Times New Roman"/>
          <w:sz w:val="28"/>
          <w:szCs w:val="28"/>
        </w:rPr>
        <w:t>проект</w:t>
      </w:r>
      <w:r w:rsidRPr="003522A8">
        <w:rPr>
          <w:rFonts w:ascii="Times New Roman" w:hAnsi="Times New Roman" w:cs="Times New Roman"/>
          <w:sz w:val="28"/>
          <w:szCs w:val="28"/>
          <w:lang w:val="en-US"/>
        </w:rPr>
        <w:t xml:space="preserve"> «South Sudan Women's Social and Economic Empowerment Project». </w:t>
      </w:r>
      <w:r w:rsidRPr="003522A8">
        <w:rPr>
          <w:rFonts w:ascii="Times New Roman" w:hAnsi="Times New Roman" w:cs="Times New Roman"/>
          <w:sz w:val="28"/>
          <w:szCs w:val="28"/>
        </w:rPr>
        <w:t>Цель проекта – повышение доступа девочек и женщин к средствам существования, предпринимательству и услугам по борьбе с гендерным насилием, а также укрепление потенциала правительства по предоставлению этих услуг</w:t>
      </w:r>
      <w:r w:rsidR="008E130B" w:rsidRPr="003522A8">
        <w:rPr>
          <w:rFonts w:ascii="Times New Roman" w:hAnsi="Times New Roman" w:cs="Times New Roman"/>
          <w:sz w:val="28"/>
          <w:szCs w:val="28"/>
        </w:rPr>
        <w:t xml:space="preserve"> [2</w:t>
      </w:r>
      <w:r w:rsidR="00A72081">
        <w:rPr>
          <w:rFonts w:ascii="Times New Roman" w:hAnsi="Times New Roman" w:cs="Times New Roman"/>
          <w:sz w:val="28"/>
          <w:szCs w:val="28"/>
        </w:rPr>
        <w:t>19</w:t>
      </w:r>
      <w:r w:rsidR="008E130B"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735E118D" w14:textId="58D410B1" w:rsidR="00A434B5" w:rsidRPr="003522A8" w:rsidRDefault="00E00FB7"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Женщины в Судане сталкиваются с существенными препятствиями в ведении успешного бизнеса, обусловленными дискриминацией, ограниченным доступом к финансовым ресурсам, недостатком предпринимательских знаний и низким уровнем образования. Например, суданка по имени Сара, обладая квалифицированным образованием и академическим опытом, решила заняться предпринимательской деятельностью в период ухода за новорождённым ребёнком. Совместно с подругами она основала предприятие «Tajirat al-Facebook», специализирующееся на продаже косметической продукции через интернет-платформы. Однако её коллегами в этом бизнесе являются преимущественно женщины с высшим образованием, полученным в престижных университетах Судана и других стран. При этом подобный формат домашнего предпринимательства остаётся доступным лишь для женщин из обеспеченных районов Судана, чьё экономическое положение относительно стабильно благодаря высокому уровню доходов их супругов и других родственников-мужчин </w:t>
      </w:r>
      <w:r w:rsidR="004F61F3" w:rsidRPr="003522A8">
        <w:rPr>
          <w:rFonts w:ascii="Times New Roman" w:hAnsi="Times New Roman" w:cs="Times New Roman"/>
          <w:sz w:val="28"/>
          <w:szCs w:val="28"/>
        </w:rPr>
        <w:t>[2</w:t>
      </w:r>
      <w:r w:rsidR="00A2783D" w:rsidRPr="003522A8">
        <w:rPr>
          <w:rFonts w:ascii="Times New Roman" w:hAnsi="Times New Roman" w:cs="Times New Roman"/>
          <w:sz w:val="28"/>
          <w:szCs w:val="28"/>
        </w:rPr>
        <w:t>2</w:t>
      </w:r>
      <w:r w:rsidR="00A72081">
        <w:rPr>
          <w:rFonts w:ascii="Times New Roman" w:hAnsi="Times New Roman" w:cs="Times New Roman"/>
          <w:sz w:val="28"/>
          <w:szCs w:val="28"/>
        </w:rPr>
        <w:t>0</w:t>
      </w:r>
      <w:r w:rsidR="004F61F3" w:rsidRPr="003522A8">
        <w:rPr>
          <w:rFonts w:ascii="Times New Roman" w:hAnsi="Times New Roman" w:cs="Times New Roman"/>
          <w:sz w:val="28"/>
          <w:szCs w:val="28"/>
        </w:rPr>
        <w:t>]</w:t>
      </w:r>
      <w:r w:rsidR="00A434B5" w:rsidRPr="003522A8">
        <w:rPr>
          <w:rFonts w:ascii="Times New Roman" w:hAnsi="Times New Roman" w:cs="Times New Roman"/>
          <w:sz w:val="28"/>
          <w:szCs w:val="28"/>
        </w:rPr>
        <w:t xml:space="preserve">. </w:t>
      </w:r>
    </w:p>
    <w:p w14:paraId="7AD44AFA" w14:textId="55004E5F" w:rsidR="00A434B5" w:rsidRPr="003522A8" w:rsidRDefault="001E3CA6"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гендерное неравенство в Судане рассматривается нами как пренебрежение со стороны государства, свидетельствующее о невыполнении им своих обязательств по обеспечению и защите социальных прав</w:t>
      </w:r>
      <w:r w:rsidR="00A434B5" w:rsidRPr="003522A8">
        <w:rPr>
          <w:rFonts w:ascii="Times New Roman" w:hAnsi="Times New Roman" w:cs="Times New Roman"/>
          <w:sz w:val="28"/>
          <w:szCs w:val="28"/>
        </w:rPr>
        <w:t xml:space="preserve"> (трудности свободного пресечения границ, насилие, сложности в защите своих прав, детские браки, запрет носить брюки, запрет на пользование равенством и представительством в Правительстве и т.д.)</w:t>
      </w:r>
      <w:r w:rsidRPr="003522A8">
        <w:rPr>
          <w:rFonts w:ascii="Times New Roman" w:hAnsi="Times New Roman" w:cs="Times New Roman"/>
          <w:sz w:val="28"/>
          <w:szCs w:val="28"/>
        </w:rPr>
        <w:t>, что</w:t>
      </w:r>
      <w:r w:rsidR="00A434B5" w:rsidRPr="003522A8">
        <w:rPr>
          <w:rFonts w:ascii="Times New Roman" w:hAnsi="Times New Roman" w:cs="Times New Roman"/>
          <w:sz w:val="28"/>
          <w:szCs w:val="28"/>
        </w:rPr>
        <w:t xml:space="preserve"> несомненно </w:t>
      </w:r>
      <w:r w:rsidRPr="003522A8">
        <w:rPr>
          <w:rFonts w:ascii="Times New Roman" w:hAnsi="Times New Roman" w:cs="Times New Roman"/>
          <w:sz w:val="28"/>
          <w:szCs w:val="28"/>
        </w:rPr>
        <w:t xml:space="preserve">отражается </w:t>
      </w:r>
      <w:r w:rsidR="00A434B5" w:rsidRPr="003522A8">
        <w:rPr>
          <w:rFonts w:ascii="Times New Roman" w:hAnsi="Times New Roman" w:cs="Times New Roman"/>
          <w:sz w:val="28"/>
          <w:szCs w:val="28"/>
        </w:rPr>
        <w:t>на экономически</w:t>
      </w:r>
      <w:r w:rsidRPr="003522A8">
        <w:rPr>
          <w:rFonts w:ascii="Times New Roman" w:hAnsi="Times New Roman" w:cs="Times New Roman"/>
          <w:sz w:val="28"/>
          <w:szCs w:val="28"/>
        </w:rPr>
        <w:t>х</w:t>
      </w:r>
      <w:r w:rsidR="00A434B5" w:rsidRPr="003522A8">
        <w:rPr>
          <w:rFonts w:ascii="Times New Roman" w:hAnsi="Times New Roman" w:cs="Times New Roman"/>
          <w:sz w:val="28"/>
          <w:szCs w:val="28"/>
        </w:rPr>
        <w:t xml:space="preserve"> права</w:t>
      </w:r>
      <w:r w:rsidRPr="003522A8">
        <w:rPr>
          <w:rFonts w:ascii="Times New Roman" w:hAnsi="Times New Roman" w:cs="Times New Roman"/>
          <w:sz w:val="28"/>
          <w:szCs w:val="28"/>
        </w:rPr>
        <w:t>х</w:t>
      </w:r>
      <w:r w:rsidR="00A434B5" w:rsidRPr="003522A8">
        <w:rPr>
          <w:rFonts w:ascii="Times New Roman" w:hAnsi="Times New Roman" w:cs="Times New Roman"/>
          <w:sz w:val="28"/>
          <w:szCs w:val="28"/>
        </w:rPr>
        <w:t xml:space="preserve"> женщин (доступ к финансированию и образованию).</w:t>
      </w:r>
    </w:p>
    <w:p w14:paraId="3D4D434B" w14:textId="0F07A5B8" w:rsidR="00A434B5" w:rsidRPr="003522A8" w:rsidRDefault="00A434B5" w:rsidP="00476AF5">
      <w:pPr>
        <w:spacing w:after="0" w:line="240" w:lineRule="auto"/>
        <w:ind w:firstLine="709"/>
        <w:jc w:val="both"/>
        <w:rPr>
          <w:rFonts w:ascii="Times New Roman" w:hAnsi="Times New Roman" w:cs="Times New Roman"/>
          <w:bCs/>
          <w:i/>
          <w:iCs/>
          <w:sz w:val="28"/>
          <w:szCs w:val="28"/>
        </w:rPr>
      </w:pPr>
      <w:r w:rsidRPr="003522A8">
        <w:rPr>
          <w:rFonts w:ascii="Times New Roman" w:hAnsi="Times New Roman" w:cs="Times New Roman"/>
          <w:bCs/>
          <w:sz w:val="28"/>
          <w:szCs w:val="28"/>
        </w:rPr>
        <w:t>Хотя переходная конституция Южного Судана (статья 17) подчеркивает права детей, однако нет четкого механизма для реализации этого закона, поскольку сообщества по-прежнему зависят от традиций и социальных обычаев</w:t>
      </w:r>
      <w:r w:rsidR="00262E0E" w:rsidRPr="003522A8">
        <w:rPr>
          <w:rFonts w:ascii="Times New Roman" w:hAnsi="Times New Roman" w:cs="Times New Roman"/>
          <w:bCs/>
          <w:sz w:val="28"/>
          <w:szCs w:val="28"/>
        </w:rPr>
        <w:t> </w:t>
      </w:r>
      <w:r w:rsidR="00EF32AD" w:rsidRPr="003522A8">
        <w:rPr>
          <w:rFonts w:ascii="Times New Roman" w:hAnsi="Times New Roman" w:cs="Times New Roman"/>
          <w:bCs/>
          <w:sz w:val="28"/>
          <w:szCs w:val="28"/>
        </w:rPr>
        <w:t>[2</w:t>
      </w:r>
      <w:r w:rsidR="00A434A1" w:rsidRPr="003522A8">
        <w:rPr>
          <w:rFonts w:ascii="Times New Roman" w:hAnsi="Times New Roman" w:cs="Times New Roman"/>
          <w:bCs/>
          <w:sz w:val="28"/>
          <w:szCs w:val="28"/>
        </w:rPr>
        <w:t>2</w:t>
      </w:r>
      <w:r w:rsidR="00A72081">
        <w:rPr>
          <w:rFonts w:ascii="Times New Roman" w:hAnsi="Times New Roman" w:cs="Times New Roman"/>
          <w:bCs/>
          <w:sz w:val="28"/>
          <w:szCs w:val="28"/>
        </w:rPr>
        <w:t>1</w:t>
      </w:r>
      <w:r w:rsidR="00EF32AD" w:rsidRPr="003522A8">
        <w:rPr>
          <w:rFonts w:ascii="Times New Roman" w:hAnsi="Times New Roman" w:cs="Times New Roman"/>
          <w:bCs/>
          <w:sz w:val="28"/>
          <w:szCs w:val="28"/>
        </w:rPr>
        <w:t>]</w:t>
      </w:r>
      <w:r w:rsidRPr="003522A8">
        <w:rPr>
          <w:rFonts w:ascii="Times New Roman" w:hAnsi="Times New Roman" w:cs="Times New Roman"/>
          <w:bCs/>
          <w:sz w:val="28"/>
          <w:szCs w:val="28"/>
        </w:rPr>
        <w:t xml:space="preserve">. </w:t>
      </w:r>
    </w:p>
    <w:p w14:paraId="581B726E" w14:textId="00ADCDEE" w:rsidR="00A434B5" w:rsidRPr="003522A8" w:rsidRDefault="00A434B5" w:rsidP="00476AF5">
      <w:pPr>
        <w:spacing w:after="0" w:line="240" w:lineRule="auto"/>
        <w:ind w:firstLine="709"/>
        <w:jc w:val="both"/>
        <w:rPr>
          <w:rFonts w:ascii="Times New Roman" w:hAnsi="Times New Roman" w:cs="Times New Roman"/>
          <w:bCs/>
          <w:i/>
          <w:iCs/>
          <w:sz w:val="28"/>
          <w:szCs w:val="28"/>
        </w:rPr>
      </w:pPr>
      <w:r w:rsidRPr="003522A8">
        <w:rPr>
          <w:rFonts w:ascii="Times New Roman" w:hAnsi="Times New Roman" w:cs="Times New Roman"/>
          <w:bCs/>
          <w:sz w:val="28"/>
          <w:szCs w:val="28"/>
        </w:rPr>
        <w:t>Несмотря на существование статьи 29 Переходной конституции Южного Судана, о том что образование это право для каждого гражданина и все уровни власти должны обеспечить доступ к образованию без дискриминации по признаку религии, расы, этнической принадлежности, состояния здоровья, включая ВИЧ/СПИД, пол или инвалидность, закон еще не применяется, особенно в сельской местности, где нет школ</w:t>
      </w:r>
      <w:r w:rsidR="008A04EF" w:rsidRPr="003522A8">
        <w:rPr>
          <w:rFonts w:ascii="Times New Roman" w:hAnsi="Times New Roman" w:cs="Times New Roman"/>
          <w:bCs/>
          <w:sz w:val="28"/>
          <w:szCs w:val="28"/>
        </w:rPr>
        <w:t xml:space="preserve"> [2</w:t>
      </w:r>
      <w:r w:rsidR="002A1181" w:rsidRPr="003522A8">
        <w:rPr>
          <w:rFonts w:ascii="Times New Roman" w:hAnsi="Times New Roman" w:cs="Times New Roman"/>
          <w:bCs/>
          <w:sz w:val="28"/>
          <w:szCs w:val="28"/>
        </w:rPr>
        <w:t>2</w:t>
      </w:r>
      <w:r w:rsidR="00A72081">
        <w:rPr>
          <w:rFonts w:ascii="Times New Roman" w:hAnsi="Times New Roman" w:cs="Times New Roman"/>
          <w:bCs/>
          <w:sz w:val="28"/>
          <w:szCs w:val="28"/>
        </w:rPr>
        <w:t>2</w:t>
      </w:r>
      <w:r w:rsidR="008A04EF" w:rsidRPr="003522A8">
        <w:rPr>
          <w:rFonts w:ascii="Times New Roman" w:hAnsi="Times New Roman" w:cs="Times New Roman"/>
          <w:bCs/>
          <w:sz w:val="28"/>
          <w:szCs w:val="28"/>
        </w:rPr>
        <w:t>]</w:t>
      </w:r>
      <w:r w:rsidRPr="003522A8">
        <w:rPr>
          <w:rFonts w:ascii="Times New Roman" w:hAnsi="Times New Roman" w:cs="Times New Roman"/>
          <w:bCs/>
          <w:sz w:val="28"/>
          <w:szCs w:val="28"/>
        </w:rPr>
        <w:t xml:space="preserve">. </w:t>
      </w:r>
    </w:p>
    <w:p w14:paraId="3001CC2A" w14:textId="62431FD5" w:rsidR="00A434B5" w:rsidRPr="003522A8" w:rsidRDefault="00A434B5" w:rsidP="00476AF5">
      <w:pPr>
        <w:spacing w:after="0" w:line="240" w:lineRule="auto"/>
        <w:ind w:firstLine="709"/>
        <w:jc w:val="both"/>
        <w:rPr>
          <w:rFonts w:ascii="Times New Roman" w:hAnsi="Times New Roman" w:cs="Times New Roman"/>
          <w:bCs/>
          <w:sz w:val="28"/>
          <w:szCs w:val="28"/>
        </w:rPr>
      </w:pPr>
      <w:r w:rsidRPr="003522A8">
        <w:rPr>
          <w:rFonts w:ascii="Times New Roman" w:hAnsi="Times New Roman" w:cs="Times New Roman"/>
          <w:bCs/>
          <w:sz w:val="28"/>
          <w:szCs w:val="28"/>
        </w:rPr>
        <w:t>В этой связи, взаимосвязанное ограничение социальных и экономических прав напрямую влияет на развитие женского предпринимательства в Судане</w:t>
      </w:r>
      <w:r w:rsidR="001E3CA6" w:rsidRPr="003522A8">
        <w:rPr>
          <w:rFonts w:ascii="Times New Roman" w:hAnsi="Times New Roman" w:cs="Times New Roman"/>
          <w:bCs/>
          <w:sz w:val="28"/>
          <w:szCs w:val="28"/>
        </w:rPr>
        <w:t>,</w:t>
      </w:r>
      <w:r w:rsidRPr="003522A8">
        <w:rPr>
          <w:rFonts w:ascii="Times New Roman" w:hAnsi="Times New Roman" w:cs="Times New Roman"/>
          <w:bCs/>
          <w:sz w:val="28"/>
          <w:szCs w:val="28"/>
        </w:rPr>
        <w:t xml:space="preserve"> </w:t>
      </w:r>
      <w:r w:rsidR="001E3CA6" w:rsidRPr="003522A8">
        <w:rPr>
          <w:rFonts w:ascii="Times New Roman" w:hAnsi="Times New Roman" w:cs="Times New Roman"/>
          <w:bCs/>
          <w:sz w:val="28"/>
          <w:szCs w:val="28"/>
        </w:rPr>
        <w:t xml:space="preserve">что подтверждается наглядным примером </w:t>
      </w:r>
      <w:r w:rsidRPr="003522A8">
        <w:rPr>
          <w:rFonts w:ascii="Times New Roman" w:hAnsi="Times New Roman" w:cs="Times New Roman"/>
          <w:bCs/>
          <w:sz w:val="28"/>
          <w:szCs w:val="28"/>
        </w:rPr>
        <w:t xml:space="preserve">участия лишь </w:t>
      </w:r>
      <w:r w:rsidR="001E3CA6" w:rsidRPr="003522A8">
        <w:rPr>
          <w:rFonts w:ascii="Times New Roman" w:hAnsi="Times New Roman" w:cs="Times New Roman"/>
          <w:bCs/>
          <w:sz w:val="28"/>
          <w:szCs w:val="28"/>
        </w:rPr>
        <w:t>состоятельных</w:t>
      </w:r>
      <w:r w:rsidRPr="003522A8">
        <w:rPr>
          <w:rFonts w:ascii="Times New Roman" w:hAnsi="Times New Roman" w:cs="Times New Roman"/>
          <w:bCs/>
          <w:sz w:val="28"/>
          <w:szCs w:val="28"/>
        </w:rPr>
        <w:t xml:space="preserve"> женщин в социальном предприятии «tajirat al-Facebook».</w:t>
      </w:r>
    </w:p>
    <w:p w14:paraId="63B82FF2" w14:textId="74CA0D95"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i/>
          <w:sz w:val="28"/>
          <w:szCs w:val="28"/>
        </w:rPr>
        <w:t>Казахстан.</w:t>
      </w:r>
      <w:r w:rsidR="009D455F" w:rsidRPr="003522A8">
        <w:rPr>
          <w:rFonts w:ascii="Times New Roman" w:hAnsi="Times New Roman" w:cs="Times New Roman"/>
          <w:sz w:val="28"/>
          <w:szCs w:val="28"/>
        </w:rPr>
        <w:t xml:space="preserve"> </w:t>
      </w:r>
      <w:r w:rsidRPr="003522A8">
        <w:rPr>
          <w:rFonts w:ascii="Times New Roman" w:hAnsi="Times New Roman" w:cs="Times New Roman"/>
          <w:sz w:val="28"/>
          <w:szCs w:val="28"/>
        </w:rPr>
        <w:t>Женщины в Казахстане также вовлечены в социальное предпринимательство. Так, например, женщина-предприниматель Айжан Халилова организовала Интернет-магазин Invamade, который продает хэндмейд-изделия, сделанные людьми с особыми потребностями и представителями социально уязвимых слоев населения. Айжан Халилова не просто продает изготовленные ими игрушки, украшения и сувениры, но и, как настоящий предприниматель, старается повысить эффективность этого бизнеса и привлечь еще больше покупателей – например, приглашая к сотрудничеству дизайнеров, чтобы те предоставляли идеи, а мастера Invamade эти идеи реализовывали, создавая в итоге по-настоящему дизайнерские изделия</w:t>
      </w:r>
      <w:r w:rsidR="00B92403" w:rsidRPr="003522A8">
        <w:rPr>
          <w:rFonts w:ascii="Times New Roman" w:hAnsi="Times New Roman" w:cs="Times New Roman"/>
          <w:sz w:val="28"/>
          <w:szCs w:val="28"/>
        </w:rPr>
        <w:t xml:space="preserve"> [2</w:t>
      </w:r>
      <w:r w:rsidR="00434747" w:rsidRPr="003522A8">
        <w:rPr>
          <w:rFonts w:ascii="Times New Roman" w:hAnsi="Times New Roman" w:cs="Times New Roman"/>
          <w:sz w:val="28"/>
          <w:szCs w:val="28"/>
        </w:rPr>
        <w:t>2</w:t>
      </w:r>
      <w:r w:rsidR="00A72081">
        <w:rPr>
          <w:rFonts w:ascii="Times New Roman" w:hAnsi="Times New Roman" w:cs="Times New Roman"/>
          <w:sz w:val="28"/>
          <w:szCs w:val="28"/>
        </w:rPr>
        <w:t>3</w:t>
      </w:r>
      <w:r w:rsidR="00B92403"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6984DA61" w14:textId="45EADFDB" w:rsidR="00F90A05" w:rsidRPr="003522A8" w:rsidRDefault="00F90A0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Стратегии «Казахстан-2050»: новый политический курс состоявшегося государства» Президент отметил, что в стране большое количество неполных семей, в связи с чем государство должно помогать матерям, которые одни воспитывают ребенка. Необходимо предоставлять женщинам гибкие формы занятости, </w:t>
      </w:r>
      <w:r w:rsidRPr="003522A8">
        <w:rPr>
          <w:rFonts w:ascii="Times New Roman" w:hAnsi="Times New Roman" w:cs="Times New Roman"/>
          <w:i/>
          <w:sz w:val="28"/>
          <w:szCs w:val="28"/>
        </w:rPr>
        <w:t>создавая условия для работы на дому</w:t>
      </w:r>
      <w:r w:rsidRPr="003522A8">
        <w:rPr>
          <w:rFonts w:ascii="Times New Roman" w:hAnsi="Times New Roman" w:cs="Times New Roman"/>
          <w:sz w:val="28"/>
          <w:szCs w:val="28"/>
        </w:rPr>
        <w:t xml:space="preserve"> [2</w:t>
      </w:r>
      <w:r w:rsidR="00434747" w:rsidRPr="003522A8">
        <w:rPr>
          <w:rFonts w:ascii="Times New Roman" w:hAnsi="Times New Roman" w:cs="Times New Roman"/>
          <w:sz w:val="28"/>
          <w:szCs w:val="28"/>
        </w:rPr>
        <w:t>2</w:t>
      </w:r>
      <w:r w:rsidR="00A72081">
        <w:rPr>
          <w:rFonts w:ascii="Times New Roman" w:hAnsi="Times New Roman" w:cs="Times New Roman"/>
          <w:sz w:val="28"/>
          <w:szCs w:val="28"/>
        </w:rPr>
        <w:t>4</w:t>
      </w:r>
      <w:r w:rsidRPr="003522A8">
        <w:rPr>
          <w:rFonts w:ascii="Times New Roman" w:hAnsi="Times New Roman" w:cs="Times New Roman"/>
          <w:sz w:val="28"/>
          <w:szCs w:val="28"/>
        </w:rPr>
        <w:t xml:space="preserve">]. </w:t>
      </w:r>
    </w:p>
    <w:p w14:paraId="7F53B881" w14:textId="6E217C3C" w:rsidR="00411763" w:rsidRPr="003522A8" w:rsidRDefault="006B3EA9"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Также Казахстан ратифицировал ключевые конвенции, такие как Конвенция о ликвидации всех форм дискриминации в отношении женщин (CEDAW) в 1998 году, Пекин +25, Конвенция о политических правах женщин (CPRW), Конвенция о гражданстве замужних женщин (CNMW), Повестка-2030 и другие. В стране также разработаны надлежащие политические и правовые рамки, гарантирующие права, юридическую поддержку, планы действий и программы, посвященные продвижению и продвижению гендерного равенства в качестве национальной цели (например, Стратегия гендерного равенства на 2006–2016 годы, Концепция семейной и гендерной политики до 2030 года) [</w:t>
      </w:r>
      <w:r w:rsidRPr="003522A8">
        <w:rPr>
          <w:rFonts w:ascii="Times New Roman" w:hAnsi="Times New Roman" w:cs="Times New Roman"/>
          <w:sz w:val="28"/>
          <w:szCs w:val="28"/>
          <w:lang w:val="kk-KZ"/>
        </w:rPr>
        <w:t>2</w:t>
      </w:r>
      <w:r w:rsidR="00226752" w:rsidRPr="003522A8">
        <w:rPr>
          <w:rFonts w:ascii="Times New Roman" w:hAnsi="Times New Roman" w:cs="Times New Roman"/>
          <w:sz w:val="28"/>
          <w:szCs w:val="28"/>
        </w:rPr>
        <w:t>2</w:t>
      </w:r>
      <w:r w:rsidR="00A72081">
        <w:rPr>
          <w:rFonts w:ascii="Times New Roman" w:hAnsi="Times New Roman" w:cs="Times New Roman"/>
          <w:sz w:val="28"/>
          <w:szCs w:val="28"/>
        </w:rPr>
        <w:t>5</w:t>
      </w:r>
      <w:r w:rsidRPr="003522A8">
        <w:rPr>
          <w:rFonts w:ascii="Times New Roman" w:hAnsi="Times New Roman" w:cs="Times New Roman"/>
          <w:sz w:val="28"/>
          <w:szCs w:val="28"/>
        </w:rPr>
        <w:t>].</w:t>
      </w:r>
      <w:r w:rsidR="00411763" w:rsidRPr="003522A8">
        <w:rPr>
          <w:rFonts w:ascii="Times New Roman" w:hAnsi="Times New Roman" w:cs="Times New Roman"/>
          <w:sz w:val="28"/>
          <w:szCs w:val="28"/>
        </w:rPr>
        <w:t xml:space="preserve"> </w:t>
      </w:r>
      <w:r w:rsidR="00411763" w:rsidRPr="003522A8">
        <w:rPr>
          <w:rFonts w:ascii="Times New Roman" w:hAnsi="Times New Roman" w:cs="Times New Roman"/>
          <w:sz w:val="28"/>
          <w:szCs w:val="28"/>
          <w:lang w:val="kk-KZ"/>
        </w:rPr>
        <w:t>Кроме того</w:t>
      </w:r>
      <w:r w:rsidR="00411763" w:rsidRPr="003522A8">
        <w:rPr>
          <w:rFonts w:ascii="Times New Roman" w:hAnsi="Times New Roman" w:cs="Times New Roman"/>
          <w:sz w:val="28"/>
          <w:szCs w:val="28"/>
        </w:rPr>
        <w:t>,</w:t>
      </w:r>
      <w:r w:rsidR="00411763" w:rsidRPr="003522A8">
        <w:rPr>
          <w:rFonts w:ascii="Times New Roman" w:hAnsi="Times New Roman" w:cs="Times New Roman"/>
          <w:sz w:val="28"/>
          <w:szCs w:val="28"/>
          <w:lang w:val="kk-KZ"/>
        </w:rPr>
        <w:t xml:space="preserve"> ратифицированы </w:t>
      </w:r>
      <w:r w:rsidR="00411763" w:rsidRPr="003522A8">
        <w:rPr>
          <w:rFonts w:ascii="Times New Roman" w:hAnsi="Times New Roman" w:cs="Times New Roman"/>
          <w:sz w:val="28"/>
          <w:szCs w:val="28"/>
        </w:rPr>
        <w:t>Конвенция о равном вознаграждении 1951 года (№100), Закон №115-II от 14 декабря 2000 года; Конвенция о дискриминации в сфере труда и занятий 1958 года (Закон №444-I от 20 июля 1999 года, №111; Конвенция о работниках с семейными обязанностями 1981 года (№156), Закон №50-V от 16 ноября 2012 года; О материнстве). Конвенция о защите 2000 г. (№183), Закон от 14 февраля 2012 г. №554-IV.</w:t>
      </w:r>
    </w:p>
    <w:p w14:paraId="485C63D1" w14:textId="712745EB" w:rsidR="006B3EA9" w:rsidRPr="003522A8" w:rsidRDefault="00411763"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Казахстан не ратифицировал Конвенцию Международной организации труда (</w:t>
      </w:r>
      <w:r w:rsidR="00D30EED" w:rsidRPr="003522A8">
        <w:rPr>
          <w:rFonts w:ascii="Times New Roman" w:hAnsi="Times New Roman" w:cs="Times New Roman"/>
          <w:sz w:val="28"/>
          <w:szCs w:val="28"/>
        </w:rPr>
        <w:t xml:space="preserve">МОТ, </w:t>
      </w:r>
      <w:r w:rsidRPr="003522A8">
        <w:rPr>
          <w:rFonts w:ascii="Times New Roman" w:hAnsi="Times New Roman" w:cs="Times New Roman"/>
          <w:sz w:val="28"/>
          <w:szCs w:val="28"/>
          <w:shd w:val="clear" w:color="auto" w:fill="FFFFFF"/>
        </w:rPr>
        <w:t xml:space="preserve">International Labour Organization) </w:t>
      </w:r>
      <w:r w:rsidRPr="003522A8">
        <w:rPr>
          <w:rFonts w:ascii="Times New Roman" w:hAnsi="Times New Roman" w:cs="Times New Roman"/>
          <w:sz w:val="28"/>
          <w:szCs w:val="28"/>
        </w:rPr>
        <w:t>о насилии и домогательствах 2019 года.</w:t>
      </w:r>
    </w:p>
    <w:p w14:paraId="3CCFE9A4" w14:textId="67FC718B" w:rsidR="00411763" w:rsidRPr="003522A8" w:rsidRDefault="00411763" w:rsidP="00476AF5">
      <w:pPr>
        <w:spacing w:after="0" w:line="240" w:lineRule="auto"/>
        <w:ind w:right="45"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 xml:space="preserve">По мнению казахстанских ученых </w:t>
      </w:r>
      <w:r w:rsidRPr="003522A8">
        <w:rPr>
          <w:rFonts w:ascii="Times New Roman" w:hAnsi="Times New Roman" w:cs="Times New Roman"/>
          <w:color w:val="000000" w:themeColor="text1"/>
          <w:sz w:val="28"/>
          <w:szCs w:val="28"/>
          <w:shd w:val="clear" w:color="auto" w:fill="FFFFFF"/>
        </w:rPr>
        <w:t>Хамзиной Ж., Бурибаева Е., Тайториной Б., Есенгазиевой А., Куттыгалиевой А.</w:t>
      </w:r>
      <w:r w:rsidR="00D30EED" w:rsidRPr="003522A8">
        <w:rPr>
          <w:rFonts w:ascii="Times New Roman" w:hAnsi="Times New Roman" w:cs="Times New Roman"/>
          <w:color w:val="000000" w:themeColor="text1"/>
          <w:sz w:val="28"/>
          <w:szCs w:val="28"/>
          <w:shd w:val="clear" w:color="auto" w:fill="FFFFFF"/>
        </w:rPr>
        <w:t>, подавляющее большинство актов МОТ в сфере гарантий равных возможностей и обращения были ратифицированы Казахстаном 10–20 лет назад</w:t>
      </w:r>
      <w:r w:rsidR="00A05621" w:rsidRPr="003522A8">
        <w:rPr>
          <w:rFonts w:ascii="Times New Roman" w:hAnsi="Times New Roman" w:cs="Times New Roman"/>
          <w:color w:val="000000" w:themeColor="text1"/>
          <w:sz w:val="28"/>
          <w:szCs w:val="28"/>
          <w:shd w:val="clear" w:color="auto" w:fill="FFFFFF"/>
        </w:rPr>
        <w:t>,</w:t>
      </w:r>
      <w:r w:rsidR="00D30EED" w:rsidRPr="003522A8">
        <w:rPr>
          <w:rFonts w:ascii="Times New Roman" w:hAnsi="Times New Roman" w:cs="Times New Roman"/>
          <w:color w:val="000000" w:themeColor="text1"/>
          <w:sz w:val="28"/>
          <w:szCs w:val="28"/>
          <w:shd w:val="clear" w:color="auto" w:fill="FFFFFF"/>
        </w:rPr>
        <w:t xml:space="preserve"> однако соблюдение универсальных стандартов не позволило фундаментально продвинуть вопрос построения инклюзивного рынка труда и занятости. </w:t>
      </w:r>
      <w:r w:rsidR="00A05621" w:rsidRPr="003522A8">
        <w:rPr>
          <w:rFonts w:ascii="Times New Roman" w:hAnsi="Times New Roman" w:cs="Times New Roman"/>
          <w:color w:val="000000" w:themeColor="text1"/>
          <w:sz w:val="28"/>
          <w:szCs w:val="28"/>
          <w:shd w:val="clear" w:color="auto" w:fill="FFFFFF"/>
        </w:rPr>
        <w:t xml:space="preserve">Также ими отмечено, что </w:t>
      </w:r>
      <w:r w:rsidR="00D30EED" w:rsidRPr="003522A8">
        <w:rPr>
          <w:rFonts w:ascii="Times New Roman" w:hAnsi="Times New Roman" w:cs="Times New Roman"/>
          <w:color w:val="000000" w:themeColor="text1"/>
          <w:sz w:val="28"/>
          <w:szCs w:val="28"/>
          <w:shd w:val="clear" w:color="auto" w:fill="FFFFFF"/>
        </w:rPr>
        <w:t>«поверхностное» соблюдение Казахстаном требований актов МОТ, отсутствие реальных механизмов реализации их положений, недостаточная имплементация в законодательстве и практике являются серьезными барьерами на пути продвижения минимальных стандартов</w:t>
      </w:r>
      <w:r w:rsidR="00676173" w:rsidRPr="003522A8">
        <w:rPr>
          <w:rFonts w:ascii="Times New Roman" w:hAnsi="Times New Roman" w:cs="Times New Roman"/>
          <w:color w:val="000000" w:themeColor="text1"/>
          <w:sz w:val="28"/>
          <w:szCs w:val="28"/>
          <w:shd w:val="clear" w:color="auto" w:fill="FFFFFF"/>
        </w:rPr>
        <w:t xml:space="preserve"> н</w:t>
      </w:r>
      <w:r w:rsidR="00D30EED" w:rsidRPr="003522A8">
        <w:rPr>
          <w:rFonts w:ascii="Times New Roman" w:hAnsi="Times New Roman" w:cs="Times New Roman"/>
          <w:color w:val="000000" w:themeColor="text1"/>
          <w:sz w:val="28"/>
          <w:szCs w:val="28"/>
          <w:shd w:val="clear" w:color="auto" w:fill="FFFFFF"/>
        </w:rPr>
        <w:t>едискриминации</w:t>
      </w:r>
      <w:r w:rsidR="00207F46" w:rsidRPr="003522A8">
        <w:rPr>
          <w:rFonts w:ascii="Times New Roman" w:hAnsi="Times New Roman" w:cs="Times New Roman"/>
          <w:color w:val="000000" w:themeColor="text1"/>
          <w:sz w:val="28"/>
          <w:szCs w:val="28"/>
          <w:shd w:val="clear" w:color="auto" w:fill="FFFFFF"/>
        </w:rPr>
        <w:t xml:space="preserve"> [2</w:t>
      </w:r>
      <w:r w:rsidR="00226752" w:rsidRPr="003522A8">
        <w:rPr>
          <w:rFonts w:ascii="Times New Roman" w:hAnsi="Times New Roman" w:cs="Times New Roman"/>
          <w:color w:val="000000" w:themeColor="text1"/>
          <w:sz w:val="28"/>
          <w:szCs w:val="28"/>
          <w:shd w:val="clear" w:color="auto" w:fill="FFFFFF"/>
        </w:rPr>
        <w:t>2</w:t>
      </w:r>
      <w:r w:rsidR="00A72081">
        <w:rPr>
          <w:rFonts w:ascii="Times New Roman" w:hAnsi="Times New Roman" w:cs="Times New Roman"/>
          <w:color w:val="000000" w:themeColor="text1"/>
          <w:sz w:val="28"/>
          <w:szCs w:val="28"/>
          <w:shd w:val="clear" w:color="auto" w:fill="FFFFFF"/>
        </w:rPr>
        <w:t>6</w:t>
      </w:r>
      <w:r w:rsidR="00207F46" w:rsidRPr="003522A8">
        <w:rPr>
          <w:rFonts w:ascii="Times New Roman" w:hAnsi="Times New Roman" w:cs="Times New Roman"/>
          <w:color w:val="000000" w:themeColor="text1"/>
          <w:sz w:val="28"/>
          <w:szCs w:val="28"/>
          <w:shd w:val="clear" w:color="auto" w:fill="FFFFFF"/>
        </w:rPr>
        <w:t>]</w:t>
      </w:r>
      <w:r w:rsidR="00495BBA" w:rsidRPr="003522A8">
        <w:rPr>
          <w:rFonts w:ascii="Times New Roman" w:hAnsi="Times New Roman" w:cs="Times New Roman"/>
          <w:color w:val="000000" w:themeColor="text1"/>
          <w:sz w:val="28"/>
          <w:szCs w:val="28"/>
          <w:shd w:val="clear" w:color="auto" w:fill="FFFFFF"/>
        </w:rPr>
        <w:t>.</w:t>
      </w:r>
    </w:p>
    <w:p w14:paraId="2C143FBE" w14:textId="15F9F0C3"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Множество государственных программ в Казахстане используется для внедрения инструментов поддержки женского предпринимательства. Среди них: Программа содействия продуктивной занятости и массовому предпринимательству на 2017-2021 годы («Еңбек»), «Дорожная карта занятости на 2020-2021 годы» и «Национальный проект по развитию предпринимательства на 2021-2025 годы», а также многочисленные программы международных организаций и Фонда развития предпринимательства «Даму» оказывают поддержку женщинам-предпринимателям.</w:t>
      </w:r>
    </w:p>
    <w:p w14:paraId="1FDE13EC" w14:textId="48FED79E"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Спонсируемые государством инициативы и соглашения с международными организациями развития, такими как </w:t>
      </w:r>
      <w:r w:rsidRPr="003522A8">
        <w:rPr>
          <w:rFonts w:ascii="Times New Roman" w:hAnsi="Times New Roman" w:cs="Times New Roman"/>
          <w:sz w:val="28"/>
          <w:szCs w:val="28"/>
          <w:lang w:val="en-US"/>
        </w:rPr>
        <w:t>European</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Bank</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for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Reconstruction</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and</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Development</w:t>
      </w:r>
      <w:r w:rsidRPr="003522A8">
        <w:rPr>
          <w:rFonts w:ascii="Times New Roman" w:hAnsi="Times New Roman" w:cs="Times New Roman"/>
          <w:sz w:val="28"/>
          <w:szCs w:val="28"/>
        </w:rPr>
        <w:t>, United Nations Development Programme, Всемирный банк, «ООН – женщины», Повестка дня на период до 2030 года, Стратегия гендерного равенства на 2006–2016 годы, Концепция семейной и гендерной политики на 2030 год и т.д.</w:t>
      </w:r>
      <w:r w:rsidR="00E771B1" w:rsidRPr="003522A8">
        <w:rPr>
          <w:rFonts w:ascii="Times New Roman" w:hAnsi="Times New Roman" w:cs="Times New Roman"/>
          <w:sz w:val="28"/>
          <w:szCs w:val="28"/>
        </w:rPr>
        <w:t xml:space="preserve"> </w:t>
      </w:r>
      <w:r w:rsidR="0095541B" w:rsidRPr="003522A8">
        <w:rPr>
          <w:rFonts w:ascii="Times New Roman" w:hAnsi="Times New Roman" w:cs="Times New Roman"/>
          <w:sz w:val="28"/>
          <w:szCs w:val="28"/>
        </w:rPr>
        <w:t>[</w:t>
      </w:r>
      <w:r w:rsidR="002F4F80" w:rsidRPr="003522A8">
        <w:rPr>
          <w:rFonts w:ascii="Times New Roman" w:hAnsi="Times New Roman" w:cs="Times New Roman"/>
          <w:sz w:val="28"/>
          <w:szCs w:val="28"/>
        </w:rPr>
        <w:t>22</w:t>
      </w:r>
      <w:r w:rsidR="009C4E68">
        <w:rPr>
          <w:rFonts w:ascii="Times New Roman" w:hAnsi="Times New Roman" w:cs="Times New Roman"/>
          <w:sz w:val="28"/>
          <w:szCs w:val="28"/>
        </w:rPr>
        <w:t>5</w:t>
      </w:r>
      <w:r w:rsidR="0095541B" w:rsidRPr="003522A8">
        <w:rPr>
          <w:rFonts w:ascii="Times New Roman" w:hAnsi="Times New Roman" w:cs="Times New Roman"/>
          <w:sz w:val="28"/>
          <w:szCs w:val="28"/>
        </w:rPr>
        <w:t>]</w:t>
      </w:r>
      <w:r w:rsidRPr="003522A8">
        <w:rPr>
          <w:rFonts w:ascii="Times New Roman" w:hAnsi="Times New Roman" w:cs="Times New Roman"/>
          <w:sz w:val="28"/>
          <w:szCs w:val="28"/>
        </w:rPr>
        <w:t xml:space="preserve">, также используются для содействия развитию женского бизнеса в республике. </w:t>
      </w:r>
    </w:p>
    <w:p w14:paraId="25AF0B8B" w14:textId="7BB808D8"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«Национальный проект по развитию предпринимательства на 2021-2025 годы» является основным инструментом продвижения женского предпринимательства. На развитие внутренней казахстанской экономики значительное влияние оказало женское предпринимательство, выражающееся в его стабилизации и быстром экономическом росте</w:t>
      </w:r>
      <w:r w:rsidR="00482CF0" w:rsidRPr="003522A8">
        <w:rPr>
          <w:rFonts w:ascii="Times New Roman" w:hAnsi="Times New Roman" w:cs="Times New Roman"/>
          <w:sz w:val="28"/>
          <w:szCs w:val="28"/>
        </w:rPr>
        <w:t>.</w:t>
      </w:r>
      <w:r w:rsidRPr="003522A8">
        <w:rPr>
          <w:rFonts w:ascii="Times New Roman" w:hAnsi="Times New Roman" w:cs="Times New Roman"/>
          <w:sz w:val="28"/>
          <w:szCs w:val="28"/>
        </w:rPr>
        <w:t xml:space="preserve"> Так, из 1,</w:t>
      </w:r>
      <w:r w:rsidR="00CB6CEC" w:rsidRPr="003522A8">
        <w:rPr>
          <w:rFonts w:ascii="Times New Roman" w:hAnsi="Times New Roman" w:cs="Times New Roman"/>
          <w:sz w:val="28"/>
          <w:szCs w:val="28"/>
        </w:rPr>
        <w:t>7</w:t>
      </w:r>
      <w:r w:rsidRPr="003522A8">
        <w:rPr>
          <w:rFonts w:ascii="Times New Roman" w:hAnsi="Times New Roman" w:cs="Times New Roman"/>
          <w:sz w:val="28"/>
          <w:szCs w:val="28"/>
        </w:rPr>
        <w:t xml:space="preserve"> млн</w:t>
      </w:r>
      <w:r w:rsidR="00A13508" w:rsidRPr="003522A8">
        <w:rPr>
          <w:rFonts w:ascii="Times New Roman" w:hAnsi="Times New Roman" w:cs="Times New Roman"/>
          <w:sz w:val="28"/>
          <w:szCs w:val="28"/>
        </w:rPr>
        <w:t>.</w:t>
      </w:r>
      <w:r w:rsidRPr="003522A8">
        <w:rPr>
          <w:rFonts w:ascii="Times New Roman" w:hAnsi="Times New Roman" w:cs="Times New Roman"/>
          <w:sz w:val="28"/>
          <w:szCs w:val="28"/>
        </w:rPr>
        <w:t xml:space="preserve"> зарегистрированных </w:t>
      </w:r>
      <w:r w:rsidR="00CB6CEC" w:rsidRPr="003522A8">
        <w:rPr>
          <w:rFonts w:ascii="Times New Roman" w:hAnsi="Times New Roman" w:cs="Times New Roman"/>
          <w:sz w:val="28"/>
          <w:szCs w:val="28"/>
        </w:rPr>
        <w:t xml:space="preserve">в 2023 году </w:t>
      </w:r>
      <w:r w:rsidRPr="003522A8">
        <w:rPr>
          <w:rFonts w:ascii="Times New Roman" w:hAnsi="Times New Roman" w:cs="Times New Roman"/>
          <w:sz w:val="28"/>
          <w:szCs w:val="28"/>
        </w:rPr>
        <w:t>индивидуальных предпринимателе</w:t>
      </w:r>
      <w:r w:rsidR="00CB6CEC" w:rsidRPr="003522A8">
        <w:rPr>
          <w:rFonts w:ascii="Times New Roman" w:hAnsi="Times New Roman" w:cs="Times New Roman"/>
          <w:sz w:val="28"/>
          <w:szCs w:val="28"/>
        </w:rPr>
        <w:t xml:space="preserve"> почти 1 млн</w:t>
      </w:r>
      <w:r w:rsidRPr="003522A8">
        <w:rPr>
          <w:rFonts w:ascii="Times New Roman" w:hAnsi="Times New Roman" w:cs="Times New Roman"/>
          <w:sz w:val="28"/>
          <w:szCs w:val="28"/>
        </w:rPr>
        <w:t xml:space="preserve"> являются женщины, что составляет 5</w:t>
      </w:r>
      <w:r w:rsidR="00B44B62" w:rsidRPr="003522A8">
        <w:rPr>
          <w:rFonts w:ascii="Times New Roman" w:hAnsi="Times New Roman" w:cs="Times New Roman"/>
          <w:sz w:val="28"/>
          <w:szCs w:val="28"/>
        </w:rPr>
        <w:t>9</w:t>
      </w:r>
      <w:r w:rsidRPr="003522A8">
        <w:rPr>
          <w:rFonts w:ascii="Times New Roman" w:hAnsi="Times New Roman" w:cs="Times New Roman"/>
          <w:sz w:val="28"/>
          <w:szCs w:val="28"/>
        </w:rPr>
        <w:t>%</w:t>
      </w:r>
      <w:r w:rsidR="00835F4C" w:rsidRPr="003522A8">
        <w:rPr>
          <w:rFonts w:ascii="Times New Roman" w:hAnsi="Times New Roman" w:cs="Times New Roman"/>
          <w:sz w:val="28"/>
          <w:szCs w:val="28"/>
        </w:rPr>
        <w:t xml:space="preserve"> [</w:t>
      </w:r>
      <w:r w:rsidR="00E2027A" w:rsidRPr="003522A8">
        <w:rPr>
          <w:rFonts w:ascii="Times New Roman" w:hAnsi="Times New Roman" w:cs="Times New Roman"/>
          <w:sz w:val="28"/>
          <w:szCs w:val="28"/>
        </w:rPr>
        <w:t>2</w:t>
      </w:r>
      <w:r w:rsidR="009C4E68">
        <w:rPr>
          <w:rFonts w:ascii="Times New Roman" w:hAnsi="Times New Roman" w:cs="Times New Roman"/>
          <w:sz w:val="28"/>
          <w:szCs w:val="28"/>
        </w:rPr>
        <w:t>27</w:t>
      </w:r>
      <w:r w:rsidR="00835F4C" w:rsidRPr="003522A8">
        <w:rPr>
          <w:rFonts w:ascii="Times New Roman" w:hAnsi="Times New Roman" w:cs="Times New Roman"/>
          <w:sz w:val="28"/>
          <w:szCs w:val="28"/>
        </w:rPr>
        <w:t>]</w:t>
      </w:r>
      <w:r w:rsidRPr="003522A8">
        <w:rPr>
          <w:rFonts w:ascii="Times New Roman" w:hAnsi="Times New Roman" w:cs="Times New Roman"/>
          <w:sz w:val="28"/>
          <w:szCs w:val="28"/>
        </w:rPr>
        <w:t xml:space="preserve">. Однако, статистические данные свидетельствуют о том, что развитие женского бизнеса в Казахстане по-прежнему отстает от сопоставимых показателей в высокоразвитых странах. </w:t>
      </w:r>
    </w:p>
    <w:p w14:paraId="475A9FEC" w14:textId="17BFF919" w:rsidR="00A434B5" w:rsidRPr="003522A8" w:rsidRDefault="00A434B5" w:rsidP="00476AF5">
      <w:pPr>
        <w:spacing w:after="0" w:line="240" w:lineRule="auto"/>
        <w:ind w:firstLine="709"/>
        <w:jc w:val="both"/>
        <w:rPr>
          <w:rFonts w:ascii="Times New Roman" w:hAnsi="Times New Roman" w:cs="Times New Roman"/>
          <w:b/>
          <w:bCs/>
          <w:i/>
          <w:iCs/>
          <w:sz w:val="28"/>
          <w:szCs w:val="28"/>
        </w:rPr>
      </w:pPr>
      <w:r w:rsidRPr="003522A8">
        <w:rPr>
          <w:rFonts w:ascii="Times New Roman" w:hAnsi="Times New Roman" w:cs="Times New Roman"/>
          <w:sz w:val="28"/>
          <w:szCs w:val="28"/>
        </w:rPr>
        <w:t xml:space="preserve">Более того, </w:t>
      </w:r>
      <w:r w:rsidRPr="003522A8">
        <w:rPr>
          <w:rFonts w:ascii="Times New Roman" w:hAnsi="Times New Roman" w:cs="Times New Roman"/>
          <w:sz w:val="28"/>
          <w:szCs w:val="28"/>
          <w:shd w:val="clear" w:color="auto" w:fill="FFFFFF"/>
        </w:rPr>
        <w:t>их вклад в показатели экономической активности, роста и благосостояния республики значительно ниже их потенциала. Расширение доступа женщин к рабочим местам не привело к существенному сокращению разрыва в доходах между мужчинами и женщинами. Это связано с гендерной сегрегацией профессионального образования</w:t>
      </w:r>
      <w:r w:rsidR="00C743F8" w:rsidRPr="003522A8">
        <w:rPr>
          <w:rFonts w:ascii="Times New Roman" w:hAnsi="Times New Roman" w:cs="Times New Roman"/>
          <w:sz w:val="28"/>
          <w:szCs w:val="28"/>
          <w:shd w:val="clear" w:color="auto" w:fill="FFFFFF"/>
        </w:rPr>
        <w:t xml:space="preserve"> [</w:t>
      </w:r>
      <w:r w:rsidR="00E2027A" w:rsidRPr="003522A8">
        <w:rPr>
          <w:rFonts w:ascii="Times New Roman" w:hAnsi="Times New Roman" w:cs="Times New Roman"/>
          <w:sz w:val="28"/>
          <w:szCs w:val="28"/>
          <w:shd w:val="clear" w:color="auto" w:fill="FFFFFF"/>
        </w:rPr>
        <w:t>2</w:t>
      </w:r>
      <w:r w:rsidR="009C4E68">
        <w:rPr>
          <w:rFonts w:ascii="Times New Roman" w:hAnsi="Times New Roman" w:cs="Times New Roman"/>
          <w:sz w:val="28"/>
          <w:szCs w:val="28"/>
          <w:shd w:val="clear" w:color="auto" w:fill="FFFFFF"/>
        </w:rPr>
        <w:t>28</w:t>
      </w:r>
      <w:r w:rsidR="00C743F8"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 xml:space="preserve">. </w:t>
      </w:r>
    </w:p>
    <w:p w14:paraId="33ED18F8" w14:textId="1FCF91FB" w:rsidR="00A434B5" w:rsidRPr="003522A8" w:rsidRDefault="00A434B5"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Женский бизнес Казахстана сосредоточен в основном в сфере услуг. Отрасли, в которых</w:t>
      </w:r>
      <w:r w:rsidR="00E928B9" w:rsidRPr="003522A8">
        <w:rPr>
          <w:rFonts w:ascii="Times New Roman" w:hAnsi="Times New Roman" w:cs="Times New Roman"/>
          <w:sz w:val="28"/>
          <w:szCs w:val="28"/>
        </w:rPr>
        <w:t xml:space="preserve"> </w:t>
      </w:r>
      <w:r w:rsidRPr="003522A8">
        <w:rPr>
          <w:rFonts w:ascii="Times New Roman" w:hAnsi="Times New Roman" w:cs="Times New Roman"/>
          <w:sz w:val="28"/>
          <w:szCs w:val="28"/>
        </w:rPr>
        <w:t>в настоящее время преобладают женские предприятия, в основном связаны с решением социальных проблем, с которыми женщина часто сталкивается при ведении домашнего хозяйства; они не требуют технического образования, большого числа сотрудников и крупного капитала. Этнокультурная специфика казахстанского общества также накладывает свой отпечаток на развитие женского бизнеса; на женщин возлагается ведение домашнего хозяйства и забота о членах семьи</w:t>
      </w:r>
      <w:r w:rsidR="00BD199F" w:rsidRPr="003522A8">
        <w:rPr>
          <w:rFonts w:ascii="Times New Roman" w:hAnsi="Times New Roman" w:cs="Times New Roman"/>
          <w:sz w:val="28"/>
          <w:szCs w:val="28"/>
        </w:rPr>
        <w:t xml:space="preserve"> [2</w:t>
      </w:r>
      <w:r w:rsidR="009C4E68">
        <w:rPr>
          <w:rFonts w:ascii="Times New Roman" w:hAnsi="Times New Roman" w:cs="Times New Roman"/>
          <w:sz w:val="28"/>
          <w:szCs w:val="28"/>
        </w:rPr>
        <w:t>29</w:t>
      </w:r>
      <w:r w:rsidR="00BD199F"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29E3BA23" w14:textId="7CC934A7" w:rsidR="00A434B5" w:rsidRPr="003522A8" w:rsidRDefault="00A434B5"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rPr>
        <w:t xml:space="preserve">В регионах Казахстана, как и в среднем по республике, заработная плата женщин на 30–35 процентов ниже, чем у мужчин. В 2020 году заработная плата женщин составляла 75 процентов от заработной платы мужчин. При этом, с 1 января 2020 года на 25 процентов повышена заработная плата педагогов, в связи с принятием нового закона </w:t>
      </w:r>
      <w:r w:rsidR="00A16F84" w:rsidRPr="003522A8">
        <w:rPr>
          <w:rFonts w:ascii="Times New Roman" w:hAnsi="Times New Roman" w:cs="Times New Roman"/>
          <w:sz w:val="28"/>
          <w:szCs w:val="28"/>
        </w:rPr>
        <w:t>«О</w:t>
      </w:r>
      <w:r w:rsidRPr="003522A8">
        <w:rPr>
          <w:rFonts w:ascii="Times New Roman" w:hAnsi="Times New Roman" w:cs="Times New Roman"/>
          <w:sz w:val="28"/>
          <w:szCs w:val="28"/>
        </w:rPr>
        <w:t xml:space="preserve"> статусе </w:t>
      </w:r>
      <w:r w:rsidR="00A16F84" w:rsidRPr="003522A8">
        <w:rPr>
          <w:rFonts w:ascii="Times New Roman" w:hAnsi="Times New Roman" w:cs="Times New Roman"/>
          <w:sz w:val="28"/>
          <w:szCs w:val="28"/>
        </w:rPr>
        <w:t>педагога»,</w:t>
      </w:r>
      <w:r w:rsidRPr="003522A8">
        <w:rPr>
          <w:rFonts w:ascii="Times New Roman" w:hAnsi="Times New Roman" w:cs="Times New Roman"/>
          <w:sz w:val="28"/>
          <w:szCs w:val="28"/>
        </w:rPr>
        <w:t xml:space="preserve"> в связи с чем произошло резкое падение соотношения заработной платы мужчин и женщин на 9,2 процента </w:t>
      </w:r>
      <w:r w:rsidR="00C743F8" w:rsidRPr="003522A8">
        <w:rPr>
          <w:rFonts w:ascii="Times New Roman" w:hAnsi="Times New Roman" w:cs="Times New Roman"/>
          <w:sz w:val="28"/>
          <w:szCs w:val="28"/>
        </w:rPr>
        <w:t>[2</w:t>
      </w:r>
      <w:r w:rsidR="009C4E68">
        <w:rPr>
          <w:rFonts w:ascii="Times New Roman" w:hAnsi="Times New Roman" w:cs="Times New Roman"/>
          <w:sz w:val="28"/>
          <w:szCs w:val="28"/>
        </w:rPr>
        <w:t>28</w:t>
      </w:r>
      <w:r w:rsidR="00C743F8" w:rsidRPr="003522A8">
        <w:rPr>
          <w:rFonts w:ascii="Times New Roman" w:hAnsi="Times New Roman" w:cs="Times New Roman"/>
          <w:sz w:val="28"/>
          <w:szCs w:val="28"/>
        </w:rPr>
        <w:t xml:space="preserve">, </w:t>
      </w:r>
      <w:r w:rsidR="00262E0E" w:rsidRPr="003522A8">
        <w:rPr>
          <w:rFonts w:ascii="Times New Roman" w:hAnsi="Times New Roman" w:cs="Times New Roman"/>
          <w:sz w:val="28"/>
          <w:szCs w:val="28"/>
        </w:rPr>
        <w:t>р</w:t>
      </w:r>
      <w:r w:rsidR="00C743F8" w:rsidRPr="003522A8">
        <w:rPr>
          <w:rFonts w:ascii="Times New Roman" w:hAnsi="Times New Roman" w:cs="Times New Roman"/>
          <w:sz w:val="28"/>
          <w:szCs w:val="28"/>
        </w:rPr>
        <w:t>.</w:t>
      </w:r>
      <w:r w:rsidR="00262E0E" w:rsidRPr="003522A8">
        <w:rPr>
          <w:rFonts w:ascii="Times New Roman" w:hAnsi="Times New Roman" w:cs="Times New Roman"/>
          <w:sz w:val="28"/>
          <w:szCs w:val="28"/>
        </w:rPr>
        <w:t xml:space="preserve"> </w:t>
      </w:r>
      <w:r w:rsidR="00C743F8" w:rsidRPr="003522A8">
        <w:rPr>
          <w:rFonts w:ascii="Times New Roman" w:hAnsi="Times New Roman" w:cs="Times New Roman"/>
          <w:sz w:val="28"/>
          <w:szCs w:val="28"/>
        </w:rPr>
        <w:t>69]</w:t>
      </w:r>
      <w:r w:rsidR="00D3772E" w:rsidRPr="003522A8">
        <w:rPr>
          <w:rFonts w:ascii="Times New Roman" w:hAnsi="Times New Roman" w:cs="Times New Roman"/>
          <w:sz w:val="28"/>
          <w:szCs w:val="28"/>
          <w:shd w:val="clear" w:color="auto" w:fill="FFFFFF"/>
        </w:rPr>
        <w:t>.</w:t>
      </w:r>
    </w:p>
    <w:p w14:paraId="25D3BF4B" w14:textId="5F0490D2" w:rsidR="00B30C30" w:rsidRPr="003522A8" w:rsidRDefault="00B30C30"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lang w:val="kk-KZ"/>
        </w:rPr>
        <w:t>Дисбаланс в оплате труда отчасти объясняется тем, что у женщин остается меньше времени на оплачиваемую работу, поскольку они выполняют неоплачиваемую работу по дому. В частности, женщины берут перерывы в работе, чтобы завести детей, и значительно чаще, чем мужчины, берут продолжительный отпуск по беременности и родам. Женщины также несут больше ответственности за работу по дому, включая уход за пожилыми членами семьи, что вынуждает их уходить с работы. Гендерное неравенство в распределении неоплачиваемой работы по уходу приводит к растущему гендерному разрыву на рынке труда и в других областях, которые влияют на положение женщин в обществе. Правительство Казахстана не спешит признавать неоплачиваемый женский труд достойным материальной компенсации, и даже пандемия COVID-19, которая многократно обострила проблему, все еще не в состоянии изменить сложившуюся ситуацию. В развитых странах политика трудоустройства женщин на рынке труда является более гибкой</w:t>
      </w:r>
      <w:r w:rsidR="00C743F8" w:rsidRPr="003522A8">
        <w:rPr>
          <w:rFonts w:ascii="Times New Roman" w:hAnsi="Times New Roman" w:cs="Times New Roman"/>
          <w:sz w:val="28"/>
          <w:szCs w:val="28"/>
        </w:rPr>
        <w:t xml:space="preserve"> [2</w:t>
      </w:r>
      <w:r w:rsidR="009C4E68">
        <w:rPr>
          <w:rFonts w:ascii="Times New Roman" w:hAnsi="Times New Roman" w:cs="Times New Roman"/>
          <w:sz w:val="28"/>
          <w:szCs w:val="28"/>
        </w:rPr>
        <w:t>28</w:t>
      </w:r>
      <w:r w:rsidR="00C743F8" w:rsidRPr="003522A8">
        <w:rPr>
          <w:rFonts w:ascii="Times New Roman" w:hAnsi="Times New Roman" w:cs="Times New Roman"/>
          <w:sz w:val="28"/>
          <w:szCs w:val="28"/>
        </w:rPr>
        <w:t>,</w:t>
      </w:r>
      <w:r w:rsidR="00F54225" w:rsidRPr="003522A8">
        <w:rPr>
          <w:rFonts w:ascii="Times New Roman" w:hAnsi="Times New Roman" w:cs="Times New Roman"/>
          <w:sz w:val="28"/>
          <w:szCs w:val="28"/>
        </w:rPr>
        <w:t xml:space="preserve"> </w:t>
      </w:r>
      <w:r w:rsidR="00262E0E" w:rsidRPr="003522A8">
        <w:rPr>
          <w:rFonts w:ascii="Times New Roman" w:hAnsi="Times New Roman" w:cs="Times New Roman"/>
          <w:sz w:val="28"/>
          <w:szCs w:val="28"/>
          <w:lang w:val="kk-KZ"/>
        </w:rPr>
        <w:t>р</w:t>
      </w:r>
      <w:r w:rsidRPr="003522A8">
        <w:rPr>
          <w:rFonts w:ascii="Times New Roman" w:hAnsi="Times New Roman" w:cs="Times New Roman"/>
          <w:sz w:val="28"/>
          <w:szCs w:val="28"/>
          <w:lang w:val="kk-KZ"/>
        </w:rPr>
        <w:t>.</w:t>
      </w:r>
      <w:r w:rsidR="00262E0E" w:rsidRPr="003522A8">
        <w:rPr>
          <w:rFonts w:ascii="Times New Roman" w:hAnsi="Times New Roman" w:cs="Times New Roman"/>
          <w:sz w:val="28"/>
          <w:szCs w:val="28"/>
          <w:lang w:val="kk-KZ"/>
        </w:rPr>
        <w:t xml:space="preserve"> </w:t>
      </w:r>
      <w:r w:rsidRPr="003522A8">
        <w:rPr>
          <w:rFonts w:ascii="Times New Roman" w:hAnsi="Times New Roman" w:cs="Times New Roman"/>
          <w:sz w:val="28"/>
          <w:szCs w:val="28"/>
          <w:lang w:val="kk-KZ"/>
        </w:rPr>
        <w:t>71</w:t>
      </w:r>
      <w:r w:rsidR="00C743F8" w:rsidRPr="003522A8">
        <w:rPr>
          <w:rFonts w:ascii="Times New Roman" w:hAnsi="Times New Roman" w:cs="Times New Roman"/>
          <w:sz w:val="28"/>
          <w:szCs w:val="28"/>
        </w:rPr>
        <w:t>].</w:t>
      </w:r>
    </w:p>
    <w:p w14:paraId="2DA2A10E" w14:textId="1649B80C" w:rsidR="00D3772E" w:rsidRPr="003522A8" w:rsidRDefault="00A434B5"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shd w:val="clear" w:color="auto" w:fill="FFFFFF"/>
        </w:rPr>
        <w:t>Кроме т</w:t>
      </w:r>
      <w:r w:rsidR="00F54225" w:rsidRPr="003522A8">
        <w:rPr>
          <w:rFonts w:ascii="Times New Roman" w:hAnsi="Times New Roman" w:cs="Times New Roman"/>
          <w:sz w:val="28"/>
          <w:szCs w:val="28"/>
          <w:shd w:val="clear" w:color="auto" w:fill="FFFFFF"/>
          <w:lang w:val="kk-KZ"/>
        </w:rPr>
        <w:t>о</w:t>
      </w:r>
      <w:r w:rsidRPr="003522A8">
        <w:rPr>
          <w:rFonts w:ascii="Times New Roman" w:hAnsi="Times New Roman" w:cs="Times New Roman"/>
          <w:sz w:val="28"/>
          <w:szCs w:val="28"/>
          <w:shd w:val="clear" w:color="auto" w:fill="FFFFFF"/>
        </w:rPr>
        <w:t>го, женщины недопредставлены во многих секторах казахстанской экономики. Основным</w:t>
      </w:r>
      <w:r w:rsidR="00F25F12" w:rsidRPr="003522A8">
        <w:rPr>
          <w:rFonts w:ascii="Times New Roman" w:hAnsi="Times New Roman" w:cs="Times New Roman"/>
          <w:sz w:val="28"/>
          <w:szCs w:val="28"/>
          <w:shd w:val="clear" w:color="auto" w:fill="FFFFFF"/>
        </w:rPr>
        <w:t xml:space="preserve"> поводом видится </w:t>
      </w:r>
      <w:r w:rsidRPr="003522A8">
        <w:rPr>
          <w:rFonts w:ascii="Times New Roman" w:hAnsi="Times New Roman" w:cs="Times New Roman"/>
          <w:sz w:val="28"/>
          <w:szCs w:val="28"/>
          <w:shd w:val="clear" w:color="auto" w:fill="FFFFFF"/>
        </w:rPr>
        <w:t>гендерные стереотипы</w:t>
      </w:r>
      <w:r w:rsidR="00F25F12" w:rsidRPr="003522A8">
        <w:rPr>
          <w:rFonts w:ascii="Times New Roman" w:hAnsi="Times New Roman" w:cs="Times New Roman"/>
          <w:sz w:val="28"/>
          <w:szCs w:val="28"/>
          <w:shd w:val="clear" w:color="auto" w:fill="FFFFFF"/>
        </w:rPr>
        <w:t xml:space="preserve"> казахстанского общества</w:t>
      </w:r>
      <w:r w:rsidRPr="003522A8">
        <w:rPr>
          <w:rFonts w:ascii="Times New Roman" w:hAnsi="Times New Roman" w:cs="Times New Roman"/>
          <w:sz w:val="28"/>
          <w:szCs w:val="28"/>
          <w:shd w:val="clear" w:color="auto" w:fill="FFFFFF"/>
        </w:rPr>
        <w:t xml:space="preserve">, </w:t>
      </w:r>
      <w:r w:rsidR="00F25F12" w:rsidRPr="003522A8">
        <w:rPr>
          <w:rFonts w:ascii="Times New Roman" w:hAnsi="Times New Roman" w:cs="Times New Roman"/>
          <w:sz w:val="28"/>
          <w:szCs w:val="28"/>
          <w:shd w:val="clear" w:color="auto" w:fill="FFFFFF"/>
        </w:rPr>
        <w:t xml:space="preserve">что существенно отражается </w:t>
      </w:r>
      <w:r w:rsidRPr="003522A8">
        <w:rPr>
          <w:rFonts w:ascii="Times New Roman" w:hAnsi="Times New Roman" w:cs="Times New Roman"/>
          <w:sz w:val="28"/>
          <w:szCs w:val="28"/>
          <w:shd w:val="clear" w:color="auto" w:fill="FFFFFF"/>
        </w:rPr>
        <w:t>на профессионально</w:t>
      </w:r>
      <w:r w:rsidR="00F25F12" w:rsidRPr="003522A8">
        <w:rPr>
          <w:rFonts w:ascii="Times New Roman" w:hAnsi="Times New Roman" w:cs="Times New Roman"/>
          <w:sz w:val="28"/>
          <w:szCs w:val="28"/>
          <w:shd w:val="clear" w:color="auto" w:fill="FFFFFF"/>
        </w:rPr>
        <w:t>м</w:t>
      </w:r>
      <w:r w:rsidRPr="003522A8">
        <w:rPr>
          <w:rFonts w:ascii="Times New Roman" w:hAnsi="Times New Roman" w:cs="Times New Roman"/>
          <w:sz w:val="28"/>
          <w:szCs w:val="28"/>
          <w:shd w:val="clear" w:color="auto" w:fill="FFFFFF"/>
        </w:rPr>
        <w:t xml:space="preserve"> самоопределен</w:t>
      </w:r>
      <w:r w:rsidR="00F25F12" w:rsidRPr="003522A8">
        <w:rPr>
          <w:rFonts w:ascii="Times New Roman" w:hAnsi="Times New Roman" w:cs="Times New Roman"/>
          <w:sz w:val="28"/>
          <w:szCs w:val="28"/>
          <w:shd w:val="clear" w:color="auto" w:fill="FFFFFF"/>
        </w:rPr>
        <w:t>и</w:t>
      </w:r>
      <w:r w:rsidRPr="003522A8">
        <w:rPr>
          <w:rFonts w:ascii="Times New Roman" w:hAnsi="Times New Roman" w:cs="Times New Roman"/>
          <w:sz w:val="28"/>
          <w:szCs w:val="28"/>
          <w:shd w:val="clear" w:color="auto" w:fill="FFFFFF"/>
        </w:rPr>
        <w:t xml:space="preserve">е </w:t>
      </w:r>
      <w:r w:rsidR="00D3772E" w:rsidRPr="003522A8">
        <w:rPr>
          <w:rFonts w:ascii="Times New Roman" w:hAnsi="Times New Roman" w:cs="Times New Roman"/>
          <w:sz w:val="28"/>
          <w:szCs w:val="28"/>
          <w:shd w:val="clear" w:color="auto" w:fill="FFFFFF"/>
        </w:rPr>
        <w:t>[2</w:t>
      </w:r>
      <w:r w:rsidR="009C4E68">
        <w:rPr>
          <w:rFonts w:ascii="Times New Roman" w:hAnsi="Times New Roman" w:cs="Times New Roman"/>
          <w:sz w:val="28"/>
          <w:szCs w:val="28"/>
          <w:shd w:val="clear" w:color="auto" w:fill="FFFFFF"/>
        </w:rPr>
        <w:t>28</w:t>
      </w:r>
      <w:r w:rsidR="00D3772E" w:rsidRPr="003522A8">
        <w:rPr>
          <w:rFonts w:ascii="Times New Roman" w:hAnsi="Times New Roman" w:cs="Times New Roman"/>
          <w:sz w:val="28"/>
          <w:szCs w:val="28"/>
          <w:shd w:val="clear" w:color="auto" w:fill="FFFFFF"/>
        </w:rPr>
        <w:t xml:space="preserve">, </w:t>
      </w:r>
      <w:r w:rsidR="00262E0E" w:rsidRPr="003522A8">
        <w:rPr>
          <w:rFonts w:ascii="Times New Roman" w:hAnsi="Times New Roman" w:cs="Times New Roman"/>
          <w:sz w:val="28"/>
          <w:szCs w:val="28"/>
          <w:shd w:val="clear" w:color="auto" w:fill="FFFFFF"/>
        </w:rPr>
        <w:t>р</w:t>
      </w:r>
      <w:r w:rsidR="00D3772E" w:rsidRPr="003522A8">
        <w:rPr>
          <w:rFonts w:ascii="Times New Roman" w:hAnsi="Times New Roman" w:cs="Times New Roman"/>
          <w:sz w:val="28"/>
          <w:szCs w:val="28"/>
          <w:shd w:val="clear" w:color="auto" w:fill="FFFFFF"/>
        </w:rPr>
        <w:t>.</w:t>
      </w:r>
      <w:r w:rsidR="00262E0E" w:rsidRPr="003522A8">
        <w:rPr>
          <w:rFonts w:ascii="Times New Roman" w:hAnsi="Times New Roman" w:cs="Times New Roman"/>
          <w:sz w:val="28"/>
          <w:szCs w:val="28"/>
          <w:shd w:val="clear" w:color="auto" w:fill="FFFFFF"/>
        </w:rPr>
        <w:t xml:space="preserve"> </w:t>
      </w:r>
      <w:r w:rsidR="00D3772E" w:rsidRPr="003522A8">
        <w:rPr>
          <w:rFonts w:ascii="Times New Roman" w:hAnsi="Times New Roman" w:cs="Times New Roman"/>
          <w:sz w:val="28"/>
          <w:szCs w:val="28"/>
          <w:shd w:val="clear" w:color="auto" w:fill="FFFFFF"/>
        </w:rPr>
        <w:t xml:space="preserve">71]. </w:t>
      </w:r>
    </w:p>
    <w:p w14:paraId="6719A126" w14:textId="1B24CEB4" w:rsidR="00A434B5" w:rsidRPr="003522A8" w:rsidRDefault="00A434B5" w:rsidP="00476AF5">
      <w:pPr>
        <w:spacing w:after="0" w:line="240" w:lineRule="auto"/>
        <w:ind w:firstLine="709"/>
        <w:jc w:val="both"/>
        <w:rPr>
          <w:rFonts w:ascii="Times New Roman" w:hAnsi="Times New Roman" w:cs="Times New Roman"/>
          <w:i/>
          <w:iCs/>
          <w:sz w:val="28"/>
          <w:szCs w:val="28"/>
          <w:shd w:val="clear" w:color="auto" w:fill="FFFFFF"/>
        </w:rPr>
      </w:pPr>
      <w:r w:rsidRPr="003522A8">
        <w:rPr>
          <w:rFonts w:ascii="Times New Roman" w:hAnsi="Times New Roman" w:cs="Times New Roman"/>
          <w:sz w:val="28"/>
          <w:szCs w:val="28"/>
          <w:shd w:val="clear" w:color="auto" w:fill="FFFFFF"/>
        </w:rPr>
        <w:t xml:space="preserve">В </w:t>
      </w:r>
      <w:r w:rsidR="000D390D" w:rsidRPr="003522A8">
        <w:rPr>
          <w:rFonts w:ascii="Times New Roman" w:hAnsi="Times New Roman" w:cs="Times New Roman"/>
          <w:sz w:val="28"/>
          <w:szCs w:val="28"/>
          <w:shd w:val="clear" w:color="auto" w:fill="FFFFFF"/>
        </w:rPr>
        <w:t>статье 79-4 ПК</w:t>
      </w:r>
      <w:r w:rsidRPr="003522A8">
        <w:rPr>
          <w:rFonts w:ascii="Times New Roman" w:hAnsi="Times New Roman" w:cs="Times New Roman"/>
          <w:sz w:val="28"/>
          <w:szCs w:val="28"/>
          <w:shd w:val="clear" w:color="auto" w:fill="FFFFFF"/>
        </w:rPr>
        <w:t xml:space="preserve"> предусмотрено ведение «Реестра субъектов социального предпринимательства»</w:t>
      </w:r>
      <w:r w:rsidR="003B42FC" w:rsidRPr="003522A8">
        <w:rPr>
          <w:rFonts w:ascii="Times New Roman" w:hAnsi="Times New Roman" w:cs="Times New Roman"/>
          <w:sz w:val="28"/>
          <w:szCs w:val="28"/>
          <w:shd w:val="clear" w:color="auto" w:fill="FFFFFF"/>
        </w:rPr>
        <w:t xml:space="preserve"> [</w:t>
      </w:r>
      <w:r w:rsidR="007C2E88" w:rsidRPr="003522A8">
        <w:rPr>
          <w:rFonts w:ascii="Times New Roman" w:hAnsi="Times New Roman" w:cs="Times New Roman"/>
          <w:sz w:val="28"/>
          <w:szCs w:val="28"/>
          <w:shd w:val="clear" w:color="auto" w:fill="FFFFFF"/>
        </w:rPr>
        <w:t>36</w:t>
      </w:r>
      <w:r w:rsidR="003B42FC"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w:t>
      </w:r>
      <w:r w:rsidR="003B42FC"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rPr>
        <w:t>По состоянию на 1</w:t>
      </w:r>
      <w:r w:rsidR="00837321"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rPr>
        <w:t>апреля 202</w:t>
      </w:r>
      <w:r w:rsidR="00837321" w:rsidRPr="003522A8">
        <w:rPr>
          <w:rFonts w:ascii="Times New Roman" w:hAnsi="Times New Roman" w:cs="Times New Roman"/>
          <w:sz w:val="28"/>
          <w:szCs w:val="28"/>
          <w:shd w:val="clear" w:color="auto" w:fill="FFFFFF"/>
        </w:rPr>
        <w:t>4</w:t>
      </w:r>
      <w:r w:rsidRPr="003522A8">
        <w:rPr>
          <w:rFonts w:ascii="Times New Roman" w:hAnsi="Times New Roman" w:cs="Times New Roman"/>
          <w:sz w:val="28"/>
          <w:szCs w:val="28"/>
          <w:shd w:val="clear" w:color="auto" w:fill="FFFFFF"/>
        </w:rPr>
        <w:t xml:space="preserve"> года</w:t>
      </w:r>
      <w:r w:rsidR="00837321"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rPr>
        <w:t xml:space="preserve">в реестре зарегистрирован </w:t>
      </w:r>
      <w:r w:rsidR="008E5B42" w:rsidRPr="003522A8">
        <w:rPr>
          <w:rFonts w:ascii="Times New Roman" w:hAnsi="Times New Roman" w:cs="Times New Roman"/>
          <w:sz w:val="28"/>
          <w:szCs w:val="28"/>
          <w:shd w:val="clear" w:color="auto" w:fill="FFFFFF"/>
        </w:rPr>
        <w:t>437</w:t>
      </w:r>
      <w:r w:rsidRPr="003522A8">
        <w:rPr>
          <w:rFonts w:ascii="Times New Roman" w:hAnsi="Times New Roman" w:cs="Times New Roman"/>
          <w:sz w:val="28"/>
          <w:szCs w:val="28"/>
          <w:shd w:val="clear" w:color="auto" w:fill="FFFFFF"/>
        </w:rPr>
        <w:t xml:space="preserve"> социальны</w:t>
      </w:r>
      <w:r w:rsidR="00602964" w:rsidRPr="003522A8">
        <w:rPr>
          <w:rFonts w:ascii="Times New Roman" w:hAnsi="Times New Roman" w:cs="Times New Roman"/>
          <w:sz w:val="28"/>
          <w:szCs w:val="28"/>
          <w:shd w:val="clear" w:color="auto" w:fill="FFFFFF"/>
        </w:rPr>
        <w:t>й</w:t>
      </w:r>
      <w:r w:rsidRPr="003522A8">
        <w:rPr>
          <w:rFonts w:ascii="Times New Roman" w:hAnsi="Times New Roman" w:cs="Times New Roman"/>
          <w:sz w:val="28"/>
          <w:szCs w:val="28"/>
          <w:shd w:val="clear" w:color="auto" w:fill="FFFFFF"/>
        </w:rPr>
        <w:t xml:space="preserve"> предпринимател</w:t>
      </w:r>
      <w:r w:rsidR="00602964" w:rsidRPr="003522A8">
        <w:rPr>
          <w:rFonts w:ascii="Times New Roman" w:hAnsi="Times New Roman" w:cs="Times New Roman"/>
          <w:sz w:val="28"/>
          <w:szCs w:val="28"/>
          <w:shd w:val="clear" w:color="auto" w:fill="FFFFFF"/>
        </w:rPr>
        <w:t>ь</w:t>
      </w:r>
      <w:r w:rsidRPr="003522A8">
        <w:rPr>
          <w:rFonts w:ascii="Times New Roman" w:hAnsi="Times New Roman" w:cs="Times New Roman"/>
          <w:sz w:val="28"/>
          <w:szCs w:val="28"/>
          <w:shd w:val="clear" w:color="auto" w:fill="FFFFFF"/>
        </w:rPr>
        <w:t xml:space="preserve">. </w:t>
      </w:r>
      <w:r w:rsidR="00A526E9" w:rsidRPr="003522A8">
        <w:rPr>
          <w:rFonts w:ascii="Times New Roman" w:hAnsi="Times New Roman" w:cs="Times New Roman"/>
          <w:sz w:val="28"/>
          <w:szCs w:val="28"/>
          <w:shd w:val="clear" w:color="auto" w:fill="FFFFFF"/>
        </w:rPr>
        <w:t xml:space="preserve">Всего </w:t>
      </w:r>
      <w:r w:rsidRPr="003522A8">
        <w:rPr>
          <w:rFonts w:ascii="Times New Roman" w:hAnsi="Times New Roman" w:cs="Times New Roman"/>
          <w:sz w:val="28"/>
          <w:szCs w:val="28"/>
          <w:shd w:val="clear" w:color="auto" w:fill="FFFFFF"/>
        </w:rPr>
        <w:t xml:space="preserve">в Казахстане </w:t>
      </w:r>
      <w:r w:rsidR="00161144" w:rsidRPr="003522A8">
        <w:rPr>
          <w:rFonts w:ascii="Times New Roman" w:hAnsi="Times New Roman" w:cs="Times New Roman"/>
          <w:sz w:val="28"/>
          <w:szCs w:val="28"/>
          <w:shd w:val="clear" w:color="auto" w:fill="FFFFFF"/>
        </w:rPr>
        <w:t xml:space="preserve">по </w:t>
      </w:r>
      <w:r w:rsidR="00FB16E9" w:rsidRPr="003522A8">
        <w:rPr>
          <w:rFonts w:ascii="Times New Roman" w:hAnsi="Times New Roman" w:cs="Times New Roman"/>
          <w:sz w:val="28"/>
          <w:szCs w:val="28"/>
          <w:shd w:val="clear" w:color="auto" w:fill="FFFFFF"/>
        </w:rPr>
        <w:t>данным 2023</w:t>
      </w:r>
      <w:r w:rsidR="00161144" w:rsidRPr="003522A8">
        <w:rPr>
          <w:rFonts w:ascii="Times New Roman" w:hAnsi="Times New Roman" w:cs="Times New Roman"/>
          <w:sz w:val="28"/>
          <w:szCs w:val="28"/>
          <w:shd w:val="clear" w:color="auto" w:fill="FFFFFF"/>
        </w:rPr>
        <w:t xml:space="preserve"> года </w:t>
      </w:r>
      <w:r w:rsidRPr="003522A8">
        <w:rPr>
          <w:rFonts w:ascii="Times New Roman" w:hAnsi="Times New Roman" w:cs="Times New Roman"/>
          <w:sz w:val="28"/>
          <w:szCs w:val="28"/>
          <w:shd w:val="clear" w:color="auto" w:fill="FFFFFF"/>
        </w:rPr>
        <w:t xml:space="preserve">действует </w:t>
      </w:r>
      <w:r w:rsidR="00161144" w:rsidRPr="003522A8">
        <w:rPr>
          <w:rFonts w:ascii="Times New Roman" w:hAnsi="Times New Roman" w:cs="Times New Roman"/>
          <w:sz w:val="28"/>
          <w:szCs w:val="28"/>
          <w:shd w:val="clear" w:color="auto" w:fill="FFFFFF"/>
        </w:rPr>
        <w:t xml:space="preserve">около </w:t>
      </w:r>
      <w:r w:rsidR="00FB16E9" w:rsidRPr="003522A8">
        <w:rPr>
          <w:rFonts w:ascii="Times New Roman" w:hAnsi="Times New Roman" w:cs="Times New Roman"/>
          <w:sz w:val="28"/>
          <w:szCs w:val="28"/>
          <w:shd w:val="clear" w:color="auto" w:fill="FFFFFF"/>
        </w:rPr>
        <w:t>1 млн</w:t>
      </w:r>
      <w:r w:rsidR="00A13508"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 xml:space="preserve"> женщин </w:t>
      </w:r>
      <w:r w:rsidR="00A13508" w:rsidRPr="003522A8">
        <w:rPr>
          <w:rFonts w:ascii="Times New Roman" w:hAnsi="Times New Roman" w:cs="Times New Roman"/>
          <w:sz w:val="28"/>
          <w:szCs w:val="28"/>
          <w:shd w:val="clear" w:color="auto" w:fill="FFFFFF"/>
        </w:rPr>
        <w:t>‒</w:t>
      </w:r>
      <w:r w:rsidR="00A526E9"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rPr>
        <w:t xml:space="preserve">индивидуальных предпринимателей, лишь только </w:t>
      </w:r>
      <w:r w:rsidR="007918E6" w:rsidRPr="003522A8">
        <w:rPr>
          <w:rFonts w:ascii="Times New Roman" w:hAnsi="Times New Roman" w:cs="Times New Roman"/>
          <w:sz w:val="28"/>
          <w:szCs w:val="28"/>
          <w:shd w:val="clear" w:color="auto" w:fill="FFFFFF"/>
        </w:rPr>
        <w:t>344</w:t>
      </w:r>
      <w:r w:rsidR="000B6E5C" w:rsidRPr="003522A8">
        <w:rPr>
          <w:rFonts w:ascii="Times New Roman" w:hAnsi="Times New Roman" w:cs="Times New Roman"/>
          <w:sz w:val="28"/>
          <w:szCs w:val="28"/>
          <w:shd w:val="clear" w:color="auto" w:fill="FFFFFF"/>
        </w:rPr>
        <w:t xml:space="preserve"> женщин</w:t>
      </w:r>
      <w:r w:rsidRPr="003522A8">
        <w:rPr>
          <w:rFonts w:ascii="Times New Roman" w:hAnsi="Times New Roman" w:cs="Times New Roman"/>
          <w:sz w:val="28"/>
          <w:szCs w:val="28"/>
          <w:shd w:val="clear" w:color="auto" w:fill="FFFFFF"/>
        </w:rPr>
        <w:t xml:space="preserve"> официально стали заниматься социальным бизнесом</w:t>
      </w:r>
      <w:r w:rsidR="002C032B" w:rsidRPr="003522A8">
        <w:rPr>
          <w:rFonts w:ascii="Times New Roman" w:hAnsi="Times New Roman" w:cs="Times New Roman"/>
          <w:sz w:val="28"/>
          <w:szCs w:val="28"/>
          <w:shd w:val="clear" w:color="auto" w:fill="FFFFFF"/>
        </w:rPr>
        <w:t xml:space="preserve"> [</w:t>
      </w:r>
      <w:r w:rsidR="000015A6" w:rsidRPr="003522A8">
        <w:rPr>
          <w:rFonts w:ascii="Times New Roman" w:hAnsi="Times New Roman" w:cs="Times New Roman"/>
          <w:sz w:val="28"/>
          <w:szCs w:val="28"/>
          <w:shd w:val="clear" w:color="auto" w:fill="FFFFFF"/>
        </w:rPr>
        <w:t>12</w:t>
      </w:r>
      <w:r w:rsidR="002C032B"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w:t>
      </w:r>
      <w:r w:rsidRPr="003522A8">
        <w:rPr>
          <w:rFonts w:ascii="Times New Roman" w:hAnsi="Times New Roman" w:cs="Times New Roman"/>
          <w:i/>
          <w:iCs/>
          <w:sz w:val="28"/>
          <w:szCs w:val="28"/>
          <w:shd w:val="clear" w:color="auto" w:fill="FFFFFF"/>
        </w:rPr>
        <w:t xml:space="preserve"> </w:t>
      </w:r>
    </w:p>
    <w:p w14:paraId="5D481A66" w14:textId="77777777" w:rsidR="00A434B5" w:rsidRPr="003522A8" w:rsidRDefault="00A434B5" w:rsidP="00476AF5">
      <w:pPr>
        <w:spacing w:after="0" w:line="240" w:lineRule="auto"/>
        <w:ind w:firstLine="709"/>
        <w:jc w:val="both"/>
        <w:rPr>
          <w:rFonts w:ascii="Times New Roman" w:hAnsi="Times New Roman" w:cs="Times New Roman"/>
          <w:b/>
          <w:bCs/>
          <w:sz w:val="28"/>
          <w:szCs w:val="28"/>
        </w:rPr>
      </w:pPr>
      <w:r w:rsidRPr="003522A8">
        <w:rPr>
          <w:rFonts w:ascii="Times New Roman" w:hAnsi="Times New Roman" w:cs="Times New Roman"/>
          <w:sz w:val="28"/>
          <w:szCs w:val="28"/>
          <w:shd w:val="clear" w:color="auto" w:fill="FFFFFF"/>
        </w:rPr>
        <w:t>Указанное свидетельствует о недостаточности проводимой государственной политики по вовлечению женщин в социальный бизнес.</w:t>
      </w:r>
    </w:p>
    <w:p w14:paraId="45A522DB" w14:textId="77777777" w:rsidR="00A434B5" w:rsidRPr="003522A8" w:rsidRDefault="00A434B5" w:rsidP="00476AF5">
      <w:pPr>
        <w:autoSpaceDE w:val="0"/>
        <w:autoSpaceDN w:val="0"/>
        <w:adjustRightInd w:val="0"/>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Проведённый контент-анализ законодательства стран позволил установить следующие закономерности:</w:t>
      </w:r>
    </w:p>
    <w:p w14:paraId="6B371295" w14:textId="6A4A5160" w:rsidR="00A434B5" w:rsidRPr="003522A8" w:rsidRDefault="00A434B5" w:rsidP="00476AF5">
      <w:pPr>
        <w:pStyle w:val="a3"/>
        <w:autoSpaceDE w:val="0"/>
        <w:autoSpaceDN w:val="0"/>
        <w:adjustRightInd w:val="0"/>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Положительный опыт развития социального предпринимательства и вовлечённости в него женщин, в Малайзии и Канаде, основан на соблюдении социальных и экономических прав женщин. Так, закон «О занятости» 1955 года в Малайзии регулирует более лояльные трудовые условия для женщин в период отпуска по беременности и родам. В Канаде, финансовая практика ориентирована исключительно на женщин-предпринимателей, проводится феминистская торговая политика. Законодательно утверждена </w:t>
      </w:r>
      <w:r w:rsidRPr="003522A8">
        <w:rPr>
          <w:rFonts w:ascii="Times New Roman" w:hAnsi="Times New Roman" w:cs="Times New Roman"/>
          <w:sz w:val="28"/>
          <w:szCs w:val="28"/>
          <w:lang w:val="en-US"/>
        </w:rPr>
        <w:t>Women</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Entrepreneurship</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Strategy</w:t>
      </w:r>
      <w:r w:rsidRPr="003522A8">
        <w:rPr>
          <w:rFonts w:ascii="Times New Roman" w:hAnsi="Times New Roman" w:cs="Times New Roman"/>
          <w:sz w:val="28"/>
          <w:szCs w:val="28"/>
        </w:rPr>
        <w:t xml:space="preserve"> в 2019 году, предусматривающая финансирование предприятий, принадлежащих женщинам. Нормы о равенстве мужчин и женщин закреплены в </w:t>
      </w:r>
      <w:r w:rsidRPr="003522A8">
        <w:rPr>
          <w:rFonts w:ascii="Times New Roman" w:hAnsi="Times New Roman" w:cs="Times New Roman"/>
          <w:sz w:val="28"/>
          <w:szCs w:val="28"/>
          <w:lang w:val="en-US"/>
        </w:rPr>
        <w:t>The</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Canadian</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Charter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of</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Rights</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and</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Freedoms</w:t>
      </w:r>
      <w:r w:rsidRPr="003522A8">
        <w:rPr>
          <w:rFonts w:ascii="Times New Roman" w:hAnsi="Times New Roman" w:cs="Times New Roman"/>
          <w:sz w:val="28"/>
          <w:szCs w:val="28"/>
        </w:rPr>
        <w:t xml:space="preserve"> 1982 г., Конституционном акте 1982 г.</w:t>
      </w:r>
    </w:p>
    <w:p w14:paraId="3AD0D4F7" w14:textId="219C9871" w:rsidR="00A434B5" w:rsidRPr="003522A8" w:rsidRDefault="00A434B5" w:rsidP="00476AF5">
      <w:pPr>
        <w:pStyle w:val="a7"/>
        <w:shd w:val="clear" w:color="auto" w:fill="FFFFFF"/>
        <w:spacing w:before="0" w:beforeAutospacing="0" w:after="0" w:afterAutospacing="0"/>
        <w:ind w:firstLine="709"/>
        <w:jc w:val="both"/>
        <w:textAlignment w:val="baseline"/>
        <w:rPr>
          <w:i/>
          <w:iCs/>
          <w:sz w:val="28"/>
          <w:szCs w:val="28"/>
        </w:rPr>
      </w:pPr>
      <w:r w:rsidRPr="003522A8">
        <w:rPr>
          <w:sz w:val="28"/>
          <w:szCs w:val="28"/>
        </w:rPr>
        <w:t>Законодательное регулирование гендерного равенства социальных и экономических прав женщин выдвинуло данные страны в 30-ку лучших стран для развития социального предпринимательства по данным фонда «Thomson Reuters», проводившего совместно с немецким многонациональным инвестиционным банком «Deutsche Bank» первого глобального опроса экспертов в целях отбора лучшей страны для занятия социальным предпринимательством</w:t>
      </w:r>
      <w:r w:rsidR="003C522B" w:rsidRPr="003522A8">
        <w:rPr>
          <w:sz w:val="28"/>
          <w:szCs w:val="28"/>
        </w:rPr>
        <w:t xml:space="preserve"> [</w:t>
      </w:r>
      <w:r w:rsidR="00444A48" w:rsidRPr="003522A8">
        <w:rPr>
          <w:sz w:val="28"/>
          <w:szCs w:val="28"/>
        </w:rPr>
        <w:t>9</w:t>
      </w:r>
      <w:r w:rsidR="00E66917" w:rsidRPr="003522A8">
        <w:rPr>
          <w:sz w:val="28"/>
          <w:szCs w:val="28"/>
        </w:rPr>
        <w:t>6</w:t>
      </w:r>
      <w:r w:rsidR="003C522B" w:rsidRPr="003522A8">
        <w:rPr>
          <w:sz w:val="28"/>
          <w:szCs w:val="28"/>
        </w:rPr>
        <w:t>]</w:t>
      </w:r>
      <w:r w:rsidRPr="003522A8">
        <w:rPr>
          <w:sz w:val="28"/>
          <w:szCs w:val="28"/>
        </w:rPr>
        <w:t xml:space="preserve">. </w:t>
      </w:r>
    </w:p>
    <w:p w14:paraId="7886E4DD" w14:textId="6C81C9FF"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Создание в Малайзии отдельного Министерства по делам женщин и семьи, заинтересованное проблемами женщин, которое ведёт учёт гендерной проблематики для включения адекватных правовых норм в законодательство, способствует точечной помощи в развитии данного сегмента. По мнению Nyussupova G. для дальнейшего расширения прав и возможностей женщин, необходимо развитие гендерной статистики, поскольку существующие данные хоть и доступны, однако некоторые из них отсутствуют на микроуровне, что затрудняет региональный анализ гендерных процессов </w:t>
      </w:r>
      <w:r w:rsidR="00D3772E" w:rsidRPr="003522A8">
        <w:rPr>
          <w:rFonts w:ascii="Times New Roman" w:hAnsi="Times New Roman" w:cs="Times New Roman"/>
          <w:sz w:val="28"/>
          <w:szCs w:val="28"/>
        </w:rPr>
        <w:t>[2</w:t>
      </w:r>
      <w:r w:rsidR="009C4E68">
        <w:rPr>
          <w:rFonts w:ascii="Times New Roman" w:hAnsi="Times New Roman" w:cs="Times New Roman"/>
          <w:sz w:val="28"/>
          <w:szCs w:val="28"/>
        </w:rPr>
        <w:t>28</w:t>
      </w:r>
      <w:r w:rsidR="00D3772E" w:rsidRPr="003522A8">
        <w:rPr>
          <w:rFonts w:ascii="Times New Roman" w:hAnsi="Times New Roman" w:cs="Times New Roman"/>
          <w:sz w:val="28"/>
          <w:szCs w:val="28"/>
        </w:rPr>
        <w:t xml:space="preserve">, </w:t>
      </w:r>
      <w:r w:rsidR="00262E0E" w:rsidRPr="003522A8">
        <w:rPr>
          <w:rFonts w:ascii="Times New Roman" w:hAnsi="Times New Roman" w:cs="Times New Roman"/>
          <w:sz w:val="28"/>
          <w:szCs w:val="28"/>
        </w:rPr>
        <w:t>р</w:t>
      </w:r>
      <w:r w:rsidR="00D3772E" w:rsidRPr="003522A8">
        <w:rPr>
          <w:rFonts w:ascii="Times New Roman" w:hAnsi="Times New Roman" w:cs="Times New Roman"/>
          <w:sz w:val="28"/>
          <w:szCs w:val="28"/>
        </w:rPr>
        <w:t>.</w:t>
      </w:r>
      <w:r w:rsidR="00262E0E" w:rsidRPr="003522A8">
        <w:rPr>
          <w:rFonts w:ascii="Times New Roman" w:hAnsi="Times New Roman" w:cs="Times New Roman"/>
          <w:sz w:val="28"/>
          <w:szCs w:val="28"/>
        </w:rPr>
        <w:t xml:space="preserve"> </w:t>
      </w:r>
      <w:r w:rsidR="00D3772E" w:rsidRPr="003522A8">
        <w:rPr>
          <w:rFonts w:ascii="Times New Roman" w:hAnsi="Times New Roman" w:cs="Times New Roman"/>
          <w:sz w:val="28"/>
          <w:szCs w:val="28"/>
        </w:rPr>
        <w:t xml:space="preserve">71]. </w:t>
      </w:r>
    </w:p>
    <w:p w14:paraId="22A85FEB" w14:textId="498B7715" w:rsidR="00B17FDD" w:rsidRPr="003522A8" w:rsidRDefault="00B17FD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этой связи, предлагается создание в Казахстане Национального Института исследования социальных проблем (НИИСП) при Министерстве труда и социальной защите населения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целью которого будет </w:t>
      </w:r>
      <w:r w:rsidR="00A1620E" w:rsidRPr="003522A8">
        <w:rPr>
          <w:rFonts w:ascii="Times New Roman" w:hAnsi="Times New Roman" w:cs="Times New Roman"/>
          <w:sz w:val="28"/>
          <w:szCs w:val="28"/>
        </w:rPr>
        <w:t>учёт социальной проблематики о возникших трудных жизненных ситуациях социально уязвимых слоев населения, требующие правового, либо ведомственного урегулирования.</w:t>
      </w:r>
    </w:p>
    <w:p w14:paraId="6A06EA05" w14:textId="0E123B92" w:rsidR="00A434B5" w:rsidRPr="003522A8" w:rsidRDefault="00A434B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Напротив, анализ законодательства Судана помог подтвердить факт дискриминации женщин. Так, согласно статистическим данным, в целом, в регионе MENA (Middle East and North Africa) зафиксирован самый большой в мире разрыв в предпринимательстве между мужчинами и женщинами: 12% женщин ведут собственный бизнес против 31% мужчин</w:t>
      </w:r>
      <w:r w:rsidR="003C522B" w:rsidRPr="003522A8">
        <w:rPr>
          <w:rFonts w:ascii="Times New Roman" w:hAnsi="Times New Roman" w:cs="Times New Roman"/>
          <w:sz w:val="28"/>
          <w:szCs w:val="28"/>
        </w:rPr>
        <w:t xml:space="preserve"> [2</w:t>
      </w:r>
      <w:r w:rsidR="00E376F9" w:rsidRPr="003522A8">
        <w:rPr>
          <w:rFonts w:ascii="Times New Roman" w:hAnsi="Times New Roman" w:cs="Times New Roman"/>
          <w:sz w:val="28"/>
          <w:szCs w:val="28"/>
        </w:rPr>
        <w:t>3</w:t>
      </w:r>
      <w:r w:rsidR="009C4E68">
        <w:rPr>
          <w:rFonts w:ascii="Times New Roman" w:hAnsi="Times New Roman" w:cs="Times New Roman"/>
          <w:sz w:val="28"/>
          <w:szCs w:val="28"/>
        </w:rPr>
        <w:t>0</w:t>
      </w:r>
      <w:r w:rsidR="003C522B" w:rsidRPr="003522A8">
        <w:rPr>
          <w:rFonts w:ascii="Times New Roman" w:hAnsi="Times New Roman" w:cs="Times New Roman"/>
          <w:sz w:val="28"/>
          <w:szCs w:val="28"/>
        </w:rPr>
        <w:t>]</w:t>
      </w:r>
      <w:r w:rsidRPr="003522A8">
        <w:rPr>
          <w:rFonts w:ascii="Times New Roman" w:hAnsi="Times New Roman" w:cs="Times New Roman"/>
          <w:sz w:val="28"/>
          <w:szCs w:val="28"/>
        </w:rPr>
        <w:t>. Указанное также подтверждается многочисленными протестами, где 70% из числа протестующих – это женщины.</w:t>
      </w:r>
    </w:p>
    <w:p w14:paraId="5309A662" w14:textId="77777777" w:rsidR="009B696D" w:rsidRPr="003522A8" w:rsidRDefault="009B696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 этой связи ущемление прав женщин, отсутствие доступа к финансированию, знаниям и ограниченность образования стали причинами низкого уровня предпринимательской активности.</w:t>
      </w:r>
    </w:p>
    <w:p w14:paraId="3F635E76" w14:textId="1EDE1842" w:rsidR="002C4F60" w:rsidRPr="003522A8" w:rsidRDefault="002C4F60" w:rsidP="00476AF5">
      <w:pPr>
        <w:spacing w:after="0" w:line="240" w:lineRule="auto"/>
        <w:ind w:firstLine="709"/>
        <w:jc w:val="both"/>
        <w:rPr>
          <w:rFonts w:ascii="Times New Roman" w:eastAsia="Times New Roman" w:hAnsi="Times New Roman" w:cs="Times New Roman"/>
          <w:i/>
          <w:iCs/>
          <w:color w:val="000000" w:themeColor="text1"/>
          <w:sz w:val="28"/>
          <w:szCs w:val="28"/>
          <w:lang w:eastAsia="ru-RU"/>
        </w:rPr>
      </w:pPr>
      <w:r w:rsidRPr="003522A8">
        <w:rPr>
          <w:rFonts w:ascii="Times New Roman" w:hAnsi="Times New Roman" w:cs="Times New Roman"/>
          <w:i/>
          <w:iCs/>
          <w:color w:val="000000" w:themeColor="text1"/>
          <w:sz w:val="28"/>
          <w:szCs w:val="28"/>
        </w:rPr>
        <w:t>Бытовое насилие.</w:t>
      </w:r>
      <w:r w:rsidR="000E3504" w:rsidRPr="003522A8">
        <w:rPr>
          <w:rFonts w:ascii="Times New Roman" w:hAnsi="Times New Roman" w:cs="Times New Roman"/>
          <w:i/>
          <w:iCs/>
          <w:color w:val="000000" w:themeColor="text1"/>
          <w:sz w:val="28"/>
          <w:szCs w:val="28"/>
        </w:rPr>
        <w:t xml:space="preserve"> </w:t>
      </w:r>
      <w:r w:rsidRPr="003522A8">
        <w:rPr>
          <w:rFonts w:ascii="Times New Roman" w:eastAsia="Times New Roman" w:hAnsi="Times New Roman" w:cs="Times New Roman"/>
          <w:color w:val="000000" w:themeColor="text1"/>
          <w:sz w:val="28"/>
          <w:szCs w:val="28"/>
          <w:lang w:eastAsia="ru-RU"/>
        </w:rPr>
        <w:t>В марте 2020 года в связи с распространением такого заболевания как COVID-19, было объявлено о глобальной пандемии. В рамках данных мероприятий страны приняли меры социальной изоляции, как способ контроля распространения болезни. Эта мера вызвала обеспокоенность по поводу роста домашнего насилия, в основном в отношении женщин [</w:t>
      </w:r>
      <w:r w:rsidR="008B133D" w:rsidRPr="003522A8">
        <w:rPr>
          <w:rFonts w:ascii="Times New Roman" w:eastAsia="Times New Roman" w:hAnsi="Times New Roman" w:cs="Times New Roman"/>
          <w:color w:val="000000" w:themeColor="text1"/>
          <w:sz w:val="28"/>
          <w:szCs w:val="28"/>
          <w:lang w:eastAsia="ru-RU"/>
        </w:rPr>
        <w:t>2</w:t>
      </w:r>
      <w:r w:rsidR="002F6B3A" w:rsidRPr="003522A8">
        <w:rPr>
          <w:rFonts w:ascii="Times New Roman" w:eastAsia="Times New Roman" w:hAnsi="Times New Roman" w:cs="Times New Roman"/>
          <w:color w:val="000000" w:themeColor="text1"/>
          <w:sz w:val="28"/>
          <w:szCs w:val="28"/>
          <w:lang w:eastAsia="ru-RU"/>
        </w:rPr>
        <w:t>3</w:t>
      </w:r>
      <w:r w:rsidR="009C4E68">
        <w:rPr>
          <w:rFonts w:ascii="Times New Roman" w:eastAsia="Times New Roman" w:hAnsi="Times New Roman" w:cs="Times New Roman"/>
          <w:color w:val="000000" w:themeColor="text1"/>
          <w:sz w:val="28"/>
          <w:szCs w:val="28"/>
          <w:lang w:eastAsia="ru-RU"/>
        </w:rPr>
        <w:t>1</w:t>
      </w:r>
      <w:r w:rsidRPr="003522A8">
        <w:rPr>
          <w:rFonts w:ascii="Times New Roman" w:eastAsia="Times New Roman" w:hAnsi="Times New Roman" w:cs="Times New Roman"/>
          <w:color w:val="000000" w:themeColor="text1"/>
          <w:sz w:val="28"/>
          <w:szCs w:val="28"/>
          <w:lang w:eastAsia="ru-RU"/>
        </w:rPr>
        <w:t xml:space="preserve">]. </w:t>
      </w:r>
      <w:bookmarkStart w:id="55" w:name="_Hlk146533544"/>
    </w:p>
    <w:bookmarkEnd w:id="55"/>
    <w:p w14:paraId="622BADBB" w14:textId="6AB8D115" w:rsidR="002C4F60" w:rsidRPr="003522A8" w:rsidRDefault="002C4F60" w:rsidP="00476AF5">
      <w:pPr>
        <w:spacing w:after="0" w:line="240" w:lineRule="auto"/>
        <w:ind w:firstLine="709"/>
        <w:jc w:val="both"/>
        <w:rPr>
          <w:rFonts w:ascii="Times New Roman" w:eastAsia="Times New Roman" w:hAnsi="Times New Roman" w:cs="Times New Roman"/>
          <w:i/>
          <w:iCs/>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Хотя социальная изоляция не является причиной домашнего насилия, ее роль как усугубляющего фактора актуальна во время пандемии, учитывая, что одной из ее характеристик является обострение исторически сложившегося и натурализованного неравенства между мужчинами и женщинами </w:t>
      </w:r>
      <w:bookmarkStart w:id="56" w:name="_Hlk146533572"/>
      <w:r w:rsidRPr="003522A8">
        <w:rPr>
          <w:rFonts w:ascii="Times New Roman" w:eastAsia="Times New Roman" w:hAnsi="Times New Roman" w:cs="Times New Roman"/>
          <w:color w:val="000000" w:themeColor="text1"/>
          <w:sz w:val="28"/>
          <w:szCs w:val="28"/>
          <w:lang w:eastAsia="ru-RU"/>
        </w:rPr>
        <w:t>[</w:t>
      </w:r>
      <w:r w:rsidR="004F624F" w:rsidRPr="003522A8">
        <w:rPr>
          <w:rFonts w:ascii="Times New Roman" w:eastAsia="Times New Roman" w:hAnsi="Times New Roman" w:cs="Times New Roman"/>
          <w:color w:val="000000" w:themeColor="text1"/>
          <w:sz w:val="28"/>
          <w:szCs w:val="28"/>
          <w:lang w:eastAsia="ru-RU"/>
        </w:rPr>
        <w:t>2</w:t>
      </w:r>
      <w:r w:rsidR="002F6B3A" w:rsidRPr="003522A8">
        <w:rPr>
          <w:rFonts w:ascii="Times New Roman" w:eastAsia="Times New Roman" w:hAnsi="Times New Roman" w:cs="Times New Roman"/>
          <w:color w:val="000000" w:themeColor="text1"/>
          <w:sz w:val="28"/>
          <w:szCs w:val="28"/>
          <w:lang w:eastAsia="ru-RU"/>
        </w:rPr>
        <w:t>3</w:t>
      </w:r>
      <w:r w:rsidR="009C4E68">
        <w:rPr>
          <w:rFonts w:ascii="Times New Roman" w:eastAsia="Times New Roman" w:hAnsi="Times New Roman" w:cs="Times New Roman"/>
          <w:color w:val="000000" w:themeColor="text1"/>
          <w:sz w:val="28"/>
          <w:szCs w:val="28"/>
          <w:lang w:eastAsia="ru-RU"/>
        </w:rPr>
        <w:t>2</w:t>
      </w:r>
      <w:r w:rsidRPr="003522A8">
        <w:rPr>
          <w:rFonts w:ascii="Times New Roman" w:eastAsia="Times New Roman" w:hAnsi="Times New Roman" w:cs="Times New Roman"/>
          <w:color w:val="000000" w:themeColor="text1"/>
          <w:sz w:val="28"/>
          <w:szCs w:val="28"/>
          <w:lang w:eastAsia="ru-RU"/>
        </w:rPr>
        <w:t>]</w:t>
      </w:r>
      <w:r w:rsidR="004F624F"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 xml:space="preserve"> </w:t>
      </w:r>
    </w:p>
    <w:bookmarkEnd w:id="56"/>
    <w:p w14:paraId="363B89DE" w14:textId="72927C41" w:rsidR="004F624F" w:rsidRPr="003522A8" w:rsidRDefault="009162E3"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Каждая третья женщина подвергается насилию от проживающего совместно партёра. При этом акты насилия могут быть как</w:t>
      </w:r>
      <w:r w:rsidR="002C4F60" w:rsidRPr="003522A8">
        <w:rPr>
          <w:rFonts w:ascii="Times New Roman" w:hAnsi="Times New Roman" w:cs="Times New Roman"/>
          <w:color w:val="000000" w:themeColor="text1"/>
          <w:sz w:val="28"/>
          <w:szCs w:val="28"/>
        </w:rPr>
        <w:t xml:space="preserve"> физического</w:t>
      </w:r>
      <w:r w:rsidRPr="003522A8">
        <w:rPr>
          <w:rFonts w:ascii="Times New Roman" w:hAnsi="Times New Roman" w:cs="Times New Roman"/>
          <w:color w:val="000000" w:themeColor="text1"/>
          <w:sz w:val="28"/>
          <w:szCs w:val="28"/>
        </w:rPr>
        <w:t xml:space="preserve">, так и </w:t>
      </w:r>
      <w:r w:rsidR="002C4F60" w:rsidRPr="003522A8">
        <w:rPr>
          <w:rFonts w:ascii="Times New Roman" w:hAnsi="Times New Roman" w:cs="Times New Roman"/>
          <w:color w:val="000000" w:themeColor="text1"/>
          <w:sz w:val="28"/>
          <w:szCs w:val="28"/>
        </w:rPr>
        <w:t xml:space="preserve">сексуального </w:t>
      </w:r>
      <w:r w:rsidRPr="003522A8">
        <w:rPr>
          <w:rFonts w:ascii="Times New Roman" w:hAnsi="Times New Roman" w:cs="Times New Roman"/>
          <w:color w:val="000000" w:themeColor="text1"/>
          <w:sz w:val="28"/>
          <w:szCs w:val="28"/>
        </w:rPr>
        <w:t xml:space="preserve">характера </w:t>
      </w:r>
      <w:r w:rsidR="002C4F60" w:rsidRPr="003522A8">
        <w:rPr>
          <w:rFonts w:ascii="Times New Roman" w:hAnsi="Times New Roman" w:cs="Times New Roman"/>
          <w:color w:val="000000" w:themeColor="text1"/>
          <w:sz w:val="28"/>
          <w:szCs w:val="28"/>
        </w:rPr>
        <w:t>[</w:t>
      </w:r>
      <w:r w:rsidR="002F6B3A" w:rsidRPr="003522A8">
        <w:rPr>
          <w:rFonts w:ascii="Times New Roman" w:hAnsi="Times New Roman" w:cs="Times New Roman"/>
          <w:color w:val="000000" w:themeColor="text1"/>
          <w:sz w:val="28"/>
          <w:szCs w:val="28"/>
        </w:rPr>
        <w:t>2</w:t>
      </w:r>
      <w:r w:rsidR="00D04CF4" w:rsidRPr="003522A8">
        <w:rPr>
          <w:rFonts w:ascii="Times New Roman" w:hAnsi="Times New Roman" w:cs="Times New Roman"/>
          <w:color w:val="000000" w:themeColor="text1"/>
          <w:sz w:val="28"/>
          <w:szCs w:val="28"/>
        </w:rPr>
        <w:t>3</w:t>
      </w:r>
      <w:r w:rsidR="009C4E68">
        <w:rPr>
          <w:rFonts w:ascii="Times New Roman" w:hAnsi="Times New Roman" w:cs="Times New Roman"/>
          <w:color w:val="000000" w:themeColor="text1"/>
          <w:sz w:val="28"/>
          <w:szCs w:val="28"/>
        </w:rPr>
        <w:t>3</w:t>
      </w:r>
      <w:r w:rsidR="00262E0E" w:rsidRPr="003522A8">
        <w:rPr>
          <w:rFonts w:ascii="Times New Roman" w:hAnsi="Times New Roman" w:cs="Times New Roman"/>
          <w:color w:val="000000" w:themeColor="text1"/>
          <w:sz w:val="28"/>
          <w:szCs w:val="28"/>
        </w:rPr>
        <w:t xml:space="preserve">, </w:t>
      </w:r>
      <w:r w:rsidR="004F624F" w:rsidRPr="003522A8">
        <w:rPr>
          <w:rFonts w:ascii="Times New Roman" w:hAnsi="Times New Roman" w:cs="Times New Roman"/>
          <w:color w:val="000000" w:themeColor="text1"/>
          <w:sz w:val="28"/>
          <w:szCs w:val="28"/>
        </w:rPr>
        <w:t>2</w:t>
      </w:r>
      <w:r w:rsidR="00C2096D" w:rsidRPr="003522A8">
        <w:rPr>
          <w:rFonts w:ascii="Times New Roman" w:hAnsi="Times New Roman" w:cs="Times New Roman"/>
          <w:color w:val="000000" w:themeColor="text1"/>
          <w:sz w:val="28"/>
          <w:szCs w:val="28"/>
        </w:rPr>
        <w:t>3</w:t>
      </w:r>
      <w:r w:rsidR="009C4E68">
        <w:rPr>
          <w:rFonts w:ascii="Times New Roman" w:hAnsi="Times New Roman" w:cs="Times New Roman"/>
          <w:color w:val="000000" w:themeColor="text1"/>
          <w:sz w:val="28"/>
          <w:szCs w:val="28"/>
        </w:rPr>
        <w:t>4</w:t>
      </w:r>
      <w:r w:rsidR="002C4F60"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 xml:space="preserve">Такой тип </w:t>
      </w:r>
      <w:r w:rsidR="002C4F60" w:rsidRPr="003522A8">
        <w:rPr>
          <w:rFonts w:ascii="Times New Roman" w:hAnsi="Times New Roman" w:cs="Times New Roman"/>
          <w:color w:val="000000" w:themeColor="text1"/>
          <w:sz w:val="28"/>
          <w:szCs w:val="28"/>
        </w:rPr>
        <w:t>насили</w:t>
      </w:r>
      <w:r w:rsidRPr="003522A8">
        <w:rPr>
          <w:rFonts w:ascii="Times New Roman" w:hAnsi="Times New Roman" w:cs="Times New Roman"/>
          <w:color w:val="000000" w:themeColor="text1"/>
          <w:sz w:val="28"/>
          <w:szCs w:val="28"/>
        </w:rPr>
        <w:t>я – «насилие со стороны интимного партнёра»,</w:t>
      </w:r>
      <w:r w:rsidR="002C4F60" w:rsidRPr="003522A8">
        <w:rPr>
          <w:rFonts w:ascii="Times New Roman" w:hAnsi="Times New Roman" w:cs="Times New Roman"/>
          <w:color w:val="000000" w:themeColor="text1"/>
          <w:sz w:val="28"/>
          <w:szCs w:val="28"/>
        </w:rPr>
        <w:t xml:space="preserve"> еще до начала пандемии </w:t>
      </w:r>
      <w:r w:rsidR="002C4F60" w:rsidRPr="003522A8">
        <w:rPr>
          <w:rFonts w:ascii="Times New Roman" w:hAnsi="Times New Roman" w:cs="Times New Roman"/>
          <w:color w:val="000000" w:themeColor="text1"/>
          <w:sz w:val="28"/>
          <w:szCs w:val="28"/>
          <w:lang w:val="en-US"/>
        </w:rPr>
        <w:t>COVID</w:t>
      </w:r>
      <w:r w:rsidR="002C4F60" w:rsidRPr="003522A8">
        <w:rPr>
          <w:rFonts w:ascii="Times New Roman" w:hAnsi="Times New Roman" w:cs="Times New Roman"/>
          <w:color w:val="000000" w:themeColor="text1"/>
          <w:sz w:val="28"/>
          <w:szCs w:val="28"/>
        </w:rPr>
        <w:t>-19</w:t>
      </w:r>
      <w:r w:rsidRPr="003522A8">
        <w:rPr>
          <w:rFonts w:ascii="Times New Roman" w:hAnsi="Times New Roman" w:cs="Times New Roman"/>
          <w:color w:val="000000" w:themeColor="text1"/>
          <w:sz w:val="28"/>
          <w:szCs w:val="28"/>
        </w:rPr>
        <w:t>,</w:t>
      </w:r>
      <w:r w:rsidR="002C4F60" w:rsidRPr="003522A8">
        <w:rPr>
          <w:rFonts w:ascii="Times New Roman" w:hAnsi="Times New Roman" w:cs="Times New Roman"/>
          <w:color w:val="000000" w:themeColor="text1"/>
          <w:sz w:val="28"/>
          <w:szCs w:val="28"/>
        </w:rPr>
        <w:t xml:space="preserve"> был признан проблемой </w:t>
      </w:r>
      <w:r w:rsidR="002C4F60" w:rsidRPr="003522A8">
        <w:rPr>
          <w:rFonts w:ascii="Times New Roman" w:hAnsi="Times New Roman" w:cs="Times New Roman"/>
          <w:i/>
          <w:color w:val="000000" w:themeColor="text1"/>
          <w:sz w:val="28"/>
          <w:szCs w:val="28"/>
        </w:rPr>
        <w:t>общественного здравоохранения и нарушения прав человека</w:t>
      </w:r>
      <w:r w:rsidR="002C4F60" w:rsidRPr="003522A8">
        <w:rPr>
          <w:rFonts w:ascii="Times New Roman" w:hAnsi="Times New Roman" w:cs="Times New Roman"/>
          <w:color w:val="000000" w:themeColor="text1"/>
          <w:sz w:val="28"/>
          <w:szCs w:val="28"/>
        </w:rPr>
        <w:t xml:space="preserve"> </w:t>
      </w:r>
      <w:r w:rsidR="004F624F" w:rsidRPr="003522A8">
        <w:rPr>
          <w:rFonts w:ascii="Times New Roman" w:hAnsi="Times New Roman" w:cs="Times New Roman"/>
          <w:color w:val="000000" w:themeColor="text1"/>
          <w:sz w:val="28"/>
          <w:szCs w:val="28"/>
        </w:rPr>
        <w:t>[2</w:t>
      </w:r>
      <w:r w:rsidR="002F6B3A" w:rsidRPr="003522A8">
        <w:rPr>
          <w:rFonts w:ascii="Times New Roman" w:hAnsi="Times New Roman" w:cs="Times New Roman"/>
          <w:color w:val="000000" w:themeColor="text1"/>
          <w:sz w:val="28"/>
          <w:szCs w:val="28"/>
        </w:rPr>
        <w:t>3</w:t>
      </w:r>
      <w:r w:rsidR="009C4E68">
        <w:rPr>
          <w:rFonts w:ascii="Times New Roman" w:hAnsi="Times New Roman" w:cs="Times New Roman"/>
          <w:color w:val="000000" w:themeColor="text1"/>
          <w:sz w:val="28"/>
          <w:szCs w:val="28"/>
        </w:rPr>
        <w:t>5</w:t>
      </w:r>
      <w:r w:rsidR="00262E0E" w:rsidRPr="003522A8">
        <w:rPr>
          <w:rFonts w:ascii="Times New Roman" w:hAnsi="Times New Roman" w:cs="Times New Roman"/>
          <w:color w:val="000000" w:themeColor="text1"/>
          <w:sz w:val="28"/>
          <w:szCs w:val="28"/>
        </w:rPr>
        <w:t xml:space="preserve">, </w:t>
      </w:r>
      <w:r w:rsidR="004F624F" w:rsidRPr="003522A8">
        <w:rPr>
          <w:rFonts w:ascii="Times New Roman" w:hAnsi="Times New Roman" w:cs="Times New Roman"/>
          <w:color w:val="000000" w:themeColor="text1"/>
          <w:sz w:val="28"/>
          <w:szCs w:val="28"/>
        </w:rPr>
        <w:t>2</w:t>
      </w:r>
      <w:r w:rsidR="00B964BC" w:rsidRPr="003522A8">
        <w:rPr>
          <w:rFonts w:ascii="Times New Roman" w:hAnsi="Times New Roman" w:cs="Times New Roman"/>
          <w:color w:val="000000" w:themeColor="text1"/>
          <w:sz w:val="28"/>
          <w:szCs w:val="28"/>
        </w:rPr>
        <w:t>3</w:t>
      </w:r>
      <w:r w:rsidR="009C4E68">
        <w:rPr>
          <w:rFonts w:ascii="Times New Roman" w:hAnsi="Times New Roman" w:cs="Times New Roman"/>
          <w:color w:val="000000" w:themeColor="text1"/>
          <w:sz w:val="28"/>
          <w:szCs w:val="28"/>
        </w:rPr>
        <w:t>6</w:t>
      </w:r>
      <w:r w:rsidR="004F624F" w:rsidRPr="003522A8">
        <w:rPr>
          <w:rFonts w:ascii="Times New Roman" w:hAnsi="Times New Roman" w:cs="Times New Roman"/>
          <w:color w:val="000000" w:themeColor="text1"/>
          <w:sz w:val="28"/>
          <w:szCs w:val="28"/>
        </w:rPr>
        <w:t>].</w:t>
      </w:r>
    </w:p>
    <w:p w14:paraId="7293F968" w14:textId="45EFFE20" w:rsidR="002C4F60" w:rsidRPr="003522A8" w:rsidRDefault="002C4F60" w:rsidP="00476AF5">
      <w:pPr>
        <w:pStyle w:val="a3"/>
        <w:spacing w:after="0" w:line="240" w:lineRule="auto"/>
        <w:ind w:left="0"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Американским учёным </w:t>
      </w:r>
      <w:r w:rsidRPr="003522A8">
        <w:rPr>
          <w:rFonts w:ascii="Times New Roman" w:hAnsi="Times New Roman" w:cs="Times New Roman"/>
          <w:sz w:val="28"/>
          <w:szCs w:val="28"/>
          <w:shd w:val="clear" w:color="auto" w:fill="FFFFFF"/>
          <w:lang w:val="en-US"/>
        </w:rPr>
        <w:t>L</w:t>
      </w:r>
      <w:r w:rsidRPr="003522A8">
        <w:rPr>
          <w:rFonts w:ascii="Times New Roman" w:hAnsi="Times New Roman" w:cs="Times New Roman"/>
          <w:sz w:val="28"/>
          <w:szCs w:val="28"/>
          <w:shd w:val="clear" w:color="auto" w:fill="FFFFFF"/>
        </w:rPr>
        <w:t xml:space="preserve">. </w:t>
      </w:r>
      <w:r w:rsidRPr="003522A8">
        <w:rPr>
          <w:rFonts w:ascii="Times New Roman" w:hAnsi="Times New Roman" w:cs="Times New Roman"/>
          <w:sz w:val="28"/>
          <w:szCs w:val="28"/>
          <w:shd w:val="clear" w:color="auto" w:fill="FFFFFF"/>
          <w:lang w:val="en-US"/>
        </w:rPr>
        <w:t>Lasic</w:t>
      </w:r>
      <w:r w:rsidRPr="003522A8">
        <w:rPr>
          <w:rFonts w:ascii="Times New Roman" w:hAnsi="Times New Roman" w:cs="Times New Roman"/>
          <w:sz w:val="28"/>
          <w:szCs w:val="28"/>
          <w:shd w:val="clear" w:color="auto" w:fill="FFFFFF"/>
        </w:rPr>
        <w:t xml:space="preserve"> проведено исследование перемещения людей, вызванные гражданской войной в Сирии и возросшим насилием в отношении женщин-беженцев со стороны их интимных партнеров. Хотя проблема насилия традиционно была распространена в Сирии, эксперты утверждают, что такие факторы, как высокая стрессовая обстановка в лагерях, ограниченный доступ к образованию и отсутствие экономических возможностей для беженцев, усугубили проблему, что привело к усилению давления внутри общин и, следовательно, к росту насилия по признаку пола</w:t>
      </w:r>
      <w:r w:rsidR="00262E0E" w:rsidRPr="003522A8">
        <w:rPr>
          <w:rFonts w:ascii="Times New Roman" w:hAnsi="Times New Roman" w:cs="Times New Roman"/>
          <w:sz w:val="28"/>
          <w:szCs w:val="28"/>
          <w:shd w:val="clear" w:color="auto" w:fill="FFFFFF"/>
        </w:rPr>
        <w:t> </w:t>
      </w:r>
      <w:r w:rsidR="00B964BC" w:rsidRPr="003522A8">
        <w:rPr>
          <w:rFonts w:ascii="Times New Roman" w:hAnsi="Times New Roman" w:cs="Times New Roman"/>
          <w:sz w:val="28"/>
          <w:szCs w:val="28"/>
          <w:shd w:val="clear" w:color="auto" w:fill="FFFFFF"/>
        </w:rPr>
        <w:t>[2</w:t>
      </w:r>
      <w:r w:rsidR="009C4E68">
        <w:rPr>
          <w:rFonts w:ascii="Times New Roman" w:hAnsi="Times New Roman" w:cs="Times New Roman"/>
          <w:sz w:val="28"/>
          <w:szCs w:val="28"/>
          <w:shd w:val="clear" w:color="auto" w:fill="FFFFFF"/>
        </w:rPr>
        <w:t>37</w:t>
      </w:r>
      <w:r w:rsidR="00B964BC" w:rsidRPr="003522A8">
        <w:rPr>
          <w:rFonts w:ascii="Times New Roman" w:hAnsi="Times New Roman" w:cs="Times New Roman"/>
          <w:sz w:val="28"/>
          <w:szCs w:val="28"/>
          <w:shd w:val="clear" w:color="auto" w:fill="FFFFFF"/>
        </w:rPr>
        <w:t>]</w:t>
      </w:r>
      <w:r w:rsidRPr="003522A8">
        <w:rPr>
          <w:rFonts w:ascii="Times New Roman" w:hAnsi="Times New Roman" w:cs="Times New Roman"/>
          <w:sz w:val="28"/>
          <w:szCs w:val="28"/>
          <w:shd w:val="clear" w:color="auto" w:fill="FFFFFF"/>
        </w:rPr>
        <w:t xml:space="preserve">. </w:t>
      </w:r>
    </w:p>
    <w:p w14:paraId="31D3FA80" w14:textId="427EB115" w:rsidR="002C4F60" w:rsidRPr="003522A8" w:rsidRDefault="002C4F60" w:rsidP="00476AF5">
      <w:pPr>
        <w:pStyle w:val="a3"/>
        <w:spacing w:after="0" w:line="240" w:lineRule="auto"/>
        <w:ind w:left="0"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 xml:space="preserve">Кроме того, статистика показывает, что </w:t>
      </w:r>
      <w:r w:rsidR="00704CDD" w:rsidRPr="003522A8">
        <w:rPr>
          <w:rFonts w:ascii="Times New Roman" w:hAnsi="Times New Roman" w:cs="Times New Roman"/>
          <w:sz w:val="28"/>
          <w:szCs w:val="28"/>
          <w:shd w:val="clear" w:color="auto" w:fill="FFFFFF"/>
        </w:rPr>
        <w:t xml:space="preserve">из </w:t>
      </w:r>
      <w:r w:rsidRPr="003522A8">
        <w:rPr>
          <w:rFonts w:ascii="Times New Roman" w:hAnsi="Times New Roman" w:cs="Times New Roman"/>
          <w:sz w:val="28"/>
          <w:szCs w:val="28"/>
          <w:shd w:val="clear" w:color="auto" w:fill="FFFFFF"/>
        </w:rPr>
        <w:t xml:space="preserve">99% людей, </w:t>
      </w:r>
      <w:r w:rsidR="00704CDD" w:rsidRPr="003522A8">
        <w:rPr>
          <w:rFonts w:ascii="Times New Roman" w:hAnsi="Times New Roman" w:cs="Times New Roman"/>
          <w:sz w:val="28"/>
          <w:szCs w:val="28"/>
          <w:shd w:val="clear" w:color="auto" w:fill="FFFFFF"/>
        </w:rPr>
        <w:t xml:space="preserve">подвергнутых </w:t>
      </w:r>
      <w:r w:rsidRPr="003522A8">
        <w:rPr>
          <w:rFonts w:ascii="Times New Roman" w:hAnsi="Times New Roman" w:cs="Times New Roman"/>
          <w:sz w:val="28"/>
          <w:szCs w:val="28"/>
          <w:shd w:val="clear" w:color="auto" w:fill="FFFFFF"/>
        </w:rPr>
        <w:t>насили</w:t>
      </w:r>
      <w:r w:rsidR="00704CDD" w:rsidRPr="003522A8">
        <w:rPr>
          <w:rFonts w:ascii="Times New Roman" w:hAnsi="Times New Roman" w:cs="Times New Roman"/>
          <w:sz w:val="28"/>
          <w:szCs w:val="28"/>
          <w:shd w:val="clear" w:color="auto" w:fill="FFFFFF"/>
        </w:rPr>
        <w:t xml:space="preserve">ю, одномоменто претерпевают </w:t>
      </w:r>
      <w:r w:rsidRPr="003522A8">
        <w:rPr>
          <w:rFonts w:ascii="Times New Roman" w:hAnsi="Times New Roman" w:cs="Times New Roman"/>
          <w:sz w:val="28"/>
          <w:szCs w:val="28"/>
          <w:shd w:val="clear" w:color="auto" w:fill="FFFFFF"/>
        </w:rPr>
        <w:t>финансов</w:t>
      </w:r>
      <w:r w:rsidR="00704CDD" w:rsidRPr="003522A8">
        <w:rPr>
          <w:rFonts w:ascii="Times New Roman" w:hAnsi="Times New Roman" w:cs="Times New Roman"/>
          <w:sz w:val="28"/>
          <w:szCs w:val="28"/>
          <w:shd w:val="clear" w:color="auto" w:fill="FFFFFF"/>
        </w:rPr>
        <w:t>ый</w:t>
      </w:r>
      <w:r w:rsidRPr="003522A8">
        <w:rPr>
          <w:rFonts w:ascii="Times New Roman" w:hAnsi="Times New Roman" w:cs="Times New Roman"/>
          <w:sz w:val="28"/>
          <w:szCs w:val="28"/>
          <w:shd w:val="clear" w:color="auto" w:fill="FFFFFF"/>
        </w:rPr>
        <w:t xml:space="preserve"> контрол</w:t>
      </w:r>
      <w:r w:rsidR="00704CDD" w:rsidRPr="003522A8">
        <w:rPr>
          <w:rFonts w:ascii="Times New Roman" w:hAnsi="Times New Roman" w:cs="Times New Roman"/>
          <w:sz w:val="28"/>
          <w:szCs w:val="28"/>
          <w:shd w:val="clear" w:color="auto" w:fill="FFFFFF"/>
        </w:rPr>
        <w:t>ь</w:t>
      </w:r>
      <w:r w:rsidRPr="003522A8">
        <w:rPr>
          <w:rFonts w:ascii="Times New Roman" w:hAnsi="Times New Roman" w:cs="Times New Roman"/>
          <w:sz w:val="28"/>
          <w:szCs w:val="28"/>
          <w:shd w:val="clear" w:color="auto" w:fill="FFFFFF"/>
        </w:rPr>
        <w:t xml:space="preserve"> и эксплуатаци</w:t>
      </w:r>
      <w:r w:rsidR="00704CDD" w:rsidRPr="003522A8">
        <w:rPr>
          <w:rFonts w:ascii="Times New Roman" w:hAnsi="Times New Roman" w:cs="Times New Roman"/>
          <w:sz w:val="28"/>
          <w:szCs w:val="28"/>
          <w:shd w:val="clear" w:color="auto" w:fill="FFFFFF"/>
        </w:rPr>
        <w:t>ю со стороны насильника</w:t>
      </w:r>
      <w:r w:rsidRPr="003522A8">
        <w:rPr>
          <w:rFonts w:ascii="Times New Roman" w:hAnsi="Times New Roman" w:cs="Times New Roman"/>
          <w:sz w:val="28"/>
          <w:szCs w:val="28"/>
          <w:shd w:val="clear" w:color="auto" w:fill="FFFFFF"/>
        </w:rPr>
        <w:t xml:space="preserve">, что затрудняет выход из этих токсичных отношений. Часто </w:t>
      </w:r>
      <w:r w:rsidR="00331032" w:rsidRPr="003522A8">
        <w:rPr>
          <w:rFonts w:ascii="Times New Roman" w:hAnsi="Times New Roman" w:cs="Times New Roman"/>
          <w:sz w:val="28"/>
          <w:szCs w:val="28"/>
          <w:shd w:val="clear" w:color="auto" w:fill="FFFFFF"/>
        </w:rPr>
        <w:t xml:space="preserve">абьюзер </w:t>
      </w:r>
      <w:r w:rsidRPr="003522A8">
        <w:rPr>
          <w:rFonts w:ascii="Times New Roman" w:hAnsi="Times New Roman" w:cs="Times New Roman"/>
          <w:sz w:val="28"/>
          <w:szCs w:val="28"/>
          <w:shd w:val="clear" w:color="auto" w:fill="FFFFFF"/>
        </w:rPr>
        <w:t>полностью контролирует семейные финансы, и, таким образом, жертва насилия зависи</w:t>
      </w:r>
      <w:r w:rsidR="00331032" w:rsidRPr="003522A8">
        <w:rPr>
          <w:rFonts w:ascii="Times New Roman" w:hAnsi="Times New Roman" w:cs="Times New Roman"/>
          <w:sz w:val="28"/>
          <w:szCs w:val="28"/>
          <w:shd w:val="clear" w:color="auto" w:fill="FFFFFF"/>
        </w:rPr>
        <w:t>ма</w:t>
      </w:r>
      <w:r w:rsidRPr="003522A8">
        <w:rPr>
          <w:rFonts w:ascii="Times New Roman" w:hAnsi="Times New Roman" w:cs="Times New Roman"/>
          <w:sz w:val="28"/>
          <w:szCs w:val="28"/>
          <w:shd w:val="clear" w:color="auto" w:fill="FFFFFF"/>
        </w:rPr>
        <w:t xml:space="preserve"> от его помощи. </w:t>
      </w:r>
      <w:r w:rsidR="00BD5351" w:rsidRPr="003522A8">
        <w:rPr>
          <w:rFonts w:ascii="Times New Roman" w:hAnsi="Times New Roman" w:cs="Times New Roman"/>
          <w:sz w:val="28"/>
          <w:szCs w:val="28"/>
          <w:shd w:val="clear" w:color="auto" w:fill="FFFFFF"/>
        </w:rPr>
        <w:t xml:space="preserve">Более того, положение осложняется </w:t>
      </w:r>
      <w:r w:rsidRPr="003522A8">
        <w:rPr>
          <w:rFonts w:ascii="Times New Roman" w:hAnsi="Times New Roman" w:cs="Times New Roman"/>
          <w:sz w:val="28"/>
          <w:szCs w:val="28"/>
          <w:shd w:val="clear" w:color="auto" w:fill="FFFFFF"/>
        </w:rPr>
        <w:t xml:space="preserve">наличием детей, </w:t>
      </w:r>
      <w:r w:rsidR="00BD5351" w:rsidRPr="003522A8">
        <w:rPr>
          <w:rFonts w:ascii="Times New Roman" w:hAnsi="Times New Roman" w:cs="Times New Roman"/>
          <w:sz w:val="28"/>
          <w:szCs w:val="28"/>
          <w:shd w:val="clear" w:color="auto" w:fill="FFFFFF"/>
        </w:rPr>
        <w:t xml:space="preserve">не трудоустроенностью и </w:t>
      </w:r>
      <w:r w:rsidRPr="003522A8">
        <w:rPr>
          <w:rFonts w:ascii="Times New Roman" w:hAnsi="Times New Roman" w:cs="Times New Roman"/>
          <w:sz w:val="28"/>
          <w:szCs w:val="28"/>
          <w:shd w:val="clear" w:color="auto" w:fill="FFFFFF"/>
        </w:rPr>
        <w:t>отсутствием доступа к банковск</w:t>
      </w:r>
      <w:r w:rsidR="00BD5351" w:rsidRPr="003522A8">
        <w:rPr>
          <w:rFonts w:ascii="Times New Roman" w:hAnsi="Times New Roman" w:cs="Times New Roman"/>
          <w:sz w:val="28"/>
          <w:szCs w:val="28"/>
          <w:shd w:val="clear" w:color="auto" w:fill="FFFFFF"/>
        </w:rPr>
        <w:t xml:space="preserve">им </w:t>
      </w:r>
      <w:r w:rsidRPr="003522A8">
        <w:rPr>
          <w:rFonts w:ascii="Times New Roman" w:hAnsi="Times New Roman" w:cs="Times New Roman"/>
          <w:sz w:val="28"/>
          <w:szCs w:val="28"/>
          <w:shd w:val="clear" w:color="auto" w:fill="FFFFFF"/>
        </w:rPr>
        <w:t>счет</w:t>
      </w:r>
      <w:r w:rsidR="00BD5351" w:rsidRPr="003522A8">
        <w:rPr>
          <w:rFonts w:ascii="Times New Roman" w:hAnsi="Times New Roman" w:cs="Times New Roman"/>
          <w:sz w:val="28"/>
          <w:szCs w:val="28"/>
          <w:shd w:val="clear" w:color="auto" w:fill="FFFFFF"/>
        </w:rPr>
        <w:t>ам</w:t>
      </w:r>
      <w:r w:rsidRPr="003522A8">
        <w:rPr>
          <w:rFonts w:ascii="Times New Roman" w:hAnsi="Times New Roman" w:cs="Times New Roman"/>
          <w:sz w:val="28"/>
          <w:szCs w:val="28"/>
          <w:shd w:val="clear" w:color="auto" w:fill="FFFFFF"/>
        </w:rPr>
        <w:t xml:space="preserve">. Жертва насилия, зачастую не может начать все заново, потому что у ней часто нет собственных сбережений. </w:t>
      </w:r>
      <w:r w:rsidR="004B565B" w:rsidRPr="003522A8">
        <w:rPr>
          <w:rFonts w:ascii="Times New Roman" w:hAnsi="Times New Roman" w:cs="Times New Roman"/>
          <w:sz w:val="28"/>
          <w:szCs w:val="28"/>
          <w:shd w:val="clear" w:color="auto" w:fill="FFFFFF"/>
        </w:rPr>
        <w:t>В результате, главным инструментом в решении данной проблемы видится в обретении финансовой независимости</w:t>
      </w:r>
      <w:r w:rsidRPr="003522A8">
        <w:rPr>
          <w:rFonts w:ascii="Times New Roman" w:hAnsi="Times New Roman" w:cs="Times New Roman"/>
          <w:sz w:val="28"/>
          <w:szCs w:val="28"/>
          <w:shd w:val="clear" w:color="auto" w:fill="FFFFFF"/>
        </w:rPr>
        <w:t xml:space="preserve"> [</w:t>
      </w:r>
      <w:r w:rsidR="004F624F" w:rsidRPr="003522A8">
        <w:rPr>
          <w:rFonts w:ascii="Times New Roman" w:hAnsi="Times New Roman" w:cs="Times New Roman"/>
          <w:sz w:val="28"/>
          <w:szCs w:val="28"/>
          <w:shd w:val="clear" w:color="auto" w:fill="FFFFFF"/>
        </w:rPr>
        <w:t>2</w:t>
      </w:r>
      <w:r w:rsidR="009C4E68">
        <w:rPr>
          <w:rFonts w:ascii="Times New Roman" w:hAnsi="Times New Roman" w:cs="Times New Roman"/>
          <w:sz w:val="28"/>
          <w:szCs w:val="28"/>
          <w:shd w:val="clear" w:color="auto" w:fill="FFFFFF"/>
        </w:rPr>
        <w:t>37</w:t>
      </w:r>
      <w:r w:rsidR="004F624F" w:rsidRPr="003522A8">
        <w:rPr>
          <w:rFonts w:ascii="Times New Roman" w:hAnsi="Times New Roman" w:cs="Times New Roman"/>
          <w:sz w:val="28"/>
          <w:szCs w:val="28"/>
          <w:shd w:val="clear" w:color="auto" w:fill="FFFFFF"/>
        </w:rPr>
        <w:t xml:space="preserve">, </w:t>
      </w:r>
      <w:r w:rsidR="00262E0E" w:rsidRPr="003522A8">
        <w:rPr>
          <w:rFonts w:ascii="Times New Roman" w:hAnsi="Times New Roman" w:cs="Times New Roman"/>
          <w:sz w:val="28"/>
          <w:szCs w:val="28"/>
          <w:shd w:val="clear" w:color="auto" w:fill="FFFFFF"/>
        </w:rPr>
        <w:t>р</w:t>
      </w:r>
      <w:r w:rsidRPr="003522A8">
        <w:rPr>
          <w:rFonts w:ascii="Times New Roman" w:hAnsi="Times New Roman" w:cs="Times New Roman"/>
          <w:sz w:val="28"/>
          <w:szCs w:val="28"/>
          <w:shd w:val="clear" w:color="auto" w:fill="FFFFFF"/>
        </w:rPr>
        <w:t xml:space="preserve">. 40]. </w:t>
      </w:r>
    </w:p>
    <w:p w14:paraId="2C3DD3BF" w14:textId="1D01ADF4" w:rsidR="002C4F60" w:rsidRPr="003522A8" w:rsidRDefault="002C4F60"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sz w:val="28"/>
          <w:szCs w:val="28"/>
          <w:shd w:val="clear" w:color="auto" w:fill="FFFFFF"/>
        </w:rPr>
        <w:t>В 2016 году организация «ООН-женщины» запустила инициативу «деньги за работу» в лагере беженцев Заатари в Иордании, направленную на обеспечение защиты иорданских и сирийских женщин-беженцев посредством расширения финансовых возможностей. Инициатива быстро увенчалась успехом, показав снижение насилия со стороны интимных партнеров на 20% [</w:t>
      </w:r>
      <w:r w:rsidR="003A71D4" w:rsidRPr="003522A8">
        <w:rPr>
          <w:rFonts w:ascii="Times New Roman" w:hAnsi="Times New Roman" w:cs="Times New Roman"/>
          <w:sz w:val="28"/>
          <w:szCs w:val="28"/>
          <w:shd w:val="clear" w:color="auto" w:fill="FFFFFF"/>
        </w:rPr>
        <w:t>2</w:t>
      </w:r>
      <w:r w:rsidR="009C4E68">
        <w:rPr>
          <w:rFonts w:ascii="Times New Roman" w:hAnsi="Times New Roman" w:cs="Times New Roman"/>
          <w:sz w:val="28"/>
          <w:szCs w:val="28"/>
          <w:shd w:val="clear" w:color="auto" w:fill="FFFFFF"/>
        </w:rPr>
        <w:t>37</w:t>
      </w:r>
      <w:r w:rsidRPr="003522A8">
        <w:rPr>
          <w:rFonts w:ascii="Times New Roman" w:hAnsi="Times New Roman" w:cs="Times New Roman"/>
          <w:sz w:val="28"/>
          <w:szCs w:val="28"/>
          <w:shd w:val="clear" w:color="auto" w:fill="FFFFFF"/>
        </w:rPr>
        <w:t xml:space="preserve">, </w:t>
      </w:r>
      <w:r w:rsidR="00262E0E" w:rsidRPr="003522A8">
        <w:rPr>
          <w:rFonts w:ascii="Times New Roman" w:hAnsi="Times New Roman" w:cs="Times New Roman"/>
          <w:sz w:val="28"/>
          <w:szCs w:val="28"/>
          <w:shd w:val="clear" w:color="auto" w:fill="FFFFFF"/>
        </w:rPr>
        <w:t>р</w:t>
      </w:r>
      <w:r w:rsidRPr="003522A8">
        <w:rPr>
          <w:rFonts w:ascii="Times New Roman" w:hAnsi="Times New Roman" w:cs="Times New Roman"/>
          <w:sz w:val="28"/>
          <w:szCs w:val="28"/>
          <w:shd w:val="clear" w:color="auto" w:fill="FFFFFF"/>
        </w:rPr>
        <w:t xml:space="preserve">. 48]. </w:t>
      </w:r>
    </w:p>
    <w:p w14:paraId="42783811" w14:textId="77777777" w:rsidR="002C4F60" w:rsidRPr="003522A8" w:rsidRDefault="002C4F60"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Уделяя внимание вопросу бытового насилия, необходимо отметить, что зачастую, женщины, подвергшиеся бытовому насилию, обращаются в кризисные центры, работа которых заключается в предоставлении психологической, юридической и социальной помощи. </w:t>
      </w:r>
    </w:p>
    <w:p w14:paraId="190BAECF" w14:textId="412BB4AD" w:rsidR="002C4F60" w:rsidRPr="003522A8" w:rsidRDefault="00B71598" w:rsidP="00476AF5">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 xml:space="preserve">Как утверждают учёные </w:t>
      </w:r>
      <w:r w:rsidR="002C4F60" w:rsidRPr="003522A8">
        <w:rPr>
          <w:rFonts w:ascii="Times New Roman" w:hAnsi="Times New Roman" w:cs="Times New Roman"/>
          <w:sz w:val="28"/>
          <w:szCs w:val="28"/>
        </w:rPr>
        <w:t xml:space="preserve">С.С. Суркова, И.С. Сактаганова, </w:t>
      </w:r>
      <w:r w:rsidRPr="003522A8">
        <w:rPr>
          <w:rFonts w:ascii="Times New Roman" w:hAnsi="Times New Roman" w:cs="Times New Roman"/>
          <w:sz w:val="28"/>
          <w:szCs w:val="28"/>
        </w:rPr>
        <w:t xml:space="preserve">невозможно в </w:t>
      </w:r>
      <w:r w:rsidR="002C4F60" w:rsidRPr="003522A8">
        <w:rPr>
          <w:rFonts w:ascii="Times New Roman" w:hAnsi="Times New Roman" w:cs="Times New Roman"/>
          <w:sz w:val="28"/>
          <w:szCs w:val="28"/>
        </w:rPr>
        <w:t>закон</w:t>
      </w:r>
      <w:r w:rsidRPr="003522A8">
        <w:rPr>
          <w:rFonts w:ascii="Times New Roman" w:hAnsi="Times New Roman" w:cs="Times New Roman"/>
          <w:sz w:val="28"/>
          <w:szCs w:val="28"/>
        </w:rPr>
        <w:t xml:space="preserve">е детально регламентировать </w:t>
      </w:r>
      <w:r w:rsidR="002C4F60" w:rsidRPr="003522A8">
        <w:rPr>
          <w:rFonts w:ascii="Times New Roman" w:hAnsi="Times New Roman" w:cs="Times New Roman"/>
          <w:sz w:val="28"/>
          <w:szCs w:val="28"/>
        </w:rPr>
        <w:t xml:space="preserve">работу кризисных центров, </w:t>
      </w:r>
      <w:r w:rsidRPr="003522A8">
        <w:rPr>
          <w:rFonts w:ascii="Times New Roman" w:hAnsi="Times New Roman" w:cs="Times New Roman"/>
          <w:sz w:val="28"/>
          <w:szCs w:val="28"/>
        </w:rPr>
        <w:t xml:space="preserve">так как она обусловлена </w:t>
      </w:r>
      <w:r w:rsidR="002C4F60" w:rsidRPr="003522A8">
        <w:rPr>
          <w:rFonts w:ascii="Times New Roman" w:hAnsi="Times New Roman" w:cs="Times New Roman"/>
          <w:sz w:val="28"/>
          <w:szCs w:val="28"/>
        </w:rPr>
        <w:t>самой ситуаци</w:t>
      </w:r>
      <w:r w:rsidRPr="003522A8">
        <w:rPr>
          <w:rFonts w:ascii="Times New Roman" w:hAnsi="Times New Roman" w:cs="Times New Roman"/>
          <w:sz w:val="28"/>
          <w:szCs w:val="28"/>
        </w:rPr>
        <w:t>ей</w:t>
      </w:r>
      <w:r w:rsidR="002C4F60" w:rsidRPr="003522A8">
        <w:rPr>
          <w:rFonts w:ascii="Times New Roman" w:hAnsi="Times New Roman" w:cs="Times New Roman"/>
          <w:sz w:val="28"/>
          <w:szCs w:val="28"/>
        </w:rPr>
        <w:t xml:space="preserve">. </w:t>
      </w:r>
      <w:r w:rsidR="007F10F4" w:rsidRPr="003522A8">
        <w:rPr>
          <w:rFonts w:ascii="Times New Roman" w:hAnsi="Times New Roman" w:cs="Times New Roman"/>
          <w:sz w:val="28"/>
          <w:szCs w:val="28"/>
        </w:rPr>
        <w:t>У</w:t>
      </w:r>
      <w:r w:rsidR="002C4F60" w:rsidRPr="003522A8">
        <w:rPr>
          <w:rFonts w:ascii="Times New Roman" w:hAnsi="Times New Roman" w:cs="Times New Roman"/>
          <w:sz w:val="28"/>
          <w:szCs w:val="28"/>
        </w:rPr>
        <w:t xml:space="preserve">частковые инспекторы </w:t>
      </w:r>
      <w:r w:rsidR="007F10F4" w:rsidRPr="003522A8">
        <w:rPr>
          <w:rFonts w:ascii="Times New Roman" w:hAnsi="Times New Roman" w:cs="Times New Roman"/>
          <w:sz w:val="28"/>
          <w:szCs w:val="28"/>
        </w:rPr>
        <w:t xml:space="preserve">комуницируя с жертавами </w:t>
      </w:r>
      <w:r w:rsidR="002C4F60" w:rsidRPr="003522A8">
        <w:rPr>
          <w:rFonts w:ascii="Times New Roman" w:hAnsi="Times New Roman" w:cs="Times New Roman"/>
          <w:sz w:val="28"/>
          <w:szCs w:val="28"/>
        </w:rPr>
        <w:t xml:space="preserve">насилия, </w:t>
      </w:r>
      <w:r w:rsidR="007F10F4" w:rsidRPr="003522A8">
        <w:rPr>
          <w:rFonts w:ascii="Times New Roman" w:hAnsi="Times New Roman" w:cs="Times New Roman"/>
          <w:sz w:val="28"/>
          <w:szCs w:val="28"/>
        </w:rPr>
        <w:t xml:space="preserve">преимущественно </w:t>
      </w:r>
      <w:r w:rsidR="002C4F60" w:rsidRPr="003522A8">
        <w:rPr>
          <w:rFonts w:ascii="Times New Roman" w:hAnsi="Times New Roman" w:cs="Times New Roman"/>
          <w:sz w:val="28"/>
          <w:szCs w:val="28"/>
        </w:rPr>
        <w:t>не облада</w:t>
      </w:r>
      <w:r w:rsidR="007F10F4" w:rsidRPr="003522A8">
        <w:rPr>
          <w:rFonts w:ascii="Times New Roman" w:hAnsi="Times New Roman" w:cs="Times New Roman"/>
          <w:sz w:val="28"/>
          <w:szCs w:val="28"/>
        </w:rPr>
        <w:t>ют</w:t>
      </w:r>
      <w:r w:rsidR="002C4F60" w:rsidRPr="003522A8">
        <w:rPr>
          <w:rFonts w:ascii="Times New Roman" w:hAnsi="Times New Roman" w:cs="Times New Roman"/>
          <w:sz w:val="28"/>
          <w:szCs w:val="28"/>
        </w:rPr>
        <w:t xml:space="preserve"> специализацией в этой </w:t>
      </w:r>
      <w:r w:rsidR="007F10F4" w:rsidRPr="003522A8">
        <w:rPr>
          <w:rFonts w:ascii="Times New Roman" w:hAnsi="Times New Roman" w:cs="Times New Roman"/>
          <w:sz w:val="28"/>
          <w:szCs w:val="28"/>
        </w:rPr>
        <w:t>отрасли</w:t>
      </w:r>
      <w:r w:rsidR="002C4F60" w:rsidRPr="003522A8">
        <w:rPr>
          <w:rFonts w:ascii="Times New Roman" w:hAnsi="Times New Roman" w:cs="Times New Roman"/>
          <w:sz w:val="28"/>
          <w:szCs w:val="28"/>
        </w:rPr>
        <w:t xml:space="preserve">. </w:t>
      </w:r>
      <w:r w:rsidR="00890EA8" w:rsidRPr="003522A8">
        <w:rPr>
          <w:rFonts w:ascii="Times New Roman" w:hAnsi="Times New Roman" w:cs="Times New Roman"/>
          <w:sz w:val="28"/>
          <w:szCs w:val="28"/>
        </w:rPr>
        <w:t xml:space="preserve">При этом профилактический контроль за агрессором возможен только в случае </w:t>
      </w:r>
      <w:r w:rsidR="002C4F60" w:rsidRPr="003522A8">
        <w:rPr>
          <w:rFonts w:ascii="Times New Roman" w:hAnsi="Times New Roman" w:cs="Times New Roman"/>
          <w:sz w:val="28"/>
          <w:szCs w:val="28"/>
        </w:rPr>
        <w:t>вынесения защитного предписания</w:t>
      </w:r>
      <w:r w:rsidR="00890EA8" w:rsidRPr="003522A8">
        <w:rPr>
          <w:rFonts w:ascii="Times New Roman" w:hAnsi="Times New Roman" w:cs="Times New Roman"/>
          <w:sz w:val="28"/>
          <w:szCs w:val="28"/>
        </w:rPr>
        <w:t>.</w:t>
      </w:r>
      <w:r w:rsidR="002C4F60" w:rsidRPr="003522A8">
        <w:rPr>
          <w:rFonts w:ascii="Times New Roman" w:hAnsi="Times New Roman" w:cs="Times New Roman"/>
          <w:sz w:val="28"/>
          <w:szCs w:val="28"/>
        </w:rPr>
        <w:t xml:space="preserve"> </w:t>
      </w:r>
      <w:r w:rsidR="00890EA8" w:rsidRPr="003522A8">
        <w:rPr>
          <w:rFonts w:ascii="Times New Roman" w:hAnsi="Times New Roman" w:cs="Times New Roman"/>
          <w:sz w:val="28"/>
          <w:szCs w:val="28"/>
        </w:rPr>
        <w:t>Имеется и другая особенность –</w:t>
      </w:r>
      <w:r w:rsidR="002C4F60" w:rsidRPr="003522A8">
        <w:rPr>
          <w:rFonts w:ascii="Times New Roman" w:hAnsi="Times New Roman" w:cs="Times New Roman"/>
          <w:sz w:val="28"/>
          <w:szCs w:val="28"/>
        </w:rPr>
        <w:t xml:space="preserve">запрет </w:t>
      </w:r>
      <w:r w:rsidR="00890EA8" w:rsidRPr="003522A8">
        <w:rPr>
          <w:rFonts w:ascii="Times New Roman" w:hAnsi="Times New Roman" w:cs="Times New Roman"/>
          <w:sz w:val="28"/>
          <w:szCs w:val="28"/>
        </w:rPr>
        <w:t xml:space="preserve">правонарушителю </w:t>
      </w:r>
      <w:r w:rsidR="002C4F60" w:rsidRPr="003522A8">
        <w:rPr>
          <w:rFonts w:ascii="Times New Roman" w:hAnsi="Times New Roman" w:cs="Times New Roman"/>
          <w:sz w:val="28"/>
          <w:szCs w:val="28"/>
        </w:rPr>
        <w:t xml:space="preserve">на дальнейшее совместное проживание с потерпевшим как исключительная мера, </w:t>
      </w:r>
      <w:r w:rsidR="00890EA8" w:rsidRPr="003522A8">
        <w:rPr>
          <w:rFonts w:ascii="Times New Roman" w:hAnsi="Times New Roman" w:cs="Times New Roman"/>
          <w:sz w:val="28"/>
          <w:szCs w:val="28"/>
        </w:rPr>
        <w:t xml:space="preserve">но </w:t>
      </w:r>
      <w:r w:rsidR="002C4F60" w:rsidRPr="003522A8">
        <w:rPr>
          <w:rFonts w:ascii="Times New Roman" w:hAnsi="Times New Roman" w:cs="Times New Roman"/>
          <w:sz w:val="28"/>
          <w:szCs w:val="28"/>
        </w:rPr>
        <w:t xml:space="preserve">лишь при наличии другого жилья. </w:t>
      </w:r>
      <w:r w:rsidR="00890EA8" w:rsidRPr="003522A8">
        <w:rPr>
          <w:rFonts w:ascii="Times New Roman" w:hAnsi="Times New Roman" w:cs="Times New Roman"/>
          <w:sz w:val="28"/>
          <w:szCs w:val="28"/>
        </w:rPr>
        <w:t xml:space="preserve">То есть, в случае отсутствия жилья, </w:t>
      </w:r>
      <w:r w:rsidR="002C4F60" w:rsidRPr="003522A8">
        <w:rPr>
          <w:rFonts w:ascii="Times New Roman" w:hAnsi="Times New Roman" w:cs="Times New Roman"/>
          <w:sz w:val="28"/>
          <w:szCs w:val="28"/>
        </w:rPr>
        <w:t xml:space="preserve">жертва вынуждена спасаться бегством и искать </w:t>
      </w:r>
      <w:r w:rsidR="00890EA8" w:rsidRPr="003522A8">
        <w:rPr>
          <w:rFonts w:ascii="Times New Roman" w:hAnsi="Times New Roman" w:cs="Times New Roman"/>
          <w:sz w:val="28"/>
          <w:szCs w:val="28"/>
        </w:rPr>
        <w:t>убежище</w:t>
      </w:r>
      <w:r w:rsidR="002C4F60" w:rsidRPr="003522A8">
        <w:rPr>
          <w:rFonts w:ascii="Times New Roman" w:hAnsi="Times New Roman" w:cs="Times New Roman"/>
          <w:sz w:val="28"/>
          <w:szCs w:val="28"/>
        </w:rPr>
        <w:t xml:space="preserve"> без </w:t>
      </w:r>
      <w:r w:rsidR="00890EA8" w:rsidRPr="003522A8">
        <w:rPr>
          <w:rFonts w:ascii="Times New Roman" w:hAnsi="Times New Roman" w:cs="Times New Roman"/>
          <w:sz w:val="28"/>
          <w:szCs w:val="28"/>
        </w:rPr>
        <w:t>денег</w:t>
      </w:r>
      <w:r w:rsidR="002C4F60" w:rsidRPr="003522A8">
        <w:rPr>
          <w:rFonts w:ascii="Times New Roman" w:hAnsi="Times New Roman" w:cs="Times New Roman"/>
          <w:sz w:val="28"/>
          <w:szCs w:val="28"/>
        </w:rPr>
        <w:t>,</w:t>
      </w:r>
      <w:r w:rsidR="00890EA8" w:rsidRPr="003522A8">
        <w:rPr>
          <w:rFonts w:ascii="Times New Roman" w:hAnsi="Times New Roman" w:cs="Times New Roman"/>
          <w:sz w:val="28"/>
          <w:szCs w:val="28"/>
        </w:rPr>
        <w:t xml:space="preserve"> а</w:t>
      </w:r>
      <w:r w:rsidR="002C4F60" w:rsidRPr="003522A8">
        <w:rPr>
          <w:rFonts w:ascii="Times New Roman" w:hAnsi="Times New Roman" w:cs="Times New Roman"/>
          <w:sz w:val="28"/>
          <w:szCs w:val="28"/>
        </w:rPr>
        <w:t xml:space="preserve"> иногда </w:t>
      </w:r>
      <w:r w:rsidR="00890EA8" w:rsidRPr="003522A8">
        <w:rPr>
          <w:rFonts w:ascii="Times New Roman" w:hAnsi="Times New Roman" w:cs="Times New Roman"/>
          <w:sz w:val="28"/>
          <w:szCs w:val="28"/>
        </w:rPr>
        <w:t xml:space="preserve">и </w:t>
      </w:r>
      <w:r w:rsidR="002C4F60" w:rsidRPr="003522A8">
        <w:rPr>
          <w:rFonts w:ascii="Times New Roman" w:hAnsi="Times New Roman" w:cs="Times New Roman"/>
          <w:sz w:val="28"/>
          <w:szCs w:val="28"/>
        </w:rPr>
        <w:t>без одежды [2</w:t>
      </w:r>
      <w:bookmarkStart w:id="57" w:name="_Hlk146537501"/>
      <w:r w:rsidR="009C4E68">
        <w:rPr>
          <w:rFonts w:ascii="Times New Roman" w:hAnsi="Times New Roman" w:cs="Times New Roman"/>
          <w:sz w:val="28"/>
          <w:szCs w:val="28"/>
        </w:rPr>
        <w:t>38</w:t>
      </w:r>
      <w:r w:rsidR="002C4F60" w:rsidRPr="003522A8">
        <w:rPr>
          <w:rFonts w:ascii="Times New Roman" w:hAnsi="Times New Roman" w:cs="Times New Roman"/>
          <w:sz w:val="28"/>
          <w:szCs w:val="28"/>
        </w:rPr>
        <w:t>].</w:t>
      </w:r>
    </w:p>
    <w:bookmarkEnd w:id="57"/>
    <w:p w14:paraId="5D64E266" w14:textId="21EF6645" w:rsidR="002C4F60" w:rsidRPr="003522A8" w:rsidRDefault="0047275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Одной из ключевых проблем в</w:t>
      </w:r>
      <w:r w:rsidR="002C4F60" w:rsidRPr="003522A8">
        <w:rPr>
          <w:rFonts w:ascii="Times New Roman" w:hAnsi="Times New Roman" w:cs="Times New Roman"/>
          <w:sz w:val="28"/>
          <w:szCs w:val="28"/>
        </w:rPr>
        <w:t xml:space="preserve"> Малайзии </w:t>
      </w:r>
      <w:r w:rsidRPr="003522A8">
        <w:rPr>
          <w:rFonts w:ascii="Times New Roman" w:hAnsi="Times New Roman" w:cs="Times New Roman"/>
          <w:sz w:val="28"/>
          <w:szCs w:val="28"/>
        </w:rPr>
        <w:t xml:space="preserve">выступает </w:t>
      </w:r>
      <w:r w:rsidR="002C4F60" w:rsidRPr="003522A8">
        <w:rPr>
          <w:rFonts w:ascii="Times New Roman" w:hAnsi="Times New Roman" w:cs="Times New Roman"/>
          <w:sz w:val="28"/>
          <w:szCs w:val="28"/>
        </w:rPr>
        <w:t>домашнее насилие. Согласно Закону о насилии в семье (Domestic Violence (Amendment) Act) 2017 года, насилие в семье определяется как попытка вызвать страх и физические повреждения умышленно и неумышленно, нанесение физических повреждений с полным осознанием того, что это действие нанесет физические повреждения жертве, принуждение путем принуждения или угроз или любых других действий, от которых жертва имеет право отказаться и которые вызывают сексуальное насилие, задержание и заключение человека против его или ее воли, причинение беспокойства и тревоги потерпевшему путем навязывания домогательств, а также уничтожения или повреждения имущества умышленно или неумышленно, изъятие или удержание имущества потерпевшего с единственной целью причинить ему страдания и денежные потери, угрозы потерпевшему с целью заставить его опасаться за свою безопасность или безопасность третьего лица, а также причинить ему страдания, общение с потерпевшим (не ограничиваясь только электронными сообщениями) или третьим лицом с намерением опорочить или оклеветать честь и доброе имя потерпевшего любым способом. Этот закон защищает женщин и всех членов семьи о</w:t>
      </w:r>
      <w:r w:rsidR="00A13508" w:rsidRPr="003522A8">
        <w:rPr>
          <w:rFonts w:ascii="Times New Roman" w:hAnsi="Times New Roman" w:cs="Times New Roman"/>
          <w:sz w:val="28"/>
          <w:szCs w:val="28"/>
        </w:rPr>
        <w:t>т насилия, совершаемого в быту.</w:t>
      </w:r>
      <w:r w:rsidR="002C4F60" w:rsidRPr="003522A8">
        <w:rPr>
          <w:rFonts w:ascii="Times New Roman" w:hAnsi="Times New Roman" w:cs="Times New Roman"/>
          <w:sz w:val="28"/>
          <w:szCs w:val="28"/>
        </w:rPr>
        <w:t xml:space="preserve"> Значительный вклад в борьбу с домашним насилием в Малайзии вносят </w:t>
      </w:r>
      <w:r w:rsidR="00F3015E" w:rsidRPr="003522A8">
        <w:rPr>
          <w:rFonts w:ascii="Times New Roman" w:hAnsi="Times New Roman" w:cs="Times New Roman"/>
          <w:sz w:val="28"/>
          <w:szCs w:val="28"/>
        </w:rPr>
        <w:t>НПО</w:t>
      </w:r>
      <w:r w:rsidR="002C4F60" w:rsidRPr="003522A8">
        <w:rPr>
          <w:rFonts w:ascii="Times New Roman" w:hAnsi="Times New Roman" w:cs="Times New Roman"/>
          <w:sz w:val="28"/>
          <w:szCs w:val="28"/>
        </w:rPr>
        <w:t xml:space="preserve"> (Non-governmental organizations (NGOs)), такие как Организация помощи женщинам (Women's Aid Organization) и Женский центр за перемены (Women Centre for Change). Эти НПО являются известными организациями, предоставляющими различные услуги по оказанию помощи жертвам домашнего насилия в Малайзии. WAO предоставляет круглосуточную горячую линию, помощь по WhatsApp/SMS и программу TINA (Think I Need Aid), а WCC - бесплатные и конфиденциальные услуги, такие как консультирование, временное убежище, юридические консультации, поддержка жертв и помощь в больницах для жертв домашнего насилия. Усилия обоих защитников стали большой опорой в борьбе с домашним насилием в Малайзии. Помимо WAO и WCC, в государственных больницах Малайзии круглосуточно работает кризисный центр One Stop Crisis Centre (OSCC). Основная задача OSCC - предоставить жертвам безопасное место, где они могут быть защищены от дальнейшего вреда, осмотреть их травмы и оказать им соответствующую помощь, помочь в полицейском расследовании и обеспечить безопасное нахождение жертв до получения ими помощи от отдела социального обеспечения. Наличие таких организаций и телефонов доверия свидетельствует о растущей осведомленности о проблеме домашнего насилия в Малайзии</w:t>
      </w:r>
      <w:r w:rsidR="0079290F" w:rsidRPr="003522A8">
        <w:rPr>
          <w:rFonts w:ascii="Times New Roman" w:hAnsi="Times New Roman" w:cs="Times New Roman"/>
          <w:sz w:val="28"/>
          <w:szCs w:val="28"/>
        </w:rPr>
        <w:t xml:space="preserve"> [2</w:t>
      </w:r>
      <w:r w:rsidR="009C4E68">
        <w:rPr>
          <w:rFonts w:ascii="Times New Roman" w:hAnsi="Times New Roman" w:cs="Times New Roman"/>
          <w:sz w:val="28"/>
          <w:szCs w:val="28"/>
        </w:rPr>
        <w:t>39</w:t>
      </w:r>
      <w:r w:rsidR="0079290F" w:rsidRPr="003522A8">
        <w:rPr>
          <w:rFonts w:ascii="Times New Roman" w:hAnsi="Times New Roman" w:cs="Times New Roman"/>
          <w:sz w:val="28"/>
          <w:szCs w:val="28"/>
        </w:rPr>
        <w:t>]</w:t>
      </w:r>
      <w:r w:rsidR="002C4F60" w:rsidRPr="003522A8">
        <w:rPr>
          <w:rFonts w:ascii="Times New Roman" w:hAnsi="Times New Roman" w:cs="Times New Roman"/>
          <w:sz w:val="28"/>
          <w:szCs w:val="28"/>
        </w:rPr>
        <w:t xml:space="preserve">.  </w:t>
      </w:r>
      <w:bookmarkStart w:id="58" w:name="_Hlk148525882"/>
    </w:p>
    <w:bookmarkEnd w:id="58"/>
    <w:p w14:paraId="024E4644" w14:textId="6015668E" w:rsidR="002C4F60" w:rsidRPr="003522A8" w:rsidRDefault="002C4F60"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Существует ряд исследований, посвященных проблеме домашнего насилия в Малайзии. Shahar, Jafri, Zulkefli, Ahmad использовали количественный подход для изучения насилия со стороны сексуального партнера в Малайзии, </w:t>
      </w:r>
      <w:r w:rsidR="00626A58" w:rsidRPr="003522A8">
        <w:rPr>
          <w:rFonts w:ascii="Times New Roman" w:hAnsi="Times New Roman" w:cs="Times New Roman"/>
          <w:sz w:val="28"/>
          <w:szCs w:val="28"/>
        </w:rPr>
        <w:t xml:space="preserve">итоги исследоаний показали, что одним из факторов, коррелирующих с насилием со стороны сексуального партнёра, является низкий уровень доходов и социальная незащищённость жертвы </w:t>
      </w:r>
      <w:r w:rsidR="002219E9" w:rsidRPr="003522A8">
        <w:rPr>
          <w:rFonts w:ascii="Times New Roman" w:hAnsi="Times New Roman" w:cs="Times New Roman"/>
          <w:sz w:val="28"/>
          <w:szCs w:val="28"/>
        </w:rPr>
        <w:t>[2</w:t>
      </w:r>
      <w:r w:rsidR="00924142" w:rsidRPr="003522A8">
        <w:rPr>
          <w:rFonts w:ascii="Times New Roman" w:hAnsi="Times New Roman" w:cs="Times New Roman"/>
          <w:sz w:val="28"/>
          <w:szCs w:val="28"/>
        </w:rPr>
        <w:t>4</w:t>
      </w:r>
      <w:r w:rsidR="009C4E68">
        <w:rPr>
          <w:rFonts w:ascii="Times New Roman" w:hAnsi="Times New Roman" w:cs="Times New Roman"/>
          <w:sz w:val="28"/>
          <w:szCs w:val="28"/>
        </w:rPr>
        <w:t>0</w:t>
      </w:r>
      <w:r w:rsidR="002219E9"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p>
    <w:p w14:paraId="3D2FEDB4" w14:textId="63190581" w:rsidR="002C4F60" w:rsidRPr="003522A8" w:rsidRDefault="0037453B" w:rsidP="00476AF5">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val="kk-KZ" w:eastAsia="ru-RU"/>
        </w:rPr>
        <w:t>В Канаде у</w:t>
      </w:r>
      <w:r w:rsidR="002C4F60" w:rsidRPr="003522A8">
        <w:rPr>
          <w:rFonts w:ascii="Times New Roman" w:eastAsia="Times New Roman" w:hAnsi="Times New Roman" w:cs="Times New Roman"/>
          <w:color w:val="000000" w:themeColor="text1"/>
          <w:sz w:val="28"/>
          <w:szCs w:val="28"/>
          <w:lang w:eastAsia="ru-RU"/>
        </w:rPr>
        <w:t>чёными Fonteyne H.,</w:t>
      </w:r>
      <w:r w:rsidR="002C4F60" w:rsidRPr="003522A8">
        <w:rPr>
          <w:rFonts w:ascii="Times New Roman" w:hAnsi="Times New Roman" w:cs="Times New Roman"/>
          <w:sz w:val="28"/>
          <w:szCs w:val="28"/>
        </w:rPr>
        <w:t xml:space="preserve"> </w:t>
      </w:r>
      <w:r w:rsidR="002C4F60" w:rsidRPr="003522A8">
        <w:rPr>
          <w:rFonts w:ascii="Times New Roman" w:eastAsia="Times New Roman" w:hAnsi="Times New Roman" w:cs="Times New Roman"/>
          <w:color w:val="000000" w:themeColor="text1"/>
          <w:sz w:val="28"/>
          <w:szCs w:val="28"/>
          <w:lang w:eastAsia="ru-RU"/>
        </w:rPr>
        <w:t>Hannah Fonteyne, Karlee Podritske, Tanya Park &amp; Kathleen Hegadoren проведен</w:t>
      </w:r>
      <w:r w:rsidR="00DB7177" w:rsidRPr="003522A8">
        <w:rPr>
          <w:rFonts w:ascii="Times New Roman" w:eastAsia="Times New Roman" w:hAnsi="Times New Roman" w:cs="Times New Roman"/>
          <w:color w:val="000000" w:themeColor="text1"/>
          <w:sz w:val="28"/>
          <w:szCs w:val="28"/>
          <w:lang w:eastAsia="ru-RU"/>
        </w:rPr>
        <w:t xml:space="preserve"> анализ деятельности</w:t>
      </w:r>
      <w:r w:rsidR="002C4F60" w:rsidRPr="003522A8">
        <w:rPr>
          <w:rFonts w:ascii="Times New Roman" w:eastAsia="Times New Roman" w:hAnsi="Times New Roman" w:cs="Times New Roman"/>
          <w:color w:val="000000" w:themeColor="text1"/>
          <w:sz w:val="28"/>
          <w:szCs w:val="28"/>
          <w:lang w:eastAsia="ru-RU"/>
        </w:rPr>
        <w:t xml:space="preserve"> женщин иммигранток, подвергнутых домашнему насилию. В своём труде учёные выработали 3 темы «Построение независимости», «Выживание после жестокого обращения» и «Услуги для поддержки выживания». Одной из такой услуг по поддержке выживания были приюты (кризисные центры). Между тем, несмотря на принимаемые меры безопасности, приюты не были постоянным решением. Пробыв в приютах несколько недель, многие женщины обратились за дальнейшей поддержкой к организации «Изменим вместе» для разработки долгосрочных планов, которые часто включали в себя социального работника, предоставляющего женщинам дополнительные услуги, такие как экстренные социальные услуги и ресурсы финансовой помощи</w:t>
      </w:r>
      <w:r w:rsidR="000907C2" w:rsidRPr="003522A8">
        <w:rPr>
          <w:rFonts w:ascii="Times New Roman" w:eastAsia="Times New Roman" w:hAnsi="Times New Roman" w:cs="Times New Roman"/>
          <w:color w:val="000000" w:themeColor="text1"/>
          <w:sz w:val="28"/>
          <w:szCs w:val="28"/>
          <w:lang w:eastAsia="ru-RU"/>
        </w:rPr>
        <w:t xml:space="preserve"> [2</w:t>
      </w:r>
      <w:r w:rsidR="00A80E3F" w:rsidRPr="003522A8">
        <w:rPr>
          <w:rFonts w:ascii="Times New Roman" w:eastAsia="Times New Roman" w:hAnsi="Times New Roman" w:cs="Times New Roman"/>
          <w:color w:val="000000" w:themeColor="text1"/>
          <w:sz w:val="28"/>
          <w:szCs w:val="28"/>
          <w:lang w:eastAsia="ru-RU"/>
        </w:rPr>
        <w:t>4</w:t>
      </w:r>
      <w:r w:rsidR="009C4E68">
        <w:rPr>
          <w:rFonts w:ascii="Times New Roman" w:eastAsia="Times New Roman" w:hAnsi="Times New Roman" w:cs="Times New Roman"/>
          <w:color w:val="000000" w:themeColor="text1"/>
          <w:sz w:val="28"/>
          <w:szCs w:val="28"/>
          <w:lang w:eastAsia="ru-RU"/>
        </w:rPr>
        <w:t>1</w:t>
      </w:r>
      <w:r w:rsidR="000907C2" w:rsidRPr="003522A8">
        <w:rPr>
          <w:rFonts w:ascii="Times New Roman" w:eastAsia="Times New Roman" w:hAnsi="Times New Roman" w:cs="Times New Roman"/>
          <w:color w:val="000000" w:themeColor="text1"/>
          <w:sz w:val="28"/>
          <w:szCs w:val="28"/>
          <w:lang w:eastAsia="ru-RU"/>
        </w:rPr>
        <w:t>]</w:t>
      </w:r>
      <w:r w:rsidR="002C4F60" w:rsidRPr="003522A8">
        <w:rPr>
          <w:rFonts w:ascii="Times New Roman" w:eastAsia="Times New Roman" w:hAnsi="Times New Roman" w:cs="Times New Roman"/>
          <w:color w:val="000000" w:themeColor="text1"/>
          <w:sz w:val="28"/>
          <w:szCs w:val="28"/>
          <w:lang w:eastAsia="ru-RU"/>
        </w:rPr>
        <w:t xml:space="preserve">. </w:t>
      </w:r>
      <w:r w:rsidR="00DB7177" w:rsidRPr="003522A8">
        <w:rPr>
          <w:rFonts w:ascii="Times New Roman" w:eastAsia="Times New Roman" w:hAnsi="Times New Roman" w:cs="Times New Roman"/>
          <w:color w:val="000000" w:themeColor="text1"/>
          <w:sz w:val="28"/>
          <w:szCs w:val="28"/>
          <w:lang w:eastAsia="ru-RU"/>
        </w:rPr>
        <w:t xml:space="preserve">Выводы наблюдения позволили учёным заключить, что создание временных платформ помощи в виде кризисных центров не уменьшает количество фактов </w:t>
      </w:r>
      <w:r w:rsidR="002C4F60" w:rsidRPr="003522A8">
        <w:rPr>
          <w:rFonts w:ascii="Times New Roman" w:eastAsia="Times New Roman" w:hAnsi="Times New Roman" w:cs="Times New Roman"/>
          <w:color w:val="000000" w:themeColor="text1"/>
          <w:sz w:val="28"/>
          <w:szCs w:val="28"/>
          <w:lang w:eastAsia="ru-RU"/>
        </w:rPr>
        <w:t>насилия в отношении женщин</w:t>
      </w:r>
      <w:r w:rsidR="00DB7177" w:rsidRPr="003522A8">
        <w:rPr>
          <w:rFonts w:ascii="Times New Roman" w:eastAsia="Times New Roman" w:hAnsi="Times New Roman" w:cs="Times New Roman"/>
          <w:color w:val="000000" w:themeColor="text1"/>
          <w:sz w:val="28"/>
          <w:szCs w:val="28"/>
          <w:lang w:eastAsia="ru-RU"/>
        </w:rPr>
        <w:t xml:space="preserve">, требуются </w:t>
      </w:r>
      <w:r w:rsidR="002C4F60" w:rsidRPr="003522A8">
        <w:rPr>
          <w:rFonts w:ascii="Times New Roman" w:eastAsia="Times New Roman" w:hAnsi="Times New Roman" w:cs="Times New Roman"/>
          <w:color w:val="000000" w:themeColor="text1"/>
          <w:sz w:val="28"/>
          <w:szCs w:val="28"/>
          <w:lang w:eastAsia="ru-RU"/>
        </w:rPr>
        <w:t xml:space="preserve">долгосрочные </w:t>
      </w:r>
      <w:r w:rsidR="001511A0" w:rsidRPr="003522A8">
        <w:rPr>
          <w:rFonts w:ascii="Times New Roman" w:eastAsia="Times New Roman" w:hAnsi="Times New Roman" w:cs="Times New Roman"/>
          <w:color w:val="000000" w:themeColor="text1"/>
          <w:sz w:val="28"/>
          <w:szCs w:val="28"/>
          <w:lang w:eastAsia="ru-RU"/>
        </w:rPr>
        <w:t>мероприятия</w:t>
      </w:r>
      <w:r w:rsidR="002C4F60" w:rsidRPr="003522A8">
        <w:rPr>
          <w:rFonts w:ascii="Times New Roman" w:eastAsia="Times New Roman" w:hAnsi="Times New Roman" w:cs="Times New Roman"/>
          <w:color w:val="000000" w:themeColor="text1"/>
          <w:sz w:val="28"/>
          <w:szCs w:val="28"/>
          <w:lang w:eastAsia="ru-RU"/>
        </w:rPr>
        <w:t>, одн</w:t>
      </w:r>
      <w:r w:rsidR="001511A0" w:rsidRPr="003522A8">
        <w:rPr>
          <w:rFonts w:ascii="Times New Roman" w:eastAsia="Times New Roman" w:hAnsi="Times New Roman" w:cs="Times New Roman"/>
          <w:color w:val="000000" w:themeColor="text1"/>
          <w:sz w:val="28"/>
          <w:szCs w:val="28"/>
          <w:lang w:eastAsia="ru-RU"/>
        </w:rPr>
        <w:t xml:space="preserve">им </w:t>
      </w:r>
      <w:r w:rsidR="002C4F60" w:rsidRPr="003522A8">
        <w:rPr>
          <w:rFonts w:ascii="Times New Roman" w:eastAsia="Times New Roman" w:hAnsi="Times New Roman" w:cs="Times New Roman"/>
          <w:color w:val="000000" w:themeColor="text1"/>
          <w:sz w:val="28"/>
          <w:szCs w:val="28"/>
          <w:lang w:eastAsia="ru-RU"/>
        </w:rPr>
        <w:t xml:space="preserve">из которых </w:t>
      </w:r>
      <w:r w:rsidR="001511A0" w:rsidRPr="003522A8">
        <w:rPr>
          <w:rFonts w:ascii="Times New Roman" w:eastAsia="Times New Roman" w:hAnsi="Times New Roman" w:cs="Times New Roman"/>
          <w:color w:val="000000" w:themeColor="text1"/>
          <w:sz w:val="28"/>
          <w:szCs w:val="28"/>
          <w:lang w:eastAsia="ru-RU"/>
        </w:rPr>
        <w:t>может быть</w:t>
      </w:r>
      <w:r w:rsidR="002C4F60" w:rsidRPr="003522A8">
        <w:rPr>
          <w:rFonts w:ascii="Times New Roman" w:eastAsia="Times New Roman" w:hAnsi="Times New Roman" w:cs="Times New Roman"/>
          <w:color w:val="000000" w:themeColor="text1"/>
          <w:sz w:val="28"/>
          <w:szCs w:val="28"/>
          <w:lang w:eastAsia="ru-RU"/>
        </w:rPr>
        <w:t xml:space="preserve"> социальное предпринимательство как </w:t>
      </w:r>
      <w:r w:rsidR="001511A0" w:rsidRPr="003522A8">
        <w:rPr>
          <w:rFonts w:ascii="Times New Roman" w:eastAsia="Times New Roman" w:hAnsi="Times New Roman" w:cs="Times New Roman"/>
          <w:color w:val="000000" w:themeColor="text1"/>
          <w:sz w:val="28"/>
          <w:szCs w:val="28"/>
          <w:lang w:eastAsia="ru-RU"/>
        </w:rPr>
        <w:t xml:space="preserve">инструмент борьбы с экономическим и </w:t>
      </w:r>
      <w:r w:rsidR="002C4F60" w:rsidRPr="003522A8">
        <w:rPr>
          <w:rFonts w:ascii="Times New Roman" w:eastAsia="Times New Roman" w:hAnsi="Times New Roman" w:cs="Times New Roman"/>
          <w:color w:val="000000" w:themeColor="text1"/>
          <w:sz w:val="28"/>
          <w:szCs w:val="28"/>
          <w:lang w:eastAsia="ru-RU"/>
        </w:rPr>
        <w:t xml:space="preserve">другими </w:t>
      </w:r>
      <w:r w:rsidR="001511A0" w:rsidRPr="003522A8">
        <w:rPr>
          <w:rFonts w:ascii="Times New Roman" w:eastAsia="Times New Roman" w:hAnsi="Times New Roman" w:cs="Times New Roman"/>
          <w:color w:val="000000" w:themeColor="text1"/>
          <w:sz w:val="28"/>
          <w:szCs w:val="28"/>
          <w:lang w:eastAsia="ru-RU"/>
        </w:rPr>
        <w:t>категориями</w:t>
      </w:r>
      <w:r w:rsidR="002C4F60" w:rsidRPr="003522A8">
        <w:rPr>
          <w:rFonts w:ascii="Times New Roman" w:eastAsia="Times New Roman" w:hAnsi="Times New Roman" w:cs="Times New Roman"/>
          <w:color w:val="000000" w:themeColor="text1"/>
          <w:sz w:val="28"/>
          <w:szCs w:val="28"/>
          <w:lang w:eastAsia="ru-RU"/>
        </w:rPr>
        <w:t xml:space="preserve"> насилия. </w:t>
      </w:r>
    </w:p>
    <w:p w14:paraId="4FE0949F" w14:textId="3FEE2375" w:rsidR="00734C60" w:rsidRPr="003522A8" w:rsidRDefault="00734C60" w:rsidP="00476AF5">
      <w:pPr>
        <w:shd w:val="clear" w:color="auto" w:fill="FFFFFF"/>
        <w:spacing w:after="0" w:line="240" w:lineRule="auto"/>
        <w:ind w:firstLine="709"/>
        <w:jc w:val="both"/>
        <w:rPr>
          <w:rFonts w:ascii="Times New Roman" w:eastAsia="Times New Roman" w:hAnsi="Times New Roman" w:cs="Times New Roman"/>
          <w:color w:val="000000" w:themeColor="text1"/>
          <w:sz w:val="28"/>
          <w:szCs w:val="28"/>
          <w:lang w:eastAsia="ru-RU"/>
        </w:rPr>
      </w:pPr>
      <w:r w:rsidRPr="003522A8">
        <w:rPr>
          <w:rFonts w:ascii="Times New Roman" w:eastAsia="Times New Roman" w:hAnsi="Times New Roman" w:cs="Times New Roman"/>
          <w:color w:val="000000" w:themeColor="text1"/>
          <w:sz w:val="28"/>
          <w:szCs w:val="28"/>
          <w:lang w:eastAsia="ru-RU"/>
        </w:rPr>
        <w:t xml:space="preserve">Результаты исследования Белорусского учёного Шабанова В.Б. свидетельствуют о том, что искаженные представления о смысле и целях жизни, другими словами </w:t>
      </w:r>
      <w:r w:rsidR="00A13508"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 xml:space="preserve"> не соответствующие моральным устоям общества, предполагают аморальные и противоправные способы их достижения, </w:t>
      </w:r>
      <w:r w:rsidR="00E77CC3" w:rsidRPr="003522A8">
        <w:rPr>
          <w:rFonts w:ascii="Times New Roman" w:eastAsia="Times New Roman" w:hAnsi="Times New Roman" w:cs="Times New Roman"/>
          <w:color w:val="000000" w:themeColor="text1"/>
          <w:sz w:val="28"/>
          <w:szCs w:val="28"/>
          <w:lang w:eastAsia="ru-RU"/>
        </w:rPr>
        <w:t xml:space="preserve">зачастую </w:t>
      </w:r>
      <w:r w:rsidRPr="003522A8">
        <w:rPr>
          <w:rFonts w:ascii="Times New Roman" w:eastAsia="Times New Roman" w:hAnsi="Times New Roman" w:cs="Times New Roman"/>
          <w:color w:val="000000" w:themeColor="text1"/>
          <w:sz w:val="28"/>
          <w:szCs w:val="28"/>
          <w:lang w:eastAsia="ru-RU"/>
        </w:rPr>
        <w:t xml:space="preserve">играют роль в </w:t>
      </w:r>
      <w:r w:rsidR="00E77CC3" w:rsidRPr="003522A8">
        <w:rPr>
          <w:rFonts w:ascii="Times New Roman" w:eastAsia="Times New Roman" w:hAnsi="Times New Roman" w:cs="Times New Roman"/>
          <w:color w:val="000000" w:themeColor="text1"/>
          <w:sz w:val="28"/>
          <w:szCs w:val="28"/>
          <w:lang w:eastAsia="ru-RU"/>
        </w:rPr>
        <w:t xml:space="preserve">зарождении </w:t>
      </w:r>
      <w:r w:rsidRPr="003522A8">
        <w:rPr>
          <w:rFonts w:ascii="Times New Roman" w:eastAsia="Times New Roman" w:hAnsi="Times New Roman" w:cs="Times New Roman"/>
          <w:color w:val="000000" w:themeColor="text1"/>
          <w:sz w:val="28"/>
          <w:szCs w:val="28"/>
          <w:lang w:eastAsia="ru-RU"/>
        </w:rPr>
        <w:t>преступного поведения</w:t>
      </w:r>
      <w:r w:rsidR="00E77CC3" w:rsidRPr="003522A8">
        <w:rPr>
          <w:rFonts w:ascii="Times New Roman" w:eastAsia="Times New Roman" w:hAnsi="Times New Roman" w:cs="Times New Roman"/>
          <w:color w:val="000000" w:themeColor="text1"/>
          <w:sz w:val="28"/>
          <w:szCs w:val="28"/>
          <w:lang w:eastAsia="ru-RU"/>
        </w:rPr>
        <w:t xml:space="preserve"> [</w:t>
      </w:r>
      <w:r w:rsidR="003474B4" w:rsidRPr="003522A8">
        <w:rPr>
          <w:rFonts w:ascii="Times New Roman" w:eastAsia="Times New Roman" w:hAnsi="Times New Roman" w:cs="Times New Roman"/>
          <w:color w:val="000000" w:themeColor="text1"/>
          <w:sz w:val="28"/>
          <w:szCs w:val="28"/>
          <w:lang w:eastAsia="ru-RU"/>
        </w:rPr>
        <w:t>2</w:t>
      </w:r>
      <w:r w:rsidR="00240D58" w:rsidRPr="003522A8">
        <w:rPr>
          <w:rFonts w:ascii="Times New Roman" w:eastAsia="Times New Roman" w:hAnsi="Times New Roman" w:cs="Times New Roman"/>
          <w:color w:val="000000" w:themeColor="text1"/>
          <w:sz w:val="28"/>
          <w:szCs w:val="28"/>
          <w:lang w:eastAsia="ru-RU"/>
        </w:rPr>
        <w:t>4</w:t>
      </w:r>
      <w:r w:rsidR="009C4E68">
        <w:rPr>
          <w:rFonts w:ascii="Times New Roman" w:eastAsia="Times New Roman" w:hAnsi="Times New Roman" w:cs="Times New Roman"/>
          <w:color w:val="000000" w:themeColor="text1"/>
          <w:sz w:val="28"/>
          <w:szCs w:val="28"/>
          <w:lang w:eastAsia="ru-RU"/>
        </w:rPr>
        <w:t>2</w:t>
      </w:r>
      <w:r w:rsidR="00E77CC3" w:rsidRPr="003522A8">
        <w:rPr>
          <w:rFonts w:ascii="Times New Roman" w:eastAsia="Times New Roman" w:hAnsi="Times New Roman" w:cs="Times New Roman"/>
          <w:color w:val="000000" w:themeColor="text1"/>
          <w:sz w:val="28"/>
          <w:szCs w:val="28"/>
          <w:lang w:eastAsia="ru-RU"/>
        </w:rPr>
        <w:t>]</w:t>
      </w:r>
      <w:r w:rsidRPr="003522A8">
        <w:rPr>
          <w:rFonts w:ascii="Times New Roman" w:eastAsia="Times New Roman" w:hAnsi="Times New Roman" w:cs="Times New Roman"/>
          <w:color w:val="000000" w:themeColor="text1"/>
          <w:sz w:val="28"/>
          <w:szCs w:val="28"/>
          <w:lang w:eastAsia="ru-RU"/>
        </w:rPr>
        <w:t xml:space="preserve">. </w:t>
      </w:r>
    </w:p>
    <w:p w14:paraId="314B80D8" w14:textId="6C3F78E8" w:rsidR="005E3A0E" w:rsidRPr="003522A8" w:rsidRDefault="00815D46"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«По данным МВД РК ежегодно регистрируется свыше 100 тысяч заявлений по фактам домашнего насилия. Согласно имеющейся официальной статистики за 2022 год зарегистрировано 61 277 случаев бытового насилия в отношении женщин. За 1 полугодие 2024 года возбуждено 423 уголовных дела о причинении тяжкого и средней тяжести вреда здоровью, а также нанесение легкого вреда здоровью, побоев и истязаний. С начала 2024 года органами внутренних дел зарегистрировано уже 63 убийства на бытовой почве. Сохраняется острая нехватка служб помощи для переживших насилие, в т.ч. убежищ и кризисных центров, особенно за пределами крупных городов»</w:t>
      </w:r>
      <w:r w:rsidR="000907C2" w:rsidRPr="003522A8">
        <w:rPr>
          <w:rFonts w:ascii="Times New Roman" w:hAnsi="Times New Roman" w:cs="Times New Roman"/>
          <w:sz w:val="28"/>
          <w:szCs w:val="28"/>
        </w:rPr>
        <w:t xml:space="preserve"> [</w:t>
      </w:r>
      <w:r w:rsidR="009C4E68">
        <w:rPr>
          <w:rFonts w:ascii="Times New Roman" w:hAnsi="Times New Roman" w:cs="Times New Roman"/>
          <w:sz w:val="28"/>
          <w:szCs w:val="28"/>
        </w:rPr>
        <w:t>214</w:t>
      </w:r>
      <w:r w:rsidR="006D2E02" w:rsidRPr="003522A8">
        <w:rPr>
          <w:rFonts w:ascii="Times New Roman" w:hAnsi="Times New Roman" w:cs="Times New Roman"/>
          <w:sz w:val="28"/>
          <w:szCs w:val="28"/>
        </w:rPr>
        <w:t>, с. 47-55</w:t>
      </w:r>
      <w:r w:rsidR="000907C2" w:rsidRPr="003522A8">
        <w:rPr>
          <w:rFonts w:ascii="Times New Roman" w:hAnsi="Times New Roman" w:cs="Times New Roman"/>
          <w:sz w:val="28"/>
          <w:szCs w:val="28"/>
        </w:rPr>
        <w:t xml:space="preserve">]. </w:t>
      </w:r>
      <w:bookmarkStart w:id="59" w:name="_Hlk148534784"/>
    </w:p>
    <w:bookmarkEnd w:id="59"/>
    <w:p w14:paraId="389AB71C" w14:textId="71ABCD7D" w:rsidR="005E3A0E" w:rsidRPr="003522A8" w:rsidRDefault="005E3A0E"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Согласно официальной статистике в Казахстане зарегистрировано 4</w:t>
      </w:r>
      <w:r w:rsidR="001665C7" w:rsidRPr="003522A8">
        <w:rPr>
          <w:rFonts w:ascii="Times New Roman" w:hAnsi="Times New Roman" w:cs="Times New Roman"/>
          <w:sz w:val="28"/>
          <w:szCs w:val="28"/>
        </w:rPr>
        <w:t>9</w:t>
      </w:r>
      <w:r w:rsidRPr="003522A8">
        <w:rPr>
          <w:rFonts w:ascii="Times New Roman" w:hAnsi="Times New Roman" w:cs="Times New Roman"/>
          <w:sz w:val="28"/>
          <w:szCs w:val="28"/>
        </w:rPr>
        <w:t xml:space="preserve"> кризисных центра, в том числе с приютами, из них </w:t>
      </w:r>
      <w:r w:rsidR="001665C7" w:rsidRPr="003522A8">
        <w:rPr>
          <w:rFonts w:ascii="Times New Roman" w:hAnsi="Times New Roman" w:cs="Times New Roman"/>
          <w:sz w:val="28"/>
          <w:szCs w:val="28"/>
        </w:rPr>
        <w:t>14 в сельской местности и 32 в городской</w:t>
      </w:r>
      <w:r w:rsidRPr="003522A8">
        <w:rPr>
          <w:rFonts w:ascii="Times New Roman" w:hAnsi="Times New Roman" w:cs="Times New Roman"/>
          <w:sz w:val="28"/>
          <w:szCs w:val="28"/>
        </w:rPr>
        <w:t xml:space="preserve"> [2</w:t>
      </w:r>
      <w:r w:rsidR="00240D58" w:rsidRPr="003522A8">
        <w:rPr>
          <w:rFonts w:ascii="Times New Roman" w:hAnsi="Times New Roman" w:cs="Times New Roman"/>
          <w:sz w:val="28"/>
          <w:szCs w:val="28"/>
        </w:rPr>
        <w:t>4</w:t>
      </w:r>
      <w:r w:rsidR="009C4E68">
        <w:rPr>
          <w:rFonts w:ascii="Times New Roman" w:hAnsi="Times New Roman" w:cs="Times New Roman"/>
          <w:sz w:val="28"/>
          <w:szCs w:val="28"/>
        </w:rPr>
        <w:t>3</w:t>
      </w:r>
      <w:r w:rsidRPr="003522A8">
        <w:rPr>
          <w:rFonts w:ascii="Times New Roman" w:hAnsi="Times New Roman" w:cs="Times New Roman"/>
          <w:sz w:val="28"/>
          <w:szCs w:val="28"/>
        </w:rPr>
        <w:t xml:space="preserve">]. </w:t>
      </w:r>
      <w:bookmarkStart w:id="60" w:name="_Hlk146537602"/>
    </w:p>
    <w:bookmarkEnd w:id="60"/>
    <w:p w14:paraId="226F8271" w14:textId="3035100D" w:rsidR="005E3A0E" w:rsidRPr="003522A8" w:rsidRDefault="005E3A0E"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Основываясь на опыте США, </w:t>
      </w:r>
      <w:r w:rsidR="00A13508" w:rsidRPr="003522A8">
        <w:rPr>
          <w:rFonts w:ascii="Times New Roman" w:hAnsi="Times New Roman" w:cs="Times New Roman"/>
          <w:sz w:val="28"/>
          <w:szCs w:val="28"/>
        </w:rPr>
        <w:t>‒</w:t>
      </w:r>
      <w:r w:rsidR="007E2DA1" w:rsidRPr="003522A8">
        <w:rPr>
          <w:rFonts w:ascii="Times New Roman" w:hAnsi="Times New Roman" w:cs="Times New Roman"/>
          <w:sz w:val="28"/>
          <w:szCs w:val="28"/>
        </w:rPr>
        <w:t xml:space="preserve"> </w:t>
      </w:r>
      <w:r w:rsidRPr="003522A8">
        <w:rPr>
          <w:rFonts w:ascii="Times New Roman" w:hAnsi="Times New Roman" w:cs="Times New Roman"/>
          <w:sz w:val="28"/>
          <w:szCs w:val="28"/>
        </w:rPr>
        <w:t>объединяющих под одной крышей дома престарелых и детские дома [2</w:t>
      </w:r>
      <w:r w:rsidR="00981526" w:rsidRPr="003522A8">
        <w:rPr>
          <w:rFonts w:ascii="Times New Roman" w:hAnsi="Times New Roman" w:cs="Times New Roman"/>
          <w:sz w:val="28"/>
          <w:szCs w:val="28"/>
        </w:rPr>
        <w:t>4</w:t>
      </w:r>
      <w:r w:rsidR="009C4E68">
        <w:rPr>
          <w:rFonts w:ascii="Times New Roman" w:hAnsi="Times New Roman" w:cs="Times New Roman"/>
          <w:sz w:val="28"/>
          <w:szCs w:val="28"/>
        </w:rPr>
        <w:t>4</w:t>
      </w:r>
      <w:r w:rsidR="00871C09" w:rsidRPr="003522A8">
        <w:rPr>
          <w:rFonts w:ascii="Times New Roman" w:hAnsi="Times New Roman" w:cs="Times New Roman"/>
          <w:sz w:val="28"/>
          <w:szCs w:val="28"/>
        </w:rPr>
        <w:t>]</w:t>
      </w:r>
      <w:r w:rsidRPr="003522A8">
        <w:rPr>
          <w:rFonts w:ascii="Times New Roman" w:hAnsi="Times New Roman" w:cs="Times New Roman"/>
          <w:sz w:val="28"/>
          <w:szCs w:val="28"/>
        </w:rPr>
        <w:t>, предлагается создание аналогичных социальных предприятий на базе кризисных центров</w:t>
      </w:r>
      <w:r w:rsidR="00CA77E8" w:rsidRPr="003522A8">
        <w:rPr>
          <w:rFonts w:ascii="Times New Roman" w:hAnsi="Times New Roman" w:cs="Times New Roman"/>
          <w:sz w:val="28"/>
          <w:szCs w:val="28"/>
        </w:rPr>
        <w:t xml:space="preserve"> в Республике Казахстан</w:t>
      </w:r>
      <w:r w:rsidRPr="003522A8">
        <w:rPr>
          <w:rFonts w:ascii="Times New Roman" w:hAnsi="Times New Roman" w:cs="Times New Roman"/>
          <w:sz w:val="28"/>
          <w:szCs w:val="28"/>
        </w:rPr>
        <w:t xml:space="preserve">. К примеру, если объединить 42 кризисных центров с соответствующим количеством социальных предприятий, то мы внесем </w:t>
      </w:r>
      <w:bookmarkStart w:id="61" w:name="_Hlk146493871"/>
      <w:r w:rsidRPr="003522A8">
        <w:rPr>
          <w:rFonts w:ascii="Times New Roman" w:hAnsi="Times New Roman" w:cs="Times New Roman"/>
          <w:sz w:val="28"/>
          <w:szCs w:val="28"/>
        </w:rPr>
        <w:t>значительный вклад в увеличение таких предприятий и расширение экономических прав женщин.</w:t>
      </w:r>
    </w:p>
    <w:bookmarkEnd w:id="61"/>
    <w:p w14:paraId="621C2EF2" w14:textId="3856F0E5"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Анализируя указанные </w:t>
      </w:r>
      <w:r w:rsidR="009B696D" w:rsidRPr="003522A8">
        <w:rPr>
          <w:rFonts w:ascii="Times New Roman" w:hAnsi="Times New Roman" w:cs="Times New Roman"/>
          <w:sz w:val="28"/>
          <w:szCs w:val="28"/>
        </w:rPr>
        <w:t xml:space="preserve">в настоящем подразделе </w:t>
      </w:r>
      <w:r w:rsidRPr="003522A8">
        <w:rPr>
          <w:rFonts w:ascii="Times New Roman" w:hAnsi="Times New Roman" w:cs="Times New Roman"/>
          <w:sz w:val="28"/>
          <w:szCs w:val="28"/>
        </w:rPr>
        <w:t xml:space="preserve">международные документы, конвенции, а также договоры и рекомендации, а также исследования и другие документы </w:t>
      </w:r>
      <w:r w:rsidR="00051192" w:rsidRPr="003522A8">
        <w:rPr>
          <w:rFonts w:ascii="Times New Roman" w:hAnsi="Times New Roman" w:cs="Times New Roman"/>
          <w:sz w:val="28"/>
          <w:szCs w:val="28"/>
        </w:rPr>
        <w:t>зарубежных</w:t>
      </w:r>
      <w:r w:rsidRPr="003522A8">
        <w:rPr>
          <w:rFonts w:ascii="Times New Roman" w:hAnsi="Times New Roman" w:cs="Times New Roman"/>
          <w:sz w:val="28"/>
          <w:szCs w:val="28"/>
        </w:rPr>
        <w:t xml:space="preserve"> организаций, установлены существующие критерии оценки гендерного равенства</w:t>
      </w:r>
      <w:r w:rsidR="00BF5795" w:rsidRPr="003522A8">
        <w:rPr>
          <w:rFonts w:ascii="Times New Roman" w:hAnsi="Times New Roman" w:cs="Times New Roman"/>
          <w:sz w:val="28"/>
          <w:szCs w:val="28"/>
        </w:rPr>
        <w:t xml:space="preserve"> в мировом сообществе</w:t>
      </w:r>
      <w:r w:rsidRPr="003522A8">
        <w:rPr>
          <w:rFonts w:ascii="Times New Roman" w:hAnsi="Times New Roman" w:cs="Times New Roman"/>
          <w:sz w:val="28"/>
          <w:szCs w:val="28"/>
        </w:rPr>
        <w:t>:</w:t>
      </w:r>
    </w:p>
    <w:p w14:paraId="6E41D5D9" w14:textId="77777777"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процент мужчин и женщин, имеющих доступ к образованию на всех уровнях; уровень образования и успехов мужчин и женщин.</w:t>
      </w:r>
    </w:p>
    <w:p w14:paraId="6EB5E129" w14:textId="020237CA"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процент мужчин и женщин, имеющих работу; разница в заработной плате между мужчинами и женщинами за аналогичные рабочие обязанности; уровень участия мужчин и женщин в различных секторах и должностях</w:t>
      </w:r>
      <w:r w:rsidR="00A13508" w:rsidRPr="003522A8">
        <w:rPr>
          <w:rFonts w:ascii="Times New Roman" w:hAnsi="Times New Roman" w:cs="Times New Roman"/>
          <w:sz w:val="28"/>
          <w:szCs w:val="28"/>
        </w:rPr>
        <w:t>;</w:t>
      </w:r>
    </w:p>
    <w:p w14:paraId="528BE17F" w14:textId="18EF5C3D"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процент мужчин и женщин, имеющих доступ к качественным медицинским услугам; смертность матерей и младенцев, качество акушерской помощи</w:t>
      </w:r>
      <w:r w:rsidR="00A13508" w:rsidRPr="003522A8">
        <w:rPr>
          <w:rFonts w:ascii="Times New Roman" w:hAnsi="Times New Roman" w:cs="Times New Roman"/>
          <w:sz w:val="28"/>
          <w:szCs w:val="28"/>
        </w:rPr>
        <w:t>;</w:t>
      </w:r>
    </w:p>
    <w:p w14:paraId="5B56ABDD" w14:textId="205224F2"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процент женщин в парламентах, правительстве и других политических органах</w:t>
      </w:r>
      <w:r w:rsidR="00A13508" w:rsidRPr="003522A8">
        <w:rPr>
          <w:rFonts w:ascii="Times New Roman" w:hAnsi="Times New Roman" w:cs="Times New Roman"/>
          <w:sz w:val="28"/>
          <w:szCs w:val="28"/>
        </w:rPr>
        <w:t>;</w:t>
      </w:r>
    </w:p>
    <w:p w14:paraId="270C1840" w14:textId="26E5F059"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процент женщин в высших управленческих должностях и предпринимательстве</w:t>
      </w:r>
      <w:r w:rsidR="00A13508" w:rsidRPr="003522A8">
        <w:rPr>
          <w:rFonts w:ascii="Times New Roman" w:hAnsi="Times New Roman" w:cs="Times New Roman"/>
          <w:sz w:val="28"/>
          <w:szCs w:val="28"/>
        </w:rPr>
        <w:t>;</w:t>
      </w:r>
    </w:p>
    <w:p w14:paraId="160B165C" w14:textId="04F1DE9B"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уровень домашнего и гендерного насилия; доступность услуг и мер по обеспечению безопасности женщинам</w:t>
      </w:r>
      <w:r w:rsidR="00A13508" w:rsidRPr="003522A8">
        <w:rPr>
          <w:rFonts w:ascii="Times New Roman" w:hAnsi="Times New Roman" w:cs="Times New Roman"/>
          <w:sz w:val="28"/>
          <w:szCs w:val="28"/>
        </w:rPr>
        <w:t>;</w:t>
      </w:r>
    </w:p>
    <w:p w14:paraId="4265895C" w14:textId="62D424F0"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оценка традиционных практик, которые могут влиять на равенство полов; программы и мероприятия, направленные на изменение гендерных стереотипов в обществе</w:t>
      </w:r>
      <w:r w:rsidR="00A13508" w:rsidRPr="003522A8">
        <w:rPr>
          <w:rFonts w:ascii="Times New Roman" w:hAnsi="Times New Roman" w:cs="Times New Roman"/>
          <w:sz w:val="28"/>
          <w:szCs w:val="28"/>
        </w:rPr>
        <w:t>;</w:t>
      </w:r>
    </w:p>
    <w:p w14:paraId="4C536244" w14:textId="505293ED"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уровень доступа мужчин и женщин к земельным ресурсам и собственности</w:t>
      </w:r>
      <w:r w:rsidR="00A13508" w:rsidRPr="003522A8">
        <w:rPr>
          <w:rFonts w:ascii="Times New Roman" w:hAnsi="Times New Roman" w:cs="Times New Roman"/>
          <w:sz w:val="28"/>
          <w:szCs w:val="28"/>
        </w:rPr>
        <w:t>;</w:t>
      </w:r>
    </w:p>
    <w:p w14:paraId="35EDAE5C" w14:textId="77777777" w:rsidR="009B7B5D"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доступ к кредитам, финансовым ресурсам и образованию для предпринимательства.</w:t>
      </w:r>
    </w:p>
    <w:p w14:paraId="07A4C602" w14:textId="01789600" w:rsidR="001C69A6" w:rsidRPr="003522A8" w:rsidRDefault="009B7B5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Указанные критерии помогают оценить различные аспекты гендерного равенства и выявить те области, где могут потребоваться усилия для достижения более равноправного общества.</w:t>
      </w:r>
    </w:p>
    <w:p w14:paraId="70978474" w14:textId="245D95F3" w:rsidR="00110714" w:rsidRPr="003522A8" w:rsidRDefault="00A13508" w:rsidP="00476AF5">
      <w:pPr>
        <w:spacing w:after="0" w:line="240" w:lineRule="auto"/>
        <w:ind w:firstLine="709"/>
        <w:jc w:val="both"/>
        <w:rPr>
          <w:rFonts w:ascii="Times New Roman" w:hAnsi="Times New Roman" w:cs="Times New Roman"/>
          <w:i/>
          <w:color w:val="000000" w:themeColor="text1"/>
          <w:sz w:val="28"/>
          <w:szCs w:val="28"/>
        </w:rPr>
      </w:pPr>
      <w:r w:rsidRPr="003522A8">
        <w:rPr>
          <w:rFonts w:ascii="Times New Roman" w:hAnsi="Times New Roman" w:cs="Times New Roman"/>
          <w:i/>
          <w:color w:val="000000" w:themeColor="text1"/>
          <w:sz w:val="28"/>
          <w:szCs w:val="28"/>
        </w:rPr>
        <w:t xml:space="preserve">Вывод: </w:t>
      </w:r>
    </w:p>
    <w:p w14:paraId="45F2650A" w14:textId="5A416242" w:rsidR="00A434B5" w:rsidRPr="003522A8" w:rsidRDefault="00A1620E"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 П</w:t>
      </w:r>
      <w:r w:rsidR="007F0C33" w:rsidRPr="003522A8">
        <w:rPr>
          <w:rFonts w:ascii="Times New Roman" w:hAnsi="Times New Roman" w:cs="Times New Roman"/>
          <w:color w:val="000000" w:themeColor="text1"/>
          <w:sz w:val="28"/>
          <w:szCs w:val="28"/>
        </w:rPr>
        <w:t xml:space="preserve">олитика государством по соблюдению международных стандартов в части гендерного равенства не способствовала повышению </w:t>
      </w:r>
      <w:r w:rsidR="00BF6AE6" w:rsidRPr="003522A8">
        <w:rPr>
          <w:rFonts w:ascii="Times New Roman" w:hAnsi="Times New Roman" w:cs="Times New Roman"/>
          <w:color w:val="000000" w:themeColor="text1"/>
          <w:sz w:val="28"/>
          <w:szCs w:val="28"/>
        </w:rPr>
        <w:t>степен</w:t>
      </w:r>
      <w:r w:rsidR="007F0C33" w:rsidRPr="003522A8">
        <w:rPr>
          <w:rFonts w:ascii="Times New Roman" w:hAnsi="Times New Roman" w:cs="Times New Roman"/>
          <w:color w:val="000000" w:themeColor="text1"/>
          <w:sz w:val="28"/>
          <w:szCs w:val="28"/>
        </w:rPr>
        <w:t>и</w:t>
      </w:r>
      <w:r w:rsidR="00BF6AE6" w:rsidRPr="003522A8">
        <w:rPr>
          <w:rFonts w:ascii="Times New Roman" w:hAnsi="Times New Roman" w:cs="Times New Roman"/>
          <w:color w:val="000000" w:themeColor="text1"/>
          <w:sz w:val="28"/>
          <w:szCs w:val="28"/>
        </w:rPr>
        <w:t xml:space="preserve"> </w:t>
      </w:r>
      <w:r w:rsidR="00360BF1" w:rsidRPr="003522A8">
        <w:rPr>
          <w:rFonts w:ascii="Times New Roman" w:hAnsi="Times New Roman" w:cs="Times New Roman"/>
          <w:color w:val="000000" w:themeColor="text1"/>
          <w:sz w:val="28"/>
          <w:szCs w:val="28"/>
        </w:rPr>
        <w:t xml:space="preserve">вовлечённости женщин в сектора казахстанской экономики, в том числе и в социальный бизнес, </w:t>
      </w:r>
      <w:r w:rsidR="007F0C33" w:rsidRPr="003522A8">
        <w:rPr>
          <w:rFonts w:ascii="Times New Roman" w:hAnsi="Times New Roman" w:cs="Times New Roman"/>
          <w:color w:val="000000" w:themeColor="text1"/>
          <w:sz w:val="28"/>
          <w:szCs w:val="28"/>
        </w:rPr>
        <w:t>расширению их</w:t>
      </w:r>
      <w:r w:rsidR="00A434B5" w:rsidRPr="003522A8">
        <w:rPr>
          <w:rFonts w:ascii="Times New Roman" w:hAnsi="Times New Roman" w:cs="Times New Roman"/>
          <w:color w:val="000000" w:themeColor="text1"/>
          <w:sz w:val="28"/>
          <w:szCs w:val="28"/>
        </w:rPr>
        <w:t xml:space="preserve"> социальных и экономических прав. Для совершенствования основных государственно-правовых </w:t>
      </w:r>
      <w:r w:rsidR="007F0C33" w:rsidRPr="003522A8">
        <w:rPr>
          <w:rFonts w:ascii="Times New Roman" w:hAnsi="Times New Roman" w:cs="Times New Roman"/>
          <w:color w:val="000000" w:themeColor="text1"/>
          <w:sz w:val="28"/>
          <w:szCs w:val="28"/>
        </w:rPr>
        <w:t>инструментов,</w:t>
      </w:r>
      <w:r w:rsidR="00A434B5" w:rsidRPr="003522A8">
        <w:rPr>
          <w:rFonts w:ascii="Times New Roman" w:hAnsi="Times New Roman" w:cs="Times New Roman"/>
          <w:color w:val="000000" w:themeColor="text1"/>
          <w:sz w:val="28"/>
          <w:szCs w:val="28"/>
        </w:rPr>
        <w:t xml:space="preserve"> через инструмент социального предпринимательства, необходимо:</w:t>
      </w:r>
    </w:p>
    <w:p w14:paraId="7F1AFACF" w14:textId="602D3A52" w:rsidR="00A434B5" w:rsidRPr="003522A8" w:rsidRDefault="00110714" w:rsidP="00A13508">
      <w:pPr>
        <w:spacing w:after="0" w:line="240" w:lineRule="auto"/>
        <w:ind w:firstLine="851"/>
        <w:jc w:val="both"/>
        <w:rPr>
          <w:rFonts w:ascii="Times New Roman" w:hAnsi="Times New Roman" w:cs="Times New Roman"/>
          <w:color w:val="000000" w:themeColor="text1"/>
          <w:sz w:val="28"/>
          <w:szCs w:val="28"/>
        </w:rPr>
      </w:pPr>
      <w:bookmarkStart w:id="62" w:name="_Hlk149499309"/>
      <w:r w:rsidRPr="003522A8">
        <w:rPr>
          <w:rFonts w:ascii="Times New Roman" w:hAnsi="Times New Roman" w:cs="Times New Roman"/>
          <w:color w:val="000000" w:themeColor="text1"/>
          <w:sz w:val="28"/>
          <w:szCs w:val="28"/>
        </w:rPr>
        <w:t xml:space="preserve">а) </w:t>
      </w:r>
      <w:r w:rsidR="00A434B5" w:rsidRPr="003522A8">
        <w:rPr>
          <w:rFonts w:ascii="Times New Roman" w:hAnsi="Times New Roman" w:cs="Times New Roman"/>
          <w:color w:val="000000" w:themeColor="text1"/>
          <w:sz w:val="28"/>
          <w:szCs w:val="28"/>
        </w:rPr>
        <w:t>издание подзаконного акта, регламентирующего равные права для мужчин и женщин, что позволит снизить барьеры в осуществлении экономических прав женщин.</w:t>
      </w:r>
      <w:r w:rsidR="00F808D1" w:rsidRPr="003522A8">
        <w:rPr>
          <w:rFonts w:ascii="Times New Roman" w:hAnsi="Times New Roman" w:cs="Times New Roman"/>
          <w:color w:val="000000" w:themeColor="text1"/>
          <w:sz w:val="28"/>
          <w:szCs w:val="28"/>
        </w:rPr>
        <w:t xml:space="preserve"> В частности</w:t>
      </w:r>
      <w:r w:rsidR="007642E4" w:rsidRPr="003522A8">
        <w:rPr>
          <w:rFonts w:ascii="Times New Roman" w:hAnsi="Times New Roman" w:cs="Times New Roman"/>
          <w:color w:val="000000" w:themeColor="text1"/>
          <w:sz w:val="28"/>
          <w:szCs w:val="28"/>
        </w:rPr>
        <w:t>,</w:t>
      </w:r>
      <w:r w:rsidR="00F808D1" w:rsidRPr="003522A8">
        <w:rPr>
          <w:rFonts w:ascii="Times New Roman" w:hAnsi="Times New Roman" w:cs="Times New Roman"/>
          <w:color w:val="000000" w:themeColor="text1"/>
          <w:sz w:val="28"/>
          <w:szCs w:val="28"/>
        </w:rPr>
        <w:t xml:space="preserve"> данным правовым актом необходимо урегулировать </w:t>
      </w:r>
      <w:r w:rsidR="00BF6AE6" w:rsidRPr="003522A8">
        <w:rPr>
          <w:rFonts w:ascii="Times New Roman" w:hAnsi="Times New Roman" w:cs="Times New Roman"/>
          <w:color w:val="000000" w:themeColor="text1"/>
          <w:sz w:val="28"/>
          <w:szCs w:val="28"/>
        </w:rPr>
        <w:t>процентно</w:t>
      </w:r>
      <w:r w:rsidR="00F808D1" w:rsidRPr="003522A8">
        <w:rPr>
          <w:rFonts w:ascii="Times New Roman" w:hAnsi="Times New Roman" w:cs="Times New Roman"/>
          <w:color w:val="000000" w:themeColor="text1"/>
          <w:sz w:val="28"/>
          <w:szCs w:val="28"/>
        </w:rPr>
        <w:t>е</w:t>
      </w:r>
      <w:r w:rsidR="00BF6AE6" w:rsidRPr="003522A8">
        <w:rPr>
          <w:rFonts w:ascii="Times New Roman" w:hAnsi="Times New Roman" w:cs="Times New Roman"/>
          <w:color w:val="000000" w:themeColor="text1"/>
          <w:sz w:val="28"/>
          <w:szCs w:val="28"/>
        </w:rPr>
        <w:t xml:space="preserve"> соотношени</w:t>
      </w:r>
      <w:r w:rsidR="00F808D1" w:rsidRPr="003522A8">
        <w:rPr>
          <w:rFonts w:ascii="Times New Roman" w:hAnsi="Times New Roman" w:cs="Times New Roman"/>
          <w:color w:val="000000" w:themeColor="text1"/>
          <w:sz w:val="28"/>
          <w:szCs w:val="28"/>
        </w:rPr>
        <w:t>е</w:t>
      </w:r>
      <w:r w:rsidR="00BF6AE6" w:rsidRPr="003522A8">
        <w:rPr>
          <w:rFonts w:ascii="Times New Roman" w:hAnsi="Times New Roman" w:cs="Times New Roman"/>
          <w:color w:val="000000" w:themeColor="text1"/>
          <w:sz w:val="28"/>
          <w:szCs w:val="28"/>
        </w:rPr>
        <w:t xml:space="preserve"> </w:t>
      </w:r>
      <w:r w:rsidR="00A434B5" w:rsidRPr="003522A8">
        <w:rPr>
          <w:rFonts w:ascii="Times New Roman" w:hAnsi="Times New Roman" w:cs="Times New Roman"/>
          <w:color w:val="000000" w:themeColor="text1"/>
          <w:sz w:val="28"/>
          <w:szCs w:val="28"/>
        </w:rPr>
        <w:t>представительства женщин в политике</w:t>
      </w:r>
      <w:r w:rsidR="00E275E1" w:rsidRPr="003522A8">
        <w:rPr>
          <w:rFonts w:ascii="Times New Roman" w:hAnsi="Times New Roman" w:cs="Times New Roman"/>
          <w:color w:val="000000" w:themeColor="text1"/>
          <w:sz w:val="28"/>
          <w:szCs w:val="28"/>
        </w:rPr>
        <w:t>, бизнесе</w:t>
      </w:r>
      <w:r w:rsidR="00A434B5" w:rsidRPr="003522A8">
        <w:rPr>
          <w:rFonts w:ascii="Times New Roman" w:hAnsi="Times New Roman" w:cs="Times New Roman"/>
          <w:color w:val="000000" w:themeColor="text1"/>
          <w:sz w:val="28"/>
          <w:szCs w:val="28"/>
        </w:rPr>
        <w:t xml:space="preserve"> и на руководящих должностях</w:t>
      </w:r>
      <w:r w:rsidR="00F808D1" w:rsidRPr="003522A8">
        <w:rPr>
          <w:rFonts w:ascii="Times New Roman" w:hAnsi="Times New Roman" w:cs="Times New Roman"/>
          <w:color w:val="000000" w:themeColor="text1"/>
          <w:sz w:val="28"/>
          <w:szCs w:val="28"/>
        </w:rPr>
        <w:t xml:space="preserve">, </w:t>
      </w:r>
      <w:r w:rsidR="00A434B5" w:rsidRPr="003522A8">
        <w:rPr>
          <w:rFonts w:ascii="Times New Roman" w:hAnsi="Times New Roman" w:cs="Times New Roman"/>
          <w:color w:val="000000" w:themeColor="text1"/>
          <w:sz w:val="28"/>
          <w:szCs w:val="28"/>
        </w:rPr>
        <w:t>расширени</w:t>
      </w:r>
      <w:r w:rsidR="00F808D1" w:rsidRPr="003522A8">
        <w:rPr>
          <w:rFonts w:ascii="Times New Roman" w:hAnsi="Times New Roman" w:cs="Times New Roman"/>
          <w:color w:val="000000" w:themeColor="text1"/>
          <w:sz w:val="28"/>
          <w:szCs w:val="28"/>
        </w:rPr>
        <w:t>е</w:t>
      </w:r>
      <w:r w:rsidR="00A434B5" w:rsidRPr="003522A8">
        <w:rPr>
          <w:rFonts w:ascii="Times New Roman" w:hAnsi="Times New Roman" w:cs="Times New Roman"/>
          <w:color w:val="000000" w:themeColor="text1"/>
          <w:sz w:val="28"/>
          <w:szCs w:val="28"/>
        </w:rPr>
        <w:t xml:space="preserve"> сфер деятельности женщин (строительств</w:t>
      </w:r>
      <w:r w:rsidR="00F808D1" w:rsidRPr="003522A8">
        <w:rPr>
          <w:rFonts w:ascii="Times New Roman" w:hAnsi="Times New Roman" w:cs="Times New Roman"/>
          <w:color w:val="000000" w:themeColor="text1"/>
          <w:sz w:val="28"/>
          <w:szCs w:val="28"/>
        </w:rPr>
        <w:t>о</w:t>
      </w:r>
      <w:r w:rsidR="00A434B5" w:rsidRPr="003522A8">
        <w:rPr>
          <w:rFonts w:ascii="Times New Roman" w:hAnsi="Times New Roman" w:cs="Times New Roman"/>
          <w:color w:val="000000" w:themeColor="text1"/>
          <w:sz w:val="28"/>
          <w:szCs w:val="28"/>
        </w:rPr>
        <w:t>, промышленност</w:t>
      </w:r>
      <w:r w:rsidR="00F808D1" w:rsidRPr="003522A8">
        <w:rPr>
          <w:rFonts w:ascii="Times New Roman" w:hAnsi="Times New Roman" w:cs="Times New Roman"/>
          <w:color w:val="000000" w:themeColor="text1"/>
          <w:sz w:val="28"/>
          <w:szCs w:val="28"/>
        </w:rPr>
        <w:t>ь</w:t>
      </w:r>
      <w:r w:rsidR="00A434B5" w:rsidRPr="003522A8">
        <w:rPr>
          <w:rFonts w:ascii="Times New Roman" w:hAnsi="Times New Roman" w:cs="Times New Roman"/>
          <w:color w:val="000000" w:themeColor="text1"/>
          <w:sz w:val="28"/>
          <w:szCs w:val="28"/>
        </w:rPr>
        <w:t>, сельско</w:t>
      </w:r>
      <w:r w:rsidR="00F808D1" w:rsidRPr="003522A8">
        <w:rPr>
          <w:rFonts w:ascii="Times New Roman" w:hAnsi="Times New Roman" w:cs="Times New Roman"/>
          <w:color w:val="000000" w:themeColor="text1"/>
          <w:sz w:val="28"/>
          <w:szCs w:val="28"/>
        </w:rPr>
        <w:t>е</w:t>
      </w:r>
      <w:r w:rsidR="00A434B5" w:rsidRPr="003522A8">
        <w:rPr>
          <w:rFonts w:ascii="Times New Roman" w:hAnsi="Times New Roman" w:cs="Times New Roman"/>
          <w:color w:val="000000" w:themeColor="text1"/>
          <w:sz w:val="28"/>
          <w:szCs w:val="28"/>
        </w:rPr>
        <w:t xml:space="preserve"> хозяйств</w:t>
      </w:r>
      <w:r w:rsidR="00F808D1" w:rsidRPr="003522A8">
        <w:rPr>
          <w:rFonts w:ascii="Times New Roman" w:hAnsi="Times New Roman" w:cs="Times New Roman"/>
          <w:color w:val="000000" w:themeColor="text1"/>
          <w:sz w:val="28"/>
          <w:szCs w:val="28"/>
        </w:rPr>
        <w:t>о</w:t>
      </w:r>
      <w:r w:rsidR="00A434B5" w:rsidRPr="003522A8">
        <w:rPr>
          <w:rFonts w:ascii="Times New Roman" w:hAnsi="Times New Roman" w:cs="Times New Roman"/>
          <w:color w:val="000000" w:themeColor="text1"/>
          <w:sz w:val="28"/>
          <w:szCs w:val="28"/>
        </w:rPr>
        <w:t xml:space="preserve"> и т.д.)</w:t>
      </w:r>
      <w:r w:rsidR="007F460B" w:rsidRPr="003522A8">
        <w:rPr>
          <w:rFonts w:ascii="Times New Roman" w:hAnsi="Times New Roman" w:cs="Times New Roman"/>
          <w:color w:val="000000" w:themeColor="text1"/>
          <w:sz w:val="28"/>
          <w:szCs w:val="28"/>
        </w:rPr>
        <w:t>;</w:t>
      </w:r>
    </w:p>
    <w:bookmarkEnd w:id="62"/>
    <w:p w14:paraId="4914D0A8" w14:textId="6AA5006F" w:rsidR="00A434B5" w:rsidRPr="003522A8" w:rsidRDefault="00110714" w:rsidP="00A13508">
      <w:pPr>
        <w:pStyle w:val="a3"/>
        <w:spacing w:after="0" w:line="240" w:lineRule="auto"/>
        <w:ind w:left="0" w:firstLine="851"/>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б</w:t>
      </w:r>
      <w:r w:rsidR="00A434B5" w:rsidRPr="003522A8">
        <w:rPr>
          <w:rFonts w:ascii="Times New Roman" w:hAnsi="Times New Roman" w:cs="Times New Roman"/>
          <w:color w:val="000000" w:themeColor="text1"/>
          <w:sz w:val="28"/>
          <w:szCs w:val="28"/>
        </w:rPr>
        <w:t xml:space="preserve">) </w:t>
      </w:r>
      <w:bookmarkStart w:id="63" w:name="_Hlk154741884"/>
      <w:r w:rsidR="00A434B5" w:rsidRPr="003522A8">
        <w:rPr>
          <w:rFonts w:ascii="Times New Roman" w:hAnsi="Times New Roman" w:cs="Times New Roman"/>
          <w:color w:val="000000" w:themeColor="text1"/>
          <w:sz w:val="28"/>
          <w:szCs w:val="28"/>
        </w:rPr>
        <w:t xml:space="preserve">активнее привлекать социально уязвимых женщин (многодетных матерей, воспитывающих ребёнка инвалида, матерей-одиночек и престарелых женщин) в занятие социальным предпринимательством, поскольку именно этот вид деятельности позволяет совмещать бизнес и домашнюю работу. Предусмотреть </w:t>
      </w:r>
      <w:r w:rsidR="00D05A7E" w:rsidRPr="003522A8">
        <w:rPr>
          <w:rFonts w:ascii="Times New Roman" w:hAnsi="Times New Roman" w:cs="Times New Roman"/>
          <w:color w:val="000000" w:themeColor="text1"/>
          <w:sz w:val="28"/>
          <w:szCs w:val="28"/>
        </w:rPr>
        <w:t xml:space="preserve">программы </w:t>
      </w:r>
      <w:r w:rsidR="00A434B5" w:rsidRPr="003522A8">
        <w:rPr>
          <w:rFonts w:ascii="Times New Roman" w:hAnsi="Times New Roman" w:cs="Times New Roman"/>
          <w:color w:val="000000" w:themeColor="text1"/>
          <w:sz w:val="28"/>
          <w:szCs w:val="28"/>
        </w:rPr>
        <w:t>касательно получения образования данной категории лиц</w:t>
      </w:r>
      <w:r w:rsidR="007F460B" w:rsidRPr="003522A8">
        <w:rPr>
          <w:rFonts w:ascii="Times New Roman" w:hAnsi="Times New Roman" w:cs="Times New Roman"/>
          <w:color w:val="000000" w:themeColor="text1"/>
          <w:sz w:val="28"/>
          <w:szCs w:val="28"/>
        </w:rPr>
        <w:t>;</w:t>
      </w:r>
      <w:r w:rsidR="00A434B5" w:rsidRPr="003522A8">
        <w:rPr>
          <w:rFonts w:ascii="Times New Roman" w:hAnsi="Times New Roman" w:cs="Times New Roman"/>
          <w:color w:val="000000" w:themeColor="text1"/>
          <w:sz w:val="28"/>
          <w:szCs w:val="28"/>
        </w:rPr>
        <w:t xml:space="preserve"> </w:t>
      </w:r>
      <w:bookmarkEnd w:id="63"/>
    </w:p>
    <w:p w14:paraId="3C9EC9FD" w14:textId="650842F0" w:rsidR="00A1620E" w:rsidRPr="003522A8" w:rsidRDefault="00110714" w:rsidP="00A13508">
      <w:pPr>
        <w:spacing w:after="0" w:line="240" w:lineRule="auto"/>
        <w:ind w:firstLine="851"/>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в</w:t>
      </w:r>
      <w:r w:rsidR="00A434B5" w:rsidRPr="003522A8">
        <w:rPr>
          <w:rFonts w:ascii="Times New Roman" w:hAnsi="Times New Roman" w:cs="Times New Roman"/>
          <w:color w:val="000000" w:themeColor="text1"/>
          <w:sz w:val="28"/>
          <w:szCs w:val="28"/>
        </w:rPr>
        <w:t xml:space="preserve">) </w:t>
      </w:r>
      <w:r w:rsidR="007F460B" w:rsidRPr="003522A8">
        <w:rPr>
          <w:rFonts w:ascii="Times New Roman" w:hAnsi="Times New Roman" w:cs="Times New Roman"/>
          <w:color w:val="000000" w:themeColor="text1"/>
          <w:sz w:val="28"/>
          <w:szCs w:val="28"/>
        </w:rPr>
        <w:t>д</w:t>
      </w:r>
      <w:r w:rsidR="00A1620E" w:rsidRPr="003522A8">
        <w:rPr>
          <w:rFonts w:ascii="Times New Roman" w:hAnsi="Times New Roman" w:cs="Times New Roman"/>
          <w:color w:val="000000" w:themeColor="text1"/>
          <w:sz w:val="28"/>
          <w:szCs w:val="28"/>
        </w:rPr>
        <w:t xml:space="preserve">ля целей минимизации бытового насилия посредством социального предпринимательства, предлагается образовывать социальные предприятия </w:t>
      </w:r>
      <w:r w:rsidR="00A1620E" w:rsidRPr="003522A8">
        <w:rPr>
          <w:rFonts w:ascii="Times New Roman" w:hAnsi="Times New Roman" w:cs="Times New Roman"/>
          <w:i/>
          <w:color w:val="000000" w:themeColor="text1"/>
          <w:sz w:val="28"/>
          <w:szCs w:val="28"/>
        </w:rPr>
        <w:t>на базе кризисных центров</w:t>
      </w:r>
      <w:r w:rsidR="00A1620E" w:rsidRPr="003522A8">
        <w:rPr>
          <w:rFonts w:ascii="Times New Roman" w:hAnsi="Times New Roman" w:cs="Times New Roman"/>
          <w:color w:val="000000" w:themeColor="text1"/>
          <w:sz w:val="28"/>
          <w:szCs w:val="28"/>
        </w:rPr>
        <w:t>, поскольку их взаимодействие будет способствовать расширению социальных связей, получению знаний, доступу к информации и поддержке</w:t>
      </w:r>
      <w:r w:rsidR="00C8196A" w:rsidRPr="003522A8">
        <w:rPr>
          <w:rFonts w:ascii="Times New Roman" w:hAnsi="Times New Roman" w:cs="Times New Roman"/>
          <w:color w:val="000000" w:themeColor="text1"/>
          <w:sz w:val="28"/>
          <w:szCs w:val="28"/>
        </w:rPr>
        <w:t xml:space="preserve">. </w:t>
      </w:r>
      <w:r w:rsidR="00692A6A" w:rsidRPr="003522A8">
        <w:rPr>
          <w:rFonts w:ascii="Times New Roman" w:hAnsi="Times New Roman" w:cs="Times New Roman"/>
          <w:color w:val="000000" w:themeColor="text1"/>
          <w:sz w:val="28"/>
          <w:szCs w:val="28"/>
        </w:rPr>
        <w:t>Поскольку женщины, пережившие насилие, подвергаются и финансовому контролю по причине отсутствия у них собственных финансовых средств</w:t>
      </w:r>
      <w:r w:rsidR="00C8196A" w:rsidRPr="003522A8">
        <w:rPr>
          <w:rFonts w:ascii="Times New Roman" w:hAnsi="Times New Roman" w:cs="Times New Roman"/>
          <w:color w:val="000000" w:themeColor="text1"/>
          <w:sz w:val="28"/>
          <w:szCs w:val="28"/>
        </w:rPr>
        <w:t xml:space="preserve">. В большинстве случаев это главная причина нахождения </w:t>
      </w:r>
      <w:r w:rsidR="002C18E7" w:rsidRPr="003522A8">
        <w:rPr>
          <w:rFonts w:ascii="Times New Roman" w:hAnsi="Times New Roman" w:cs="Times New Roman"/>
          <w:color w:val="000000" w:themeColor="text1"/>
          <w:sz w:val="28"/>
          <w:szCs w:val="28"/>
        </w:rPr>
        <w:t xml:space="preserve">женщин </w:t>
      </w:r>
      <w:r w:rsidR="00C8196A" w:rsidRPr="003522A8">
        <w:rPr>
          <w:rFonts w:ascii="Times New Roman" w:hAnsi="Times New Roman" w:cs="Times New Roman"/>
          <w:color w:val="000000" w:themeColor="text1"/>
          <w:sz w:val="28"/>
          <w:szCs w:val="28"/>
        </w:rPr>
        <w:t xml:space="preserve">в отношениях с жестоким обращением. </w:t>
      </w:r>
      <w:r w:rsidR="002C18E7" w:rsidRPr="003522A8">
        <w:rPr>
          <w:rFonts w:ascii="Times New Roman" w:hAnsi="Times New Roman" w:cs="Times New Roman"/>
          <w:color w:val="000000" w:themeColor="text1"/>
          <w:sz w:val="28"/>
          <w:szCs w:val="28"/>
        </w:rPr>
        <w:t>Поэтому</w:t>
      </w:r>
      <w:r w:rsidR="00C8196A" w:rsidRPr="003522A8">
        <w:rPr>
          <w:rFonts w:ascii="Times New Roman" w:hAnsi="Times New Roman" w:cs="Times New Roman"/>
          <w:color w:val="000000" w:themeColor="text1"/>
          <w:sz w:val="28"/>
          <w:szCs w:val="28"/>
        </w:rPr>
        <w:t>,</w:t>
      </w:r>
      <w:r w:rsidR="00692A6A" w:rsidRPr="003522A8">
        <w:rPr>
          <w:rFonts w:ascii="Times New Roman" w:hAnsi="Times New Roman" w:cs="Times New Roman"/>
          <w:color w:val="000000" w:themeColor="text1"/>
          <w:sz w:val="28"/>
          <w:szCs w:val="28"/>
        </w:rPr>
        <w:t xml:space="preserve"> трудоустройство</w:t>
      </w:r>
      <w:r w:rsidR="00C8196A" w:rsidRPr="003522A8">
        <w:rPr>
          <w:rFonts w:ascii="Times New Roman" w:hAnsi="Times New Roman" w:cs="Times New Roman"/>
          <w:color w:val="000000" w:themeColor="text1"/>
          <w:sz w:val="28"/>
          <w:szCs w:val="28"/>
        </w:rPr>
        <w:t xml:space="preserve"> данной категории лиц,</w:t>
      </w:r>
      <w:r w:rsidR="00692A6A" w:rsidRPr="003522A8">
        <w:rPr>
          <w:rFonts w:ascii="Times New Roman" w:hAnsi="Times New Roman" w:cs="Times New Roman"/>
          <w:color w:val="000000" w:themeColor="text1"/>
          <w:sz w:val="28"/>
          <w:szCs w:val="28"/>
        </w:rPr>
        <w:t xml:space="preserve"> будет способствовать их финансовой независимости.</w:t>
      </w:r>
    </w:p>
    <w:p w14:paraId="4D764265" w14:textId="4D1B6B2A" w:rsidR="002C18E7" w:rsidRPr="003522A8" w:rsidRDefault="002C18E7"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2. Предлагается с</w:t>
      </w:r>
      <w:r w:rsidR="00A1620E" w:rsidRPr="003522A8">
        <w:rPr>
          <w:rFonts w:ascii="Times New Roman" w:hAnsi="Times New Roman" w:cs="Times New Roman"/>
          <w:color w:val="000000" w:themeColor="text1"/>
          <w:sz w:val="28"/>
          <w:szCs w:val="28"/>
        </w:rPr>
        <w:t xml:space="preserve">оздание Национального института по исследованию социальных проблем (НИИСП) служащего конструкцией социального партнёрства, определяющей причины возникновения проблем и их развитие, а также пути их совместного преодоления. Подведомственность НИИСП необходимо определить за Министерством труда и социальной защиты населения </w:t>
      </w:r>
      <w:r w:rsidR="00216355" w:rsidRPr="003522A8">
        <w:rPr>
          <w:rFonts w:ascii="Times New Roman" w:hAnsi="Times New Roman" w:cs="Times New Roman"/>
          <w:color w:val="000000" w:themeColor="text1"/>
          <w:sz w:val="28"/>
          <w:szCs w:val="28"/>
        </w:rPr>
        <w:t>РК</w:t>
      </w:r>
      <w:r w:rsidR="00A1620E" w:rsidRPr="003522A8">
        <w:rPr>
          <w:rFonts w:ascii="Times New Roman" w:hAnsi="Times New Roman" w:cs="Times New Roman"/>
          <w:color w:val="000000" w:themeColor="text1"/>
          <w:sz w:val="28"/>
          <w:szCs w:val="28"/>
        </w:rPr>
        <w:t xml:space="preserve">, как уполномоченного органа в сфере социальной защиты населения. </w:t>
      </w:r>
    </w:p>
    <w:p w14:paraId="45DF052C" w14:textId="4D336701" w:rsidR="008A5120" w:rsidRPr="003522A8" w:rsidRDefault="002C18E7"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 xml:space="preserve">Видится необходимым </w:t>
      </w:r>
      <w:r w:rsidR="00A1620E" w:rsidRPr="003522A8">
        <w:rPr>
          <w:rFonts w:ascii="Times New Roman" w:hAnsi="Times New Roman" w:cs="Times New Roman"/>
          <w:color w:val="000000" w:themeColor="text1"/>
          <w:sz w:val="28"/>
          <w:szCs w:val="28"/>
        </w:rPr>
        <w:t>наделить НИИСП функцией по учёту социальной проблематики о возникших трудных жизненных ситуациях социально уязвимых слоев населения, требующие правового, либо ведомственного урегулирования</w:t>
      </w:r>
      <w:r w:rsidR="008A5120" w:rsidRPr="003522A8">
        <w:rPr>
          <w:rFonts w:ascii="Times New Roman" w:hAnsi="Times New Roman" w:cs="Times New Roman"/>
          <w:color w:val="000000" w:themeColor="text1"/>
          <w:sz w:val="28"/>
          <w:szCs w:val="28"/>
        </w:rPr>
        <w:t xml:space="preserve">. Для этих целей закрепить за НИИСП полномочий по ведению </w:t>
      </w:r>
      <w:r w:rsidR="00C75B31" w:rsidRPr="003522A8">
        <w:rPr>
          <w:rFonts w:ascii="Times New Roman" w:hAnsi="Times New Roman" w:cs="Times New Roman"/>
          <w:bCs/>
          <w:i/>
          <w:color w:val="000000" w:themeColor="text1"/>
          <w:sz w:val="28"/>
          <w:szCs w:val="28"/>
        </w:rPr>
        <w:t>«Р</w:t>
      </w:r>
      <w:r w:rsidR="008A5120" w:rsidRPr="003522A8">
        <w:rPr>
          <w:rFonts w:ascii="Times New Roman" w:hAnsi="Times New Roman" w:cs="Times New Roman"/>
          <w:bCs/>
          <w:i/>
          <w:color w:val="000000" w:themeColor="text1"/>
          <w:sz w:val="28"/>
          <w:szCs w:val="28"/>
        </w:rPr>
        <w:t>еестра социальной проблематики</w:t>
      </w:r>
      <w:r w:rsidR="00C75B31" w:rsidRPr="003522A8">
        <w:rPr>
          <w:rFonts w:ascii="Times New Roman" w:hAnsi="Times New Roman" w:cs="Times New Roman"/>
          <w:bCs/>
          <w:i/>
          <w:color w:val="000000" w:themeColor="text1"/>
          <w:sz w:val="28"/>
          <w:szCs w:val="28"/>
        </w:rPr>
        <w:t>»</w:t>
      </w:r>
      <w:r w:rsidR="008A5120" w:rsidRPr="003522A8">
        <w:rPr>
          <w:rFonts w:ascii="Times New Roman" w:hAnsi="Times New Roman" w:cs="Times New Roman"/>
          <w:i/>
          <w:color w:val="000000" w:themeColor="text1"/>
          <w:sz w:val="28"/>
          <w:szCs w:val="28"/>
        </w:rPr>
        <w:t xml:space="preserve">, </w:t>
      </w:r>
      <w:r w:rsidR="008A5120" w:rsidRPr="003522A8">
        <w:rPr>
          <w:rFonts w:ascii="Times New Roman" w:hAnsi="Times New Roman" w:cs="Times New Roman"/>
          <w:color w:val="000000" w:themeColor="text1"/>
          <w:sz w:val="28"/>
          <w:szCs w:val="28"/>
        </w:rPr>
        <w:t>соотнеся её с семнадцатью Целями устойчивого развития, по следующим категориям:</w:t>
      </w:r>
    </w:p>
    <w:p w14:paraId="3DBEA4EE" w14:textId="61058654"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w:t>
      </w:r>
      <w:r w:rsidR="00A13508" w:rsidRPr="003522A8">
        <w:rPr>
          <w:rFonts w:ascii="Times New Roman" w:hAnsi="Times New Roman" w:cs="Times New Roman"/>
          <w:color w:val="000000" w:themeColor="text1"/>
          <w:sz w:val="28"/>
          <w:szCs w:val="28"/>
          <w:lang w:val="kk-KZ"/>
        </w:rPr>
        <w:t xml:space="preserve">) </w:t>
      </w:r>
      <w:r w:rsidRPr="003522A8">
        <w:rPr>
          <w:rFonts w:ascii="Times New Roman" w:hAnsi="Times New Roman" w:cs="Times New Roman"/>
          <w:color w:val="000000" w:themeColor="text1"/>
          <w:sz w:val="28"/>
          <w:szCs w:val="28"/>
        </w:rPr>
        <w:t>снижение процента бедности;</w:t>
      </w:r>
    </w:p>
    <w:p w14:paraId="55CA244A" w14:textId="75C094C7"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2</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перераспределяло избыточных продуктов, производимых фермерами, в нуждающиеся регионы (лицам);</w:t>
      </w:r>
    </w:p>
    <w:p w14:paraId="46DEFEF4" w14:textId="629754C7"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3</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здравоохранение (медицинская грамотность, прививки);</w:t>
      </w:r>
    </w:p>
    <w:p w14:paraId="73E7A8D6" w14:textId="205932B6"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4</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качественное образование;</w:t>
      </w:r>
    </w:p>
    <w:p w14:paraId="1944FD8D" w14:textId="7779F9E7"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5</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w:t>
      </w:r>
      <w:r w:rsidR="00086C95" w:rsidRPr="003522A8">
        <w:rPr>
          <w:rFonts w:ascii="Times New Roman" w:hAnsi="Times New Roman" w:cs="Times New Roman"/>
          <w:color w:val="000000" w:themeColor="text1"/>
          <w:sz w:val="28"/>
          <w:szCs w:val="28"/>
        </w:rPr>
        <w:t>снижение гендерного неравенства</w:t>
      </w:r>
      <w:r w:rsidRPr="003522A8">
        <w:rPr>
          <w:rFonts w:ascii="Times New Roman" w:hAnsi="Times New Roman" w:cs="Times New Roman"/>
          <w:color w:val="000000" w:themeColor="text1"/>
          <w:sz w:val="28"/>
          <w:szCs w:val="28"/>
        </w:rPr>
        <w:t>;</w:t>
      </w:r>
    </w:p>
    <w:p w14:paraId="06BFBB9B" w14:textId="2DD8F01E"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6</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охрана водных ресурсов (экономное использование, доступ для отдалённых регионов);</w:t>
      </w:r>
    </w:p>
    <w:p w14:paraId="048CD153" w14:textId="377E60B6"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7</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развитие доступности электроэнергетики;</w:t>
      </w:r>
    </w:p>
    <w:p w14:paraId="2947107B" w14:textId="69928D0A"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8</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обеспечение рабочими местами для молодёжи;</w:t>
      </w:r>
    </w:p>
    <w:p w14:paraId="2650026C" w14:textId="21E5419C"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9</w:t>
      </w:r>
      <w:r w:rsidR="00A13508" w:rsidRPr="003522A8">
        <w:rPr>
          <w:rFonts w:ascii="Times New Roman" w:hAnsi="Times New Roman" w:cs="Times New Roman"/>
          <w:color w:val="000000" w:themeColor="text1"/>
          <w:sz w:val="28"/>
          <w:szCs w:val="28"/>
          <w:lang w:val="kk-KZ"/>
        </w:rPr>
        <w:t>)</w:t>
      </w:r>
      <w:r w:rsidR="006D2E02" w:rsidRPr="003522A8">
        <w:rPr>
          <w:rFonts w:ascii="Times New Roman" w:hAnsi="Times New Roman" w:cs="Times New Roman"/>
          <w:color w:val="000000" w:themeColor="text1"/>
          <w:sz w:val="28"/>
          <w:szCs w:val="28"/>
        </w:rPr>
        <w:t> </w:t>
      </w:r>
      <w:r w:rsidRPr="003522A8">
        <w:rPr>
          <w:rFonts w:ascii="Times New Roman" w:hAnsi="Times New Roman" w:cs="Times New Roman"/>
          <w:color w:val="000000" w:themeColor="text1"/>
          <w:sz w:val="28"/>
          <w:szCs w:val="28"/>
        </w:rPr>
        <w:t>развитие инновационных проектов для создания базовой инфраструктуры;</w:t>
      </w:r>
    </w:p>
    <w:p w14:paraId="6679A480" w14:textId="68C768F5"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10</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уменьшение неравенства;</w:t>
      </w:r>
    </w:p>
    <w:p w14:paraId="63A8B656" w14:textId="2F5C4DE4"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11</w:t>
      </w:r>
      <w:r w:rsidR="00A13508" w:rsidRPr="003522A8">
        <w:rPr>
          <w:rFonts w:ascii="Times New Roman" w:hAnsi="Times New Roman" w:cs="Times New Roman"/>
          <w:color w:val="000000" w:themeColor="text1"/>
          <w:sz w:val="28"/>
          <w:szCs w:val="28"/>
          <w:lang w:val="kk-KZ"/>
        </w:rPr>
        <w:t>)</w:t>
      </w:r>
      <w:r w:rsidR="006D2E02" w:rsidRPr="003522A8">
        <w:rPr>
          <w:rFonts w:ascii="Times New Roman" w:hAnsi="Times New Roman" w:cs="Times New Roman"/>
          <w:color w:val="000000" w:themeColor="text1"/>
          <w:sz w:val="28"/>
          <w:szCs w:val="28"/>
        </w:rPr>
        <w:t> </w:t>
      </w:r>
      <w:r w:rsidRPr="003522A8">
        <w:rPr>
          <w:rFonts w:ascii="Times New Roman" w:hAnsi="Times New Roman" w:cs="Times New Roman"/>
          <w:color w:val="000000" w:themeColor="text1"/>
          <w:sz w:val="28"/>
          <w:szCs w:val="28"/>
        </w:rPr>
        <w:t>устойчивые города (переход от использования автомобилей к общественному транспорту и пешеходам);</w:t>
      </w:r>
    </w:p>
    <w:p w14:paraId="5A67FA66" w14:textId="3C67B4B9"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12</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переработка бумаги, пластика, стекла и алюминия;</w:t>
      </w:r>
    </w:p>
    <w:p w14:paraId="61FE103E" w14:textId="4983A6CC"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13</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борьба с изменением климата;</w:t>
      </w:r>
    </w:p>
    <w:p w14:paraId="6AC1F7A8" w14:textId="2EDE7B4C"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14</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сохранение и рациональное использование океанов, морей и морских ресурсов;</w:t>
      </w:r>
    </w:p>
    <w:p w14:paraId="2E46DFC5" w14:textId="5C10A520"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15</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озеленение экосистемы суши;</w:t>
      </w:r>
    </w:p>
    <w:p w14:paraId="70034614" w14:textId="3CC5A674"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16</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миролюбивое и открытое общество;</w:t>
      </w:r>
    </w:p>
    <w:p w14:paraId="48A47257" w14:textId="7045617D" w:rsidR="008A5120"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17</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глобальное партнёрство в интересах устойчивого развития.</w:t>
      </w:r>
    </w:p>
    <w:p w14:paraId="67C33DDB" w14:textId="355916CA" w:rsidR="008A5120" w:rsidRPr="003522A8" w:rsidRDefault="00330BAE"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Вместе с тем необходимо</w:t>
      </w:r>
      <w:r w:rsidR="008A5120"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rPr>
        <w:t>о</w:t>
      </w:r>
      <w:r w:rsidR="008A5120" w:rsidRPr="003522A8">
        <w:rPr>
          <w:rFonts w:ascii="Times New Roman" w:hAnsi="Times New Roman" w:cs="Times New Roman"/>
          <w:color w:val="000000" w:themeColor="text1"/>
          <w:sz w:val="28"/>
          <w:szCs w:val="28"/>
        </w:rPr>
        <w:t>предел</w:t>
      </w:r>
      <w:r w:rsidRPr="003522A8">
        <w:rPr>
          <w:rFonts w:ascii="Times New Roman" w:hAnsi="Times New Roman" w:cs="Times New Roman"/>
          <w:color w:val="000000" w:themeColor="text1"/>
          <w:sz w:val="28"/>
          <w:szCs w:val="28"/>
        </w:rPr>
        <w:t>ить</w:t>
      </w:r>
      <w:r w:rsidR="008A5120" w:rsidRPr="003522A8">
        <w:rPr>
          <w:rFonts w:ascii="Times New Roman" w:hAnsi="Times New Roman" w:cs="Times New Roman"/>
          <w:color w:val="000000" w:themeColor="text1"/>
          <w:sz w:val="28"/>
          <w:szCs w:val="28"/>
        </w:rPr>
        <w:t xml:space="preserve"> категории лиц из числа экспертов и СУСН, подлежащих включению в комиссию по определению социальных проблем, подлежащих включению в реестр социальных проблем.</w:t>
      </w:r>
    </w:p>
    <w:p w14:paraId="64578623" w14:textId="17DFC7EF" w:rsidR="00330BAE" w:rsidRPr="003522A8" w:rsidRDefault="00330BAE"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 xml:space="preserve">Предполагается, что </w:t>
      </w:r>
      <w:r w:rsidR="008A5120" w:rsidRPr="003522A8">
        <w:rPr>
          <w:rFonts w:ascii="Times New Roman" w:hAnsi="Times New Roman" w:cs="Times New Roman"/>
          <w:color w:val="000000" w:themeColor="text1"/>
          <w:sz w:val="28"/>
          <w:szCs w:val="28"/>
        </w:rPr>
        <w:t>основны</w:t>
      </w:r>
      <w:r w:rsidRPr="003522A8">
        <w:rPr>
          <w:rFonts w:ascii="Times New Roman" w:hAnsi="Times New Roman" w:cs="Times New Roman"/>
          <w:color w:val="000000" w:themeColor="text1"/>
          <w:sz w:val="28"/>
          <w:szCs w:val="28"/>
        </w:rPr>
        <w:t>ми</w:t>
      </w:r>
      <w:r w:rsidR="008A5120" w:rsidRPr="003522A8">
        <w:rPr>
          <w:rFonts w:ascii="Times New Roman" w:hAnsi="Times New Roman" w:cs="Times New Roman"/>
          <w:color w:val="000000" w:themeColor="text1"/>
          <w:sz w:val="28"/>
          <w:szCs w:val="28"/>
        </w:rPr>
        <w:t xml:space="preserve"> направлени</w:t>
      </w:r>
      <w:r w:rsidRPr="003522A8">
        <w:rPr>
          <w:rFonts w:ascii="Times New Roman" w:hAnsi="Times New Roman" w:cs="Times New Roman"/>
          <w:color w:val="000000" w:themeColor="text1"/>
          <w:sz w:val="28"/>
          <w:szCs w:val="28"/>
        </w:rPr>
        <w:t>ями</w:t>
      </w:r>
      <w:r w:rsidR="008A5120" w:rsidRPr="003522A8">
        <w:rPr>
          <w:rFonts w:ascii="Times New Roman" w:hAnsi="Times New Roman" w:cs="Times New Roman"/>
          <w:color w:val="000000" w:themeColor="text1"/>
          <w:sz w:val="28"/>
          <w:szCs w:val="28"/>
        </w:rPr>
        <w:t xml:space="preserve"> деятельности </w:t>
      </w:r>
      <w:r w:rsidR="004305E7" w:rsidRPr="003522A8">
        <w:rPr>
          <w:rFonts w:ascii="Times New Roman" w:hAnsi="Times New Roman" w:cs="Times New Roman"/>
          <w:color w:val="000000" w:themeColor="text1"/>
          <w:sz w:val="28"/>
          <w:szCs w:val="28"/>
        </w:rPr>
        <w:t xml:space="preserve">НИИСП </w:t>
      </w:r>
      <w:r w:rsidR="008A5120" w:rsidRPr="003522A8">
        <w:rPr>
          <w:rFonts w:ascii="Times New Roman" w:hAnsi="Times New Roman" w:cs="Times New Roman"/>
          <w:color w:val="000000" w:themeColor="text1"/>
          <w:sz w:val="28"/>
          <w:szCs w:val="28"/>
        </w:rPr>
        <w:t>для формирования реестра социальных проблем</w:t>
      </w:r>
      <w:r w:rsidRPr="003522A8">
        <w:rPr>
          <w:rFonts w:ascii="Times New Roman" w:hAnsi="Times New Roman" w:cs="Times New Roman"/>
          <w:color w:val="000000" w:themeColor="text1"/>
          <w:sz w:val="28"/>
          <w:szCs w:val="28"/>
        </w:rPr>
        <w:t xml:space="preserve"> должны стать</w:t>
      </w:r>
      <w:r w:rsidR="008A5120" w:rsidRPr="003522A8">
        <w:rPr>
          <w:rFonts w:ascii="Times New Roman" w:hAnsi="Times New Roman" w:cs="Times New Roman"/>
          <w:color w:val="000000" w:themeColor="text1"/>
          <w:sz w:val="28"/>
          <w:szCs w:val="28"/>
        </w:rPr>
        <w:t xml:space="preserve">: </w:t>
      </w:r>
    </w:p>
    <w:p w14:paraId="61C3E5FC" w14:textId="072C8CFC" w:rsidR="000D4347"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I направление - сбор данных</w:t>
      </w:r>
      <w:r w:rsidR="000D4347" w:rsidRPr="003522A8">
        <w:rPr>
          <w:rFonts w:ascii="Times New Roman" w:hAnsi="Times New Roman" w:cs="Times New Roman"/>
          <w:color w:val="000000" w:themeColor="text1"/>
          <w:sz w:val="28"/>
          <w:szCs w:val="28"/>
        </w:rPr>
        <w:t xml:space="preserve"> (получение информации из открытого доступа, обращения граждан на сайте и т.п.)</w:t>
      </w:r>
      <w:r w:rsidR="00A13508" w:rsidRPr="003522A8">
        <w:rPr>
          <w:rFonts w:ascii="Times New Roman" w:hAnsi="Times New Roman" w:cs="Times New Roman"/>
          <w:color w:val="000000" w:themeColor="text1"/>
          <w:sz w:val="28"/>
          <w:szCs w:val="28"/>
          <w:lang w:val="kk-KZ"/>
        </w:rPr>
        <w:t>.</w:t>
      </w:r>
      <w:r w:rsidRPr="003522A8">
        <w:rPr>
          <w:rFonts w:ascii="Times New Roman" w:hAnsi="Times New Roman" w:cs="Times New Roman"/>
          <w:color w:val="000000" w:themeColor="text1"/>
          <w:sz w:val="28"/>
          <w:szCs w:val="28"/>
        </w:rPr>
        <w:t xml:space="preserve"> </w:t>
      </w:r>
    </w:p>
    <w:p w14:paraId="41051719" w14:textId="0F4BFA8D" w:rsidR="000D4347"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II направление - взаимодействие с сообществами</w:t>
      </w:r>
      <w:r w:rsidR="000D4347" w:rsidRPr="003522A8">
        <w:rPr>
          <w:rFonts w:ascii="Times New Roman" w:hAnsi="Times New Roman" w:cs="Times New Roman"/>
          <w:color w:val="000000" w:themeColor="text1"/>
          <w:sz w:val="28"/>
          <w:szCs w:val="28"/>
        </w:rPr>
        <w:t xml:space="preserve"> (анкетирование целевой группы для определения наиболее важных социальных проблем, требующих разрешения);</w:t>
      </w:r>
      <w:r w:rsidRPr="003522A8">
        <w:rPr>
          <w:rFonts w:ascii="Times New Roman" w:hAnsi="Times New Roman" w:cs="Times New Roman"/>
          <w:color w:val="000000" w:themeColor="text1"/>
          <w:sz w:val="28"/>
          <w:szCs w:val="28"/>
        </w:rPr>
        <w:t xml:space="preserve"> </w:t>
      </w:r>
    </w:p>
    <w:p w14:paraId="22DAC964" w14:textId="5AD4AB1E" w:rsidR="00C75B31" w:rsidRPr="003522A8" w:rsidRDefault="008A5120"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color w:val="000000" w:themeColor="text1"/>
          <w:sz w:val="28"/>
          <w:szCs w:val="28"/>
        </w:rPr>
        <w:t>III направление - изучение социального, экономического и политического контекста</w:t>
      </w:r>
      <w:r w:rsidR="000D4347" w:rsidRPr="003522A8">
        <w:rPr>
          <w:rFonts w:ascii="Times New Roman" w:hAnsi="Times New Roman" w:cs="Times New Roman"/>
          <w:color w:val="000000" w:themeColor="text1"/>
          <w:sz w:val="28"/>
          <w:szCs w:val="28"/>
        </w:rPr>
        <w:t xml:space="preserve"> (влияние существующей проблемы на указанные сферы, перспективы внедрения полученных результатов)</w:t>
      </w:r>
      <w:r w:rsidR="00A1620E" w:rsidRPr="003522A8">
        <w:rPr>
          <w:rFonts w:ascii="Times New Roman" w:hAnsi="Times New Roman" w:cs="Times New Roman"/>
          <w:color w:val="000000" w:themeColor="text1"/>
          <w:sz w:val="28"/>
          <w:szCs w:val="28"/>
        </w:rPr>
        <w:t xml:space="preserve"> </w:t>
      </w:r>
      <w:r w:rsidR="00A1620E" w:rsidRPr="003522A8">
        <w:rPr>
          <w:rFonts w:ascii="Times New Roman" w:hAnsi="Times New Roman" w:cs="Times New Roman"/>
          <w:iCs/>
          <w:color w:val="000000" w:themeColor="text1"/>
          <w:sz w:val="28"/>
          <w:szCs w:val="28"/>
        </w:rPr>
        <w:t>(Приложения Г)</w:t>
      </w:r>
      <w:r w:rsidR="00A1620E" w:rsidRPr="003522A8">
        <w:rPr>
          <w:rFonts w:ascii="Times New Roman" w:hAnsi="Times New Roman" w:cs="Times New Roman"/>
          <w:color w:val="000000" w:themeColor="text1"/>
          <w:sz w:val="28"/>
          <w:szCs w:val="28"/>
        </w:rPr>
        <w:t xml:space="preserve">. </w:t>
      </w:r>
    </w:p>
    <w:p w14:paraId="4C7A5B44" w14:textId="20D1701D" w:rsidR="00A1620E" w:rsidRPr="003522A8" w:rsidRDefault="00A1620E" w:rsidP="00476AF5">
      <w:pPr>
        <w:pStyle w:val="a3"/>
        <w:spacing w:after="0" w:line="240" w:lineRule="auto"/>
        <w:ind w:left="0" w:firstLine="709"/>
        <w:jc w:val="both"/>
        <w:rPr>
          <w:rFonts w:ascii="Times New Roman" w:hAnsi="Times New Roman" w:cs="Times New Roman"/>
          <w:iCs/>
          <w:color w:val="000000" w:themeColor="text1"/>
          <w:sz w:val="28"/>
          <w:szCs w:val="28"/>
        </w:rPr>
      </w:pPr>
      <w:r w:rsidRPr="003522A8">
        <w:rPr>
          <w:rFonts w:ascii="Times New Roman" w:hAnsi="Times New Roman" w:cs="Times New Roman"/>
          <w:color w:val="000000" w:themeColor="text1"/>
          <w:sz w:val="28"/>
          <w:szCs w:val="28"/>
        </w:rPr>
        <w:t xml:space="preserve">Для реализации Реестра, как индикатора чувствительных сфер общества, необходимо Социальный кодекс </w:t>
      </w:r>
      <w:r w:rsidR="00216355" w:rsidRPr="003522A8">
        <w:rPr>
          <w:rFonts w:ascii="Times New Roman" w:hAnsi="Times New Roman" w:cs="Times New Roman"/>
          <w:color w:val="000000" w:themeColor="text1"/>
          <w:sz w:val="28"/>
          <w:szCs w:val="28"/>
        </w:rPr>
        <w:t>РК</w:t>
      </w:r>
      <w:r w:rsidRPr="003522A8">
        <w:rPr>
          <w:rFonts w:ascii="Times New Roman" w:hAnsi="Times New Roman" w:cs="Times New Roman"/>
          <w:color w:val="000000" w:themeColor="text1"/>
          <w:sz w:val="28"/>
          <w:szCs w:val="28"/>
        </w:rPr>
        <w:t xml:space="preserve"> дополнить новой Статьей 261-1 «Реестр социальной проблематики». Ведение электронного реестра предусмотреть на информационной платформе Правительства, с предоставлением доступа заинтересованным лицам для внесения предложений по вопросам социальных проблем </w:t>
      </w:r>
      <w:r w:rsidRPr="003522A8">
        <w:rPr>
          <w:rFonts w:ascii="Times New Roman" w:hAnsi="Times New Roman" w:cs="Times New Roman"/>
          <w:iCs/>
          <w:color w:val="000000" w:themeColor="text1"/>
          <w:sz w:val="28"/>
          <w:szCs w:val="28"/>
        </w:rPr>
        <w:t>(Приложения Б).</w:t>
      </w:r>
    </w:p>
    <w:p w14:paraId="2396E508" w14:textId="20A77120" w:rsidR="00AD10C5" w:rsidRPr="003522A8" w:rsidRDefault="00AD10C5"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Представляется, что необходимо решать проблемы участия женщин в социальном предпринимательстве, как в качестве работников, так и в качестве работодателей. Указанное поможет приблизить казахстанскую инклюзивную модель к модели «устойчивого развития». </w:t>
      </w:r>
      <w:r w:rsidR="001904E8" w:rsidRPr="003522A8">
        <w:rPr>
          <w:rFonts w:ascii="Times New Roman" w:hAnsi="Times New Roman" w:cs="Times New Roman"/>
          <w:sz w:val="28"/>
          <w:szCs w:val="28"/>
        </w:rPr>
        <w:t>Возможно</w:t>
      </w:r>
      <w:r w:rsidR="00D05A7E" w:rsidRPr="003522A8">
        <w:rPr>
          <w:rFonts w:ascii="Times New Roman" w:hAnsi="Times New Roman" w:cs="Times New Roman"/>
          <w:sz w:val="28"/>
          <w:szCs w:val="28"/>
        </w:rPr>
        <w:t>,</w:t>
      </w:r>
      <w:r w:rsidR="001904E8" w:rsidRPr="003522A8">
        <w:rPr>
          <w:rFonts w:ascii="Times New Roman" w:hAnsi="Times New Roman" w:cs="Times New Roman"/>
          <w:sz w:val="28"/>
          <w:szCs w:val="28"/>
        </w:rPr>
        <w:t xml:space="preserve"> э</w:t>
      </w:r>
      <w:r w:rsidRPr="003522A8">
        <w:rPr>
          <w:rFonts w:ascii="Times New Roman" w:hAnsi="Times New Roman" w:cs="Times New Roman"/>
          <w:sz w:val="28"/>
          <w:szCs w:val="28"/>
        </w:rPr>
        <w:t xml:space="preserve">то не решит </w:t>
      </w:r>
      <w:r w:rsidR="001904E8" w:rsidRPr="003522A8">
        <w:rPr>
          <w:rFonts w:ascii="Times New Roman" w:hAnsi="Times New Roman" w:cs="Times New Roman"/>
          <w:sz w:val="28"/>
          <w:szCs w:val="28"/>
        </w:rPr>
        <w:t xml:space="preserve">всех </w:t>
      </w:r>
      <w:r w:rsidRPr="003522A8">
        <w:rPr>
          <w:rFonts w:ascii="Times New Roman" w:hAnsi="Times New Roman" w:cs="Times New Roman"/>
          <w:sz w:val="28"/>
          <w:szCs w:val="28"/>
        </w:rPr>
        <w:t xml:space="preserve">проблем уязвимых слоёв населения, которые </w:t>
      </w:r>
      <w:r w:rsidR="00D05A7E" w:rsidRPr="003522A8">
        <w:rPr>
          <w:rFonts w:ascii="Times New Roman" w:hAnsi="Times New Roman" w:cs="Times New Roman"/>
          <w:sz w:val="28"/>
          <w:szCs w:val="28"/>
        </w:rPr>
        <w:t xml:space="preserve">и </w:t>
      </w:r>
      <w:r w:rsidRPr="003522A8">
        <w:rPr>
          <w:rFonts w:ascii="Times New Roman" w:hAnsi="Times New Roman" w:cs="Times New Roman"/>
          <w:sz w:val="28"/>
          <w:szCs w:val="28"/>
        </w:rPr>
        <w:t>не должны сводиться только к вопросам поддержки женщин, как и в целом развития социального предпринимательства, но, несомненно, придаст импульс развитию социально</w:t>
      </w:r>
      <w:r w:rsidR="00D05A7E" w:rsidRPr="003522A8">
        <w:rPr>
          <w:rFonts w:ascii="Times New Roman" w:hAnsi="Times New Roman" w:cs="Times New Roman"/>
          <w:sz w:val="28"/>
          <w:szCs w:val="28"/>
        </w:rPr>
        <w:t>-</w:t>
      </w:r>
      <w:r w:rsidRPr="003522A8">
        <w:rPr>
          <w:rFonts w:ascii="Times New Roman" w:hAnsi="Times New Roman" w:cs="Times New Roman"/>
          <w:sz w:val="28"/>
          <w:szCs w:val="28"/>
        </w:rPr>
        <w:t>предпринимательской активности.</w:t>
      </w:r>
    </w:p>
    <w:p w14:paraId="74A58A24" w14:textId="77777777" w:rsidR="00F600FA" w:rsidRPr="00F92880" w:rsidRDefault="00F600FA" w:rsidP="00F92880">
      <w:pPr>
        <w:spacing w:after="0" w:line="240" w:lineRule="auto"/>
        <w:rPr>
          <w:rFonts w:ascii="Times New Roman" w:hAnsi="Times New Roman" w:cs="Times New Roman"/>
          <w:sz w:val="28"/>
          <w:szCs w:val="28"/>
          <w:lang w:val="kk-KZ"/>
        </w:rPr>
      </w:pPr>
    </w:p>
    <w:p w14:paraId="624AD8C7" w14:textId="63B1D60B" w:rsidR="001E2AAC" w:rsidRPr="003522A8" w:rsidRDefault="004D441A" w:rsidP="00F92880">
      <w:pPr>
        <w:pStyle w:val="23"/>
        <w:spacing w:before="0"/>
        <w:ind w:firstLine="709"/>
        <w:jc w:val="both"/>
        <w:rPr>
          <w:rFonts w:cs="Times New Roman"/>
          <w:color w:val="auto"/>
          <w:szCs w:val="28"/>
        </w:rPr>
      </w:pPr>
      <w:r w:rsidRPr="003522A8">
        <w:rPr>
          <w:rFonts w:cs="Times New Roman"/>
          <w:color w:val="auto"/>
          <w:szCs w:val="28"/>
        </w:rPr>
        <w:t>3.</w:t>
      </w:r>
      <w:r w:rsidR="00BF0B7A" w:rsidRPr="003522A8">
        <w:rPr>
          <w:rFonts w:cs="Times New Roman"/>
          <w:color w:val="auto"/>
          <w:szCs w:val="28"/>
        </w:rPr>
        <w:t>2</w:t>
      </w:r>
      <w:r w:rsidRPr="003522A8">
        <w:rPr>
          <w:rFonts w:cs="Times New Roman"/>
          <w:color w:val="auto"/>
          <w:szCs w:val="28"/>
        </w:rPr>
        <w:t xml:space="preserve"> </w:t>
      </w:r>
      <w:r w:rsidR="003E58D0" w:rsidRPr="003522A8">
        <w:rPr>
          <w:rFonts w:cs="Times New Roman"/>
          <w:color w:val="auto"/>
          <w:szCs w:val="28"/>
        </w:rPr>
        <w:t>Концепция р</w:t>
      </w:r>
      <w:r w:rsidR="0038623E" w:rsidRPr="003522A8">
        <w:rPr>
          <w:rFonts w:cs="Times New Roman"/>
          <w:color w:val="auto"/>
          <w:szCs w:val="28"/>
        </w:rPr>
        <w:t>азвити</w:t>
      </w:r>
      <w:r w:rsidR="003E58D0" w:rsidRPr="003522A8">
        <w:rPr>
          <w:rFonts w:cs="Times New Roman"/>
          <w:color w:val="auto"/>
          <w:szCs w:val="28"/>
        </w:rPr>
        <w:t>я</w:t>
      </w:r>
      <w:r w:rsidR="0038623E" w:rsidRPr="003522A8">
        <w:rPr>
          <w:rFonts w:cs="Times New Roman"/>
          <w:color w:val="auto"/>
          <w:szCs w:val="28"/>
        </w:rPr>
        <w:t xml:space="preserve"> социального предпринимательства в Республике Казахстан </w:t>
      </w:r>
    </w:p>
    <w:p w14:paraId="6E662664" w14:textId="13FE145E" w:rsidR="00F83B04" w:rsidRPr="003522A8" w:rsidRDefault="00F83B04"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В соответствии с постановлением Правительства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от 29 ноября 2017 года №790 «Об утверждении Системы государственного планирования в Республике Казахстан»</w:t>
      </w:r>
      <w:r w:rsidR="009C76F8" w:rsidRPr="003522A8">
        <w:rPr>
          <w:rFonts w:ascii="Times New Roman" w:hAnsi="Times New Roman" w:cs="Times New Roman"/>
          <w:sz w:val="28"/>
          <w:szCs w:val="28"/>
        </w:rPr>
        <w:t xml:space="preserve"> [2</w:t>
      </w:r>
      <w:r w:rsidR="00927968" w:rsidRPr="003522A8">
        <w:rPr>
          <w:rFonts w:ascii="Times New Roman" w:hAnsi="Times New Roman" w:cs="Times New Roman"/>
          <w:sz w:val="28"/>
          <w:szCs w:val="28"/>
        </w:rPr>
        <w:t>4</w:t>
      </w:r>
      <w:r w:rsidR="009C4E68">
        <w:rPr>
          <w:rFonts w:ascii="Times New Roman" w:hAnsi="Times New Roman" w:cs="Times New Roman"/>
          <w:sz w:val="28"/>
          <w:szCs w:val="28"/>
        </w:rPr>
        <w:t>5</w:t>
      </w:r>
      <w:r w:rsidR="009C76F8" w:rsidRPr="003522A8">
        <w:rPr>
          <w:rFonts w:ascii="Times New Roman" w:hAnsi="Times New Roman" w:cs="Times New Roman"/>
          <w:sz w:val="28"/>
          <w:szCs w:val="28"/>
        </w:rPr>
        <w:t>]</w:t>
      </w:r>
      <w:r w:rsidRPr="003522A8">
        <w:rPr>
          <w:rFonts w:ascii="Times New Roman" w:hAnsi="Times New Roman" w:cs="Times New Roman"/>
          <w:sz w:val="28"/>
          <w:szCs w:val="28"/>
        </w:rPr>
        <w:t xml:space="preserve"> и методики по разработке документов системы государственного планирования (СГП) новые институты должны приводиться в соответствие с принципами Плана территориального развития [</w:t>
      </w:r>
      <w:r w:rsidR="009C76F8" w:rsidRPr="003522A8">
        <w:rPr>
          <w:rFonts w:ascii="Times New Roman" w:hAnsi="Times New Roman" w:cs="Times New Roman"/>
          <w:sz w:val="28"/>
          <w:szCs w:val="28"/>
        </w:rPr>
        <w:t>2</w:t>
      </w:r>
      <w:r w:rsidR="00C74B04" w:rsidRPr="003522A8">
        <w:rPr>
          <w:rFonts w:ascii="Times New Roman" w:hAnsi="Times New Roman" w:cs="Times New Roman"/>
          <w:sz w:val="28"/>
          <w:szCs w:val="28"/>
        </w:rPr>
        <w:t>4</w:t>
      </w:r>
      <w:r w:rsidR="009C4E68">
        <w:rPr>
          <w:rFonts w:ascii="Times New Roman" w:hAnsi="Times New Roman" w:cs="Times New Roman"/>
          <w:sz w:val="28"/>
          <w:szCs w:val="28"/>
        </w:rPr>
        <w:t>6</w:t>
      </w:r>
      <w:r w:rsidRPr="003522A8">
        <w:rPr>
          <w:rFonts w:ascii="Times New Roman" w:hAnsi="Times New Roman" w:cs="Times New Roman"/>
          <w:sz w:val="28"/>
          <w:szCs w:val="28"/>
        </w:rPr>
        <w:t>].</w:t>
      </w:r>
      <w:r w:rsidRPr="003522A8">
        <w:rPr>
          <w:rFonts w:ascii="Times New Roman" w:hAnsi="Times New Roman" w:cs="Times New Roman"/>
          <w:i/>
          <w:iCs/>
          <w:sz w:val="28"/>
          <w:szCs w:val="28"/>
        </w:rPr>
        <w:t xml:space="preserve"> </w:t>
      </w:r>
    </w:p>
    <w:p w14:paraId="5FDBCEF3" w14:textId="25417D39"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К числу таких принципов отнесены:</w:t>
      </w:r>
    </w:p>
    <w:p w14:paraId="0E9F2D9A" w14:textId="77777777"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 «территориальная нейтральность, что не позволит распространять территориальную дискриминацию, разобщённость и социальную напряженность;</w:t>
      </w:r>
    </w:p>
    <w:p w14:paraId="0BA520F3" w14:textId="77777777"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 человекоцентричность – формирование региональной политики в интересах людей (государство не вмешивается в пространственный выбор людей и бизнеса, при этом обеспечивает равный доступ населения к базовым государственным услугам);</w:t>
      </w:r>
    </w:p>
    <w:p w14:paraId="58EDC000" w14:textId="500CCCCB"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 самостоятельность регионов – делегирование решения вопросов внутрирегионального развития местным государственным органам с учетом интересов и мнения местного населения и бизнеса»</w:t>
      </w:r>
      <w:r w:rsidRPr="003522A8">
        <w:rPr>
          <w:color w:val="000000"/>
          <w:spacing w:val="2"/>
          <w:sz w:val="28"/>
          <w:szCs w:val="28"/>
          <w:lang w:val="kk-KZ"/>
        </w:rPr>
        <w:t xml:space="preserve"> </w:t>
      </w:r>
      <w:r w:rsidRPr="003522A8">
        <w:rPr>
          <w:color w:val="000000"/>
          <w:spacing w:val="2"/>
          <w:sz w:val="28"/>
          <w:szCs w:val="28"/>
        </w:rPr>
        <w:t>[</w:t>
      </w:r>
      <w:r w:rsidR="005E0C2B" w:rsidRPr="003522A8">
        <w:rPr>
          <w:color w:val="000000"/>
          <w:spacing w:val="2"/>
          <w:sz w:val="28"/>
          <w:szCs w:val="28"/>
        </w:rPr>
        <w:t>2</w:t>
      </w:r>
      <w:r w:rsidR="009C4E68">
        <w:rPr>
          <w:color w:val="000000"/>
          <w:spacing w:val="2"/>
          <w:sz w:val="28"/>
          <w:szCs w:val="28"/>
        </w:rPr>
        <w:t>47</w:t>
      </w:r>
      <w:r w:rsidRPr="003522A8">
        <w:rPr>
          <w:color w:val="000000"/>
          <w:spacing w:val="2"/>
          <w:sz w:val="28"/>
          <w:szCs w:val="28"/>
        </w:rPr>
        <w:t xml:space="preserve">]. </w:t>
      </w:r>
    </w:p>
    <w:p w14:paraId="33EBA2E8" w14:textId="77777777"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Указанные принципы нацелены на обеспечение инклюзивного развития территорий и устойчивого роста качества жизни населения. В этой связи, разработка концепции в социальной сфере соответствует основным направлениям и целям государства.</w:t>
      </w:r>
    </w:p>
    <w:p w14:paraId="71D56F20" w14:textId="77777777"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Так, новые принципы социальной политики государства отражены в стратегии «Казахстан – 2050»: новый политический курс состоявшегося государства:</w:t>
      </w:r>
    </w:p>
    <w:p w14:paraId="24151E74" w14:textId="59F44C0A"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1</w:t>
      </w:r>
      <w:r w:rsidR="00A13508" w:rsidRPr="003522A8">
        <w:rPr>
          <w:color w:val="000000"/>
          <w:spacing w:val="2"/>
          <w:sz w:val="28"/>
          <w:szCs w:val="28"/>
          <w:lang w:val="kk-KZ"/>
        </w:rPr>
        <w:t>)</w:t>
      </w:r>
      <w:r w:rsidRPr="003522A8">
        <w:rPr>
          <w:color w:val="000000"/>
          <w:spacing w:val="2"/>
          <w:sz w:val="28"/>
          <w:szCs w:val="28"/>
        </w:rPr>
        <w:t xml:space="preserve"> минимальный социальный стандарт (недопущение бедности);</w:t>
      </w:r>
    </w:p>
    <w:p w14:paraId="593E1D7C" w14:textId="410F7949"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2</w:t>
      </w:r>
      <w:r w:rsidR="00A13508" w:rsidRPr="003522A8">
        <w:rPr>
          <w:color w:val="000000"/>
          <w:spacing w:val="2"/>
          <w:sz w:val="28"/>
          <w:szCs w:val="28"/>
          <w:lang w:val="kk-KZ"/>
        </w:rPr>
        <w:t>)</w:t>
      </w:r>
      <w:r w:rsidRPr="003522A8">
        <w:rPr>
          <w:color w:val="000000"/>
          <w:spacing w:val="2"/>
          <w:sz w:val="28"/>
          <w:szCs w:val="28"/>
        </w:rPr>
        <w:t xml:space="preserve"> социальная поддержка тем, кто в этом нуждается;</w:t>
      </w:r>
    </w:p>
    <w:p w14:paraId="3EFDF39E" w14:textId="426147AA"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3</w:t>
      </w:r>
      <w:r w:rsidR="00A13508" w:rsidRPr="003522A8">
        <w:rPr>
          <w:color w:val="000000"/>
          <w:spacing w:val="2"/>
          <w:sz w:val="28"/>
          <w:szCs w:val="28"/>
          <w:lang w:val="kk-KZ"/>
        </w:rPr>
        <w:t>)</w:t>
      </w:r>
      <w:r w:rsidRPr="003522A8">
        <w:rPr>
          <w:color w:val="000000"/>
          <w:spacing w:val="2"/>
          <w:sz w:val="28"/>
          <w:szCs w:val="28"/>
        </w:rPr>
        <w:t xml:space="preserve"> сбалансированное социальное развитие регионов;</w:t>
      </w:r>
    </w:p>
    <w:p w14:paraId="2F77B882" w14:textId="10D1A965"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4</w:t>
      </w:r>
      <w:r w:rsidR="00A13508" w:rsidRPr="003522A8">
        <w:rPr>
          <w:color w:val="000000"/>
          <w:spacing w:val="2"/>
          <w:sz w:val="28"/>
          <w:szCs w:val="28"/>
          <w:lang w:val="kk-KZ"/>
        </w:rPr>
        <w:t>)</w:t>
      </w:r>
      <w:r w:rsidRPr="003522A8">
        <w:rPr>
          <w:color w:val="000000"/>
          <w:spacing w:val="2"/>
          <w:sz w:val="28"/>
          <w:szCs w:val="28"/>
        </w:rPr>
        <w:t xml:space="preserve"> обеспечение занятости и оплаты труда;</w:t>
      </w:r>
    </w:p>
    <w:p w14:paraId="1EEE3157" w14:textId="2DC9561A"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5</w:t>
      </w:r>
      <w:r w:rsidR="00A13508" w:rsidRPr="003522A8">
        <w:rPr>
          <w:color w:val="000000"/>
          <w:spacing w:val="2"/>
          <w:sz w:val="28"/>
          <w:szCs w:val="28"/>
          <w:lang w:val="kk-KZ"/>
        </w:rPr>
        <w:t>)</w:t>
      </w:r>
      <w:r w:rsidRPr="003522A8">
        <w:rPr>
          <w:sz w:val="28"/>
          <w:szCs w:val="28"/>
        </w:rPr>
        <w:t xml:space="preserve"> защита материнства и повышение </w:t>
      </w:r>
      <w:r w:rsidRPr="003522A8">
        <w:rPr>
          <w:color w:val="000000"/>
          <w:spacing w:val="2"/>
          <w:sz w:val="28"/>
          <w:szCs w:val="28"/>
        </w:rPr>
        <w:t>роли женщин в жизни страны;</w:t>
      </w:r>
    </w:p>
    <w:p w14:paraId="32E78F7A" w14:textId="2BA147A5"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6</w:t>
      </w:r>
      <w:r w:rsidR="00A13508" w:rsidRPr="003522A8">
        <w:rPr>
          <w:color w:val="000000"/>
          <w:spacing w:val="2"/>
          <w:sz w:val="28"/>
          <w:szCs w:val="28"/>
          <w:lang w:val="kk-KZ"/>
        </w:rPr>
        <w:t>)</w:t>
      </w:r>
      <w:r w:rsidRPr="003522A8">
        <w:rPr>
          <w:color w:val="000000"/>
          <w:spacing w:val="2"/>
          <w:sz w:val="28"/>
          <w:szCs w:val="28"/>
        </w:rPr>
        <w:t xml:space="preserve"> защита детства;</w:t>
      </w:r>
    </w:p>
    <w:p w14:paraId="78780FFC" w14:textId="5581496B"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7</w:t>
      </w:r>
      <w:r w:rsidR="00A13508" w:rsidRPr="003522A8">
        <w:rPr>
          <w:color w:val="000000"/>
          <w:spacing w:val="2"/>
          <w:sz w:val="28"/>
          <w:szCs w:val="28"/>
          <w:lang w:val="kk-KZ"/>
        </w:rPr>
        <w:t>)</w:t>
      </w:r>
      <w:r w:rsidRPr="003522A8">
        <w:rPr>
          <w:color w:val="000000"/>
          <w:spacing w:val="2"/>
          <w:sz w:val="28"/>
          <w:szCs w:val="28"/>
        </w:rPr>
        <w:t xml:space="preserve"> здоровье нации – основа нашего успешного будущего;</w:t>
      </w:r>
    </w:p>
    <w:p w14:paraId="310A407E" w14:textId="499C8E2B"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8</w:t>
      </w:r>
      <w:r w:rsidR="00A13508" w:rsidRPr="003522A8">
        <w:rPr>
          <w:color w:val="000000"/>
          <w:spacing w:val="2"/>
          <w:sz w:val="28"/>
          <w:szCs w:val="28"/>
          <w:lang w:val="kk-KZ"/>
        </w:rPr>
        <w:t>)</w:t>
      </w:r>
      <w:r w:rsidRPr="003522A8">
        <w:rPr>
          <w:color w:val="000000"/>
          <w:spacing w:val="2"/>
          <w:sz w:val="28"/>
          <w:szCs w:val="28"/>
        </w:rPr>
        <w:t xml:space="preserve"> улучшение системы медицинского образования;</w:t>
      </w:r>
    </w:p>
    <w:p w14:paraId="7158E4AF" w14:textId="238DE050"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9</w:t>
      </w:r>
      <w:r w:rsidR="00A13508" w:rsidRPr="003522A8">
        <w:rPr>
          <w:color w:val="000000"/>
          <w:spacing w:val="2"/>
          <w:sz w:val="28"/>
          <w:szCs w:val="28"/>
          <w:lang w:val="kk-KZ"/>
        </w:rPr>
        <w:t>)</w:t>
      </w:r>
      <w:r w:rsidRPr="003522A8">
        <w:rPr>
          <w:color w:val="000000"/>
          <w:spacing w:val="2"/>
          <w:sz w:val="28"/>
          <w:szCs w:val="28"/>
        </w:rPr>
        <w:t xml:space="preserve"> повышение качества медицинского обслуживания на селе;</w:t>
      </w:r>
    </w:p>
    <w:p w14:paraId="7A49EF47" w14:textId="67A49EF2" w:rsidR="00F83B04"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rPr>
      </w:pPr>
      <w:r w:rsidRPr="003522A8">
        <w:rPr>
          <w:color w:val="000000"/>
          <w:spacing w:val="2"/>
          <w:sz w:val="28"/>
          <w:szCs w:val="28"/>
        </w:rPr>
        <w:t>10</w:t>
      </w:r>
      <w:r w:rsidR="00A13508" w:rsidRPr="003522A8">
        <w:rPr>
          <w:color w:val="000000"/>
          <w:spacing w:val="2"/>
          <w:sz w:val="28"/>
          <w:szCs w:val="28"/>
          <w:lang w:val="kk-KZ"/>
        </w:rPr>
        <w:t>)</w:t>
      </w:r>
      <w:r w:rsidRPr="003522A8">
        <w:rPr>
          <w:color w:val="000000"/>
          <w:spacing w:val="2"/>
          <w:sz w:val="28"/>
          <w:szCs w:val="28"/>
        </w:rPr>
        <w:t xml:space="preserve"> здоровый образ жизни – здоровье нации [2</w:t>
      </w:r>
      <w:r w:rsidR="00D340ED" w:rsidRPr="003522A8">
        <w:rPr>
          <w:color w:val="000000"/>
          <w:spacing w:val="2"/>
          <w:sz w:val="28"/>
          <w:szCs w:val="28"/>
        </w:rPr>
        <w:t>2</w:t>
      </w:r>
      <w:r w:rsidR="009C4E68">
        <w:rPr>
          <w:color w:val="000000"/>
          <w:spacing w:val="2"/>
          <w:sz w:val="28"/>
          <w:szCs w:val="28"/>
        </w:rPr>
        <w:t>4</w:t>
      </w:r>
      <w:r w:rsidRPr="003522A8">
        <w:rPr>
          <w:color w:val="000000"/>
          <w:spacing w:val="2"/>
          <w:sz w:val="28"/>
          <w:szCs w:val="28"/>
        </w:rPr>
        <w:t>].</w:t>
      </w:r>
    </w:p>
    <w:p w14:paraId="016D719B" w14:textId="5D2B6A00" w:rsidR="00F83B04" w:rsidRPr="003522A8" w:rsidRDefault="00F83B04" w:rsidP="00476AF5">
      <w:pPr>
        <w:spacing w:after="0" w:line="240" w:lineRule="auto"/>
        <w:ind w:firstLine="709"/>
        <w:jc w:val="both"/>
        <w:rPr>
          <w:rFonts w:ascii="Times New Roman" w:eastAsia="Times New Roman" w:hAnsi="Times New Roman" w:cs="Times New Roman"/>
          <w:color w:val="000000"/>
          <w:sz w:val="28"/>
          <w:szCs w:val="28"/>
        </w:rPr>
      </w:pPr>
      <w:bookmarkStart w:id="64" w:name="z301"/>
      <w:bookmarkStart w:id="65" w:name="_Hlk169711844"/>
      <w:r w:rsidRPr="003522A8">
        <w:rPr>
          <w:rFonts w:ascii="Times New Roman" w:eastAsia="Times New Roman" w:hAnsi="Times New Roman" w:cs="Times New Roman"/>
          <w:color w:val="000000"/>
          <w:sz w:val="28"/>
          <w:szCs w:val="28"/>
        </w:rPr>
        <w:t xml:space="preserve">Реализация на законодательном уровне основных ценностей и принципов Конституции Республики Казахстан, а также улучшение положения </w:t>
      </w:r>
      <w:r w:rsidR="00DA6464" w:rsidRPr="003522A8">
        <w:rPr>
          <w:rFonts w:ascii="Times New Roman" w:eastAsia="Times New Roman" w:hAnsi="Times New Roman" w:cs="Times New Roman"/>
          <w:color w:val="000000"/>
          <w:sz w:val="28"/>
          <w:szCs w:val="28"/>
        </w:rPr>
        <w:t>СУСН</w:t>
      </w:r>
      <w:r w:rsidRPr="003522A8">
        <w:rPr>
          <w:rFonts w:ascii="Times New Roman" w:eastAsia="Times New Roman" w:hAnsi="Times New Roman" w:cs="Times New Roman"/>
          <w:color w:val="000000"/>
          <w:sz w:val="28"/>
          <w:szCs w:val="28"/>
        </w:rPr>
        <w:t>, будет способствовать постепенному приближению Казахстана к достижению целей устойчивого развития.</w:t>
      </w:r>
    </w:p>
    <w:bookmarkEnd w:id="64"/>
    <w:p w14:paraId="3AE0E318" w14:textId="0F6FAF5F" w:rsidR="00F83B04" w:rsidRPr="003522A8" w:rsidRDefault="00F83B04"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Несмотря на достоинства ПК, </w:t>
      </w:r>
      <w:r w:rsidR="006866A3" w:rsidRPr="003522A8">
        <w:rPr>
          <w:rFonts w:ascii="Times New Roman" w:hAnsi="Times New Roman" w:cs="Times New Roman"/>
          <w:sz w:val="28"/>
          <w:szCs w:val="28"/>
        </w:rPr>
        <w:t xml:space="preserve">изученные </w:t>
      </w:r>
      <w:r w:rsidRPr="003522A8">
        <w:rPr>
          <w:rFonts w:ascii="Times New Roman" w:hAnsi="Times New Roman" w:cs="Times New Roman"/>
          <w:sz w:val="28"/>
          <w:szCs w:val="28"/>
        </w:rPr>
        <w:t>эмпирические данные</w:t>
      </w:r>
      <w:r w:rsidR="006866A3" w:rsidRPr="003522A8">
        <w:rPr>
          <w:rFonts w:ascii="Times New Roman" w:hAnsi="Times New Roman" w:cs="Times New Roman"/>
          <w:sz w:val="28"/>
          <w:szCs w:val="28"/>
        </w:rPr>
        <w:t>,</w:t>
      </w:r>
      <w:r w:rsidRPr="003522A8">
        <w:rPr>
          <w:rFonts w:ascii="Times New Roman" w:hAnsi="Times New Roman" w:cs="Times New Roman"/>
          <w:sz w:val="28"/>
          <w:szCs w:val="28"/>
        </w:rPr>
        <w:t xml:space="preserve"> </w:t>
      </w:r>
      <w:r w:rsidR="006866A3" w:rsidRPr="003522A8">
        <w:rPr>
          <w:rFonts w:ascii="Times New Roman" w:hAnsi="Times New Roman" w:cs="Times New Roman"/>
          <w:sz w:val="28"/>
          <w:szCs w:val="28"/>
        </w:rPr>
        <w:t xml:space="preserve">такие как </w:t>
      </w:r>
      <w:r w:rsidRPr="003522A8">
        <w:rPr>
          <w:rFonts w:ascii="Times New Roman" w:hAnsi="Times New Roman" w:cs="Times New Roman"/>
          <w:sz w:val="28"/>
          <w:szCs w:val="28"/>
        </w:rPr>
        <w:t xml:space="preserve">официальный реестр субъектов социального предпринимательства, </w:t>
      </w:r>
      <w:r w:rsidR="00BB1F48" w:rsidRPr="003522A8">
        <w:rPr>
          <w:rFonts w:ascii="Times New Roman" w:hAnsi="Times New Roman" w:cs="Times New Roman"/>
          <w:sz w:val="28"/>
          <w:szCs w:val="28"/>
        </w:rPr>
        <w:t xml:space="preserve">проведённое </w:t>
      </w:r>
      <w:r w:rsidRPr="003522A8">
        <w:rPr>
          <w:rFonts w:ascii="Times New Roman" w:hAnsi="Times New Roman" w:cs="Times New Roman"/>
          <w:sz w:val="28"/>
          <w:szCs w:val="28"/>
        </w:rPr>
        <w:t xml:space="preserve">интервью экспертов и анкетирование </w:t>
      </w:r>
      <w:r w:rsidR="00BB1F48" w:rsidRPr="003522A8">
        <w:rPr>
          <w:rFonts w:ascii="Times New Roman" w:hAnsi="Times New Roman" w:cs="Times New Roman"/>
          <w:sz w:val="28"/>
          <w:szCs w:val="28"/>
        </w:rPr>
        <w:t xml:space="preserve">434 </w:t>
      </w:r>
      <w:r w:rsidRPr="003522A8">
        <w:rPr>
          <w:rFonts w:ascii="Times New Roman" w:hAnsi="Times New Roman" w:cs="Times New Roman"/>
          <w:sz w:val="28"/>
          <w:szCs w:val="28"/>
        </w:rPr>
        <w:t>предпринимателей</w:t>
      </w:r>
      <w:r w:rsidR="006866A3" w:rsidRPr="003522A8">
        <w:rPr>
          <w:rFonts w:ascii="Times New Roman" w:hAnsi="Times New Roman" w:cs="Times New Roman"/>
          <w:sz w:val="28"/>
          <w:szCs w:val="28"/>
        </w:rPr>
        <w:t>,</w:t>
      </w:r>
      <w:r w:rsidRPr="003522A8">
        <w:rPr>
          <w:rFonts w:ascii="Times New Roman" w:hAnsi="Times New Roman" w:cs="Times New Roman"/>
          <w:sz w:val="28"/>
          <w:szCs w:val="28"/>
        </w:rPr>
        <w:t xml:space="preserve"> подтверждают факт слабой активности предпринимателей в их желании стать социальными.</w:t>
      </w:r>
    </w:p>
    <w:bookmarkEnd w:id="65"/>
    <w:p w14:paraId="6074DCF8" w14:textId="77777777" w:rsidR="00F83B04" w:rsidRPr="003522A8" w:rsidRDefault="00F83B04"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Казахстанский подход в легализованном социальном предпринимательстве не в полной мере учитывает зарубежный опыт и имеет ряд концептуальных </w:t>
      </w:r>
      <w:r w:rsidRPr="003522A8">
        <w:rPr>
          <w:rFonts w:ascii="Times New Roman" w:hAnsi="Times New Roman" w:cs="Times New Roman"/>
          <w:bCs/>
          <w:i/>
          <w:sz w:val="28"/>
          <w:szCs w:val="28"/>
        </w:rPr>
        <w:t>недостатков</w:t>
      </w:r>
      <w:r w:rsidRPr="003522A8">
        <w:rPr>
          <w:rFonts w:ascii="Times New Roman" w:hAnsi="Times New Roman" w:cs="Times New Roman"/>
          <w:i/>
          <w:sz w:val="28"/>
          <w:szCs w:val="28"/>
        </w:rPr>
        <w:t>:</w:t>
      </w:r>
    </w:p>
    <w:p w14:paraId="2FE95C62" w14:textId="7AB2CA4E" w:rsidR="0076338B" w:rsidRPr="003522A8" w:rsidRDefault="00F83B04" w:rsidP="00476AF5">
      <w:pPr>
        <w:pStyle w:val="a7"/>
        <w:shd w:val="clear" w:color="auto" w:fill="FFFFFF"/>
        <w:spacing w:before="0" w:beforeAutospacing="0" w:after="0" w:afterAutospacing="0"/>
        <w:ind w:firstLine="709"/>
        <w:jc w:val="both"/>
        <w:textAlignment w:val="baseline"/>
        <w:rPr>
          <w:color w:val="000000"/>
          <w:spacing w:val="2"/>
          <w:sz w:val="28"/>
          <w:szCs w:val="28"/>
          <w:shd w:val="clear" w:color="auto" w:fill="FFFFFF"/>
        </w:rPr>
      </w:pPr>
      <w:r w:rsidRPr="003522A8">
        <w:rPr>
          <w:sz w:val="28"/>
          <w:szCs w:val="28"/>
        </w:rPr>
        <w:t xml:space="preserve">1) социальное предпринимательство нацелено только на </w:t>
      </w:r>
      <w:r w:rsidR="00F3015E" w:rsidRPr="003522A8">
        <w:rPr>
          <w:sz w:val="28"/>
          <w:szCs w:val="28"/>
        </w:rPr>
        <w:t>МСБ</w:t>
      </w:r>
      <w:r w:rsidRPr="003522A8">
        <w:rPr>
          <w:sz w:val="28"/>
          <w:szCs w:val="28"/>
        </w:rPr>
        <w:t xml:space="preserve">, исключая возможность занятия ею крупным бизнесом. Опасность этого подхода заключается в том, что под социальным предпринимательством сегодня понимается только деятельность субъектов МСП, исключая других субъектов, потенциально нацеленных «на достижение общественно полезных целей, способствующих решению социальных проблем граждан и общества»; К примеру, даже в </w:t>
      </w:r>
      <w:r w:rsidRPr="003522A8">
        <w:rPr>
          <w:color w:val="000000"/>
          <w:spacing w:val="2"/>
          <w:sz w:val="28"/>
          <w:szCs w:val="28"/>
          <w:shd w:val="clear" w:color="auto" w:fill="FFFFFF"/>
        </w:rPr>
        <w:t xml:space="preserve">Концепции развития сельских территорий </w:t>
      </w:r>
      <w:r w:rsidR="00216355" w:rsidRPr="003522A8">
        <w:rPr>
          <w:color w:val="000000"/>
          <w:spacing w:val="2"/>
          <w:sz w:val="28"/>
          <w:szCs w:val="28"/>
          <w:shd w:val="clear" w:color="auto" w:fill="FFFFFF"/>
        </w:rPr>
        <w:t>РК</w:t>
      </w:r>
      <w:r w:rsidRPr="003522A8">
        <w:rPr>
          <w:color w:val="000000"/>
          <w:spacing w:val="2"/>
          <w:sz w:val="28"/>
          <w:szCs w:val="28"/>
          <w:shd w:val="clear" w:color="auto" w:fill="FFFFFF"/>
        </w:rPr>
        <w:t xml:space="preserve"> на 2023</w:t>
      </w:r>
      <w:r w:rsidR="00A13508" w:rsidRPr="003522A8">
        <w:rPr>
          <w:color w:val="000000"/>
          <w:spacing w:val="2"/>
          <w:sz w:val="28"/>
          <w:szCs w:val="28"/>
          <w:shd w:val="clear" w:color="auto" w:fill="FFFFFF"/>
          <w:lang w:val="kk-KZ"/>
        </w:rPr>
        <w:t>-</w:t>
      </w:r>
      <w:r w:rsidRPr="003522A8">
        <w:rPr>
          <w:color w:val="000000"/>
          <w:spacing w:val="2"/>
          <w:sz w:val="28"/>
          <w:szCs w:val="28"/>
          <w:shd w:val="clear" w:color="auto" w:fill="FFFFFF"/>
        </w:rPr>
        <w:t xml:space="preserve">2027 годы </w:t>
      </w:r>
      <w:r w:rsidR="00DF6A1A" w:rsidRPr="003522A8">
        <w:rPr>
          <w:color w:val="000000"/>
          <w:spacing w:val="2"/>
          <w:sz w:val="28"/>
          <w:szCs w:val="28"/>
          <w:shd w:val="clear" w:color="auto" w:fill="FFFFFF"/>
        </w:rPr>
        <w:t>[2</w:t>
      </w:r>
      <w:r w:rsidR="009C4E68">
        <w:rPr>
          <w:color w:val="000000"/>
          <w:spacing w:val="2"/>
          <w:sz w:val="28"/>
          <w:szCs w:val="28"/>
          <w:shd w:val="clear" w:color="auto" w:fill="FFFFFF"/>
        </w:rPr>
        <w:t>47</w:t>
      </w:r>
      <w:r w:rsidR="00DF6A1A" w:rsidRPr="003522A8">
        <w:rPr>
          <w:color w:val="000000"/>
          <w:spacing w:val="2"/>
          <w:sz w:val="28"/>
          <w:szCs w:val="28"/>
          <w:shd w:val="clear" w:color="auto" w:fill="FFFFFF"/>
        </w:rPr>
        <w:t xml:space="preserve">] </w:t>
      </w:r>
      <w:r w:rsidRPr="003522A8">
        <w:rPr>
          <w:color w:val="000000"/>
          <w:spacing w:val="2"/>
          <w:sz w:val="28"/>
          <w:szCs w:val="28"/>
          <w:shd w:val="clear" w:color="auto" w:fill="FFFFFF"/>
        </w:rPr>
        <w:t>меры по развитию приграничных территорий, направлены на создание условий для развития конкурентных преимуществ в сферах развития малого и среднего предпринимательства</w:t>
      </w:r>
      <w:r w:rsidR="0076338B" w:rsidRPr="003522A8">
        <w:rPr>
          <w:color w:val="000000"/>
          <w:spacing w:val="2"/>
          <w:sz w:val="28"/>
          <w:szCs w:val="28"/>
          <w:shd w:val="clear" w:color="auto" w:fill="FFFFFF"/>
        </w:rPr>
        <w:t>, при этом также исключая крупный бизнес</w:t>
      </w:r>
      <w:r w:rsidR="006D2E02" w:rsidRPr="003522A8">
        <w:rPr>
          <w:color w:val="000000"/>
          <w:spacing w:val="2"/>
          <w:sz w:val="28"/>
          <w:szCs w:val="28"/>
          <w:shd w:val="clear" w:color="auto" w:fill="FFFFFF"/>
        </w:rPr>
        <w:t>;</w:t>
      </w:r>
    </w:p>
    <w:p w14:paraId="108A0386" w14:textId="79AAFE43" w:rsidR="00F83B04" w:rsidRPr="003522A8" w:rsidRDefault="00F83B04" w:rsidP="00476AF5">
      <w:pPr>
        <w:pStyle w:val="a7"/>
        <w:shd w:val="clear" w:color="auto" w:fill="FFFFFF"/>
        <w:spacing w:before="0" w:beforeAutospacing="0" w:after="0" w:afterAutospacing="0"/>
        <w:ind w:firstLine="709"/>
        <w:jc w:val="both"/>
        <w:textAlignment w:val="baseline"/>
        <w:rPr>
          <w:sz w:val="28"/>
          <w:szCs w:val="28"/>
        </w:rPr>
      </w:pPr>
      <w:r w:rsidRPr="003522A8">
        <w:rPr>
          <w:sz w:val="28"/>
          <w:szCs w:val="28"/>
        </w:rPr>
        <w:t>2) поддержка социальных предпринимателей осуществляется исключительно за счёт средств государственного бюджета, тогда как зарубежный опыт демонстрирует активность в инвестировании, пожертвовании, активной волонтёрской работе в целях поддержки социального предприятия. Указанные подходы изыскания средств поддержки от частных лиц, значительно сокращают расходы государства;</w:t>
      </w:r>
    </w:p>
    <w:p w14:paraId="19B5E168" w14:textId="0D64EC7B" w:rsidR="00F83B04" w:rsidRPr="003522A8" w:rsidRDefault="00F83B04" w:rsidP="00476AF5">
      <w:pPr>
        <w:spacing w:after="0" w:line="240" w:lineRule="auto"/>
        <w:ind w:firstLine="709"/>
        <w:jc w:val="both"/>
        <w:rPr>
          <w:rFonts w:ascii="Times New Roman" w:hAnsi="Times New Roman" w:cs="Times New Roman"/>
          <w:sz w:val="28"/>
          <w:szCs w:val="28"/>
          <w:lang w:val="kk-KZ"/>
        </w:rPr>
      </w:pPr>
      <w:r w:rsidRPr="003522A8">
        <w:rPr>
          <w:rFonts w:ascii="Times New Roman" w:hAnsi="Times New Roman" w:cs="Times New Roman"/>
          <w:sz w:val="28"/>
          <w:szCs w:val="28"/>
        </w:rPr>
        <w:t xml:space="preserve">3) </w:t>
      </w:r>
      <w:r w:rsidR="00B96B7A" w:rsidRPr="003522A8">
        <w:rPr>
          <w:rFonts w:ascii="Times New Roman" w:hAnsi="Times New Roman" w:cs="Times New Roman"/>
          <w:sz w:val="28"/>
          <w:szCs w:val="28"/>
        </w:rPr>
        <w:t>МИО</w:t>
      </w:r>
      <w:r w:rsidRPr="003522A8">
        <w:rPr>
          <w:rFonts w:ascii="Times New Roman" w:hAnsi="Times New Roman" w:cs="Times New Roman"/>
          <w:sz w:val="28"/>
          <w:szCs w:val="28"/>
        </w:rPr>
        <w:t xml:space="preserve"> не мобилизовали местные ресурсы для решения местных проблем в ответ на нарушение социального или рыночного равновесия в сообществе. Отсутствия взаимодействия между МИО и социальными предприятиями, являющимися потенциальными помощниками в достижении результатов местного развития</w:t>
      </w:r>
      <w:r w:rsidR="00A13508" w:rsidRPr="003522A8">
        <w:rPr>
          <w:rFonts w:ascii="Times New Roman" w:hAnsi="Times New Roman" w:cs="Times New Roman"/>
          <w:sz w:val="28"/>
          <w:szCs w:val="28"/>
          <w:lang w:val="kk-KZ"/>
        </w:rPr>
        <w:t>.</w:t>
      </w:r>
    </w:p>
    <w:p w14:paraId="4C0D0544" w14:textId="01453EEF" w:rsidR="008517BE" w:rsidRPr="003522A8" w:rsidRDefault="00352945" w:rsidP="00476AF5">
      <w:pPr>
        <w:pStyle w:val="23"/>
        <w:spacing w:before="0"/>
        <w:ind w:firstLine="709"/>
        <w:jc w:val="both"/>
        <w:rPr>
          <w:rFonts w:cs="Times New Roman"/>
          <w:b w:val="0"/>
          <w:bCs w:val="0"/>
          <w:szCs w:val="28"/>
        </w:rPr>
      </w:pPr>
      <w:r w:rsidRPr="003522A8">
        <w:rPr>
          <w:rFonts w:cs="Times New Roman"/>
          <w:b w:val="0"/>
          <w:bCs w:val="0"/>
          <w:i/>
          <w:iCs/>
          <w:szCs w:val="28"/>
        </w:rPr>
        <w:t>Намерение к социально-предпринимательской деятельности</w:t>
      </w:r>
      <w:r w:rsidR="00717B0A" w:rsidRPr="003522A8">
        <w:rPr>
          <w:rFonts w:cs="Times New Roman"/>
          <w:b w:val="0"/>
          <w:bCs w:val="0"/>
          <w:i/>
          <w:iCs/>
          <w:szCs w:val="28"/>
        </w:rPr>
        <w:t xml:space="preserve">. </w:t>
      </w:r>
      <w:bookmarkStart w:id="66" w:name="z184"/>
      <w:r w:rsidR="008517BE" w:rsidRPr="003522A8">
        <w:rPr>
          <w:rFonts w:cs="Times New Roman"/>
          <w:b w:val="0"/>
          <w:bCs w:val="0"/>
          <w:color w:val="000000"/>
          <w:szCs w:val="28"/>
        </w:rPr>
        <w:t>Первым шагом на пути к совершенствованию социального предпринимательства в Республике Казахстан представляется создание благоприятных условий для развития социального предпринимательства.</w:t>
      </w:r>
      <w:bookmarkEnd w:id="66"/>
    </w:p>
    <w:p w14:paraId="04E9B91E" w14:textId="77777777" w:rsidR="001F09B4" w:rsidRPr="003522A8" w:rsidRDefault="001F09B4"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Рассматривая проблему повышения намерения граждан к занятию социальным предпринимательством изучены мнения ряда учёных.</w:t>
      </w:r>
    </w:p>
    <w:p w14:paraId="156F632E" w14:textId="79FBB581"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Так, германский учёный Philipp Kruse в своём исследовании говорит, что намерения считаются важной предпосылкой для создания социального предприятия [</w:t>
      </w:r>
      <w:r w:rsidR="006B6F18" w:rsidRPr="003522A8">
        <w:rPr>
          <w:rFonts w:ascii="Times New Roman" w:hAnsi="Times New Roman" w:cs="Times New Roman"/>
          <w:sz w:val="28"/>
          <w:szCs w:val="28"/>
        </w:rPr>
        <w:t>2</w:t>
      </w:r>
      <w:r w:rsidR="009C4E68">
        <w:rPr>
          <w:rFonts w:ascii="Times New Roman" w:hAnsi="Times New Roman" w:cs="Times New Roman"/>
          <w:sz w:val="28"/>
          <w:szCs w:val="28"/>
        </w:rPr>
        <w:t>48</w:t>
      </w:r>
      <w:r w:rsidRPr="003522A8">
        <w:rPr>
          <w:rFonts w:ascii="Times New Roman" w:hAnsi="Times New Roman" w:cs="Times New Roman"/>
          <w:sz w:val="28"/>
          <w:szCs w:val="28"/>
        </w:rPr>
        <w:t xml:space="preserve">]. Намерения автором классифицируются на индивидуальный, социальный и экономический уровни. </w:t>
      </w:r>
    </w:p>
    <w:p w14:paraId="6D3CA6C9" w14:textId="668674C0"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На первом индивидуальном уровне, активная личность инициирует и катализирует социальные изменения во благо общества, является одной из главных движущих сил социального предпринимательства. Таким образом, активная личность формирует намерения.</w:t>
      </w:r>
    </w:p>
    <w:p w14:paraId="4AD76D5F" w14:textId="77777777"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На втором – социальном уровне, важно не просто фактическое социальное влияние на индивидуальные решения предпринимателей, но и субъективное восприятие такого влияния. В результате, благоприятные субъективные нормы, касающиеся формирования социального предприятия, положительно связаны с намерением социальных предпринимателей.</w:t>
      </w:r>
    </w:p>
    <w:p w14:paraId="458BB532" w14:textId="77777777"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На третьем – экономическом уровне, экономическая стадия страны смягчает взаимосвязь предпосылок индивидуального и социального уровня с намерением социального предприятия в странах с развитой экономикой, а предпосылки социального уровня более тесно связаны с намерением социальных предпринимателей в развивающихся странах. </w:t>
      </w:r>
    </w:p>
    <w:p w14:paraId="1BB31748" w14:textId="77777777" w:rsidR="001F09B4" w:rsidRPr="003522A8" w:rsidRDefault="001F09B4" w:rsidP="00476AF5">
      <w:pPr>
        <w:spacing w:after="0" w:line="240" w:lineRule="auto"/>
        <w:ind w:firstLine="709"/>
        <w:contextualSpacing/>
        <w:jc w:val="both"/>
        <w:rPr>
          <w:rFonts w:ascii="Times New Roman" w:hAnsi="Times New Roman" w:cs="Times New Roman"/>
          <w:i/>
          <w:iCs/>
          <w:sz w:val="28"/>
          <w:szCs w:val="28"/>
        </w:rPr>
      </w:pPr>
      <w:r w:rsidRPr="003522A8">
        <w:rPr>
          <w:rFonts w:ascii="Times New Roman" w:hAnsi="Times New Roman" w:cs="Times New Roman"/>
          <w:sz w:val="28"/>
          <w:szCs w:val="28"/>
        </w:rPr>
        <w:t xml:space="preserve">Philipp Kruse задаётся вопросом </w:t>
      </w:r>
      <w:r w:rsidRPr="003522A8">
        <w:rPr>
          <w:rFonts w:ascii="Times New Roman" w:hAnsi="Times New Roman" w:cs="Times New Roman"/>
          <w:i/>
          <w:iCs/>
          <w:sz w:val="28"/>
          <w:szCs w:val="28"/>
        </w:rPr>
        <w:t xml:space="preserve">«Имеют ли люди с предшествующим предпринимательским и социальным опытом более высокий уровень намерений заниматься социальным предпринимательством, чем те, которые имеют опыт только одного вида»? </w:t>
      </w:r>
    </w:p>
    <w:p w14:paraId="4090F003" w14:textId="70DCEFFE" w:rsidR="001F09B4" w:rsidRPr="003522A8" w:rsidRDefault="001F09B4" w:rsidP="00476AF5">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Так, в своём исследовании немецкий учёный пришёл к выводам, что предпринимательский опыт является важным индивидуальным активом при открытии нового предприятия. Тайваньские учёные </w:t>
      </w:r>
      <w:r w:rsidR="006D2E02" w:rsidRPr="003522A8">
        <w:rPr>
          <w:rFonts w:ascii="Times New Roman" w:hAnsi="Times New Roman" w:cs="Times New Roman"/>
          <w:bCs/>
          <w:sz w:val="28"/>
          <w:szCs w:val="28"/>
          <w:shd w:val="clear" w:color="auto" w:fill="FFFFFF"/>
        </w:rPr>
        <w:t xml:space="preserve">Ching Yin Ip, </w:t>
      </w:r>
      <w:r w:rsidRPr="003522A8">
        <w:rPr>
          <w:rFonts w:ascii="Times New Roman" w:hAnsi="Times New Roman" w:cs="Times New Roman"/>
          <w:sz w:val="28"/>
          <w:szCs w:val="28"/>
        </w:rPr>
        <w:t>Shih-Chia Wu, Huei-Ching Liu, Chaoyun Liang [</w:t>
      </w:r>
      <w:r w:rsidR="006B6F18" w:rsidRPr="003522A8">
        <w:rPr>
          <w:rFonts w:ascii="Times New Roman" w:hAnsi="Times New Roman" w:cs="Times New Roman"/>
          <w:sz w:val="28"/>
          <w:szCs w:val="28"/>
        </w:rPr>
        <w:t>2</w:t>
      </w:r>
      <w:r w:rsidR="009C4E68">
        <w:rPr>
          <w:rFonts w:ascii="Times New Roman" w:hAnsi="Times New Roman" w:cs="Times New Roman"/>
          <w:sz w:val="28"/>
          <w:szCs w:val="28"/>
        </w:rPr>
        <w:t>49</w:t>
      </w:r>
      <w:r w:rsidRPr="003522A8">
        <w:rPr>
          <w:rFonts w:ascii="Times New Roman" w:hAnsi="Times New Roman" w:cs="Times New Roman"/>
          <w:sz w:val="28"/>
          <w:szCs w:val="28"/>
        </w:rPr>
        <w:t xml:space="preserve">] выходят за рамки такого коммерческого стартового опыта, предполагая, что наличие опыта работы в социальных секторах и получение опыта в решении социальных проблем может улучшить знакомство социального предприятия с решаемыми проблемами и повысить его инновационность в поиске решений. Эта точка зрения поддерживается американскими исследователями </w:t>
      </w:r>
      <w:r w:rsidRPr="003522A8">
        <w:rPr>
          <w:rFonts w:ascii="Times New Roman" w:hAnsi="Times New Roman" w:cs="Times New Roman"/>
          <w:sz w:val="28"/>
          <w:szCs w:val="28"/>
          <w:lang w:val="en-US"/>
        </w:rPr>
        <w:t>Michelle</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Shumate</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Yannick</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Atouba</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Katherine</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R</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Cooper</w:t>
      </w:r>
      <w:r w:rsidRPr="003522A8">
        <w:rPr>
          <w:rFonts w:ascii="Times New Roman" w:hAnsi="Times New Roman" w:cs="Times New Roman"/>
          <w:sz w:val="28"/>
          <w:szCs w:val="28"/>
        </w:rPr>
        <w:t xml:space="preserve">, </w:t>
      </w:r>
      <w:r w:rsidRPr="003522A8">
        <w:rPr>
          <w:rFonts w:ascii="Times New Roman" w:eastAsia="Times New Roman" w:hAnsi="Times New Roman" w:cs="Times New Roman"/>
          <w:sz w:val="28"/>
          <w:szCs w:val="28"/>
          <w:lang w:val="en-US" w:eastAsia="ru-RU"/>
        </w:rPr>
        <w:t>Andrew</w:t>
      </w:r>
      <w:r w:rsidRPr="003522A8">
        <w:rPr>
          <w:rFonts w:ascii="Times New Roman" w:eastAsia="Times New Roman" w:hAnsi="Times New Roman" w:cs="Times New Roman"/>
          <w:sz w:val="28"/>
          <w:szCs w:val="28"/>
          <w:lang w:eastAsia="ru-RU"/>
        </w:rPr>
        <w:t xml:space="preserve"> </w:t>
      </w:r>
      <w:r w:rsidRPr="003522A8">
        <w:rPr>
          <w:rFonts w:ascii="Times New Roman" w:eastAsia="Times New Roman" w:hAnsi="Times New Roman" w:cs="Times New Roman"/>
          <w:sz w:val="28"/>
          <w:szCs w:val="28"/>
          <w:lang w:val="en-US" w:eastAsia="ru-RU"/>
        </w:rPr>
        <w:t>Pilny</w:t>
      </w:r>
      <w:r w:rsidRPr="003522A8">
        <w:rPr>
          <w:rFonts w:ascii="Times New Roman" w:eastAsia="Times New Roman" w:hAnsi="Times New Roman" w:cs="Times New Roman"/>
          <w:sz w:val="28"/>
          <w:szCs w:val="28"/>
          <w:lang w:eastAsia="ru-RU"/>
        </w:rPr>
        <w:t xml:space="preserve"> [</w:t>
      </w:r>
      <w:r w:rsidR="006B6F18" w:rsidRPr="003522A8">
        <w:rPr>
          <w:rFonts w:ascii="Times New Roman" w:eastAsia="Times New Roman" w:hAnsi="Times New Roman" w:cs="Times New Roman"/>
          <w:sz w:val="28"/>
          <w:szCs w:val="28"/>
          <w:lang w:eastAsia="ru-RU"/>
        </w:rPr>
        <w:t>25</w:t>
      </w:r>
      <w:r w:rsidR="009C4E68">
        <w:rPr>
          <w:rFonts w:ascii="Times New Roman" w:eastAsia="Times New Roman" w:hAnsi="Times New Roman" w:cs="Times New Roman"/>
          <w:sz w:val="28"/>
          <w:szCs w:val="28"/>
          <w:lang w:eastAsia="ru-RU"/>
        </w:rPr>
        <w:t>0</w:t>
      </w:r>
      <w:r w:rsidRPr="003522A8">
        <w:rPr>
          <w:rFonts w:ascii="Times New Roman" w:eastAsia="Times New Roman" w:hAnsi="Times New Roman" w:cs="Times New Roman"/>
          <w:sz w:val="28"/>
          <w:szCs w:val="28"/>
          <w:lang w:eastAsia="ru-RU"/>
        </w:rPr>
        <w:t>]</w:t>
      </w:r>
      <w:r w:rsidRPr="003522A8">
        <w:rPr>
          <w:rFonts w:ascii="Times New Roman" w:hAnsi="Times New Roman" w:cs="Times New Roman"/>
          <w:sz w:val="28"/>
          <w:szCs w:val="28"/>
        </w:rPr>
        <w:t xml:space="preserve">, которые описывают два пути, которые могут привести к социальному предприятию: бизнес-путь, который генерирует предпринимательский опыт, и активистский путь, на котором мотивация запускается опытом решения социальных проблем. Авторы утверждают, что эти два пути являются одинаково возможными для создания и успешного управления социальным предприятием, и эта идея также подтверждается эмпирическими данными учёными из Америки и Великобритании Sophie Bacq и Elisa Alt и исследователями Швейцарии Florian Forster и Dietmar </w:t>
      </w:r>
      <w:r w:rsidRPr="003522A8">
        <w:rPr>
          <w:rFonts w:ascii="Times New Roman" w:hAnsi="Times New Roman" w:cs="Times New Roman"/>
          <w:iCs/>
          <w:sz w:val="28"/>
          <w:szCs w:val="28"/>
        </w:rPr>
        <w:t>Grichnik [</w:t>
      </w:r>
      <w:r w:rsidR="00EC72CD" w:rsidRPr="003522A8">
        <w:rPr>
          <w:rFonts w:ascii="Times New Roman" w:hAnsi="Times New Roman" w:cs="Times New Roman"/>
          <w:iCs/>
          <w:sz w:val="28"/>
          <w:szCs w:val="28"/>
        </w:rPr>
        <w:t>25</w:t>
      </w:r>
      <w:r w:rsidR="009C4E68">
        <w:rPr>
          <w:rFonts w:ascii="Times New Roman" w:hAnsi="Times New Roman" w:cs="Times New Roman"/>
          <w:iCs/>
          <w:sz w:val="28"/>
          <w:szCs w:val="28"/>
        </w:rPr>
        <w:t>1</w:t>
      </w:r>
      <w:r w:rsidR="006D2E02" w:rsidRPr="003522A8">
        <w:rPr>
          <w:rFonts w:ascii="Times New Roman" w:hAnsi="Times New Roman" w:cs="Times New Roman"/>
          <w:iCs/>
          <w:sz w:val="28"/>
          <w:szCs w:val="28"/>
        </w:rPr>
        <w:t xml:space="preserve">, </w:t>
      </w:r>
      <w:r w:rsidR="00EC72CD" w:rsidRPr="003522A8">
        <w:rPr>
          <w:rFonts w:ascii="Times New Roman" w:hAnsi="Times New Roman" w:cs="Times New Roman"/>
          <w:iCs/>
          <w:sz w:val="28"/>
          <w:szCs w:val="28"/>
        </w:rPr>
        <w:t>25</w:t>
      </w:r>
      <w:r w:rsidR="009C4E68">
        <w:rPr>
          <w:rFonts w:ascii="Times New Roman" w:hAnsi="Times New Roman" w:cs="Times New Roman"/>
          <w:iCs/>
          <w:sz w:val="28"/>
          <w:szCs w:val="28"/>
        </w:rPr>
        <w:t>2</w:t>
      </w:r>
      <w:r w:rsidRPr="003522A8">
        <w:rPr>
          <w:rFonts w:ascii="Times New Roman" w:hAnsi="Times New Roman" w:cs="Times New Roman"/>
          <w:iCs/>
          <w:sz w:val="28"/>
          <w:szCs w:val="28"/>
        </w:rPr>
        <w:t>].</w:t>
      </w:r>
    </w:p>
    <w:p w14:paraId="1354682D" w14:textId="240E71F9" w:rsidR="001F09B4" w:rsidRPr="003522A8" w:rsidRDefault="001F09B4" w:rsidP="00476AF5">
      <w:pPr>
        <w:shd w:val="clear" w:color="auto" w:fill="FFFFFF"/>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Институциональная теория предполагает, что нормативные институты, то есть социальная среда, в которой люди растут и живут, влияют на принятие индивидуальных решений, структурируя и формируя индивидуальные убеждения и поведение. Эта точка зрения в основном принимается экономистами и появляется все больше свидетельств того, что социальная легитимность, приписываемая предпринимательскому поведению, имеет отношение к формированию предпринимательских намерений. Субъективные нормы определяются как степень влияния окружающих людей на человека посредством социального давления, которые тесно связаны с созданием нового предприятия. </w:t>
      </w:r>
      <w:r w:rsidRPr="003522A8">
        <w:rPr>
          <w:rFonts w:ascii="Times New Roman" w:hAnsi="Times New Roman" w:cs="Times New Roman"/>
          <w:bCs/>
          <w:i/>
          <w:sz w:val="28"/>
          <w:szCs w:val="28"/>
        </w:rPr>
        <w:t>Следовательно, предыдущий предпринимательский опыт и опыт работы в социальной сфере положительно связаны с намерением социальных предприятий</w:t>
      </w:r>
      <w:r w:rsidRPr="003522A8">
        <w:rPr>
          <w:rFonts w:ascii="Times New Roman" w:hAnsi="Times New Roman" w:cs="Times New Roman"/>
          <w:b/>
          <w:bCs/>
          <w:sz w:val="28"/>
          <w:szCs w:val="28"/>
        </w:rPr>
        <w:t xml:space="preserve"> </w:t>
      </w:r>
      <w:r w:rsidRPr="003522A8">
        <w:rPr>
          <w:rFonts w:ascii="Times New Roman" w:hAnsi="Times New Roman" w:cs="Times New Roman"/>
          <w:sz w:val="28"/>
          <w:szCs w:val="28"/>
        </w:rPr>
        <w:t>[</w:t>
      </w:r>
      <w:r w:rsidR="00293361" w:rsidRPr="003522A8">
        <w:rPr>
          <w:rFonts w:ascii="Times New Roman" w:hAnsi="Times New Roman" w:cs="Times New Roman"/>
          <w:sz w:val="28"/>
          <w:szCs w:val="28"/>
        </w:rPr>
        <w:t>2</w:t>
      </w:r>
      <w:r w:rsidR="009C4E68">
        <w:rPr>
          <w:rFonts w:ascii="Times New Roman" w:hAnsi="Times New Roman" w:cs="Times New Roman"/>
          <w:sz w:val="28"/>
          <w:szCs w:val="28"/>
        </w:rPr>
        <w:t>48</w:t>
      </w:r>
      <w:r w:rsidR="006D2E02" w:rsidRPr="003522A8">
        <w:rPr>
          <w:rFonts w:ascii="Times New Roman" w:hAnsi="Times New Roman" w:cs="Times New Roman"/>
          <w:sz w:val="28"/>
          <w:szCs w:val="28"/>
        </w:rPr>
        <w:t>, р</w:t>
      </w:r>
      <w:r w:rsidR="00E003C6" w:rsidRPr="003522A8">
        <w:rPr>
          <w:rFonts w:ascii="Times New Roman" w:hAnsi="Times New Roman" w:cs="Times New Roman"/>
          <w:sz w:val="28"/>
          <w:szCs w:val="28"/>
        </w:rPr>
        <w:t>.</w:t>
      </w:r>
      <w:r w:rsidR="006D2E02" w:rsidRPr="003522A8">
        <w:rPr>
          <w:rFonts w:ascii="Times New Roman" w:hAnsi="Times New Roman" w:cs="Times New Roman"/>
          <w:sz w:val="28"/>
          <w:szCs w:val="28"/>
        </w:rPr>
        <w:t xml:space="preserve"> 477</w:t>
      </w:r>
      <w:r w:rsidRPr="003522A8">
        <w:rPr>
          <w:rFonts w:ascii="Times New Roman" w:hAnsi="Times New Roman" w:cs="Times New Roman"/>
          <w:sz w:val="28"/>
          <w:szCs w:val="28"/>
        </w:rPr>
        <w:t xml:space="preserve">]. </w:t>
      </w:r>
    </w:p>
    <w:p w14:paraId="282D4BF5" w14:textId="33BC0E07" w:rsidR="001F09B4" w:rsidRPr="003522A8" w:rsidRDefault="001F09B4" w:rsidP="00476AF5">
      <w:pPr>
        <w:shd w:val="clear" w:color="auto" w:fill="FFFFFF"/>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Автор Лобзина Т.П. также придерживается мнения о том, что социальный предприниматель, обладая лишь предпринимательскими способностями не может обеспечить рост успешному предприятию, так как необходимо получение специальных знаний в различных отраслях деятельности. Далее ею приводится довод философа, психолога и социолога Г. Спенсер: «Если бы человек не зная анатомии, вздумал заявить себя хирургом, мы бы удивились его смелости и пожалели бы его пациентов» [</w:t>
      </w:r>
      <w:r w:rsidR="00293361" w:rsidRPr="003522A8">
        <w:rPr>
          <w:rFonts w:ascii="Times New Roman" w:hAnsi="Times New Roman" w:cs="Times New Roman"/>
          <w:sz w:val="28"/>
          <w:szCs w:val="28"/>
        </w:rPr>
        <w:t>25</w:t>
      </w:r>
      <w:r w:rsidR="009C4E68">
        <w:rPr>
          <w:rFonts w:ascii="Times New Roman" w:hAnsi="Times New Roman" w:cs="Times New Roman"/>
          <w:sz w:val="28"/>
          <w:szCs w:val="28"/>
        </w:rPr>
        <w:t>3</w:t>
      </w:r>
      <w:r w:rsidRPr="003522A8">
        <w:rPr>
          <w:rFonts w:ascii="Times New Roman" w:hAnsi="Times New Roman" w:cs="Times New Roman"/>
          <w:sz w:val="28"/>
          <w:szCs w:val="28"/>
        </w:rPr>
        <w:t xml:space="preserve">]. </w:t>
      </w:r>
    </w:p>
    <w:p w14:paraId="6CC7C606" w14:textId="6488A172" w:rsidR="001F09B4" w:rsidRPr="003522A8" w:rsidRDefault="001F09B4" w:rsidP="00476AF5">
      <w:pPr>
        <w:shd w:val="clear" w:color="auto" w:fill="FFFFFF"/>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По мнению Трошихина В.В. мотивация формируется из двух составляющих в виде материального и нематериального стимулирования. Под такими стимуляторами понимается совершенствование материальных форм вознаграждения ввиду роста предпринимательской активности, а также социально-психологический климат и система взаимодействия в процессе совместной реализации проекта [</w:t>
      </w:r>
      <w:r w:rsidR="00B209E9" w:rsidRPr="003522A8">
        <w:rPr>
          <w:rFonts w:ascii="Times New Roman" w:hAnsi="Times New Roman" w:cs="Times New Roman"/>
          <w:sz w:val="28"/>
          <w:szCs w:val="28"/>
        </w:rPr>
        <w:t>25</w:t>
      </w:r>
      <w:r w:rsidR="009C4E68">
        <w:rPr>
          <w:rFonts w:ascii="Times New Roman" w:hAnsi="Times New Roman" w:cs="Times New Roman"/>
          <w:sz w:val="28"/>
          <w:szCs w:val="28"/>
        </w:rPr>
        <w:t>4</w:t>
      </w:r>
      <w:r w:rsidRPr="003522A8">
        <w:rPr>
          <w:rFonts w:ascii="Times New Roman" w:hAnsi="Times New Roman" w:cs="Times New Roman"/>
          <w:sz w:val="28"/>
          <w:szCs w:val="28"/>
        </w:rPr>
        <w:t xml:space="preserve">]. </w:t>
      </w:r>
    </w:p>
    <w:p w14:paraId="4704D415" w14:textId="77777777" w:rsidR="001F09B4" w:rsidRPr="003522A8" w:rsidRDefault="001F09B4" w:rsidP="00476AF5">
      <w:pPr>
        <w:shd w:val="clear" w:color="auto" w:fill="FFFFFF"/>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Опираясь на исследования указанных авторов, можно сформулировать суждение о том, что люди, занятые в социальной сфере, более подходят для занятия социальным предпринимательством, предшествующий предпринимательский или социальный опыт положительно связаны с намерением личности в области социального предпринимательства.</w:t>
      </w:r>
    </w:p>
    <w:p w14:paraId="1F4905DE" w14:textId="57DDD9E2" w:rsidR="001F09B4" w:rsidRPr="003522A8" w:rsidRDefault="001F09B4"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Испанским учёным Ana Fernández-Laviada в своём исследовании приведена международная выборка информации о 17 778 предпринимателях, из которых 6 470 являются социальными. Результатами исследования им опровергнута гипотеза о том, что «на склонность к социальному предпринимательству будет влиять восприятие предпринимателями развития социального предприятия» [</w:t>
      </w:r>
      <w:r w:rsidR="00F030E3" w:rsidRPr="003522A8">
        <w:rPr>
          <w:rFonts w:ascii="Times New Roman" w:hAnsi="Times New Roman" w:cs="Times New Roman"/>
          <w:sz w:val="28"/>
          <w:szCs w:val="28"/>
        </w:rPr>
        <w:t>25</w:t>
      </w:r>
      <w:r w:rsidR="009C4E68">
        <w:rPr>
          <w:rFonts w:ascii="Times New Roman" w:hAnsi="Times New Roman" w:cs="Times New Roman"/>
          <w:sz w:val="28"/>
          <w:szCs w:val="28"/>
        </w:rPr>
        <w:t>5</w:t>
      </w:r>
      <w:r w:rsidRPr="003522A8">
        <w:rPr>
          <w:rFonts w:ascii="Times New Roman" w:hAnsi="Times New Roman" w:cs="Times New Roman"/>
          <w:sz w:val="28"/>
          <w:szCs w:val="28"/>
        </w:rPr>
        <w:t xml:space="preserve">]. </w:t>
      </w:r>
    </w:p>
    <w:p w14:paraId="4F72E020" w14:textId="77777777" w:rsidR="001F09B4" w:rsidRPr="003522A8" w:rsidRDefault="001F09B4"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В этой связи, побудить казахстанских предпринимателей заниматься такой деятельностью аргументируя лишь статистикой и показателями экономически развитых стран, будет весьма затруднительно и может не привести к желаемому результату.</w:t>
      </w:r>
    </w:p>
    <w:p w14:paraId="050D1A99" w14:textId="1772CE54" w:rsidR="001F09B4" w:rsidRPr="003522A8" w:rsidRDefault="001F09B4"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Между тем, Ana Fernández-Laviada отмечает, что при оказании государственной поддержки социальным предприятиям необходимо учитывать уровень развитости государства. К примеру, в стране с более низким уровнем развития социального предпринимательства политика информирования и поощрения может быть более эффективной, </w:t>
      </w:r>
      <w:r w:rsidRPr="003522A8">
        <w:rPr>
          <w:rFonts w:ascii="Times New Roman" w:hAnsi="Times New Roman" w:cs="Times New Roman"/>
          <w:i/>
          <w:sz w:val="28"/>
          <w:szCs w:val="28"/>
        </w:rPr>
        <w:t>если она ориентирована на женщин и пожилых людей</w:t>
      </w:r>
      <w:r w:rsidRPr="003522A8">
        <w:rPr>
          <w:rFonts w:ascii="Times New Roman" w:hAnsi="Times New Roman" w:cs="Times New Roman"/>
          <w:sz w:val="28"/>
          <w:szCs w:val="28"/>
        </w:rPr>
        <w:t>. Однако там, где социальное предпринимательство достигло высокого уровня, необходимо ориентировать бизнес на людей с уровнем образования не ниже среднего [</w:t>
      </w:r>
      <w:r w:rsidR="005D70F6" w:rsidRPr="003522A8">
        <w:rPr>
          <w:rFonts w:ascii="Times New Roman" w:hAnsi="Times New Roman" w:cs="Times New Roman"/>
          <w:sz w:val="28"/>
          <w:szCs w:val="28"/>
        </w:rPr>
        <w:t>25</w:t>
      </w:r>
      <w:r w:rsidR="009C4E68">
        <w:rPr>
          <w:rFonts w:ascii="Times New Roman" w:hAnsi="Times New Roman" w:cs="Times New Roman"/>
          <w:sz w:val="28"/>
          <w:szCs w:val="28"/>
        </w:rPr>
        <w:t>5</w:t>
      </w:r>
      <w:r w:rsidR="006D2E02" w:rsidRPr="003522A8">
        <w:rPr>
          <w:rFonts w:ascii="Times New Roman" w:hAnsi="Times New Roman" w:cs="Times New Roman"/>
          <w:sz w:val="28"/>
          <w:szCs w:val="28"/>
        </w:rPr>
        <w:t>, р</w:t>
      </w:r>
      <w:r w:rsidR="00247DFF" w:rsidRPr="003522A8">
        <w:rPr>
          <w:rFonts w:ascii="Times New Roman" w:hAnsi="Times New Roman" w:cs="Times New Roman"/>
          <w:sz w:val="28"/>
          <w:szCs w:val="28"/>
        </w:rPr>
        <w:t>.</w:t>
      </w:r>
      <w:r w:rsidR="006D2E02" w:rsidRPr="003522A8">
        <w:rPr>
          <w:rFonts w:ascii="Times New Roman" w:hAnsi="Times New Roman" w:cs="Times New Roman"/>
          <w:sz w:val="28"/>
          <w:szCs w:val="28"/>
        </w:rPr>
        <w:t xml:space="preserve"> 826-</w:t>
      </w:r>
      <w:r w:rsidR="00247DFF" w:rsidRPr="003522A8">
        <w:rPr>
          <w:rFonts w:ascii="Times New Roman" w:hAnsi="Times New Roman" w:cs="Times New Roman"/>
          <w:sz w:val="28"/>
          <w:szCs w:val="28"/>
        </w:rPr>
        <w:t>1</w:t>
      </w:r>
      <w:r w:rsidRPr="003522A8">
        <w:rPr>
          <w:rFonts w:ascii="Times New Roman" w:hAnsi="Times New Roman" w:cs="Times New Roman"/>
          <w:sz w:val="28"/>
          <w:szCs w:val="28"/>
        </w:rPr>
        <w:t>].</w:t>
      </w:r>
    </w:p>
    <w:p w14:paraId="62C2136E" w14:textId="14B3BF72" w:rsidR="001F09B4" w:rsidRPr="003522A8" w:rsidRDefault="001F09B4" w:rsidP="00476AF5">
      <w:pPr>
        <w:spacing w:after="0" w:line="240" w:lineRule="auto"/>
        <w:ind w:firstLine="709"/>
        <w:contextualSpacing/>
        <w:jc w:val="both"/>
        <w:rPr>
          <w:rFonts w:ascii="Times New Roman" w:hAnsi="Times New Roman" w:cs="Times New Roman"/>
          <w:i/>
          <w:sz w:val="28"/>
          <w:szCs w:val="28"/>
        </w:rPr>
      </w:pPr>
      <w:r w:rsidRPr="003522A8">
        <w:rPr>
          <w:rFonts w:ascii="Times New Roman" w:hAnsi="Times New Roman" w:cs="Times New Roman"/>
          <w:sz w:val="28"/>
          <w:szCs w:val="28"/>
        </w:rPr>
        <w:t xml:space="preserve">Малайзийским учёным You Ning Lee, в своём исследовании оценивает факторы, которые могли бы повлиять на намерения приобрести продукцию, произведенную социальным предприятием, для поддержки общественного дела. Автором применена </w:t>
      </w:r>
      <w:r w:rsidRPr="003522A8">
        <w:rPr>
          <w:rFonts w:ascii="Times New Roman" w:hAnsi="Times New Roman" w:cs="Times New Roman"/>
          <w:bCs/>
          <w:i/>
          <w:sz w:val="28"/>
          <w:szCs w:val="28"/>
        </w:rPr>
        <w:t>Теория планируемого поведения</w:t>
      </w:r>
      <w:r w:rsidRPr="003522A8">
        <w:rPr>
          <w:rFonts w:ascii="Times New Roman" w:hAnsi="Times New Roman" w:cs="Times New Roman"/>
          <w:sz w:val="28"/>
          <w:szCs w:val="28"/>
        </w:rPr>
        <w:t>, предложенная американскими социальными психологами Айзека Эйзена и Мартина Фишбейна, согласно которой отношение к поведению, субъективные нормы и воспринимаемый поведенческий контроль в сочетании формируют поведенческие намерения и поведение индивида (установки сознания влияют на поведение индивида). В рамках данного исследования учёным предполагалось проверить индивидуальное намерение покупать товары, произведенные социальными предприятиями используя теорию запланированного поведения. Целью изучения было определение взаимосвязи между отношением клиентов, субъективными нормами и из воспринимаемым поведенческим контролем к намерению приобрести продукты социальных предприятий Малайзии [</w:t>
      </w:r>
      <w:r w:rsidR="007641BB" w:rsidRPr="003522A8">
        <w:rPr>
          <w:rFonts w:ascii="Times New Roman" w:hAnsi="Times New Roman" w:cs="Times New Roman"/>
          <w:sz w:val="28"/>
          <w:szCs w:val="28"/>
        </w:rPr>
        <w:t>7</w:t>
      </w:r>
      <w:r w:rsidR="006D2E02" w:rsidRPr="003522A8">
        <w:rPr>
          <w:rFonts w:ascii="Times New Roman" w:hAnsi="Times New Roman" w:cs="Times New Roman"/>
          <w:sz w:val="28"/>
          <w:szCs w:val="28"/>
        </w:rPr>
        <w:t>7</w:t>
      </w:r>
      <w:r w:rsidRPr="003522A8">
        <w:rPr>
          <w:rFonts w:ascii="Times New Roman" w:hAnsi="Times New Roman" w:cs="Times New Roman"/>
          <w:sz w:val="28"/>
          <w:szCs w:val="28"/>
        </w:rPr>
        <w:t>,</w:t>
      </w:r>
      <w:r w:rsidR="009C4E68">
        <w:rPr>
          <w:rFonts w:ascii="Times New Roman" w:hAnsi="Times New Roman" w:cs="Times New Roman"/>
          <w:sz w:val="28"/>
          <w:szCs w:val="28"/>
        </w:rPr>
        <w:t xml:space="preserve"> </w:t>
      </w:r>
      <w:r w:rsidR="006D2E02" w:rsidRPr="003522A8">
        <w:rPr>
          <w:rFonts w:ascii="Times New Roman" w:hAnsi="Times New Roman" w:cs="Times New Roman"/>
          <w:sz w:val="28"/>
          <w:szCs w:val="28"/>
        </w:rPr>
        <w:t>р</w:t>
      </w:r>
      <w:r w:rsidRPr="003522A8">
        <w:rPr>
          <w:rFonts w:ascii="Times New Roman" w:hAnsi="Times New Roman" w:cs="Times New Roman"/>
          <w:sz w:val="28"/>
          <w:szCs w:val="28"/>
        </w:rPr>
        <w:t xml:space="preserve">. 360]. </w:t>
      </w:r>
    </w:p>
    <w:p w14:paraId="4A705779" w14:textId="0682C44F" w:rsidR="001F09B4" w:rsidRPr="003522A8" w:rsidRDefault="001F09B4" w:rsidP="00476AF5">
      <w:pPr>
        <w:spacing w:after="0" w:line="240" w:lineRule="auto"/>
        <w:ind w:firstLine="709"/>
        <w:contextualSpacing/>
        <w:jc w:val="both"/>
        <w:rPr>
          <w:rFonts w:ascii="Times New Roman" w:hAnsi="Times New Roman" w:cs="Times New Roman"/>
          <w:iCs/>
          <w:sz w:val="28"/>
          <w:szCs w:val="28"/>
        </w:rPr>
      </w:pPr>
      <w:r w:rsidRPr="003522A8">
        <w:rPr>
          <w:rFonts w:ascii="Times New Roman" w:hAnsi="Times New Roman" w:cs="Times New Roman"/>
          <w:sz w:val="28"/>
          <w:szCs w:val="28"/>
        </w:rPr>
        <w:t>Как ранее отмечалось в подразделе 1.3</w:t>
      </w:r>
      <w:r w:rsidR="00F95C6C" w:rsidRPr="003522A8">
        <w:rPr>
          <w:rFonts w:ascii="Times New Roman" w:hAnsi="Times New Roman" w:cs="Times New Roman"/>
          <w:sz w:val="28"/>
          <w:szCs w:val="28"/>
        </w:rPr>
        <w:t>,</w:t>
      </w:r>
      <w:r w:rsidRPr="003522A8">
        <w:rPr>
          <w:rFonts w:ascii="Times New Roman" w:hAnsi="Times New Roman" w:cs="Times New Roman"/>
          <w:sz w:val="28"/>
          <w:szCs w:val="28"/>
        </w:rPr>
        <w:t xml:space="preserve"> Департамент тюрем Малайзии, совместно с Отделом административной модернизации и планирования управления (Malaysian Administrative Modernisation and Management Planning Unit – MAMPU) запустил портал электронной коммерции для общественности для приобретения продуктов социального предприятия в феврале 2016 года по электронному адресу – </w:t>
      </w:r>
      <w:r w:rsidRPr="003522A8">
        <w:rPr>
          <w:rFonts w:ascii="Times New Roman" w:hAnsi="Times New Roman" w:cs="Times New Roman"/>
          <w:i/>
          <w:sz w:val="28"/>
          <w:szCs w:val="28"/>
        </w:rPr>
        <w:t>http://tempahan.prison.gov.my/tempahan/</w:t>
      </w:r>
      <w:r w:rsidRPr="003522A8">
        <w:rPr>
          <w:rFonts w:ascii="Times New Roman" w:hAnsi="Times New Roman" w:cs="Times New Roman"/>
          <w:sz w:val="28"/>
          <w:szCs w:val="28"/>
        </w:rPr>
        <w:t xml:space="preserve">. Результаты исследования показали, что гражданам нравится идея покупки продуктов социальных предприятий, изготовленных заключенными. Высокий позитивный настрой по отношению к продуктам влияют на желание приобретать товары заключенных. Кроме того, на отношение влияет высокая совместимость с личностными ценностями, направленные на поддержку добрых дел. Чтобы усилить желание покупать продукты социальных предприятий бизнесмены должны быть сосредоточены на предоставлении потребителям большего количества информации о продукте и характеристиках его качества и надежности, тем самым формируя надежную потребительскую базу </w:t>
      </w:r>
      <w:r w:rsidRPr="003522A8">
        <w:rPr>
          <w:rFonts w:ascii="Times New Roman" w:hAnsi="Times New Roman" w:cs="Times New Roman"/>
          <w:iCs/>
          <w:sz w:val="28"/>
          <w:szCs w:val="28"/>
        </w:rPr>
        <w:t>[</w:t>
      </w:r>
      <w:r w:rsidR="00BA3687" w:rsidRPr="003522A8">
        <w:rPr>
          <w:rFonts w:ascii="Times New Roman" w:hAnsi="Times New Roman" w:cs="Times New Roman"/>
          <w:iCs/>
          <w:sz w:val="28"/>
          <w:szCs w:val="28"/>
        </w:rPr>
        <w:t>7</w:t>
      </w:r>
      <w:r w:rsidR="0079170D" w:rsidRPr="003522A8">
        <w:rPr>
          <w:rFonts w:ascii="Times New Roman" w:hAnsi="Times New Roman" w:cs="Times New Roman"/>
          <w:iCs/>
          <w:sz w:val="28"/>
          <w:szCs w:val="28"/>
        </w:rPr>
        <w:t>7</w:t>
      </w:r>
      <w:r w:rsidRPr="003522A8">
        <w:rPr>
          <w:rFonts w:ascii="Times New Roman" w:hAnsi="Times New Roman" w:cs="Times New Roman"/>
          <w:iCs/>
          <w:sz w:val="28"/>
          <w:szCs w:val="28"/>
        </w:rPr>
        <w:t xml:space="preserve">, </w:t>
      </w:r>
      <w:r w:rsidR="006D2E02" w:rsidRPr="003522A8">
        <w:rPr>
          <w:rFonts w:ascii="Times New Roman" w:hAnsi="Times New Roman" w:cs="Times New Roman"/>
          <w:iCs/>
          <w:sz w:val="28"/>
          <w:szCs w:val="28"/>
        </w:rPr>
        <w:t>р</w:t>
      </w:r>
      <w:r w:rsidRPr="003522A8">
        <w:rPr>
          <w:rFonts w:ascii="Times New Roman" w:hAnsi="Times New Roman" w:cs="Times New Roman"/>
          <w:iCs/>
          <w:sz w:val="28"/>
          <w:szCs w:val="28"/>
        </w:rPr>
        <w:t>. 370].</w:t>
      </w:r>
    </w:p>
    <w:p w14:paraId="52D8A81B" w14:textId="6FABF826"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Таким образом, по причине слабой рекламной кампании потребители не осведомлены о наличии</w:t>
      </w:r>
      <w:r w:rsidR="00F95C6C" w:rsidRPr="003522A8">
        <w:rPr>
          <w:rFonts w:ascii="Times New Roman" w:hAnsi="Times New Roman" w:cs="Times New Roman"/>
          <w:sz w:val="28"/>
          <w:szCs w:val="28"/>
        </w:rPr>
        <w:t>,</w:t>
      </w:r>
      <w:r w:rsidRPr="003522A8">
        <w:rPr>
          <w:rFonts w:ascii="Times New Roman" w:hAnsi="Times New Roman" w:cs="Times New Roman"/>
          <w:sz w:val="28"/>
          <w:szCs w:val="28"/>
        </w:rPr>
        <w:t xml:space="preserve"> свойствах, качестве и безопасности товаров, производимых социальными предпринимателями, </w:t>
      </w:r>
      <w:r w:rsidR="00F95C6C" w:rsidRPr="003522A8">
        <w:rPr>
          <w:rFonts w:ascii="Times New Roman" w:hAnsi="Times New Roman" w:cs="Times New Roman"/>
          <w:sz w:val="28"/>
          <w:szCs w:val="28"/>
        </w:rPr>
        <w:t xml:space="preserve">что является </w:t>
      </w:r>
      <w:r w:rsidRPr="003522A8">
        <w:rPr>
          <w:rFonts w:ascii="Times New Roman" w:hAnsi="Times New Roman" w:cs="Times New Roman"/>
          <w:sz w:val="28"/>
          <w:szCs w:val="28"/>
        </w:rPr>
        <w:t>след</w:t>
      </w:r>
      <w:r w:rsidR="00F95C6C" w:rsidRPr="003522A8">
        <w:rPr>
          <w:rFonts w:ascii="Times New Roman" w:hAnsi="Times New Roman" w:cs="Times New Roman"/>
          <w:sz w:val="28"/>
          <w:szCs w:val="28"/>
        </w:rPr>
        <w:t>ствием</w:t>
      </w:r>
      <w:r w:rsidRPr="003522A8">
        <w:rPr>
          <w:rFonts w:ascii="Times New Roman" w:hAnsi="Times New Roman" w:cs="Times New Roman"/>
          <w:sz w:val="28"/>
          <w:szCs w:val="28"/>
        </w:rPr>
        <w:t xml:space="preserve"> низк</w:t>
      </w:r>
      <w:r w:rsidR="00F95C6C" w:rsidRPr="003522A8">
        <w:rPr>
          <w:rFonts w:ascii="Times New Roman" w:hAnsi="Times New Roman" w:cs="Times New Roman"/>
          <w:sz w:val="28"/>
          <w:szCs w:val="28"/>
        </w:rPr>
        <w:t>ой</w:t>
      </w:r>
      <w:r w:rsidRPr="003522A8">
        <w:rPr>
          <w:rFonts w:ascii="Times New Roman" w:hAnsi="Times New Roman" w:cs="Times New Roman"/>
          <w:sz w:val="28"/>
          <w:szCs w:val="28"/>
        </w:rPr>
        <w:t xml:space="preserve"> покупательн</w:t>
      </w:r>
      <w:r w:rsidR="00F95C6C" w:rsidRPr="003522A8">
        <w:rPr>
          <w:rFonts w:ascii="Times New Roman" w:hAnsi="Times New Roman" w:cs="Times New Roman"/>
          <w:sz w:val="28"/>
          <w:szCs w:val="28"/>
        </w:rPr>
        <w:t>ой</w:t>
      </w:r>
      <w:r w:rsidRPr="003522A8">
        <w:rPr>
          <w:rFonts w:ascii="Times New Roman" w:hAnsi="Times New Roman" w:cs="Times New Roman"/>
          <w:sz w:val="28"/>
          <w:szCs w:val="28"/>
        </w:rPr>
        <w:t xml:space="preserve"> способност</w:t>
      </w:r>
      <w:r w:rsidR="00F95C6C" w:rsidRPr="003522A8">
        <w:rPr>
          <w:rFonts w:ascii="Times New Roman" w:hAnsi="Times New Roman" w:cs="Times New Roman"/>
          <w:sz w:val="28"/>
          <w:szCs w:val="28"/>
        </w:rPr>
        <w:t>и населения</w:t>
      </w:r>
      <w:r w:rsidRPr="003522A8">
        <w:rPr>
          <w:rFonts w:ascii="Times New Roman" w:hAnsi="Times New Roman" w:cs="Times New Roman"/>
          <w:sz w:val="28"/>
          <w:szCs w:val="28"/>
        </w:rPr>
        <w:t>. В результате неудовлетворительного спроса на товар социальных предприятий не формируется пул бизнесменов, желающих заниматься социально-предпринимательской деятельностью.</w:t>
      </w:r>
    </w:p>
    <w:p w14:paraId="5CB5E3E8" w14:textId="77777777"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Доказательством к данному заключению выступает существующий реестр социальных предпринимателей с низкой активностью. </w:t>
      </w:r>
    </w:p>
    <w:p w14:paraId="48F51BCA" w14:textId="06439814" w:rsidR="001F09B4" w:rsidRPr="003522A8" w:rsidRDefault="001F09B4" w:rsidP="00476AF5">
      <w:pPr>
        <w:pStyle w:val="a3"/>
        <w:spacing w:after="0" w:line="240" w:lineRule="auto"/>
        <w:ind w:left="0" w:firstLine="709"/>
        <w:jc w:val="both"/>
        <w:rPr>
          <w:rFonts w:ascii="Times New Roman" w:hAnsi="Times New Roman" w:cs="Times New Roman"/>
          <w:i/>
          <w:iCs/>
          <w:sz w:val="28"/>
          <w:szCs w:val="28"/>
        </w:rPr>
      </w:pPr>
      <w:r w:rsidRPr="003522A8">
        <w:rPr>
          <w:rFonts w:ascii="Times New Roman" w:hAnsi="Times New Roman" w:cs="Times New Roman"/>
          <w:sz w:val="28"/>
          <w:szCs w:val="28"/>
        </w:rPr>
        <w:t>Анализируя опыт России Баттахов П.П. выделяет две основные проблемы. Во-первых, это недостаточная осведомленность широкой общественности о теории и практике социального предпринимательства, практика социального предпринимательства не получила широкого распространения на массовом уровне в регионах. Во-вторых, ни сами социальные предприниматели не воспринимают себя таковыми, ни другие субъекты общественных отношений, не осознают их как таковых [</w:t>
      </w:r>
      <w:r w:rsidR="00465FC3" w:rsidRPr="003522A8">
        <w:rPr>
          <w:rFonts w:ascii="Times New Roman" w:hAnsi="Times New Roman" w:cs="Times New Roman"/>
          <w:sz w:val="28"/>
          <w:szCs w:val="28"/>
        </w:rPr>
        <w:t>2</w:t>
      </w:r>
      <w:r w:rsidR="009C4E68">
        <w:rPr>
          <w:rFonts w:ascii="Times New Roman" w:hAnsi="Times New Roman" w:cs="Times New Roman"/>
          <w:sz w:val="28"/>
          <w:szCs w:val="28"/>
        </w:rPr>
        <w:t>56</w:t>
      </w:r>
      <w:r w:rsidRPr="003522A8">
        <w:rPr>
          <w:rFonts w:ascii="Times New Roman" w:hAnsi="Times New Roman" w:cs="Times New Roman"/>
          <w:sz w:val="28"/>
          <w:szCs w:val="28"/>
        </w:rPr>
        <w:t xml:space="preserve">]. </w:t>
      </w:r>
    </w:p>
    <w:p w14:paraId="7E37EC6C" w14:textId="77777777"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На основании суждений нами сформулированы следующие гипотезы:</w:t>
      </w:r>
    </w:p>
    <w:p w14:paraId="4275D57C" w14:textId="77777777" w:rsidR="001F09B4" w:rsidRPr="003522A8" w:rsidRDefault="001F09B4" w:rsidP="00476AF5">
      <w:pPr>
        <w:pStyle w:val="a3"/>
        <w:spacing w:after="0" w:line="240" w:lineRule="auto"/>
        <w:ind w:left="0" w:firstLine="709"/>
        <w:jc w:val="both"/>
        <w:rPr>
          <w:rFonts w:ascii="Times New Roman" w:eastAsia="Times New Roman" w:hAnsi="Times New Roman" w:cs="Times New Roman"/>
          <w:i/>
          <w:sz w:val="28"/>
          <w:szCs w:val="28"/>
          <w:lang w:eastAsia="ru-RU"/>
        </w:rPr>
      </w:pPr>
      <w:r w:rsidRPr="003522A8">
        <w:rPr>
          <w:rFonts w:ascii="Times New Roman" w:hAnsi="Times New Roman" w:cs="Times New Roman"/>
          <w:i/>
          <w:sz w:val="28"/>
          <w:szCs w:val="28"/>
        </w:rPr>
        <w:t xml:space="preserve">Гипотеза №1. </w:t>
      </w:r>
      <w:r w:rsidRPr="003522A8">
        <w:rPr>
          <w:rFonts w:ascii="Times New Roman" w:eastAsia="Times New Roman" w:hAnsi="Times New Roman" w:cs="Times New Roman"/>
          <w:i/>
          <w:sz w:val="28"/>
          <w:szCs w:val="28"/>
          <w:lang w:eastAsia="ru-RU"/>
        </w:rPr>
        <w:t>Низкая осведомлённость предпринимателей об институте социального предпринимательства.</w:t>
      </w:r>
    </w:p>
    <w:p w14:paraId="3D8BBF67" w14:textId="77777777" w:rsidR="001F09B4" w:rsidRPr="003522A8" w:rsidRDefault="001F09B4" w:rsidP="00476AF5">
      <w:pPr>
        <w:pStyle w:val="a3"/>
        <w:spacing w:after="0" w:line="240" w:lineRule="auto"/>
        <w:ind w:left="0" w:firstLine="709"/>
        <w:jc w:val="both"/>
        <w:rPr>
          <w:rFonts w:ascii="Times New Roman" w:eastAsia="Times New Roman" w:hAnsi="Times New Roman" w:cs="Times New Roman"/>
          <w:i/>
          <w:sz w:val="28"/>
          <w:szCs w:val="28"/>
          <w:lang w:eastAsia="ru-RU"/>
        </w:rPr>
      </w:pPr>
      <w:r w:rsidRPr="003522A8">
        <w:rPr>
          <w:rFonts w:ascii="Times New Roman" w:hAnsi="Times New Roman" w:cs="Times New Roman"/>
          <w:i/>
          <w:sz w:val="28"/>
          <w:szCs w:val="28"/>
        </w:rPr>
        <w:t xml:space="preserve">Гипотеза №2. </w:t>
      </w:r>
      <w:r w:rsidRPr="003522A8">
        <w:rPr>
          <w:rFonts w:ascii="Times New Roman" w:eastAsia="Times New Roman" w:hAnsi="Times New Roman" w:cs="Times New Roman"/>
          <w:i/>
          <w:sz w:val="28"/>
          <w:szCs w:val="28"/>
          <w:lang w:eastAsia="ru-RU"/>
        </w:rPr>
        <w:t>Низкая осведомлённость о преимуществах вступления в реестр социальных предпринимателей и недостаточная работа местных исполнительных, и других органов, по агитации предпринимателей осуществлять социально-предпринимательскую деятельность.</w:t>
      </w:r>
    </w:p>
    <w:p w14:paraId="739553FE" w14:textId="01F0B366" w:rsidR="009014F5" w:rsidRPr="003522A8" w:rsidRDefault="009014F5"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Результаты настоящего исследования поддерживают выдвинутые гипотезы. Так, к примеру, </w:t>
      </w:r>
      <w:r w:rsidR="00B96B7A" w:rsidRPr="003522A8">
        <w:rPr>
          <w:rFonts w:ascii="Times New Roman" w:hAnsi="Times New Roman" w:cs="Times New Roman"/>
          <w:sz w:val="28"/>
          <w:szCs w:val="28"/>
        </w:rPr>
        <w:t>МИО</w:t>
      </w:r>
      <w:r w:rsidRPr="003522A8">
        <w:rPr>
          <w:rFonts w:ascii="Times New Roman" w:hAnsi="Times New Roman" w:cs="Times New Roman"/>
          <w:sz w:val="28"/>
          <w:szCs w:val="28"/>
        </w:rPr>
        <w:t xml:space="preserve"> областей, городов республиканского значения и столицы, осуществляют сбор документов от предпринимателей. В дальнейшем, в соответствии со статьей 79 ПК, акиматы обязаны представлять в Министерство национальной экономики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xml:space="preserve"> информацию о субъектах социального предпринимательства, для включения их в реестр.</w:t>
      </w:r>
    </w:p>
    <w:p w14:paraId="42C41D53" w14:textId="77777777" w:rsidR="009014F5" w:rsidRPr="003522A8" w:rsidRDefault="009014F5"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Исходя из эмпирических данных о количестве зарегистрированных субъектов и анализе данных полученных посредством социального опроса относительно низкой осведомлённости предпринимателей о действующем реестре субъектов социального предпринимательства (описано в подразделе 2.1) нами сформирован вывод о недостаточности проводимой работы местных исполнительных и других органов по агитации предпринимателей осуществлять социально-предпринимательскую деятельность и расширения осведомлённости о льготном финансировании и других инструментах государственной поддержки социального предпринимательства, которые сдерживают рост активных действующих субъектов социального предпринимательства.</w:t>
      </w:r>
    </w:p>
    <w:p w14:paraId="353AA597" w14:textId="509E12F1"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Предприниматель Людвиг Метцель, прародитель выражения – «Реклама (объявление) – двигатель торговли», отмечал значимость рекламы и её движущей силы</w:t>
      </w:r>
      <w:r w:rsidR="00DA4018" w:rsidRPr="003522A8">
        <w:rPr>
          <w:rFonts w:ascii="Times New Roman" w:hAnsi="Times New Roman" w:cs="Times New Roman"/>
          <w:sz w:val="28"/>
          <w:szCs w:val="28"/>
        </w:rPr>
        <w:t xml:space="preserve"> [</w:t>
      </w:r>
      <w:r w:rsidR="00DE0C78" w:rsidRPr="003522A8">
        <w:rPr>
          <w:rFonts w:ascii="Times New Roman" w:hAnsi="Times New Roman" w:cs="Times New Roman"/>
          <w:sz w:val="28"/>
          <w:szCs w:val="28"/>
        </w:rPr>
        <w:t>2</w:t>
      </w:r>
      <w:r w:rsidR="009C4E68">
        <w:rPr>
          <w:rFonts w:ascii="Times New Roman" w:hAnsi="Times New Roman" w:cs="Times New Roman"/>
          <w:sz w:val="28"/>
          <w:szCs w:val="28"/>
        </w:rPr>
        <w:t>57</w:t>
      </w:r>
      <w:r w:rsidR="00DA4018" w:rsidRPr="003522A8">
        <w:rPr>
          <w:rFonts w:ascii="Times New Roman" w:hAnsi="Times New Roman" w:cs="Times New Roman"/>
          <w:sz w:val="28"/>
          <w:szCs w:val="28"/>
        </w:rPr>
        <w:t>]</w:t>
      </w:r>
      <w:r w:rsidRPr="003522A8">
        <w:rPr>
          <w:rFonts w:ascii="Times New Roman" w:hAnsi="Times New Roman" w:cs="Times New Roman"/>
          <w:sz w:val="28"/>
          <w:szCs w:val="28"/>
        </w:rPr>
        <w:t>.</w:t>
      </w:r>
    </w:p>
    <w:p w14:paraId="25EF5D29" w14:textId="5C3B57CC" w:rsidR="001F09B4" w:rsidRPr="003522A8" w:rsidRDefault="001F09B4"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Таким образом, повсеместная реклама социальных товаров, в том числе и посредством ресурсов социальных сетей, активизирует намерения граждан приобретать продукцию, изготовленную социальными предприятиями. В качестве идеи указанного предложения нами видится целесообразным, во-первых, активно популяризировать товар в средствах массовой информации, в том числе через государственные структуры, в транспортных средствах и т.д. Во-вторых, популяризация продуктов социальных предпринимателей и их продажа возможна посредством платформ интернет-магазинов таких как </w:t>
      </w:r>
      <w:r w:rsidRPr="003522A8">
        <w:rPr>
          <w:rFonts w:ascii="Times New Roman" w:hAnsi="Times New Roman" w:cs="Times New Roman"/>
          <w:sz w:val="28"/>
          <w:szCs w:val="28"/>
          <w:lang w:val="en-US"/>
        </w:rPr>
        <w:t>Flip</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Wild</w:t>
      </w:r>
      <w:r w:rsidRPr="003522A8">
        <w:rPr>
          <w:rFonts w:ascii="Times New Roman" w:hAnsi="Times New Roman" w:cs="Times New Roman"/>
          <w:sz w:val="28"/>
          <w:szCs w:val="28"/>
        </w:rPr>
        <w:t xml:space="preserve"> </w:t>
      </w:r>
      <w:r w:rsidRPr="003522A8">
        <w:rPr>
          <w:rFonts w:ascii="Times New Roman" w:hAnsi="Times New Roman" w:cs="Times New Roman"/>
          <w:sz w:val="28"/>
          <w:szCs w:val="28"/>
          <w:lang w:val="en-US"/>
        </w:rPr>
        <w:t>berries</w:t>
      </w:r>
      <w:r w:rsidRPr="003522A8">
        <w:rPr>
          <w:rFonts w:ascii="Times New Roman" w:hAnsi="Times New Roman" w:cs="Times New Roman"/>
          <w:sz w:val="28"/>
          <w:szCs w:val="28"/>
        </w:rPr>
        <w:t>, Lamoda, Kaspi – Магазин и другие</w:t>
      </w:r>
      <w:r w:rsidR="00BE439A" w:rsidRPr="003522A8">
        <w:rPr>
          <w:rFonts w:ascii="Times New Roman" w:hAnsi="Times New Roman" w:cs="Times New Roman"/>
          <w:sz w:val="28"/>
          <w:szCs w:val="28"/>
        </w:rPr>
        <w:t xml:space="preserve"> [2</w:t>
      </w:r>
      <w:r w:rsidR="009C4E68">
        <w:rPr>
          <w:rFonts w:ascii="Times New Roman" w:hAnsi="Times New Roman" w:cs="Times New Roman"/>
          <w:sz w:val="28"/>
          <w:szCs w:val="28"/>
        </w:rPr>
        <w:t>58</w:t>
      </w:r>
      <w:r w:rsidR="00BE439A" w:rsidRPr="003522A8">
        <w:rPr>
          <w:rFonts w:ascii="Times New Roman" w:hAnsi="Times New Roman" w:cs="Times New Roman"/>
          <w:sz w:val="28"/>
          <w:szCs w:val="28"/>
        </w:rPr>
        <w:t>]</w:t>
      </w:r>
      <w:r w:rsidRPr="003522A8">
        <w:rPr>
          <w:rFonts w:ascii="Times New Roman" w:hAnsi="Times New Roman" w:cs="Times New Roman"/>
          <w:sz w:val="28"/>
          <w:szCs w:val="28"/>
        </w:rPr>
        <w:t>.</w:t>
      </w:r>
    </w:p>
    <w:p w14:paraId="4FC12AA0" w14:textId="6AD5B66C" w:rsidR="001F09B4" w:rsidRPr="003522A8" w:rsidRDefault="001F09B4"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Кроме того, видится эффективным распространение рекламных роликов об успешном опыте социальных предпринимателей, поскольку тиражируемость такой информации усилит их позиции на рынке и поспособствует ещё большей узнаваемости явления и общественной поддержке.</w:t>
      </w:r>
    </w:p>
    <w:p w14:paraId="588E87E2" w14:textId="77777777" w:rsidR="00BD408D" w:rsidRPr="003522A8" w:rsidRDefault="00BD408D"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 xml:space="preserve">Нами проведено анкетирование предпринимателей с целью определения существующего уровня намерений предпринимателей стать социальными. </w:t>
      </w:r>
    </w:p>
    <w:p w14:paraId="6EFFD452" w14:textId="0DB16B69" w:rsidR="00BD408D" w:rsidRPr="003522A8" w:rsidRDefault="00BD408D"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Так, на вопрос: «</w:t>
      </w:r>
      <w:r w:rsidRPr="003522A8">
        <w:rPr>
          <w:rFonts w:ascii="Times New Roman" w:hAnsi="Times New Roman" w:cs="Times New Roman"/>
          <w:i/>
          <w:iCs/>
          <w:sz w:val="28"/>
          <w:szCs w:val="28"/>
        </w:rPr>
        <w:t xml:space="preserve">Планируете ли Вы в ближайшее время заниматься социальным предпринимательством?» </w:t>
      </w:r>
      <w:r w:rsidRPr="003522A8">
        <w:rPr>
          <w:rFonts w:ascii="Times New Roman" w:hAnsi="Times New Roman" w:cs="Times New Roman"/>
          <w:sz w:val="28"/>
          <w:szCs w:val="28"/>
        </w:rPr>
        <w:t xml:space="preserve">большинство респондентов ответили, что не планируют заниматься социальным предпринимательством (257 предпринимателей или 59%), а также те, которые ранее занимались социальным предпринимательством и имели негативный опыт, в результате тоже не заинтересованы в данной сфере снова (19 или 4%). При этом, 8% опрошенных уже являются социальными бизнесменами, 15% – планируют заняться данным бизнесом, если будут оказаны налоговые льготы, 14% – имеют желание на занятие социально-предпринимательской деятельностью в будущем. </w:t>
      </w:r>
    </w:p>
    <w:p w14:paraId="67814B38" w14:textId="77777777" w:rsidR="00BD408D" w:rsidRPr="003522A8" w:rsidRDefault="00BD408D" w:rsidP="00476AF5">
      <w:pPr>
        <w:spacing w:after="0" w:line="240" w:lineRule="auto"/>
        <w:ind w:firstLine="709"/>
        <w:contextualSpacing/>
        <w:jc w:val="both"/>
        <w:rPr>
          <w:rFonts w:ascii="Times New Roman" w:hAnsi="Times New Roman" w:cs="Times New Roman"/>
          <w:sz w:val="28"/>
          <w:szCs w:val="28"/>
        </w:rPr>
      </w:pPr>
      <w:r w:rsidRPr="003522A8">
        <w:rPr>
          <w:rFonts w:ascii="Times New Roman" w:hAnsi="Times New Roman" w:cs="Times New Roman"/>
          <w:sz w:val="28"/>
          <w:szCs w:val="28"/>
        </w:rPr>
        <w:t>Таким, образом 63% опрошенных не планируют стать социальным предпринимателем, что свидетельствует о низком уровне намерений среди них.</w:t>
      </w:r>
    </w:p>
    <w:p w14:paraId="662F7FE1" w14:textId="6261D4AD" w:rsidR="00BD408D" w:rsidRPr="003522A8" w:rsidRDefault="00BD408D"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По мнению учёной из Испании Carmen Inés Ruiz de la Rosa предпринимательские намерения зависят от сочетания личных и социальных факторов. Лучше всего эти предпринимательские намерения объясняет </w:t>
      </w:r>
      <w:r w:rsidRPr="003522A8">
        <w:rPr>
          <w:rFonts w:ascii="Times New Roman" w:hAnsi="Times New Roman" w:cs="Times New Roman"/>
          <w:bCs/>
          <w:i/>
          <w:sz w:val="28"/>
          <w:szCs w:val="28"/>
        </w:rPr>
        <w:t>теория запланированного поведения</w:t>
      </w:r>
      <w:r w:rsidRPr="003522A8">
        <w:rPr>
          <w:rFonts w:ascii="Times New Roman" w:hAnsi="Times New Roman" w:cs="Times New Roman"/>
          <w:sz w:val="28"/>
          <w:szCs w:val="28"/>
        </w:rPr>
        <w:t>, согласно которой на неё оказывают влияние три переменные: отношение к поведению, субъективная норма и воспринимаемый поведенческий контроль [2</w:t>
      </w:r>
      <w:r w:rsidR="00891907" w:rsidRPr="003522A8">
        <w:rPr>
          <w:rFonts w:ascii="Times New Roman" w:hAnsi="Times New Roman" w:cs="Times New Roman"/>
          <w:sz w:val="28"/>
          <w:szCs w:val="28"/>
        </w:rPr>
        <w:t>9</w:t>
      </w:r>
      <w:r w:rsidRPr="003522A8">
        <w:rPr>
          <w:rFonts w:ascii="Times New Roman" w:hAnsi="Times New Roman" w:cs="Times New Roman"/>
          <w:sz w:val="28"/>
          <w:szCs w:val="28"/>
        </w:rPr>
        <w:t xml:space="preserve">, </w:t>
      </w:r>
      <w:r w:rsidR="006D2E02" w:rsidRPr="003522A8">
        <w:rPr>
          <w:rFonts w:ascii="Times New Roman" w:hAnsi="Times New Roman" w:cs="Times New Roman"/>
          <w:sz w:val="28"/>
          <w:szCs w:val="28"/>
        </w:rPr>
        <w:t>р</w:t>
      </w:r>
      <w:r w:rsidRPr="003522A8">
        <w:rPr>
          <w:rFonts w:ascii="Times New Roman" w:hAnsi="Times New Roman" w:cs="Times New Roman"/>
          <w:sz w:val="28"/>
          <w:szCs w:val="28"/>
        </w:rPr>
        <w:t>.</w:t>
      </w:r>
      <w:r w:rsidR="006D2E02" w:rsidRPr="003522A8">
        <w:rPr>
          <w:rFonts w:ascii="Times New Roman" w:hAnsi="Times New Roman" w:cs="Times New Roman"/>
          <w:sz w:val="28"/>
          <w:szCs w:val="28"/>
        </w:rPr>
        <w:t xml:space="preserve"> 3-140</w:t>
      </w:r>
      <w:r w:rsidRPr="003522A8">
        <w:rPr>
          <w:rFonts w:ascii="Times New Roman" w:hAnsi="Times New Roman" w:cs="Times New Roman"/>
          <w:sz w:val="28"/>
          <w:szCs w:val="28"/>
        </w:rPr>
        <w:t xml:space="preserve">]. </w:t>
      </w:r>
    </w:p>
    <w:p w14:paraId="4749C117" w14:textId="77777777" w:rsidR="00BD408D" w:rsidRPr="003522A8" w:rsidRDefault="00BD408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Согласно теории,</w:t>
      </w:r>
      <w:r w:rsidRPr="003522A8">
        <w:rPr>
          <w:rFonts w:ascii="Times New Roman" w:hAnsi="Times New Roman" w:cs="Times New Roman"/>
          <w:i/>
          <w:sz w:val="28"/>
          <w:szCs w:val="28"/>
        </w:rPr>
        <w:t xml:space="preserve"> отношение к предпринимательскому поведению </w:t>
      </w:r>
      <w:r w:rsidRPr="003522A8">
        <w:rPr>
          <w:rFonts w:ascii="Times New Roman" w:hAnsi="Times New Roman" w:cs="Times New Roman"/>
          <w:sz w:val="28"/>
          <w:szCs w:val="28"/>
        </w:rPr>
        <w:t>будет зависеть от убеждений, которые определенный человек имеет об определенном поведении. Более того, эти убеждения будут зависеть от последствий, которые, по мнению испытуемого, могут быть спровоцированы таким поведением и его оценкой. К примеру, если предлагаемые выше наши предложения будут учтены, то у лиц, имеющих волонтёрский опыт работы, будут сформированы убеждения, направленные на оказание помощи социально-уязвимым слоям населения.</w:t>
      </w:r>
    </w:p>
    <w:p w14:paraId="73816DD6" w14:textId="77777777" w:rsidR="00BD408D" w:rsidRPr="003522A8" w:rsidRDefault="00BD408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i/>
          <w:sz w:val="28"/>
          <w:szCs w:val="28"/>
        </w:rPr>
        <w:t>Субъективная норма</w:t>
      </w:r>
      <w:r w:rsidRPr="003522A8">
        <w:rPr>
          <w:rFonts w:ascii="Times New Roman" w:hAnsi="Times New Roman" w:cs="Times New Roman"/>
          <w:sz w:val="28"/>
          <w:szCs w:val="28"/>
        </w:rPr>
        <w:t xml:space="preserve"> может быть определена как восприятие социального давления осуществлять или не осуществлять определенное поведение. Оценки субъективной нормы получаются из анализа двух переменных: убеждений о том, как другие значимые лица думают, что индивид должен себя вести (нормативные убеждения), и мотивации, которая относится к общей тенденции, которая существует в соблюдении норм группы, взятых в качестве эталона. </w:t>
      </w:r>
    </w:p>
    <w:p w14:paraId="475FACD1" w14:textId="3F886505" w:rsidR="00BD408D" w:rsidRPr="003522A8" w:rsidRDefault="00BD408D"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Наконец, </w:t>
      </w:r>
      <w:r w:rsidRPr="003522A8">
        <w:rPr>
          <w:rFonts w:ascii="Times New Roman" w:hAnsi="Times New Roman" w:cs="Times New Roman"/>
          <w:i/>
          <w:sz w:val="28"/>
          <w:szCs w:val="28"/>
        </w:rPr>
        <w:t>воспринимаемый поведенческий контроль</w:t>
      </w:r>
      <w:r w:rsidRPr="003522A8">
        <w:rPr>
          <w:rFonts w:ascii="Times New Roman" w:hAnsi="Times New Roman" w:cs="Times New Roman"/>
          <w:sz w:val="28"/>
          <w:szCs w:val="28"/>
        </w:rPr>
        <w:t xml:space="preserve"> относится к большей или меньшей трудности, которую человек воспринимает для выполнения поведения. Что касается этой переменной, то она разбивается на два измерения: самоэффективность (вера в собственные способности организовывать и осуществлять поведение) и управляемость (вера в контроль над собственным поведением) </w:t>
      </w:r>
      <w:r w:rsidRPr="003522A8">
        <w:rPr>
          <w:rFonts w:ascii="Times New Roman" w:hAnsi="Times New Roman" w:cs="Times New Roman"/>
          <w:iCs/>
          <w:sz w:val="28"/>
          <w:szCs w:val="28"/>
        </w:rPr>
        <w:t>[2</w:t>
      </w:r>
      <w:r w:rsidR="00287B65" w:rsidRPr="003522A8">
        <w:rPr>
          <w:rFonts w:ascii="Times New Roman" w:hAnsi="Times New Roman" w:cs="Times New Roman"/>
          <w:iCs/>
          <w:sz w:val="28"/>
          <w:szCs w:val="28"/>
        </w:rPr>
        <w:t>9</w:t>
      </w:r>
      <w:r w:rsidRPr="003522A8">
        <w:rPr>
          <w:rFonts w:ascii="Times New Roman" w:hAnsi="Times New Roman" w:cs="Times New Roman"/>
          <w:iCs/>
          <w:sz w:val="28"/>
          <w:szCs w:val="28"/>
        </w:rPr>
        <w:t xml:space="preserve">, </w:t>
      </w:r>
      <w:r w:rsidR="006D2E02" w:rsidRPr="003522A8">
        <w:rPr>
          <w:rFonts w:ascii="Times New Roman" w:hAnsi="Times New Roman" w:cs="Times New Roman"/>
          <w:iCs/>
          <w:sz w:val="28"/>
          <w:szCs w:val="28"/>
        </w:rPr>
        <w:t>р</w:t>
      </w:r>
      <w:r w:rsidRPr="003522A8">
        <w:rPr>
          <w:rFonts w:ascii="Times New Roman" w:hAnsi="Times New Roman" w:cs="Times New Roman"/>
          <w:iCs/>
          <w:sz w:val="28"/>
          <w:szCs w:val="28"/>
        </w:rPr>
        <w:t>.</w:t>
      </w:r>
      <w:r w:rsidR="006D2E02" w:rsidRPr="003522A8">
        <w:rPr>
          <w:rFonts w:ascii="Times New Roman" w:hAnsi="Times New Roman" w:cs="Times New Roman"/>
          <w:iCs/>
          <w:sz w:val="28"/>
          <w:szCs w:val="28"/>
        </w:rPr>
        <w:t xml:space="preserve"> 3-140</w:t>
      </w:r>
      <w:r w:rsidRPr="003522A8">
        <w:rPr>
          <w:rFonts w:ascii="Times New Roman" w:hAnsi="Times New Roman" w:cs="Times New Roman"/>
          <w:iCs/>
          <w:sz w:val="28"/>
          <w:szCs w:val="28"/>
        </w:rPr>
        <w:t>].</w:t>
      </w:r>
    </w:p>
    <w:p w14:paraId="3C75B45A" w14:textId="122D28BB" w:rsidR="00BD408D" w:rsidRPr="003522A8" w:rsidRDefault="00BD408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Другой пример, ряд бельгийских учёных </w:t>
      </w:r>
      <w:r w:rsidRPr="003522A8">
        <w:rPr>
          <w:rStyle w:val="given-name"/>
          <w:rFonts w:ascii="Times New Roman" w:hAnsi="Times New Roman" w:cs="Times New Roman"/>
          <w:sz w:val="28"/>
          <w:szCs w:val="28"/>
          <w:lang w:val="en-US"/>
        </w:rPr>
        <w:t>David</w:t>
      </w:r>
      <w:r w:rsidRPr="003522A8">
        <w:rPr>
          <w:rStyle w:val="react-xocs-alternative-link"/>
          <w:rFonts w:ascii="Times New Roman" w:hAnsi="Times New Roman" w:cs="Times New Roman"/>
          <w:sz w:val="28"/>
          <w:szCs w:val="28"/>
        </w:rPr>
        <w:t xml:space="preserve"> </w:t>
      </w:r>
      <w:r w:rsidRPr="003522A8">
        <w:rPr>
          <w:rStyle w:val="text"/>
          <w:rFonts w:ascii="Times New Roman" w:hAnsi="Times New Roman" w:cs="Times New Roman"/>
          <w:sz w:val="28"/>
          <w:szCs w:val="28"/>
          <w:lang w:val="en-US"/>
        </w:rPr>
        <w:t>Walewijns</w:t>
      </w:r>
      <w:r w:rsidRPr="003522A8">
        <w:rPr>
          <w:rFonts w:ascii="Times New Roman" w:hAnsi="Times New Roman" w:cs="Times New Roman"/>
          <w:color w:val="2E2E2E"/>
          <w:sz w:val="28"/>
          <w:szCs w:val="28"/>
        </w:rPr>
        <w:t xml:space="preserve">, </w:t>
      </w:r>
      <w:r w:rsidRPr="003522A8">
        <w:rPr>
          <w:rStyle w:val="given-name"/>
          <w:rFonts w:ascii="Times New Roman" w:hAnsi="Times New Roman" w:cs="Times New Roman"/>
          <w:sz w:val="28"/>
          <w:szCs w:val="28"/>
          <w:lang w:val="en-US"/>
        </w:rPr>
        <w:t>Wannes</w:t>
      </w:r>
      <w:r w:rsidRPr="003522A8">
        <w:rPr>
          <w:rStyle w:val="react-xocs-alternative-link"/>
          <w:rFonts w:ascii="Times New Roman" w:hAnsi="Times New Roman" w:cs="Times New Roman"/>
          <w:sz w:val="28"/>
          <w:szCs w:val="28"/>
        </w:rPr>
        <w:t xml:space="preserve"> </w:t>
      </w:r>
      <w:r w:rsidRPr="003522A8">
        <w:rPr>
          <w:rStyle w:val="text"/>
          <w:rFonts w:ascii="Times New Roman" w:hAnsi="Times New Roman" w:cs="Times New Roman"/>
          <w:sz w:val="28"/>
          <w:szCs w:val="28"/>
          <w:lang w:val="en-US"/>
        </w:rPr>
        <w:t>Heirman</w:t>
      </w:r>
      <w:r w:rsidRPr="003522A8">
        <w:rPr>
          <w:rFonts w:ascii="Times New Roman" w:hAnsi="Times New Roman" w:cs="Times New Roman"/>
          <w:color w:val="2E2E2E"/>
          <w:sz w:val="28"/>
          <w:szCs w:val="28"/>
        </w:rPr>
        <w:t xml:space="preserve">, </w:t>
      </w:r>
      <w:r w:rsidRPr="003522A8">
        <w:rPr>
          <w:rStyle w:val="given-name"/>
          <w:rFonts w:ascii="Times New Roman" w:hAnsi="Times New Roman" w:cs="Times New Roman"/>
          <w:sz w:val="28"/>
          <w:szCs w:val="28"/>
          <w:lang w:val="en-US"/>
        </w:rPr>
        <w:t>Rowan</w:t>
      </w:r>
      <w:r w:rsidRPr="003522A8">
        <w:rPr>
          <w:rStyle w:val="given-name"/>
          <w:rFonts w:ascii="Times New Roman" w:hAnsi="Times New Roman" w:cs="Times New Roman"/>
          <w:sz w:val="28"/>
          <w:szCs w:val="28"/>
        </w:rPr>
        <w:t xml:space="preserve"> </w:t>
      </w:r>
      <w:r w:rsidRPr="003522A8">
        <w:rPr>
          <w:rStyle w:val="text"/>
          <w:rFonts w:ascii="Times New Roman" w:hAnsi="Times New Roman" w:cs="Times New Roman"/>
          <w:sz w:val="28"/>
          <w:szCs w:val="28"/>
          <w:lang w:val="en-US"/>
        </w:rPr>
        <w:t>Daneels</w:t>
      </w:r>
      <w:r w:rsidRPr="003522A8">
        <w:rPr>
          <w:rStyle w:val="react-xocs-alternative-link"/>
          <w:rFonts w:ascii="Times New Roman" w:hAnsi="Times New Roman" w:cs="Times New Roman"/>
          <w:sz w:val="28"/>
          <w:szCs w:val="28"/>
        </w:rPr>
        <w:t xml:space="preserve"> также применили теорию запланированного поведения чтобы объяснить как виртуальная реальность влияет на поведение людей осуществить цифровое пожертвование. В частности, ими доказано, что виртуальная реальность может быть мощным средством для целей убеждения, чему способствует ощущение присутствия. Например, виртуальную реальность называют идеальной «машиной эмпатии». Благодаря присутствию в виртуальной реальности, она может заставить нас чувствовать себя более вовлеченными в определенные социальные проблемы, а также позволяет нам испытывать сочувствие к нуждающимся. Таким образом, виртуальная реальность может быть ценным инструментом для улучшения отношения и стимулирования просоциального поведения, такого как благотворительность на основе эмпатии людей [</w:t>
      </w:r>
      <w:r w:rsidR="00287B65" w:rsidRPr="003522A8">
        <w:rPr>
          <w:rStyle w:val="react-xocs-alternative-link"/>
          <w:rFonts w:ascii="Times New Roman" w:hAnsi="Times New Roman" w:cs="Times New Roman"/>
          <w:sz w:val="28"/>
          <w:szCs w:val="28"/>
        </w:rPr>
        <w:t>2</w:t>
      </w:r>
      <w:r w:rsidR="009C4E68">
        <w:rPr>
          <w:rStyle w:val="react-xocs-alternative-link"/>
          <w:rFonts w:ascii="Times New Roman" w:hAnsi="Times New Roman" w:cs="Times New Roman"/>
          <w:sz w:val="28"/>
          <w:szCs w:val="28"/>
        </w:rPr>
        <w:t>59</w:t>
      </w:r>
      <w:r w:rsidRPr="003522A8">
        <w:rPr>
          <w:rStyle w:val="react-xocs-alternative-link"/>
          <w:rFonts w:ascii="Times New Roman" w:hAnsi="Times New Roman" w:cs="Times New Roman"/>
          <w:sz w:val="28"/>
          <w:szCs w:val="28"/>
        </w:rPr>
        <w:t xml:space="preserve">]. </w:t>
      </w:r>
    </w:p>
    <w:p w14:paraId="0A94C627" w14:textId="77777777" w:rsidR="00BD408D" w:rsidRPr="003522A8" w:rsidRDefault="00BD408D"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модель запланированного поведения представляет собой действенный подход к социальному предпринимательству, как и в случае обычного предпринимательства. Предыдущий социальный опыт является актуальным аспектом в генерации проектов социального предпринимательства. Это объясняется, к примеру тем, что волонтерская работа и иная социальная работа повышают чувство социальной ответственности.</w:t>
      </w:r>
    </w:p>
    <w:p w14:paraId="133FE7C2" w14:textId="29BBF24D" w:rsidR="00F83B04" w:rsidRPr="003522A8" w:rsidRDefault="00637BE4" w:rsidP="00476AF5">
      <w:pPr>
        <w:pStyle w:val="23"/>
        <w:spacing w:before="0"/>
        <w:ind w:firstLine="709"/>
        <w:jc w:val="both"/>
        <w:rPr>
          <w:rFonts w:cs="Times New Roman"/>
          <w:b w:val="0"/>
          <w:bCs w:val="0"/>
          <w:i/>
          <w:iCs/>
          <w:szCs w:val="28"/>
        </w:rPr>
      </w:pPr>
      <w:r w:rsidRPr="003522A8">
        <w:rPr>
          <w:rFonts w:cs="Times New Roman"/>
          <w:b w:val="0"/>
          <w:bCs w:val="0"/>
          <w:i/>
          <w:iCs/>
          <w:szCs w:val="28"/>
        </w:rPr>
        <w:t>Негосударственное правовое регулирование социального предпринимательства в Республике Казахстан</w:t>
      </w:r>
      <w:r w:rsidR="005A671B" w:rsidRPr="003522A8">
        <w:rPr>
          <w:rFonts w:cs="Times New Roman"/>
          <w:b w:val="0"/>
          <w:bCs w:val="0"/>
          <w:i/>
          <w:iCs/>
          <w:szCs w:val="28"/>
        </w:rPr>
        <w:t>:</w:t>
      </w:r>
    </w:p>
    <w:p w14:paraId="4B91DBF3" w14:textId="7ABE6F44" w:rsidR="00857CF8" w:rsidRPr="003522A8" w:rsidRDefault="00857CF8"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 мнению Пьянова Н.А. правовое регулирование может быть как государственным, так и негосударственным. В свою очередь государственное регулирование подразделяется на правовое государственное регулирование и неправовое государственное регулирование </w:t>
      </w:r>
      <w:r w:rsidR="00B5084A" w:rsidRPr="003522A8">
        <w:rPr>
          <w:rFonts w:ascii="Times New Roman" w:hAnsi="Times New Roman" w:cs="Times New Roman"/>
          <w:sz w:val="28"/>
          <w:szCs w:val="28"/>
        </w:rPr>
        <w:t>[26</w:t>
      </w:r>
      <w:r w:rsidR="009C4E68">
        <w:rPr>
          <w:rFonts w:ascii="Times New Roman" w:hAnsi="Times New Roman" w:cs="Times New Roman"/>
          <w:sz w:val="28"/>
          <w:szCs w:val="28"/>
        </w:rPr>
        <w:t>0</w:t>
      </w:r>
      <w:r w:rsidR="00B5084A" w:rsidRPr="003522A8">
        <w:rPr>
          <w:rFonts w:ascii="Times New Roman" w:hAnsi="Times New Roman" w:cs="Times New Roman"/>
          <w:sz w:val="28"/>
          <w:szCs w:val="28"/>
        </w:rPr>
        <w:t xml:space="preserve">]. </w:t>
      </w:r>
    </w:p>
    <w:p w14:paraId="223080F6" w14:textId="38E48EA5" w:rsidR="0027520B" w:rsidRPr="003522A8" w:rsidRDefault="00D42301" w:rsidP="00476AF5">
      <w:pPr>
        <w:spacing w:after="0" w:line="240" w:lineRule="auto"/>
        <w:ind w:firstLine="709"/>
        <w:jc w:val="both"/>
        <w:rPr>
          <w:rFonts w:ascii="Times New Roman" w:hAnsi="Times New Roman" w:cs="Times New Roman"/>
          <w:i/>
          <w:iCs/>
          <w:sz w:val="28"/>
          <w:szCs w:val="28"/>
          <w:lang w:val="kk-KZ"/>
        </w:rPr>
      </w:pPr>
      <w:r w:rsidRPr="003522A8">
        <w:rPr>
          <w:rFonts w:ascii="Times New Roman" w:hAnsi="Times New Roman" w:cs="Times New Roman"/>
          <w:sz w:val="28"/>
          <w:szCs w:val="28"/>
        </w:rPr>
        <w:t>Негосударственные нормы могут дополнять и уточнять государственные законы и нормативные акты, обеспечивая более детальную регламентацию отношений. Негосударственное правовое регулирование осуществляется общественными организациями, профессиональными сообществами, частными субъектами или иными негосударственными структурами для регулирования определенных сфер общественных отношений.</w:t>
      </w:r>
      <w:r w:rsidRPr="003522A8">
        <w:rPr>
          <w:rFonts w:ascii="Times New Roman" w:hAnsi="Times New Roman" w:cs="Times New Roman"/>
          <w:i/>
          <w:iCs/>
          <w:sz w:val="28"/>
          <w:szCs w:val="28"/>
        </w:rPr>
        <w:t xml:space="preserve"> </w:t>
      </w:r>
      <w:r w:rsidR="003E1D72" w:rsidRPr="003522A8">
        <w:rPr>
          <w:rFonts w:ascii="Times New Roman" w:hAnsi="Times New Roman" w:cs="Times New Roman"/>
          <w:sz w:val="28"/>
          <w:szCs w:val="28"/>
        </w:rPr>
        <w:t>На сегодняшний день можно выделить следующие элементы негосударственного правового регулирования социального предпринимательства:</w:t>
      </w:r>
      <w:r w:rsidR="00747924" w:rsidRPr="003522A8">
        <w:rPr>
          <w:rFonts w:ascii="Times New Roman" w:hAnsi="Times New Roman" w:cs="Times New Roman"/>
          <w:i/>
          <w:iCs/>
          <w:sz w:val="28"/>
          <w:szCs w:val="28"/>
        </w:rPr>
        <w:t xml:space="preserve"> </w:t>
      </w:r>
    </w:p>
    <w:p w14:paraId="06AE4BD5" w14:textId="2CD245D7" w:rsidR="00DA13EE" w:rsidRPr="003522A8" w:rsidRDefault="006028C0"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Национальная палата предпринимателей Республики Казахстан «Атамекен»</w:t>
      </w:r>
      <w:r w:rsidR="004B4010" w:rsidRPr="003522A8">
        <w:rPr>
          <w:rFonts w:ascii="Times New Roman" w:hAnsi="Times New Roman" w:cs="Times New Roman"/>
          <w:i/>
          <w:iCs/>
          <w:sz w:val="28"/>
          <w:szCs w:val="28"/>
        </w:rPr>
        <w:t xml:space="preserve">. </w:t>
      </w:r>
      <w:r w:rsidR="00DA13EE" w:rsidRPr="003522A8">
        <w:rPr>
          <w:rFonts w:ascii="Times New Roman" w:hAnsi="Times New Roman" w:cs="Times New Roman"/>
          <w:sz w:val="28"/>
          <w:szCs w:val="28"/>
        </w:rPr>
        <w:t>Институциональным объектом, способствующим улучшению условий негосударственно</w:t>
      </w:r>
      <w:r w:rsidR="00316A87" w:rsidRPr="003522A8">
        <w:rPr>
          <w:rFonts w:ascii="Times New Roman" w:hAnsi="Times New Roman" w:cs="Times New Roman"/>
          <w:sz w:val="28"/>
          <w:szCs w:val="28"/>
        </w:rPr>
        <w:t xml:space="preserve">го </w:t>
      </w:r>
      <w:r w:rsidR="00DA13EE" w:rsidRPr="003522A8">
        <w:rPr>
          <w:rFonts w:ascii="Times New Roman" w:hAnsi="Times New Roman" w:cs="Times New Roman"/>
          <w:sz w:val="28"/>
          <w:szCs w:val="28"/>
        </w:rPr>
        <w:t>правово</w:t>
      </w:r>
      <w:r w:rsidR="00316A87" w:rsidRPr="003522A8">
        <w:rPr>
          <w:rFonts w:ascii="Times New Roman" w:hAnsi="Times New Roman" w:cs="Times New Roman"/>
          <w:sz w:val="28"/>
          <w:szCs w:val="28"/>
        </w:rPr>
        <w:t xml:space="preserve">го регулирования </w:t>
      </w:r>
      <w:r w:rsidR="00DA13EE" w:rsidRPr="003522A8">
        <w:rPr>
          <w:rFonts w:ascii="Times New Roman" w:hAnsi="Times New Roman" w:cs="Times New Roman"/>
          <w:sz w:val="28"/>
          <w:szCs w:val="28"/>
        </w:rPr>
        <w:t>социального предпринимательства, выступает «Подкомитет по развитию социального предпринимательства при НПП «Атамекен»». Данный подкомитет создан в январе 2023 года в составе 17 участников из разных регионов, что позволяет им наблюдать полную картину развития социального предпринимательства по всему Казахстану. Более того, ими ведётся реестр проблем по обращениям предпринимателей, которые нацелены на решение указанных в данном реестре вопросов [</w:t>
      </w:r>
      <w:r w:rsidR="00557C0E" w:rsidRPr="003522A8">
        <w:rPr>
          <w:rFonts w:ascii="Times New Roman" w:hAnsi="Times New Roman" w:cs="Times New Roman"/>
          <w:sz w:val="28"/>
          <w:szCs w:val="28"/>
        </w:rPr>
        <w:t>26</w:t>
      </w:r>
      <w:r w:rsidR="009C4E68">
        <w:rPr>
          <w:rFonts w:ascii="Times New Roman" w:hAnsi="Times New Roman" w:cs="Times New Roman"/>
          <w:sz w:val="28"/>
          <w:szCs w:val="28"/>
        </w:rPr>
        <w:t>1</w:t>
      </w:r>
      <w:r w:rsidR="00DA13EE" w:rsidRPr="003522A8">
        <w:rPr>
          <w:rFonts w:ascii="Times New Roman" w:hAnsi="Times New Roman" w:cs="Times New Roman"/>
          <w:sz w:val="28"/>
          <w:szCs w:val="28"/>
        </w:rPr>
        <w:t>]</w:t>
      </w:r>
      <w:r w:rsidR="00DA13EE" w:rsidRPr="003522A8">
        <w:rPr>
          <w:rFonts w:ascii="Times New Roman" w:hAnsi="Times New Roman" w:cs="Times New Roman"/>
          <w:i/>
          <w:iCs/>
          <w:sz w:val="28"/>
          <w:szCs w:val="28"/>
        </w:rPr>
        <w:t xml:space="preserve">. </w:t>
      </w:r>
    </w:p>
    <w:p w14:paraId="0FE7491F" w14:textId="6529CD0B" w:rsidR="00316A87" w:rsidRPr="003522A8" w:rsidRDefault="00316A87"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Поскольку данный Подкомитет владеет сведениями о проблемах социальных предпринимателей</w:t>
      </w:r>
      <w:r w:rsidR="00033A4A" w:rsidRPr="003522A8">
        <w:rPr>
          <w:rFonts w:ascii="Times New Roman" w:hAnsi="Times New Roman" w:cs="Times New Roman"/>
          <w:sz w:val="28"/>
          <w:szCs w:val="28"/>
        </w:rPr>
        <w:t xml:space="preserve">, предлагается наделение его </w:t>
      </w:r>
      <w:r w:rsidRPr="003522A8">
        <w:rPr>
          <w:rFonts w:ascii="Times New Roman" w:hAnsi="Times New Roman" w:cs="Times New Roman"/>
          <w:sz w:val="28"/>
          <w:szCs w:val="28"/>
        </w:rPr>
        <w:t>обязанностью по передаче</w:t>
      </w:r>
      <w:r w:rsidR="00033A4A" w:rsidRPr="003522A8">
        <w:rPr>
          <w:rFonts w:ascii="Times New Roman" w:hAnsi="Times New Roman" w:cs="Times New Roman"/>
          <w:sz w:val="28"/>
          <w:szCs w:val="28"/>
        </w:rPr>
        <w:t xml:space="preserve"> актуальных вопросов в Министерство труда и социальной защиты населения </w:t>
      </w:r>
      <w:r w:rsidR="00216355" w:rsidRPr="003522A8">
        <w:rPr>
          <w:rFonts w:ascii="Times New Roman" w:hAnsi="Times New Roman" w:cs="Times New Roman"/>
          <w:sz w:val="28"/>
          <w:szCs w:val="28"/>
        </w:rPr>
        <w:t>РК</w:t>
      </w:r>
      <w:r w:rsidR="00033A4A" w:rsidRPr="003522A8">
        <w:rPr>
          <w:rFonts w:ascii="Times New Roman" w:hAnsi="Times New Roman" w:cs="Times New Roman"/>
          <w:sz w:val="28"/>
          <w:szCs w:val="28"/>
        </w:rPr>
        <w:t xml:space="preserve"> для целей пополнения «Реестра социальной проблематики», предла</w:t>
      </w:r>
      <w:r w:rsidR="006D2E02" w:rsidRPr="003522A8">
        <w:rPr>
          <w:rFonts w:ascii="Times New Roman" w:hAnsi="Times New Roman" w:cs="Times New Roman"/>
          <w:sz w:val="28"/>
          <w:szCs w:val="28"/>
        </w:rPr>
        <w:t xml:space="preserve">гаемого нами в подразделе 3.1. </w:t>
      </w:r>
    </w:p>
    <w:p w14:paraId="7B0EEC3A" w14:textId="36213392" w:rsidR="00DA13EE" w:rsidRPr="003522A8" w:rsidRDefault="00DA13EE"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Несмотря на вводимые действенные методы работы в социальной сфере, </w:t>
      </w:r>
      <w:r w:rsidR="00033A4A" w:rsidRPr="003522A8">
        <w:rPr>
          <w:rFonts w:ascii="Times New Roman" w:hAnsi="Times New Roman" w:cs="Times New Roman"/>
          <w:sz w:val="28"/>
          <w:szCs w:val="28"/>
        </w:rPr>
        <w:t xml:space="preserve">в целом, организация </w:t>
      </w:r>
      <w:r w:rsidRPr="003522A8">
        <w:rPr>
          <w:rFonts w:ascii="Times New Roman" w:hAnsi="Times New Roman" w:cs="Times New Roman"/>
          <w:sz w:val="28"/>
          <w:szCs w:val="28"/>
        </w:rPr>
        <w:t xml:space="preserve">НПП «Атамекен», </w:t>
      </w:r>
      <w:r w:rsidR="00033A4A" w:rsidRPr="003522A8">
        <w:rPr>
          <w:rFonts w:ascii="Times New Roman" w:hAnsi="Times New Roman" w:cs="Times New Roman"/>
          <w:sz w:val="28"/>
          <w:szCs w:val="28"/>
        </w:rPr>
        <w:t xml:space="preserve">предлагается </w:t>
      </w:r>
      <w:r w:rsidRPr="003522A8">
        <w:rPr>
          <w:rFonts w:ascii="Times New Roman" w:hAnsi="Times New Roman" w:cs="Times New Roman"/>
          <w:sz w:val="28"/>
          <w:szCs w:val="28"/>
        </w:rPr>
        <w:t>перен</w:t>
      </w:r>
      <w:r w:rsidR="00033A4A" w:rsidRPr="003522A8">
        <w:rPr>
          <w:rFonts w:ascii="Times New Roman" w:hAnsi="Times New Roman" w:cs="Times New Roman"/>
          <w:sz w:val="28"/>
          <w:szCs w:val="28"/>
        </w:rPr>
        <w:t>ять</w:t>
      </w:r>
      <w:r w:rsidRPr="003522A8">
        <w:rPr>
          <w:rFonts w:ascii="Times New Roman" w:hAnsi="Times New Roman" w:cs="Times New Roman"/>
          <w:sz w:val="28"/>
          <w:szCs w:val="28"/>
        </w:rPr>
        <w:t xml:space="preserve"> зарубежный опыт в части взаимодействия социальных объектов государства и социальными предприятиями.</w:t>
      </w:r>
    </w:p>
    <w:p w14:paraId="06896CD4" w14:textId="1B11974C" w:rsidR="00DA13EE" w:rsidRPr="003522A8" w:rsidRDefault="00033A4A"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sz w:val="28"/>
          <w:szCs w:val="28"/>
        </w:rPr>
        <w:t>Например,</w:t>
      </w:r>
      <w:r w:rsidR="00DA13EE" w:rsidRPr="003522A8">
        <w:rPr>
          <w:rFonts w:ascii="Times New Roman" w:hAnsi="Times New Roman" w:cs="Times New Roman"/>
          <w:sz w:val="28"/>
          <w:szCs w:val="28"/>
        </w:rPr>
        <w:t xml:space="preserve"> внедрение различных </w:t>
      </w:r>
      <w:r w:rsidR="00F6754E" w:rsidRPr="003522A8">
        <w:rPr>
          <w:rFonts w:ascii="Times New Roman" w:hAnsi="Times New Roman" w:cs="Times New Roman"/>
          <w:bCs/>
          <w:i/>
          <w:sz w:val="28"/>
          <w:szCs w:val="28"/>
        </w:rPr>
        <w:t>Программ</w:t>
      </w:r>
      <w:r w:rsidR="00F6754E" w:rsidRPr="003522A8">
        <w:rPr>
          <w:rFonts w:ascii="Times New Roman" w:hAnsi="Times New Roman" w:cs="Times New Roman"/>
          <w:b/>
          <w:bCs/>
          <w:sz w:val="28"/>
          <w:szCs w:val="28"/>
        </w:rPr>
        <w:t xml:space="preserve"> </w:t>
      </w:r>
      <w:r w:rsidR="00DA13EE" w:rsidRPr="003522A8">
        <w:rPr>
          <w:rFonts w:ascii="Times New Roman" w:hAnsi="Times New Roman" w:cs="Times New Roman"/>
          <w:sz w:val="28"/>
          <w:szCs w:val="28"/>
        </w:rPr>
        <w:t xml:space="preserve">коллабораций предприятий и категорий людей для совместной продуктивной работы, как объединение пенсионеров, которые хотят поделиться своим опытом и знаниями по школьным предметам с молодёжью на опыте французского предприятия </w:t>
      </w:r>
      <w:r w:rsidR="00DA13EE" w:rsidRPr="003522A8">
        <w:rPr>
          <w:rFonts w:ascii="Times New Roman" w:hAnsi="Times New Roman" w:cs="Times New Roman"/>
          <w:color w:val="000000" w:themeColor="text1"/>
          <w:sz w:val="28"/>
          <w:szCs w:val="28"/>
          <w:lang w:val="en-US"/>
        </w:rPr>
        <w:t>Les</w:t>
      </w:r>
      <w:r w:rsidR="00DA13EE" w:rsidRPr="003522A8">
        <w:rPr>
          <w:rFonts w:ascii="Times New Roman" w:hAnsi="Times New Roman" w:cs="Times New Roman"/>
          <w:color w:val="000000" w:themeColor="text1"/>
          <w:sz w:val="28"/>
          <w:szCs w:val="28"/>
        </w:rPr>
        <w:t xml:space="preserve"> </w:t>
      </w:r>
      <w:r w:rsidR="00DA13EE" w:rsidRPr="003522A8">
        <w:rPr>
          <w:rFonts w:ascii="Times New Roman" w:hAnsi="Times New Roman" w:cs="Times New Roman"/>
          <w:color w:val="000000" w:themeColor="text1"/>
          <w:sz w:val="28"/>
          <w:szCs w:val="28"/>
          <w:lang w:val="en-US"/>
        </w:rPr>
        <w:t>Talent</w:t>
      </w:r>
      <w:r w:rsidR="00DA13EE" w:rsidRPr="003522A8">
        <w:rPr>
          <w:rFonts w:ascii="Times New Roman" w:hAnsi="Times New Roman" w:cs="Times New Roman"/>
          <w:color w:val="000000" w:themeColor="text1"/>
          <w:sz w:val="28"/>
          <w:szCs w:val="28"/>
        </w:rPr>
        <w:t xml:space="preserve"> </w:t>
      </w:r>
      <w:r w:rsidR="00DA13EE" w:rsidRPr="003522A8">
        <w:rPr>
          <w:rFonts w:ascii="Times New Roman" w:hAnsi="Times New Roman" w:cs="Times New Roman"/>
          <w:color w:val="000000" w:themeColor="text1"/>
          <w:sz w:val="28"/>
          <w:szCs w:val="28"/>
          <w:lang w:val="en-US"/>
        </w:rPr>
        <w:t>d</w:t>
      </w:r>
      <w:r w:rsidR="00DA13EE" w:rsidRPr="003522A8">
        <w:rPr>
          <w:rFonts w:ascii="Times New Roman" w:hAnsi="Times New Roman" w:cs="Times New Roman"/>
          <w:color w:val="000000" w:themeColor="text1"/>
          <w:sz w:val="28"/>
          <w:szCs w:val="28"/>
        </w:rPr>
        <w:t>`</w:t>
      </w:r>
      <w:r w:rsidR="00DA13EE" w:rsidRPr="003522A8">
        <w:rPr>
          <w:rFonts w:ascii="Times New Roman" w:hAnsi="Times New Roman" w:cs="Times New Roman"/>
          <w:color w:val="000000" w:themeColor="text1"/>
          <w:sz w:val="28"/>
          <w:szCs w:val="28"/>
          <w:lang w:val="en-US"/>
        </w:rPr>
        <w:t>Alphonse</w:t>
      </w:r>
      <w:r w:rsidR="00DA13EE" w:rsidRPr="003522A8">
        <w:rPr>
          <w:rFonts w:ascii="Times New Roman" w:hAnsi="Times New Roman" w:cs="Times New Roman"/>
          <w:color w:val="000000" w:themeColor="text1"/>
          <w:sz w:val="28"/>
          <w:szCs w:val="28"/>
        </w:rPr>
        <w:t xml:space="preserve"> и</w:t>
      </w:r>
      <w:r w:rsidR="00DA13EE" w:rsidRPr="003522A8">
        <w:rPr>
          <w:rFonts w:ascii="Times New Roman" w:hAnsi="Times New Roman" w:cs="Times New Roman"/>
          <w:color w:val="000000" w:themeColor="text1"/>
          <w:sz w:val="28"/>
          <w:szCs w:val="28"/>
          <w:lang w:val="kk-KZ"/>
        </w:rPr>
        <w:t xml:space="preserve">ли организация обедов с пожилыми людьми за небольшой финансовый сбор на примере проекта </w:t>
      </w:r>
      <w:r w:rsidR="00DA13EE" w:rsidRPr="003522A8">
        <w:rPr>
          <w:rFonts w:ascii="Times New Roman" w:hAnsi="Times New Roman" w:cs="Times New Roman"/>
          <w:color w:val="000000" w:themeColor="text1"/>
          <w:sz w:val="28"/>
          <w:szCs w:val="28"/>
        </w:rPr>
        <w:t>«</w:t>
      </w:r>
      <w:r w:rsidR="00DA13EE" w:rsidRPr="003522A8">
        <w:rPr>
          <w:rFonts w:ascii="Times New Roman" w:hAnsi="Times New Roman" w:cs="Times New Roman"/>
          <w:color w:val="000000" w:themeColor="text1"/>
          <w:sz w:val="28"/>
          <w:szCs w:val="28"/>
          <w:lang w:val="en-US"/>
        </w:rPr>
        <w:t>Paupiette</w:t>
      </w:r>
      <w:r w:rsidR="00DA13EE" w:rsidRPr="003522A8">
        <w:rPr>
          <w:rFonts w:ascii="Times New Roman" w:hAnsi="Times New Roman" w:cs="Times New Roman"/>
          <w:color w:val="000000" w:themeColor="text1"/>
          <w:sz w:val="28"/>
          <w:szCs w:val="28"/>
        </w:rPr>
        <w:t>», описанного ранее в подразделе 1.2 диссертации. Другой пример, – это размещение социальных предприятий на базе детских домов и домов престарелых, детских садов и предприятий, на которых работают женщины, имеющие малолетних детей, испытывающие трудности в найме сиделки</w:t>
      </w:r>
      <w:r w:rsidR="008E5621" w:rsidRPr="003522A8">
        <w:rPr>
          <w:rFonts w:ascii="Times New Roman" w:hAnsi="Times New Roman" w:cs="Times New Roman"/>
          <w:color w:val="000000" w:themeColor="text1"/>
          <w:sz w:val="28"/>
          <w:szCs w:val="28"/>
        </w:rPr>
        <w:t>,</w:t>
      </w:r>
      <w:r w:rsidR="00DA13EE" w:rsidRPr="003522A8">
        <w:rPr>
          <w:rFonts w:ascii="Times New Roman" w:hAnsi="Times New Roman" w:cs="Times New Roman"/>
          <w:color w:val="000000" w:themeColor="text1"/>
          <w:sz w:val="28"/>
          <w:szCs w:val="28"/>
        </w:rPr>
        <w:t xml:space="preserve"> нянечки, воспитателя для их детей.</w:t>
      </w:r>
      <w:r w:rsidR="00F6754E" w:rsidRPr="003522A8">
        <w:rPr>
          <w:rFonts w:ascii="Times New Roman" w:hAnsi="Times New Roman" w:cs="Times New Roman"/>
          <w:color w:val="000000" w:themeColor="text1"/>
          <w:sz w:val="28"/>
          <w:szCs w:val="28"/>
        </w:rPr>
        <w:t xml:space="preserve"> </w:t>
      </w:r>
    </w:p>
    <w:p w14:paraId="3DFFBAAD" w14:textId="7EEBB797" w:rsidR="008D2C2C" w:rsidRPr="003522A8" w:rsidRDefault="00B72DA8" w:rsidP="00476AF5">
      <w:pPr>
        <w:pStyle w:val="a3"/>
        <w:spacing w:after="0" w:line="240" w:lineRule="auto"/>
        <w:ind w:left="0" w:firstLine="709"/>
        <w:jc w:val="both"/>
        <w:rPr>
          <w:rFonts w:ascii="Times New Roman" w:hAnsi="Times New Roman" w:cs="Times New Roman"/>
          <w:color w:val="000000" w:themeColor="text1"/>
          <w:sz w:val="28"/>
          <w:szCs w:val="28"/>
        </w:rPr>
      </w:pPr>
      <w:r w:rsidRPr="003522A8">
        <w:rPr>
          <w:rFonts w:ascii="Times New Roman" w:hAnsi="Times New Roman" w:cs="Times New Roman"/>
          <w:i/>
          <w:iCs/>
          <w:color w:val="000000" w:themeColor="text1"/>
          <w:sz w:val="28"/>
          <w:szCs w:val="28"/>
        </w:rPr>
        <w:t xml:space="preserve">Ассоциация социальных </w:t>
      </w:r>
      <w:r w:rsidR="004B4010" w:rsidRPr="003522A8">
        <w:rPr>
          <w:rFonts w:ascii="Times New Roman" w:hAnsi="Times New Roman" w:cs="Times New Roman"/>
          <w:i/>
          <w:iCs/>
          <w:color w:val="000000" w:themeColor="text1"/>
          <w:sz w:val="28"/>
          <w:szCs w:val="28"/>
        </w:rPr>
        <w:t>предпринимателей (</w:t>
      </w:r>
      <w:r w:rsidRPr="003522A8">
        <w:rPr>
          <w:rFonts w:ascii="Times New Roman" w:hAnsi="Times New Roman" w:cs="Times New Roman"/>
          <w:i/>
          <w:iCs/>
          <w:color w:val="000000" w:themeColor="text1"/>
          <w:sz w:val="28"/>
          <w:szCs w:val="28"/>
        </w:rPr>
        <w:t>инноваторов</w:t>
      </w:r>
      <w:r w:rsidR="004B4010" w:rsidRPr="003522A8">
        <w:rPr>
          <w:rFonts w:ascii="Times New Roman" w:hAnsi="Times New Roman" w:cs="Times New Roman"/>
          <w:i/>
          <w:iCs/>
          <w:color w:val="000000" w:themeColor="text1"/>
          <w:sz w:val="28"/>
          <w:szCs w:val="28"/>
        </w:rPr>
        <w:t xml:space="preserve">). </w:t>
      </w:r>
      <w:r w:rsidR="008D2C2C" w:rsidRPr="003522A8">
        <w:rPr>
          <w:rFonts w:ascii="Times New Roman" w:hAnsi="Times New Roman" w:cs="Times New Roman"/>
          <w:color w:val="000000" w:themeColor="text1"/>
          <w:sz w:val="28"/>
          <w:szCs w:val="28"/>
        </w:rPr>
        <w:t>К числу некоторых</w:t>
      </w:r>
      <w:r w:rsidR="00BE65E5" w:rsidRPr="003522A8">
        <w:rPr>
          <w:rFonts w:ascii="Times New Roman" w:hAnsi="Times New Roman" w:cs="Times New Roman"/>
          <w:color w:val="000000" w:themeColor="text1"/>
          <w:sz w:val="28"/>
          <w:szCs w:val="28"/>
        </w:rPr>
        <w:t xml:space="preserve"> задач Ассоциации </w:t>
      </w:r>
      <w:r w:rsidR="008D2C2C" w:rsidRPr="003522A8">
        <w:rPr>
          <w:rFonts w:ascii="Times New Roman" w:hAnsi="Times New Roman" w:cs="Times New Roman"/>
          <w:color w:val="000000" w:themeColor="text1"/>
          <w:sz w:val="28"/>
          <w:szCs w:val="28"/>
        </w:rPr>
        <w:t xml:space="preserve">относится </w:t>
      </w:r>
      <w:r w:rsidR="00BE65E5" w:rsidRPr="003522A8">
        <w:rPr>
          <w:rFonts w:ascii="Times New Roman" w:hAnsi="Times New Roman" w:cs="Times New Roman"/>
          <w:color w:val="000000" w:themeColor="text1"/>
          <w:sz w:val="28"/>
          <w:szCs w:val="28"/>
        </w:rPr>
        <w:t>продвижение и популяризация социального предпринимательства путем создания благоприятной экосистемы</w:t>
      </w:r>
      <w:r w:rsidR="008D2C2C" w:rsidRPr="003522A8">
        <w:rPr>
          <w:rFonts w:ascii="Times New Roman" w:hAnsi="Times New Roman" w:cs="Times New Roman"/>
          <w:color w:val="000000" w:themeColor="text1"/>
          <w:sz w:val="28"/>
          <w:szCs w:val="28"/>
        </w:rPr>
        <w:t>, с</w:t>
      </w:r>
      <w:r w:rsidR="00BE65E5" w:rsidRPr="003522A8">
        <w:rPr>
          <w:rFonts w:ascii="Times New Roman" w:hAnsi="Times New Roman" w:cs="Times New Roman"/>
          <w:color w:val="000000" w:themeColor="text1"/>
          <w:sz w:val="28"/>
          <w:szCs w:val="28"/>
        </w:rPr>
        <w:t>озда</w:t>
      </w:r>
      <w:r w:rsidR="008D2C2C" w:rsidRPr="003522A8">
        <w:rPr>
          <w:rFonts w:ascii="Times New Roman" w:hAnsi="Times New Roman" w:cs="Times New Roman"/>
          <w:color w:val="000000" w:themeColor="text1"/>
          <w:sz w:val="28"/>
          <w:szCs w:val="28"/>
        </w:rPr>
        <w:t>ние</w:t>
      </w:r>
      <w:r w:rsidR="00BE65E5" w:rsidRPr="003522A8">
        <w:rPr>
          <w:rFonts w:ascii="Times New Roman" w:hAnsi="Times New Roman" w:cs="Times New Roman"/>
          <w:color w:val="000000" w:themeColor="text1"/>
          <w:sz w:val="28"/>
          <w:szCs w:val="28"/>
        </w:rPr>
        <w:t xml:space="preserve"> инфраструктуры для развития социального предпринимательства</w:t>
      </w:r>
      <w:r w:rsidR="008D2C2C" w:rsidRPr="003522A8">
        <w:rPr>
          <w:rFonts w:ascii="Times New Roman" w:hAnsi="Times New Roman" w:cs="Times New Roman"/>
          <w:color w:val="000000" w:themeColor="text1"/>
          <w:sz w:val="28"/>
          <w:szCs w:val="28"/>
        </w:rPr>
        <w:t xml:space="preserve"> </w:t>
      </w:r>
      <w:r w:rsidR="00BE65E5" w:rsidRPr="003522A8">
        <w:rPr>
          <w:rFonts w:ascii="Times New Roman" w:hAnsi="Times New Roman" w:cs="Times New Roman"/>
          <w:color w:val="000000" w:themeColor="text1"/>
          <w:sz w:val="28"/>
          <w:szCs w:val="28"/>
        </w:rPr>
        <w:t>в Центральной Азии</w:t>
      </w:r>
      <w:r w:rsidR="008D2C2C" w:rsidRPr="003522A8">
        <w:rPr>
          <w:rFonts w:ascii="Times New Roman" w:hAnsi="Times New Roman" w:cs="Times New Roman"/>
          <w:color w:val="000000" w:themeColor="text1"/>
          <w:sz w:val="28"/>
          <w:szCs w:val="28"/>
        </w:rPr>
        <w:t>, р</w:t>
      </w:r>
      <w:r w:rsidR="00BE65E5" w:rsidRPr="003522A8">
        <w:rPr>
          <w:rFonts w:ascii="Times New Roman" w:hAnsi="Times New Roman" w:cs="Times New Roman"/>
          <w:color w:val="000000" w:themeColor="text1"/>
          <w:sz w:val="28"/>
          <w:szCs w:val="28"/>
        </w:rPr>
        <w:t>асшир</w:t>
      </w:r>
      <w:r w:rsidR="008D2C2C" w:rsidRPr="003522A8">
        <w:rPr>
          <w:rFonts w:ascii="Times New Roman" w:hAnsi="Times New Roman" w:cs="Times New Roman"/>
          <w:color w:val="000000" w:themeColor="text1"/>
          <w:sz w:val="28"/>
          <w:szCs w:val="28"/>
        </w:rPr>
        <w:t>ение</w:t>
      </w:r>
      <w:r w:rsidR="00BE65E5" w:rsidRPr="003522A8">
        <w:rPr>
          <w:rFonts w:ascii="Times New Roman" w:hAnsi="Times New Roman" w:cs="Times New Roman"/>
          <w:color w:val="000000" w:themeColor="text1"/>
          <w:sz w:val="28"/>
          <w:szCs w:val="28"/>
        </w:rPr>
        <w:t xml:space="preserve"> рынк</w:t>
      </w:r>
      <w:r w:rsidR="008D2C2C" w:rsidRPr="003522A8">
        <w:rPr>
          <w:rFonts w:ascii="Times New Roman" w:hAnsi="Times New Roman" w:cs="Times New Roman"/>
          <w:color w:val="000000" w:themeColor="text1"/>
          <w:sz w:val="28"/>
          <w:szCs w:val="28"/>
        </w:rPr>
        <w:t>а</w:t>
      </w:r>
      <w:r w:rsidR="00BE65E5" w:rsidRPr="003522A8">
        <w:rPr>
          <w:rFonts w:ascii="Times New Roman" w:hAnsi="Times New Roman" w:cs="Times New Roman"/>
          <w:color w:val="000000" w:themeColor="text1"/>
          <w:sz w:val="28"/>
          <w:szCs w:val="28"/>
        </w:rPr>
        <w:t xml:space="preserve"> сбыта продукции</w:t>
      </w:r>
      <w:r w:rsidR="008D2C2C" w:rsidRPr="003522A8">
        <w:rPr>
          <w:rFonts w:ascii="Times New Roman" w:hAnsi="Times New Roman" w:cs="Times New Roman"/>
          <w:color w:val="000000" w:themeColor="text1"/>
          <w:sz w:val="28"/>
          <w:szCs w:val="28"/>
        </w:rPr>
        <w:t>.</w:t>
      </w:r>
    </w:p>
    <w:p w14:paraId="085EE9AE" w14:textId="77777777" w:rsidR="0036756B" w:rsidRPr="003522A8" w:rsidRDefault="0036756B"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Nelly Bencheva – учёная из Болгарии, выделяет 3 основных проблемных фактора, определяющих развитие социального предпринимательства в сельской местности: экономический, социальный и институциональный.</w:t>
      </w:r>
    </w:p>
    <w:p w14:paraId="3C3763E5" w14:textId="14982A28" w:rsidR="0036756B" w:rsidRPr="003522A8" w:rsidRDefault="0036756B" w:rsidP="00476AF5">
      <w:pPr>
        <w:pStyle w:val="a3"/>
        <w:spacing w:after="0" w:line="240" w:lineRule="auto"/>
        <w:ind w:left="0" w:firstLine="709"/>
        <w:jc w:val="both"/>
        <w:rPr>
          <w:rFonts w:ascii="Times New Roman" w:hAnsi="Times New Roman" w:cs="Times New Roman"/>
          <w:i/>
          <w:color w:val="222222"/>
          <w:sz w:val="28"/>
          <w:szCs w:val="28"/>
          <w:shd w:val="clear" w:color="auto" w:fill="FFFFFF"/>
        </w:rPr>
      </w:pPr>
      <w:r w:rsidRPr="003522A8">
        <w:rPr>
          <w:rFonts w:ascii="Times New Roman" w:hAnsi="Times New Roman" w:cs="Times New Roman"/>
          <w:sz w:val="28"/>
          <w:szCs w:val="28"/>
        </w:rPr>
        <w:t>К числу социальных факторов ею отнесены сокращение сельского населения. Основными причинами сокращения населения являются демографический спад, отсутствие занятости, предпринимательской инициативы и инвестиций для создания рабочих мест [</w:t>
      </w:r>
      <w:r w:rsidR="00160BB3" w:rsidRPr="003522A8">
        <w:rPr>
          <w:rFonts w:ascii="Times New Roman" w:hAnsi="Times New Roman" w:cs="Times New Roman"/>
          <w:sz w:val="28"/>
          <w:szCs w:val="28"/>
        </w:rPr>
        <w:t>26</w:t>
      </w:r>
      <w:r w:rsidR="009C4E68">
        <w:rPr>
          <w:rFonts w:ascii="Times New Roman" w:hAnsi="Times New Roman" w:cs="Times New Roman"/>
          <w:sz w:val="28"/>
          <w:szCs w:val="28"/>
        </w:rPr>
        <w:t>2</w:t>
      </w:r>
      <w:r w:rsidRPr="003522A8">
        <w:rPr>
          <w:rFonts w:ascii="Times New Roman" w:hAnsi="Times New Roman" w:cs="Times New Roman"/>
          <w:sz w:val="28"/>
          <w:szCs w:val="28"/>
        </w:rPr>
        <w:t xml:space="preserve">]. </w:t>
      </w:r>
    </w:p>
    <w:p w14:paraId="34001E0F" w14:textId="77777777" w:rsidR="0036756B" w:rsidRPr="003522A8" w:rsidRDefault="0036756B" w:rsidP="00476AF5">
      <w:pPr>
        <w:pStyle w:val="a3"/>
        <w:spacing w:after="0" w:line="240" w:lineRule="auto"/>
        <w:ind w:left="0" w:firstLine="709"/>
        <w:jc w:val="both"/>
        <w:rPr>
          <w:rFonts w:ascii="Times New Roman" w:hAnsi="Times New Roman" w:cs="Times New Roman"/>
          <w:sz w:val="28"/>
          <w:szCs w:val="28"/>
          <w:lang w:val="kk-KZ"/>
        </w:rPr>
      </w:pPr>
      <w:r w:rsidRPr="003522A8">
        <w:rPr>
          <w:rFonts w:ascii="Times New Roman" w:hAnsi="Times New Roman" w:cs="Times New Roman"/>
          <w:sz w:val="28"/>
          <w:szCs w:val="28"/>
          <w:lang w:val="kk-KZ"/>
        </w:rPr>
        <w:t>Отсутствие работы является главной причиной бедности и социальной изоляции. Поэтому приоритетом у государства является динамичная поддержка наиболее отдалённых от рынка труда – экономически неактивной молодежи, длительно безработных, лиц, получающих социальную помощь, с начальным или неполным образованием, без профессиональной квалификации или отсутствия ключевых компетенций, лиц с постоянной инвалидностью, пожилые работники и др. Именно с помощью внедрения устойчивых на рынке социальных предприятий можно развернуть жизнеспособную базу для трудоустройства лиц, уязвимых в социальном плане, тем самым предоставив им подходящие условия для их внедрения в социальную экономику.</w:t>
      </w:r>
    </w:p>
    <w:p w14:paraId="038E0570" w14:textId="77777777" w:rsidR="0036756B" w:rsidRPr="003522A8" w:rsidRDefault="0036756B" w:rsidP="00476AF5">
      <w:pPr>
        <w:pStyle w:val="a3"/>
        <w:spacing w:after="0" w:line="240" w:lineRule="auto"/>
        <w:ind w:left="0" w:firstLine="709"/>
        <w:jc w:val="both"/>
        <w:rPr>
          <w:rFonts w:ascii="Times New Roman" w:hAnsi="Times New Roman" w:cs="Times New Roman"/>
          <w:sz w:val="28"/>
          <w:szCs w:val="28"/>
          <w:lang w:val="kk-KZ"/>
        </w:rPr>
      </w:pPr>
      <w:r w:rsidRPr="003522A8">
        <w:rPr>
          <w:rFonts w:ascii="Times New Roman" w:hAnsi="Times New Roman" w:cs="Times New Roman"/>
          <w:sz w:val="28"/>
          <w:szCs w:val="28"/>
          <w:lang w:val="kk-KZ"/>
        </w:rPr>
        <w:t xml:space="preserve">Для противодействия бедности и социальной изоляции огромную ценность имеет действующая социальная политика, которая дает людям доступ к экономическим возможностям и необходимым знаниям и навыкам для использования этих возможностей. Именно политика создаёт нужное направление для борьбы с бедностью и социальной изоляцией, иждивенчеством, незащищённостью перед экономическими и социальными кризисами. </w:t>
      </w:r>
    </w:p>
    <w:p w14:paraId="7A7340F2" w14:textId="77777777" w:rsidR="0036756B" w:rsidRPr="003522A8" w:rsidRDefault="0036756B"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Реализация такой активной социальной политики должна учитывать не только национальные, но и местные особенности. Здесь важна роль социального предпринимательства в решении проблем бедности и социальной изоляции, особенно характерных для сельской местности. В сельской местности важно создать подходящие условия для строительства социальных предприятий широкого профиля, которые помогают трудоустроить все незащищенные слои населения. </w:t>
      </w:r>
    </w:p>
    <w:p w14:paraId="328F8B03" w14:textId="127C22D9" w:rsidR="0036756B" w:rsidRPr="003522A8" w:rsidRDefault="0036756B"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Социальная политика напрямую зависима от государственной поддержки, а результативные модели зачастую не оправдывают вложения в их развитие.  Склонность к этому курсу можно перенаправить на инновационные социальные модели, которые смогут преодолеть безработицу, бедность и социальную изоляцию. Социальные льготы и услуги, продвижение образования, обучения и навыков в различных областях, улучшение доступа к государственным услугам и т. д. как меры воздействия должны дополняться целенаправленными усилиями и ресурсами для поддержания форм, которые служили бы мостом к первичному рынку труда для социально уязвимых групп [</w:t>
      </w:r>
      <w:r w:rsidR="007A75A6" w:rsidRPr="003522A8">
        <w:rPr>
          <w:rFonts w:ascii="Times New Roman" w:hAnsi="Times New Roman" w:cs="Times New Roman"/>
          <w:sz w:val="28"/>
          <w:szCs w:val="28"/>
        </w:rPr>
        <w:t>26</w:t>
      </w:r>
      <w:r w:rsidR="009C4E68">
        <w:rPr>
          <w:rFonts w:ascii="Times New Roman" w:hAnsi="Times New Roman" w:cs="Times New Roman"/>
          <w:sz w:val="28"/>
          <w:szCs w:val="28"/>
        </w:rPr>
        <w:t>2</w:t>
      </w:r>
      <w:r w:rsidRPr="003522A8">
        <w:rPr>
          <w:rFonts w:ascii="Times New Roman" w:hAnsi="Times New Roman" w:cs="Times New Roman"/>
          <w:sz w:val="28"/>
          <w:szCs w:val="28"/>
        </w:rPr>
        <w:t xml:space="preserve">, </w:t>
      </w:r>
      <w:r w:rsidR="006D2E02" w:rsidRPr="003522A8">
        <w:rPr>
          <w:rFonts w:ascii="Times New Roman" w:hAnsi="Times New Roman" w:cs="Times New Roman"/>
          <w:sz w:val="28"/>
          <w:szCs w:val="28"/>
        </w:rPr>
        <w:t>р</w:t>
      </w:r>
      <w:r w:rsidRPr="003522A8">
        <w:rPr>
          <w:rFonts w:ascii="Times New Roman" w:hAnsi="Times New Roman" w:cs="Times New Roman"/>
          <w:sz w:val="28"/>
          <w:szCs w:val="28"/>
        </w:rPr>
        <w:t>.</w:t>
      </w:r>
      <w:r w:rsidR="006D2E02" w:rsidRPr="003522A8">
        <w:rPr>
          <w:rFonts w:ascii="Times New Roman" w:hAnsi="Times New Roman" w:cs="Times New Roman"/>
          <w:sz w:val="28"/>
          <w:szCs w:val="28"/>
        </w:rPr>
        <w:t> </w:t>
      </w:r>
      <w:r w:rsidRPr="003522A8">
        <w:rPr>
          <w:rFonts w:ascii="Times New Roman" w:hAnsi="Times New Roman" w:cs="Times New Roman"/>
          <w:sz w:val="28"/>
          <w:szCs w:val="28"/>
        </w:rPr>
        <w:t xml:space="preserve">91]. </w:t>
      </w:r>
    </w:p>
    <w:p w14:paraId="47D4B8BF" w14:textId="361F011D" w:rsidR="0036756B" w:rsidRPr="003522A8" w:rsidRDefault="0036756B" w:rsidP="00476AF5">
      <w:pPr>
        <w:pStyle w:val="a3"/>
        <w:spacing w:after="0" w:line="240" w:lineRule="auto"/>
        <w:ind w:left="0" w:firstLine="709"/>
        <w:jc w:val="both"/>
        <w:rPr>
          <w:rFonts w:ascii="Times New Roman" w:hAnsi="Times New Roman" w:cs="Times New Roman"/>
          <w:color w:val="000000" w:themeColor="text1"/>
          <w:sz w:val="28"/>
          <w:szCs w:val="28"/>
          <w:shd w:val="clear" w:color="auto" w:fill="FFFFFF"/>
        </w:rPr>
      </w:pPr>
      <w:r w:rsidRPr="003522A8">
        <w:rPr>
          <w:rFonts w:ascii="Times New Roman" w:hAnsi="Times New Roman" w:cs="Times New Roman"/>
          <w:color w:val="000000" w:themeColor="text1"/>
          <w:sz w:val="28"/>
          <w:szCs w:val="28"/>
          <w:shd w:val="clear" w:color="auto" w:fill="FFFFFF"/>
        </w:rPr>
        <w:t>Считается, что социальные предприятия обладают большими возможностями для восстановления неблагополучных районов, поскольку именно они ориентированы на достижение социальных целей, а не на максимизацию прибыли. Более того, некоторые социальные предприятия могут работать в областях, где мало стимулов для деятельности частного сектора. В этом смысле некоторые социальные предприятия могут способствовать взаимодействию государства и рынка [</w:t>
      </w:r>
      <w:r w:rsidR="007A75A6" w:rsidRPr="003522A8">
        <w:rPr>
          <w:rFonts w:ascii="Times New Roman" w:hAnsi="Times New Roman" w:cs="Times New Roman"/>
          <w:color w:val="000000" w:themeColor="text1"/>
          <w:sz w:val="28"/>
          <w:szCs w:val="28"/>
          <w:shd w:val="clear" w:color="auto" w:fill="FFFFFF"/>
        </w:rPr>
        <w:t>26</w:t>
      </w:r>
      <w:r w:rsidR="009C4E68">
        <w:rPr>
          <w:rFonts w:ascii="Times New Roman" w:hAnsi="Times New Roman" w:cs="Times New Roman"/>
          <w:color w:val="000000" w:themeColor="text1"/>
          <w:sz w:val="28"/>
          <w:szCs w:val="28"/>
          <w:shd w:val="clear" w:color="auto" w:fill="FFFFFF"/>
        </w:rPr>
        <w:t>3</w:t>
      </w:r>
      <w:r w:rsidRPr="003522A8">
        <w:rPr>
          <w:rFonts w:ascii="Times New Roman" w:hAnsi="Times New Roman" w:cs="Times New Roman"/>
          <w:color w:val="000000" w:themeColor="text1"/>
          <w:sz w:val="28"/>
          <w:szCs w:val="28"/>
          <w:shd w:val="clear" w:color="auto" w:fill="FFFFFF"/>
        </w:rPr>
        <w:t>]. </w:t>
      </w:r>
    </w:p>
    <w:p w14:paraId="46C05C3D" w14:textId="77777777" w:rsidR="0036756B" w:rsidRPr="003522A8" w:rsidRDefault="0036756B"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color w:val="000000" w:themeColor="text1"/>
          <w:sz w:val="28"/>
          <w:szCs w:val="28"/>
        </w:rPr>
        <w:t xml:space="preserve">К числу таких неблагополучных районов относятся и сельские регионы. Обращаясь к зарубежному опыту реализации инновационных проектов в сельской местности для социальных предприятий, предлагается рассмотреть опыт Тасмании – </w:t>
      </w:r>
      <w:r w:rsidRPr="003522A8">
        <w:rPr>
          <w:rFonts w:ascii="Times New Roman" w:hAnsi="Times New Roman" w:cs="Times New Roman"/>
          <w:sz w:val="28"/>
          <w:szCs w:val="28"/>
        </w:rPr>
        <w:t>островного государства Австралии, в котором успешно функционировали 3 социальных сельских предприятия:</w:t>
      </w:r>
    </w:p>
    <w:p w14:paraId="5C9F7CBB" w14:textId="33EF18C3" w:rsidR="0036756B" w:rsidRPr="003522A8" w:rsidRDefault="0036756B"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1. </w:t>
      </w:r>
      <w:r w:rsidRPr="003522A8">
        <w:rPr>
          <w:rFonts w:ascii="Times New Roman" w:hAnsi="Times New Roman" w:cs="Times New Roman"/>
          <w:color w:val="000000" w:themeColor="text1"/>
          <w:sz w:val="28"/>
          <w:szCs w:val="28"/>
        </w:rPr>
        <w:t>«</w:t>
      </w:r>
      <w:r w:rsidRPr="003522A8">
        <w:rPr>
          <w:rFonts w:ascii="Times New Roman" w:hAnsi="Times New Roman" w:cs="Times New Roman"/>
          <w:color w:val="000000" w:themeColor="text1"/>
          <w:sz w:val="28"/>
          <w:szCs w:val="28"/>
          <w:lang w:val="en-US"/>
        </w:rPr>
        <w:t>Produce</w:t>
      </w:r>
      <w:r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lang w:val="en-US"/>
        </w:rPr>
        <w:t>to</w:t>
      </w:r>
      <w:r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lang w:val="en-US"/>
        </w:rPr>
        <w:t>the</w:t>
      </w:r>
      <w:r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lang w:val="en-US"/>
        </w:rPr>
        <w:t>People</w:t>
      </w:r>
      <w:r w:rsidRPr="003522A8">
        <w:rPr>
          <w:rFonts w:ascii="Times New Roman" w:hAnsi="Times New Roman" w:cs="Times New Roman"/>
          <w:color w:val="000000" w:themeColor="text1"/>
          <w:sz w:val="28"/>
          <w:szCs w:val="28"/>
        </w:rPr>
        <w:t xml:space="preserve"> </w:t>
      </w:r>
      <w:r w:rsidRPr="003522A8">
        <w:rPr>
          <w:rFonts w:ascii="Times New Roman" w:hAnsi="Times New Roman" w:cs="Times New Roman"/>
          <w:color w:val="000000" w:themeColor="text1"/>
          <w:sz w:val="28"/>
          <w:szCs w:val="28"/>
          <w:lang w:val="en-US"/>
        </w:rPr>
        <w:t>Tasmania</w:t>
      </w:r>
      <w:r w:rsidRPr="003522A8">
        <w:rPr>
          <w:rFonts w:ascii="Times New Roman" w:hAnsi="Times New Roman" w:cs="Times New Roman"/>
          <w:color w:val="000000" w:themeColor="text1"/>
          <w:sz w:val="28"/>
          <w:szCs w:val="28"/>
        </w:rPr>
        <w:t>» (</w:t>
      </w:r>
      <w:r w:rsidRPr="003522A8">
        <w:rPr>
          <w:rFonts w:ascii="Times New Roman" w:hAnsi="Times New Roman" w:cs="Times New Roman"/>
          <w:color w:val="000000" w:themeColor="text1"/>
          <w:sz w:val="28"/>
          <w:szCs w:val="28"/>
          <w:lang w:val="en-US"/>
        </w:rPr>
        <w:t>PTTP</w:t>
      </w:r>
      <w:r w:rsidRPr="003522A8">
        <w:rPr>
          <w:rFonts w:ascii="Times New Roman" w:hAnsi="Times New Roman" w:cs="Times New Roman"/>
          <w:color w:val="000000" w:themeColor="text1"/>
          <w:sz w:val="28"/>
          <w:szCs w:val="28"/>
        </w:rPr>
        <w:t xml:space="preserve">, Производи людям Тасмании) – это малое предприятие, суть которого </w:t>
      </w:r>
      <w:r w:rsidRPr="003522A8">
        <w:rPr>
          <w:rFonts w:ascii="Times New Roman" w:hAnsi="Times New Roman" w:cs="Times New Roman"/>
          <w:sz w:val="28"/>
          <w:szCs w:val="28"/>
        </w:rPr>
        <w:t>в координации сбора и перераспределения избыточной продукции нуждающимся. Изначально предприятие перераспределяло избыточные продукты в нуждающиеся регионы на северо-западе Тасмании, а в последующем члены сообщества, малый и крупный бизнес стали жертвовать лишнюю продукцию.</w:t>
      </w:r>
    </w:p>
    <w:p w14:paraId="6D80F357" w14:textId="7695C2E2" w:rsidR="0036756B" w:rsidRPr="003522A8" w:rsidRDefault="0036756B"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2. «Bloomin’ Tulips Festival» (</w:t>
      </w:r>
      <w:r w:rsidRPr="003522A8">
        <w:rPr>
          <w:rFonts w:ascii="Times New Roman" w:hAnsi="Times New Roman" w:cs="Times New Roman"/>
          <w:sz w:val="28"/>
          <w:szCs w:val="28"/>
          <w:lang w:val="en-US"/>
        </w:rPr>
        <w:t>BTF</w:t>
      </w:r>
      <w:r w:rsidRPr="003522A8">
        <w:rPr>
          <w:rFonts w:ascii="Times New Roman" w:hAnsi="Times New Roman" w:cs="Times New Roman"/>
          <w:sz w:val="28"/>
          <w:szCs w:val="28"/>
        </w:rPr>
        <w:t>, фестиваль цветущих тюльпанов) – фестиваль был создан для проведения ежегодного общественного мероприятия. Тюльпаны, являются частью местной цветочной индустрии, которые считались знаковыми для местного региона. Социальное преимущество заключается в объединении сообщества и обеспечение того, чтобы дух сообщества и чувство добровольчества передавались следующему поколению. Выявленные экономические выгоды включают расширение торговли и туризма, где фестиваль ежегодно посещают 15 000 человек, включая местных жителей и гостей из других стран.</w:t>
      </w:r>
    </w:p>
    <w:p w14:paraId="07042F8B" w14:textId="20341808" w:rsidR="0036756B" w:rsidRPr="003522A8" w:rsidRDefault="0036756B" w:rsidP="00476AF5">
      <w:pPr>
        <w:pStyle w:val="a3"/>
        <w:spacing w:after="0" w:line="240" w:lineRule="auto"/>
        <w:ind w:left="0" w:firstLine="709"/>
        <w:jc w:val="both"/>
        <w:rPr>
          <w:rFonts w:ascii="Times New Roman" w:hAnsi="Times New Roman" w:cs="Times New Roman"/>
          <w:i/>
          <w:iCs/>
          <w:color w:val="000000" w:themeColor="text1"/>
          <w:sz w:val="28"/>
          <w:szCs w:val="28"/>
        </w:rPr>
      </w:pPr>
      <w:r w:rsidRPr="003522A8">
        <w:rPr>
          <w:rFonts w:ascii="Times New Roman" w:hAnsi="Times New Roman" w:cs="Times New Roman"/>
          <w:sz w:val="28"/>
          <w:szCs w:val="28"/>
        </w:rPr>
        <w:t>3. «Devonfield Enterprises» (DE) – обеспечивает поддержку и обучение людей с инвалидностью и тем, кто находится в неблагоприятном положении на рынке труда в сферах садоводства, общественного питания, лесного хозяйства, гостиничного бизнеса и т.д</w:t>
      </w:r>
      <w:r w:rsidRPr="003522A8">
        <w:rPr>
          <w:rFonts w:ascii="Times New Roman" w:hAnsi="Times New Roman" w:cs="Times New Roman"/>
          <w:i/>
          <w:iCs/>
          <w:color w:val="000000" w:themeColor="text1"/>
          <w:sz w:val="28"/>
          <w:szCs w:val="28"/>
        </w:rPr>
        <w:t xml:space="preserve">. </w:t>
      </w:r>
      <w:r w:rsidRPr="003522A8">
        <w:rPr>
          <w:rFonts w:ascii="Times New Roman" w:hAnsi="Times New Roman" w:cs="Times New Roman"/>
          <w:color w:val="000000" w:themeColor="text1"/>
          <w:sz w:val="28"/>
          <w:szCs w:val="28"/>
        </w:rPr>
        <w:t>[</w:t>
      </w:r>
      <w:r w:rsidR="00FE7516" w:rsidRPr="003522A8">
        <w:rPr>
          <w:rFonts w:ascii="Times New Roman" w:hAnsi="Times New Roman" w:cs="Times New Roman"/>
          <w:color w:val="000000" w:themeColor="text1"/>
          <w:sz w:val="28"/>
          <w:szCs w:val="28"/>
        </w:rPr>
        <w:t>26</w:t>
      </w:r>
      <w:r w:rsidR="009C4E68">
        <w:rPr>
          <w:rFonts w:ascii="Times New Roman" w:hAnsi="Times New Roman" w:cs="Times New Roman"/>
          <w:color w:val="000000" w:themeColor="text1"/>
          <w:sz w:val="28"/>
          <w:szCs w:val="28"/>
        </w:rPr>
        <w:t>4</w:t>
      </w:r>
      <w:r w:rsidRPr="003522A8">
        <w:rPr>
          <w:rFonts w:ascii="Times New Roman" w:hAnsi="Times New Roman" w:cs="Times New Roman"/>
          <w:color w:val="000000" w:themeColor="text1"/>
          <w:sz w:val="28"/>
          <w:szCs w:val="28"/>
        </w:rPr>
        <w:t>].</w:t>
      </w:r>
      <w:r w:rsidRPr="003522A8">
        <w:rPr>
          <w:rFonts w:ascii="Times New Roman" w:hAnsi="Times New Roman" w:cs="Times New Roman"/>
          <w:i/>
          <w:iCs/>
          <w:color w:val="000000" w:themeColor="text1"/>
          <w:sz w:val="28"/>
          <w:szCs w:val="28"/>
        </w:rPr>
        <w:t xml:space="preserve"> </w:t>
      </w:r>
    </w:p>
    <w:p w14:paraId="46A0A05E" w14:textId="77777777" w:rsidR="0036756B" w:rsidRPr="003522A8" w:rsidRDefault="0036756B" w:rsidP="00476AF5">
      <w:pPr>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iCs/>
          <w:sz w:val="28"/>
          <w:szCs w:val="28"/>
        </w:rPr>
        <w:t>Полагаем, что такой подход в популяризации социального предпринимательства будет актуален и в Казахстане, поскольку проведённое интервью социальных бизнесменов показало, что многие из них узнали о социальном предпринимательстве, льготах для них и иной полезной информации из проводимых форумах и мероприятиях, посвященных социальному предпринимательству.</w:t>
      </w:r>
    </w:p>
    <w:p w14:paraId="1B350AD2" w14:textId="77777777" w:rsidR="0036756B" w:rsidRPr="003522A8" w:rsidRDefault="0036756B" w:rsidP="00476AF5">
      <w:pPr>
        <w:spacing w:after="0" w:line="240" w:lineRule="auto"/>
        <w:ind w:firstLine="709"/>
        <w:jc w:val="both"/>
        <w:rPr>
          <w:rFonts w:ascii="Times New Roman" w:hAnsi="Times New Roman" w:cs="Times New Roman"/>
          <w:iCs/>
          <w:sz w:val="28"/>
          <w:szCs w:val="28"/>
        </w:rPr>
      </w:pPr>
      <w:r w:rsidRPr="003522A8">
        <w:rPr>
          <w:rFonts w:ascii="Times New Roman" w:hAnsi="Times New Roman" w:cs="Times New Roman"/>
          <w:iCs/>
          <w:sz w:val="28"/>
          <w:szCs w:val="28"/>
        </w:rPr>
        <w:t>Данный факт подтверждают и эксперты в ходе проведённого интервью настоящим исследованием. Так, по их мнению, многие предприниматели узнали о новшествах в законодательство о социальном предпринимательстве именно посредством таких площадок, проводимыми ассоциацией социальных инноваторов, либо, к примеру, на «Курултае центральноазиатских стран».</w:t>
      </w:r>
    </w:p>
    <w:p w14:paraId="5CECD781" w14:textId="267AA0CF" w:rsidR="0036756B" w:rsidRPr="003522A8" w:rsidRDefault="0036756B" w:rsidP="00476AF5">
      <w:pPr>
        <w:spacing w:after="0" w:line="240" w:lineRule="auto"/>
        <w:ind w:firstLine="709"/>
        <w:jc w:val="both"/>
        <w:rPr>
          <w:rFonts w:ascii="Times New Roman" w:eastAsia="Times New Roman" w:hAnsi="Times New Roman" w:cs="Times New Roman"/>
          <w:bCs/>
          <w:i/>
          <w:iCs/>
          <w:sz w:val="28"/>
          <w:szCs w:val="28"/>
        </w:rPr>
      </w:pPr>
      <w:r w:rsidRPr="003522A8">
        <w:rPr>
          <w:rFonts w:ascii="Times New Roman" w:hAnsi="Times New Roman" w:cs="Times New Roman"/>
          <w:iCs/>
          <w:sz w:val="28"/>
          <w:szCs w:val="28"/>
        </w:rPr>
        <w:t xml:space="preserve">В Китае, если раньше политика была направлена на </w:t>
      </w:r>
      <w:r w:rsidRPr="003522A8">
        <w:rPr>
          <w:rFonts w:ascii="Times New Roman" w:eastAsia="Times New Roman" w:hAnsi="Times New Roman" w:cs="Times New Roman"/>
          <w:sz w:val="28"/>
          <w:szCs w:val="28"/>
        </w:rPr>
        <w:t xml:space="preserve">модернизацию и национальную оборону, то в последующем она была направлена на технологии для развития сельских районов. Китайское правительство приняло меры для значительного расширения системы сельских исследований и превращение ее в одну из крупнейших государственных систем в мире. Так, была принята разнообразная инновационная политика и стратегии с учётом конкретных ресурсов и ограничений различных регионов и мест. Например, китайское правительство инвестировали больше ресурсов в прикладные исследования и разработки, поскольку эти мероприятия оказывают сильное влияние на экономический рост в сельской местности. Китайское правительство также инвестировало больше ресурсов в базовые исследования и разработки на побережье, где расположены современные исследовательские центры и университеты. Помимо выделения дополнительных ресурсов для исследования и разработки, китайское правительство поощряет мобильность рабочей силы между регионами для облегчения передачи и распространения знаний. </w:t>
      </w:r>
      <w:r w:rsidRPr="003522A8">
        <w:rPr>
          <w:rFonts w:ascii="Times New Roman" w:eastAsia="Times New Roman" w:hAnsi="Times New Roman" w:cs="Times New Roman"/>
          <w:bCs/>
          <w:sz w:val="28"/>
          <w:szCs w:val="28"/>
        </w:rPr>
        <w:t>В результате, высокий уровень мобильности, рабочей силы стимулирует предпринимательскую деятельность, что приводит к увеличению числа стартапов [</w:t>
      </w:r>
      <w:r w:rsidR="00796B1D" w:rsidRPr="003522A8">
        <w:rPr>
          <w:rFonts w:ascii="Times New Roman" w:eastAsia="Times New Roman" w:hAnsi="Times New Roman" w:cs="Times New Roman"/>
          <w:bCs/>
          <w:sz w:val="28"/>
          <w:szCs w:val="28"/>
        </w:rPr>
        <w:t>26</w:t>
      </w:r>
      <w:r w:rsidR="009C4E68">
        <w:rPr>
          <w:rFonts w:ascii="Times New Roman" w:eastAsia="Times New Roman" w:hAnsi="Times New Roman" w:cs="Times New Roman"/>
          <w:bCs/>
          <w:sz w:val="28"/>
          <w:szCs w:val="28"/>
        </w:rPr>
        <w:t>5</w:t>
      </w:r>
      <w:r w:rsidRPr="003522A8">
        <w:rPr>
          <w:rFonts w:ascii="Times New Roman" w:eastAsia="Times New Roman" w:hAnsi="Times New Roman" w:cs="Times New Roman"/>
          <w:bCs/>
          <w:sz w:val="28"/>
          <w:szCs w:val="28"/>
        </w:rPr>
        <w:t xml:space="preserve">]. </w:t>
      </w:r>
    </w:p>
    <w:p w14:paraId="05145911" w14:textId="28E31B28" w:rsidR="0036756B" w:rsidRPr="003522A8" w:rsidRDefault="0036756B" w:rsidP="00476AF5">
      <w:pPr>
        <w:pStyle w:val="a3"/>
        <w:spacing w:after="0" w:line="240" w:lineRule="auto"/>
        <w:ind w:left="0" w:firstLine="709"/>
        <w:jc w:val="both"/>
        <w:rPr>
          <w:rFonts w:ascii="Times New Roman" w:hAnsi="Times New Roman" w:cs="Times New Roman"/>
          <w:i/>
          <w:sz w:val="28"/>
          <w:szCs w:val="28"/>
        </w:rPr>
      </w:pPr>
      <w:r w:rsidRPr="003522A8">
        <w:rPr>
          <w:rFonts w:ascii="Times New Roman" w:hAnsi="Times New Roman" w:cs="Times New Roman"/>
          <w:sz w:val="28"/>
          <w:szCs w:val="28"/>
        </w:rPr>
        <w:t>Значение социального предпринимательства для развития села выражается в следующих областях: предоставление социальных услуг; повышение адекватности пенсий; создание сети служб длительного ухода; создание комплексных социальных, медицинских и образовательных услуг для бездомных; содействие трудоустройству и развитию карьеры безработных, инвалидов и других уязвимых лиц, а также помощь в поиске или возвращении на работу; содействие возможностям самозанятости, предпринимательства, открытия собственного дела; равный доступ к участию в сельской экономике; равный доступ к участию в экономике населения сельской местности; социальные инновации; интеграция меньшинств [</w:t>
      </w:r>
      <w:r w:rsidR="0034689F" w:rsidRPr="003522A8">
        <w:rPr>
          <w:rFonts w:ascii="Times New Roman" w:hAnsi="Times New Roman" w:cs="Times New Roman"/>
          <w:sz w:val="28"/>
          <w:szCs w:val="28"/>
        </w:rPr>
        <w:t>26</w:t>
      </w:r>
      <w:r w:rsidR="009C4E68">
        <w:rPr>
          <w:rFonts w:ascii="Times New Roman" w:hAnsi="Times New Roman" w:cs="Times New Roman"/>
          <w:sz w:val="28"/>
          <w:szCs w:val="28"/>
        </w:rPr>
        <w:t>2</w:t>
      </w:r>
      <w:r w:rsidRPr="003522A8">
        <w:rPr>
          <w:rFonts w:ascii="Times New Roman" w:hAnsi="Times New Roman" w:cs="Times New Roman"/>
          <w:sz w:val="28"/>
          <w:szCs w:val="28"/>
        </w:rPr>
        <w:t xml:space="preserve">, </w:t>
      </w:r>
      <w:r w:rsidR="006D2E02" w:rsidRPr="003522A8">
        <w:rPr>
          <w:rFonts w:ascii="Times New Roman" w:hAnsi="Times New Roman" w:cs="Times New Roman"/>
          <w:sz w:val="28"/>
          <w:szCs w:val="28"/>
        </w:rPr>
        <w:t>р</w:t>
      </w:r>
      <w:r w:rsidRPr="003522A8">
        <w:rPr>
          <w:rFonts w:ascii="Times New Roman" w:hAnsi="Times New Roman" w:cs="Times New Roman"/>
          <w:sz w:val="28"/>
          <w:szCs w:val="28"/>
        </w:rPr>
        <w:t>.</w:t>
      </w:r>
      <w:r w:rsidR="006D2E02"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92]. </w:t>
      </w:r>
    </w:p>
    <w:p w14:paraId="78A9958C" w14:textId="45DD6EE1" w:rsidR="0036756B" w:rsidRPr="003522A8" w:rsidRDefault="0036756B" w:rsidP="00476AF5">
      <w:pPr>
        <w:spacing w:after="0" w:line="240" w:lineRule="auto"/>
        <w:ind w:firstLine="709"/>
        <w:jc w:val="both"/>
        <w:rPr>
          <w:rFonts w:ascii="Times New Roman" w:hAnsi="Times New Roman" w:cs="Times New Roman"/>
          <w:i/>
          <w:sz w:val="28"/>
          <w:szCs w:val="28"/>
        </w:rPr>
      </w:pPr>
      <w:r w:rsidRPr="003522A8">
        <w:rPr>
          <w:rFonts w:ascii="Times New Roman" w:hAnsi="Times New Roman" w:cs="Times New Roman"/>
          <w:sz w:val="28"/>
          <w:szCs w:val="28"/>
        </w:rPr>
        <w:t xml:space="preserve">Касательно экономического фактора, то тут экономическое развитие в сельских регионах значительно отстаёт от городских. Различия в основном зависят от экономической активности сельской местности и связанных с этим низким уровнем безработицы и занятости. Уровень безработицы в сельской местности самый высокий. Так, по имеющимся на сегодня данным Бюро национальной статистики Агентства по стратегическому планированию и реформам </w:t>
      </w:r>
      <w:r w:rsidR="00216355" w:rsidRPr="003522A8">
        <w:rPr>
          <w:rFonts w:ascii="Times New Roman" w:hAnsi="Times New Roman" w:cs="Times New Roman"/>
          <w:sz w:val="28"/>
          <w:szCs w:val="28"/>
        </w:rPr>
        <w:t>РК</w:t>
      </w:r>
      <w:r w:rsidRPr="003522A8">
        <w:rPr>
          <w:rFonts w:ascii="Times New Roman" w:hAnsi="Times New Roman" w:cs="Times New Roman"/>
          <w:sz w:val="28"/>
          <w:szCs w:val="28"/>
        </w:rPr>
        <w:t>, безработица за 2021 год в городе составляет 11,2 тыс. человек, а в селе данный показатель равен 14,4 тыс. человек. Таким образом, безработица в сельской местности на 28% больше, чем в городе [</w:t>
      </w:r>
      <w:r w:rsidR="00F61795" w:rsidRPr="003522A8">
        <w:rPr>
          <w:rFonts w:ascii="Times New Roman" w:hAnsi="Times New Roman" w:cs="Times New Roman"/>
          <w:sz w:val="28"/>
          <w:szCs w:val="28"/>
        </w:rPr>
        <w:t>2</w:t>
      </w:r>
      <w:r w:rsidR="00C63B4C" w:rsidRPr="003522A8">
        <w:rPr>
          <w:rFonts w:ascii="Times New Roman" w:hAnsi="Times New Roman" w:cs="Times New Roman"/>
          <w:sz w:val="28"/>
          <w:szCs w:val="28"/>
        </w:rPr>
        <w:t>6</w:t>
      </w:r>
      <w:r w:rsidR="009C4E68">
        <w:rPr>
          <w:rFonts w:ascii="Times New Roman" w:hAnsi="Times New Roman" w:cs="Times New Roman"/>
          <w:sz w:val="28"/>
          <w:szCs w:val="28"/>
        </w:rPr>
        <w:t>6</w:t>
      </w:r>
      <w:r w:rsidRPr="003522A8">
        <w:rPr>
          <w:rFonts w:ascii="Times New Roman" w:hAnsi="Times New Roman" w:cs="Times New Roman"/>
          <w:sz w:val="28"/>
          <w:szCs w:val="28"/>
        </w:rPr>
        <w:t>]. Во втором квартале 2022 года численность безработных Казахстана составила 452 тыс. человек. В сельской местности численность безработных выросла за год на 1,3%, до 182,8 тыс. человек, а в городской местности, наоборот, их число сократилось на 0,7%, до 269,1 тыс. человек [</w:t>
      </w:r>
      <w:r w:rsidR="00F61795" w:rsidRPr="003522A8">
        <w:rPr>
          <w:rFonts w:ascii="Times New Roman" w:hAnsi="Times New Roman" w:cs="Times New Roman"/>
          <w:sz w:val="28"/>
          <w:szCs w:val="28"/>
        </w:rPr>
        <w:t>2</w:t>
      </w:r>
      <w:r w:rsidR="003769FC" w:rsidRPr="001C7984">
        <w:rPr>
          <w:rFonts w:ascii="Times New Roman" w:hAnsi="Times New Roman" w:cs="Times New Roman"/>
          <w:sz w:val="28"/>
          <w:szCs w:val="28"/>
        </w:rPr>
        <w:t>6</w:t>
      </w:r>
      <w:r w:rsidR="009C4E68">
        <w:rPr>
          <w:rFonts w:ascii="Times New Roman" w:hAnsi="Times New Roman" w:cs="Times New Roman"/>
          <w:sz w:val="28"/>
          <w:szCs w:val="28"/>
        </w:rPr>
        <w:t>7</w:t>
      </w:r>
      <w:r w:rsidRPr="003522A8">
        <w:rPr>
          <w:rFonts w:ascii="Times New Roman" w:hAnsi="Times New Roman" w:cs="Times New Roman"/>
          <w:sz w:val="28"/>
          <w:szCs w:val="28"/>
        </w:rPr>
        <w:t xml:space="preserve">]. </w:t>
      </w:r>
    </w:p>
    <w:p w14:paraId="1CDB1ACA" w14:textId="77777777" w:rsidR="0036756B" w:rsidRPr="003522A8" w:rsidRDefault="0036756B"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Доступ и качество услуг в населенных пунктах за пределами областных центров ограничены, а инфраструктура находится в плохом состоянии. Сокращение населения приводит к постепенному закрытию государственных служб, что снижает качество жизни и стимулирует миграцию в регионе. Доступ сельского населения к специализированным медицинским услугам затруднен из-за закрытия больниц, плохого состояния инфраструктуры здравоохранения и основного медицинского оборудования, что отрицательно сказывается на качестве услуг </w:t>
      </w:r>
    </w:p>
    <w:p w14:paraId="1C9F85D6" w14:textId="77777777" w:rsidR="0036756B" w:rsidRPr="003522A8" w:rsidRDefault="0036756B"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Эти проблемы являются серьезным препятствием для поддержания качества жизни и доступа к качественным медицинским услугам, особенно для хронически больных, инвалидов и пожилых людей в сельской местности.</w:t>
      </w:r>
    </w:p>
    <w:p w14:paraId="2EDE1D0A" w14:textId="77777777" w:rsidR="0036756B" w:rsidRPr="003522A8" w:rsidRDefault="0036756B"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Особой проблемой, для областей с многочисленными разрозненными селами, является низкое качество дорог и отсутствие специального транспорта для оказания мобильных медико-социальных услуг пожилым людям и людям с ограниченными физическими возможностями. Развитию сферы услуг препятствует нехватка финансовых ресурсов и малообеспеченность жителей. Здесь же необходимо отметить проблему нехватки квалифицированного персонала для оказания специализированной поддержки и услуг.</w:t>
      </w:r>
    </w:p>
    <w:p w14:paraId="1A0CC840" w14:textId="5E5A7656" w:rsidR="0036756B" w:rsidRPr="003522A8" w:rsidRDefault="0036756B"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По данным социологического исследования, в Казахстане показатели уровня жизни пенсионеров в 2020 году остаются на низком уровне в части качества жизни и достатка. Также отмечается стремительное старение человечества, так к 2030 году число людей от 60 лет увеличится на 34%, т.е. 1,4</w:t>
      </w:r>
      <w:r w:rsidR="006D2E02" w:rsidRPr="003522A8">
        <w:rPr>
          <w:rFonts w:ascii="Times New Roman" w:hAnsi="Times New Roman" w:cs="Times New Roman"/>
          <w:sz w:val="28"/>
          <w:szCs w:val="28"/>
        </w:rPr>
        <w:t> </w:t>
      </w:r>
      <w:r w:rsidRPr="003522A8">
        <w:rPr>
          <w:rFonts w:ascii="Times New Roman" w:hAnsi="Times New Roman" w:cs="Times New Roman"/>
          <w:sz w:val="28"/>
          <w:szCs w:val="28"/>
        </w:rPr>
        <w:t>млрд. человек [</w:t>
      </w:r>
      <w:r w:rsidR="00DB3945" w:rsidRPr="003522A8">
        <w:rPr>
          <w:rFonts w:ascii="Times New Roman" w:hAnsi="Times New Roman" w:cs="Times New Roman"/>
          <w:sz w:val="28"/>
          <w:szCs w:val="28"/>
        </w:rPr>
        <w:t>104</w:t>
      </w:r>
      <w:r w:rsidRPr="003522A8">
        <w:rPr>
          <w:rFonts w:ascii="Times New Roman" w:hAnsi="Times New Roman" w:cs="Times New Roman"/>
          <w:sz w:val="28"/>
          <w:szCs w:val="28"/>
        </w:rPr>
        <w:t>]. В этой связи вопросы развития социального предпринимательства в Казахстане, в целях снижения бедности и улучшения условий жизни среди лиц пенсионного и предпенсионного возраста, в том числе посредством улучшения трудовых условий, являются актуальными.</w:t>
      </w:r>
    </w:p>
    <w:p w14:paraId="776AFAE4" w14:textId="3E0FA945" w:rsidR="0036756B" w:rsidRPr="003522A8" w:rsidRDefault="0036756B"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sz w:val="28"/>
          <w:szCs w:val="28"/>
        </w:rPr>
        <w:t>Индекс старения городского населения за 2022 год в Казахстане составил 30,7, сельского населения 24,5</w:t>
      </w:r>
      <w:r w:rsidRPr="003522A8">
        <w:rPr>
          <w:rFonts w:ascii="Times New Roman" w:hAnsi="Times New Roman" w:cs="Times New Roman"/>
          <w:i/>
          <w:iCs/>
          <w:sz w:val="28"/>
          <w:szCs w:val="28"/>
        </w:rPr>
        <w:t xml:space="preserve"> </w:t>
      </w:r>
      <w:r w:rsidRPr="003522A8">
        <w:rPr>
          <w:rFonts w:ascii="Times New Roman" w:hAnsi="Times New Roman" w:cs="Times New Roman"/>
          <w:sz w:val="28"/>
          <w:szCs w:val="28"/>
        </w:rPr>
        <w:t>[</w:t>
      </w:r>
      <w:r w:rsidR="00F80AB1" w:rsidRPr="003522A8">
        <w:rPr>
          <w:rFonts w:ascii="Times New Roman" w:hAnsi="Times New Roman" w:cs="Times New Roman"/>
          <w:sz w:val="28"/>
          <w:szCs w:val="28"/>
        </w:rPr>
        <w:t>2</w:t>
      </w:r>
      <w:r w:rsidR="009C4E68">
        <w:rPr>
          <w:rFonts w:ascii="Times New Roman" w:hAnsi="Times New Roman" w:cs="Times New Roman"/>
          <w:sz w:val="28"/>
          <w:szCs w:val="28"/>
        </w:rPr>
        <w:t>68</w:t>
      </w:r>
      <w:r w:rsidRPr="003522A8">
        <w:rPr>
          <w:rFonts w:ascii="Times New Roman" w:hAnsi="Times New Roman" w:cs="Times New Roman"/>
          <w:sz w:val="28"/>
          <w:szCs w:val="28"/>
        </w:rPr>
        <w:t xml:space="preserve">]. </w:t>
      </w:r>
    </w:p>
    <w:p w14:paraId="5E27ED25" w14:textId="77777777" w:rsidR="0036756B" w:rsidRPr="003522A8" w:rsidRDefault="0036756B"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Учитывая старение населения в городской местности, возрастает потребность в расширении и модернизации социальных служб, деятельность которых направлена на институционализацию центров для людей с ограниченными возможностями и социальные службы на дому в различных административно-территориальных подразделениях городов.</w:t>
      </w:r>
    </w:p>
    <w:p w14:paraId="13058E70" w14:textId="799ECC8D" w:rsidR="00BE65E5" w:rsidRPr="003522A8" w:rsidRDefault="0068013D"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Действующие на сегодняшний день механизмы </w:t>
      </w:r>
      <w:r w:rsidR="00F6754E" w:rsidRPr="003522A8">
        <w:rPr>
          <w:rFonts w:ascii="Times New Roman" w:hAnsi="Times New Roman" w:cs="Times New Roman"/>
          <w:sz w:val="28"/>
          <w:szCs w:val="28"/>
        </w:rPr>
        <w:t xml:space="preserve">популяризации социального предпринимательства, применяемые Ассоциацией необходимо </w:t>
      </w:r>
      <w:r w:rsidR="0036756B" w:rsidRPr="003522A8">
        <w:rPr>
          <w:rFonts w:ascii="Times New Roman" w:hAnsi="Times New Roman" w:cs="Times New Roman"/>
          <w:sz w:val="28"/>
          <w:szCs w:val="28"/>
        </w:rPr>
        <w:t>активнее внедрять в сельской местности.</w:t>
      </w:r>
    </w:p>
    <w:p w14:paraId="5BE14F25" w14:textId="6CFF1045" w:rsidR="006028C0" w:rsidRPr="003522A8" w:rsidRDefault="006028C0"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Этико-правовые нормы социального предприятия.</w:t>
      </w:r>
      <w:r w:rsidR="004B4010" w:rsidRPr="003522A8">
        <w:rPr>
          <w:rFonts w:ascii="Times New Roman" w:hAnsi="Times New Roman" w:cs="Times New Roman"/>
          <w:i/>
          <w:iCs/>
          <w:sz w:val="28"/>
          <w:szCs w:val="28"/>
        </w:rPr>
        <w:t xml:space="preserve"> </w:t>
      </w:r>
      <w:bookmarkStart w:id="67" w:name="_Hlk142926279"/>
      <w:r w:rsidRPr="003522A8">
        <w:rPr>
          <w:rFonts w:ascii="Times New Roman" w:hAnsi="Times New Roman" w:cs="Times New Roman"/>
          <w:sz w:val="28"/>
          <w:szCs w:val="28"/>
        </w:rPr>
        <w:t xml:space="preserve">Австралийский учёный </w:t>
      </w:r>
      <w:hyperlink r:id="rId15" w:history="1">
        <w:r w:rsidRPr="003522A8">
          <w:rPr>
            <w:rStyle w:val="a6"/>
            <w:rFonts w:ascii="Times New Roman" w:hAnsi="Times New Roman" w:cs="Times New Roman"/>
            <w:color w:val="auto"/>
            <w:sz w:val="28"/>
            <w:szCs w:val="28"/>
            <w:u w:val="none"/>
          </w:rPr>
          <w:t>Babita Bhatt</w:t>
        </w:r>
      </w:hyperlink>
      <w:r w:rsidRPr="003522A8">
        <w:rPr>
          <w:rFonts w:ascii="Times New Roman" w:hAnsi="Times New Roman" w:cs="Times New Roman"/>
          <w:sz w:val="28"/>
          <w:szCs w:val="28"/>
        </w:rPr>
        <w:t xml:space="preserve"> задался вопросом о том «Какой этический критерий должно принять социальное предприятие в качестве ориентира для реализации своей программы?» Им проведено исследование на примере одного социального предприятия и выработана трансформационная модель процесса, состоящая из трех действий (т.е. распознавании, репозиционирования и сотрудничества). Итоги исследования расширили представление о том, как устранить противоречивые нормативные рамки в иерархических и гетерогенных сообществах, то есть как организации могут пересмотреть свою роль в борьбе с созданием и увековечением социального неравенства и системной несправедливости. В частности, это исследование показывает, что, когда целью является решение социальных проблем, таких как системная несправедливость и неравенство, организации должны понимать процесс неправильного признания маргинализированных групп (признание), разработки инклюзивных нарративов (репозиционирование) и создание альянсов (сотрудничество). Также Babita Bhatt утверждает, что действие можно считать этичным только тогда, когда оно приносит наибольшую пользу большинству или приносит пользу всем в равной мере [2</w:t>
      </w:r>
      <w:r w:rsidR="009C4E68">
        <w:rPr>
          <w:rFonts w:ascii="Times New Roman" w:hAnsi="Times New Roman" w:cs="Times New Roman"/>
          <w:sz w:val="28"/>
          <w:szCs w:val="28"/>
        </w:rPr>
        <w:t>69</w:t>
      </w:r>
      <w:r w:rsidRPr="003522A8">
        <w:rPr>
          <w:rFonts w:ascii="Times New Roman" w:hAnsi="Times New Roman" w:cs="Times New Roman"/>
          <w:sz w:val="28"/>
          <w:szCs w:val="28"/>
        </w:rPr>
        <w:t>].</w:t>
      </w:r>
    </w:p>
    <w:p w14:paraId="6DA61714" w14:textId="77777777" w:rsidR="006028C0" w:rsidRPr="003522A8" w:rsidRDefault="006028C0" w:rsidP="00476AF5">
      <w:pPr>
        <w:pStyle w:val="afb"/>
        <w:ind w:firstLine="709"/>
      </w:pPr>
      <w:r w:rsidRPr="003522A8">
        <w:t>В целом, этика учит людей тому, как люди должны вести себя как личности и в групповых сообществах, осуществляющих функции институтов социальной власти и её структур, регулирующихся правовыми отношениями (правом). Право и мораль взаимодополняют друг друга и взаимозависимы.</w:t>
      </w:r>
    </w:p>
    <w:p w14:paraId="17D055E6" w14:textId="77777777" w:rsidR="006028C0" w:rsidRPr="003522A8" w:rsidRDefault="006028C0" w:rsidP="00476AF5">
      <w:pPr>
        <w:pStyle w:val="afb"/>
        <w:ind w:firstLine="709"/>
      </w:pPr>
      <w:r w:rsidRPr="003522A8">
        <w:t>Два вида взаимоотношений человека, включая взаимоотношения с государством и другими людьми, регулируются и управляются согласно правовым и нравственным (этическим) принципам.</w:t>
      </w:r>
    </w:p>
    <w:p w14:paraId="2E7C274E" w14:textId="77777777" w:rsidR="006028C0" w:rsidRPr="003522A8" w:rsidRDefault="006028C0" w:rsidP="00476AF5">
      <w:pPr>
        <w:pStyle w:val="afb"/>
        <w:ind w:firstLine="709"/>
        <w:rPr>
          <w:lang w:eastAsia="ru-RU"/>
        </w:rPr>
      </w:pPr>
      <w:r w:rsidRPr="003522A8">
        <w:rPr>
          <w:lang w:eastAsia="ru-RU"/>
        </w:rPr>
        <w:t>В продолжение мысли автора Babita Bhatt: если этичную деятельность социального предприятия принять за основу решения социального неравенства, то встает вопрос: каковы должны быть основные правовые особенности этичной деятельности, определяемые социально-предпринимательской основой?</w:t>
      </w:r>
    </w:p>
    <w:p w14:paraId="6BFCB180" w14:textId="356AF124" w:rsidR="006028C0" w:rsidRPr="003522A8" w:rsidRDefault="006028C0" w:rsidP="00476AF5">
      <w:pPr>
        <w:pStyle w:val="afb"/>
        <w:ind w:firstLine="709"/>
        <w:rPr>
          <w:lang w:eastAsia="ru-RU"/>
        </w:rPr>
      </w:pPr>
      <w:r w:rsidRPr="003522A8">
        <w:rPr>
          <w:i/>
          <w:lang w:eastAsia="ru-RU"/>
        </w:rPr>
        <w:t xml:space="preserve">Для решения данного вопроса, видится необходимым разработку «Этико-правовых норм социального предприятия» как одного из перспективных элементов совершенствования правового положения субъектов социального предпринимательства Республики Казахстан </w:t>
      </w:r>
      <w:r w:rsidRPr="003522A8">
        <w:rPr>
          <w:lang w:eastAsia="ru-RU"/>
        </w:rPr>
        <w:t>главный аргумент которых будет базироваться на основной и принципиально важном принципе «социальная миссия и общественная ответственность»</w:t>
      </w:r>
      <w:r w:rsidR="006D2E02" w:rsidRPr="003522A8">
        <w:rPr>
          <w:lang w:eastAsia="ru-RU"/>
        </w:rPr>
        <w:t>.</w:t>
      </w:r>
    </w:p>
    <w:bookmarkEnd w:id="67"/>
    <w:p w14:paraId="68461B6D" w14:textId="3C6435AE" w:rsidR="00160E5A" w:rsidRPr="003522A8" w:rsidRDefault="006D2E02" w:rsidP="00476AF5">
      <w:pPr>
        <w:spacing w:after="0" w:line="240" w:lineRule="auto"/>
        <w:ind w:firstLine="709"/>
        <w:jc w:val="both"/>
        <w:rPr>
          <w:rFonts w:ascii="Times New Roman" w:hAnsi="Times New Roman" w:cs="Times New Roman"/>
          <w:i/>
          <w:iCs/>
          <w:sz w:val="28"/>
          <w:szCs w:val="28"/>
        </w:rPr>
      </w:pPr>
      <w:r w:rsidRPr="003522A8">
        <w:rPr>
          <w:rFonts w:ascii="Times New Roman" w:hAnsi="Times New Roman" w:cs="Times New Roman"/>
          <w:i/>
          <w:iCs/>
          <w:sz w:val="28"/>
          <w:szCs w:val="28"/>
        </w:rPr>
        <w:t xml:space="preserve">Внедрение </w:t>
      </w:r>
      <w:r w:rsidR="00160E5A" w:rsidRPr="003522A8">
        <w:rPr>
          <w:rFonts w:ascii="Times New Roman" w:hAnsi="Times New Roman" w:cs="Times New Roman"/>
          <w:i/>
          <w:iCs/>
          <w:sz w:val="28"/>
          <w:szCs w:val="28"/>
        </w:rPr>
        <w:t>дисциплины «социальное предпринимательство» в высших учебных заведениях</w:t>
      </w:r>
      <w:r w:rsidR="00B25A32" w:rsidRPr="003522A8">
        <w:rPr>
          <w:rFonts w:ascii="Times New Roman" w:hAnsi="Times New Roman" w:cs="Times New Roman"/>
          <w:i/>
          <w:iCs/>
          <w:sz w:val="28"/>
          <w:szCs w:val="28"/>
        </w:rPr>
        <w:t xml:space="preserve">. </w:t>
      </w:r>
      <w:r w:rsidR="003F182E" w:rsidRPr="003522A8">
        <w:rPr>
          <w:rFonts w:ascii="Times New Roman" w:hAnsi="Times New Roman" w:cs="Times New Roman"/>
          <w:sz w:val="28"/>
          <w:szCs w:val="28"/>
        </w:rPr>
        <w:t>Учёными установлено</w:t>
      </w:r>
      <w:r w:rsidR="00160E5A" w:rsidRPr="003522A8">
        <w:rPr>
          <w:rFonts w:ascii="Times New Roman" w:hAnsi="Times New Roman" w:cs="Times New Roman"/>
          <w:sz w:val="28"/>
          <w:szCs w:val="28"/>
        </w:rPr>
        <w:t>, что обучающая деятельность по социальному предпринимательству в университетах должна включать в себя учебный опыт для студентов, который актуален и мотивирует к предпринимательству. Однако, по мнению García-</w:t>
      </w:r>
      <w:r w:rsidR="00747924" w:rsidRPr="003522A8">
        <w:rPr>
          <w:rFonts w:ascii="Times New Roman" w:hAnsi="Times New Roman" w:cs="Times New Roman"/>
          <w:sz w:val="28"/>
          <w:szCs w:val="28"/>
        </w:rPr>
        <w:t>González A., Ramírez-Montoya</w:t>
      </w:r>
      <w:r w:rsidR="00747924" w:rsidRPr="003522A8">
        <w:rPr>
          <w:rFonts w:ascii="Times New Roman" w:hAnsi="Times New Roman" w:cs="Times New Roman"/>
          <w:sz w:val="28"/>
          <w:szCs w:val="28"/>
          <w:lang w:val="kk-KZ"/>
        </w:rPr>
        <w:t> </w:t>
      </w:r>
      <w:r w:rsidR="00747924" w:rsidRPr="003522A8">
        <w:rPr>
          <w:rFonts w:ascii="Times New Roman" w:hAnsi="Times New Roman" w:cs="Times New Roman"/>
          <w:sz w:val="28"/>
          <w:szCs w:val="28"/>
        </w:rPr>
        <w:t>M.</w:t>
      </w:r>
      <w:r w:rsidR="00160E5A" w:rsidRPr="003522A8">
        <w:rPr>
          <w:rFonts w:ascii="Times New Roman" w:hAnsi="Times New Roman" w:cs="Times New Roman"/>
          <w:sz w:val="28"/>
          <w:szCs w:val="28"/>
        </w:rPr>
        <w:t>S., деятельность социального предпринимательства определяется не дисциплинарной областью, а внутренней мотивацией решения проблем. В настоящее время перед университетскими системами стоит задача генерировать знания, которые положительно влияют на общество, посредством образования, которое является творческим и инновационным и способствует социальной осведомленности. Текущие социальные проблемы также требуют университетского образования для развития предпринимательских навыков [27</w:t>
      </w:r>
      <w:r w:rsidR="009C4E68">
        <w:rPr>
          <w:rFonts w:ascii="Times New Roman" w:hAnsi="Times New Roman" w:cs="Times New Roman"/>
          <w:sz w:val="28"/>
          <w:szCs w:val="28"/>
        </w:rPr>
        <w:t>0</w:t>
      </w:r>
      <w:r w:rsidR="00160E5A" w:rsidRPr="003522A8">
        <w:rPr>
          <w:rFonts w:ascii="Times New Roman" w:hAnsi="Times New Roman" w:cs="Times New Roman"/>
          <w:sz w:val="28"/>
          <w:szCs w:val="28"/>
        </w:rPr>
        <w:t xml:space="preserve">]. Поэтому зарубежные университеты продвигают учебные мероприятия, ориентированные на предпринимательство, особенно в отношении социального предпринимательства. </w:t>
      </w:r>
    </w:p>
    <w:p w14:paraId="649710DE" w14:textId="77777777" w:rsidR="00160E5A" w:rsidRPr="003522A8" w:rsidRDefault="00160E5A"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Обучение способствует овладению компетентности, которая соответствует характеристикам, необходимых для эффективного и оптимального выполнения поставленной задачи. В настоящее время в глобализированном, изменчивом и неопределенном мире подготовка кадров для развития компетенций становится первоочередной задачей для университетов. Комплексный характер компетенций позволяет будущим специалистам развивать навыки, которые мобилизуют различные элементы для решения задачи или проблемы, делая их более гибкими в решении потребностей меняющегося мира. </w:t>
      </w:r>
    </w:p>
    <w:p w14:paraId="64880CE8" w14:textId="586239A9" w:rsidR="00160E5A" w:rsidRPr="003522A8" w:rsidRDefault="003F182E"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Развитие компетенций в сфере социального предпринимательства на уровне высшего учебного образования в Казахстане не осуществляется, что не способствует пополнению багажа знаний и навыков у студентов. </w:t>
      </w:r>
      <w:r w:rsidR="00160E5A" w:rsidRPr="003522A8">
        <w:rPr>
          <w:rFonts w:ascii="Times New Roman" w:hAnsi="Times New Roman" w:cs="Times New Roman"/>
          <w:sz w:val="28"/>
          <w:szCs w:val="28"/>
        </w:rPr>
        <w:t>Внедрение дисциплины «социальное предпринимательство» в высших учебных заведениях будет способствовать расширению и углублению знаний в данной области, а как результат повышение намерений граждан заниматься социально-предпринимательской деятельностью</w:t>
      </w:r>
      <w:r w:rsidRPr="003522A8">
        <w:rPr>
          <w:rFonts w:ascii="Times New Roman" w:hAnsi="Times New Roman" w:cs="Times New Roman"/>
          <w:sz w:val="28"/>
          <w:szCs w:val="28"/>
        </w:rPr>
        <w:t xml:space="preserve"> и подготовка квалифицированных специалистов</w:t>
      </w:r>
      <w:r w:rsidR="00160E5A" w:rsidRPr="003522A8">
        <w:rPr>
          <w:rFonts w:ascii="Times New Roman" w:hAnsi="Times New Roman" w:cs="Times New Roman"/>
          <w:sz w:val="28"/>
          <w:szCs w:val="28"/>
        </w:rPr>
        <w:t>.</w:t>
      </w:r>
    </w:p>
    <w:p w14:paraId="7A0BC36E" w14:textId="2DE234E8" w:rsidR="00D92721" w:rsidRPr="003522A8" w:rsidRDefault="00D92721" w:rsidP="00476AF5">
      <w:pPr>
        <w:spacing w:after="0" w:line="240" w:lineRule="auto"/>
        <w:ind w:firstLine="709"/>
        <w:jc w:val="both"/>
        <w:rPr>
          <w:rFonts w:ascii="Times New Roman" w:hAnsi="Times New Roman" w:cs="Times New Roman"/>
          <w:sz w:val="28"/>
          <w:szCs w:val="28"/>
          <w:shd w:val="clear" w:color="auto" w:fill="FFFFFF"/>
        </w:rPr>
      </w:pPr>
      <w:r w:rsidRPr="003522A8">
        <w:rPr>
          <w:rFonts w:ascii="Times New Roman" w:hAnsi="Times New Roman" w:cs="Times New Roman"/>
          <w:i/>
          <w:iCs/>
          <w:sz w:val="28"/>
          <w:szCs w:val="28"/>
        </w:rPr>
        <w:t>Финансовая инклюзия и инклюзивное общество.</w:t>
      </w:r>
      <w:r w:rsidR="004B4010" w:rsidRPr="003522A8">
        <w:rPr>
          <w:rFonts w:ascii="Times New Roman" w:hAnsi="Times New Roman" w:cs="Times New Roman"/>
          <w:i/>
          <w:iCs/>
          <w:sz w:val="28"/>
          <w:szCs w:val="28"/>
        </w:rPr>
        <w:t xml:space="preserve"> </w:t>
      </w:r>
      <w:r w:rsidRPr="003522A8">
        <w:rPr>
          <w:rFonts w:ascii="Times New Roman" w:hAnsi="Times New Roman" w:cs="Times New Roman"/>
          <w:sz w:val="28"/>
          <w:szCs w:val="28"/>
          <w:shd w:val="clear" w:color="auto" w:fill="FFFFFF"/>
        </w:rPr>
        <w:t>В соответствии с документами ООН, ЮНЕСКО и практического опыта стран Европы, которые первыми начали процессы инклюзивного образования, позволило сформировать группы лиц, относящихся к инклюзии: это инвалиды, представители этнических меньшинств, люди нетрадиционной сексуальной ориентации, лица, содержащиеся в пенитенциарных учреждениях, маргинальные слои общества, в том числе ВИЧ инфицированные, трудовые мигранты, студенты иностранцы, люди, оказавшиеся в трудной жизненной ситуации, одаренные личности, лица с различными интеллектуальными и физическими отклонениями и др</w:t>
      </w:r>
      <w:r w:rsidRPr="003522A8">
        <w:rPr>
          <w:rFonts w:ascii="Times New Roman" w:hAnsi="Times New Roman" w:cs="Times New Roman"/>
          <w:i/>
          <w:iCs/>
          <w:sz w:val="28"/>
          <w:szCs w:val="28"/>
          <w:shd w:val="clear" w:color="auto" w:fill="FFFFFF"/>
        </w:rPr>
        <w:t xml:space="preserve">. </w:t>
      </w:r>
      <w:r w:rsidRPr="003522A8">
        <w:rPr>
          <w:rFonts w:ascii="Times New Roman" w:hAnsi="Times New Roman" w:cs="Times New Roman"/>
          <w:sz w:val="28"/>
          <w:szCs w:val="28"/>
          <w:shd w:val="clear" w:color="auto" w:fill="FFFFFF"/>
        </w:rPr>
        <w:t>[</w:t>
      </w:r>
      <w:r w:rsidR="001A0037" w:rsidRPr="003522A8">
        <w:rPr>
          <w:rFonts w:ascii="Times New Roman" w:hAnsi="Times New Roman" w:cs="Times New Roman"/>
          <w:sz w:val="28"/>
          <w:szCs w:val="28"/>
          <w:shd w:val="clear" w:color="auto" w:fill="FFFFFF"/>
        </w:rPr>
        <w:t>27</w:t>
      </w:r>
      <w:r w:rsidR="009C4E68">
        <w:rPr>
          <w:rFonts w:ascii="Times New Roman" w:hAnsi="Times New Roman" w:cs="Times New Roman"/>
          <w:sz w:val="28"/>
          <w:szCs w:val="28"/>
          <w:shd w:val="clear" w:color="auto" w:fill="FFFFFF"/>
        </w:rPr>
        <w:t>1</w:t>
      </w:r>
      <w:r w:rsidRPr="003522A8">
        <w:rPr>
          <w:rFonts w:ascii="Times New Roman" w:hAnsi="Times New Roman" w:cs="Times New Roman"/>
          <w:sz w:val="28"/>
          <w:szCs w:val="28"/>
          <w:shd w:val="clear" w:color="auto" w:fill="FFFFFF"/>
        </w:rPr>
        <w:t xml:space="preserve">]. </w:t>
      </w:r>
    </w:p>
    <w:p w14:paraId="305551AA" w14:textId="77777777" w:rsidR="00D92721" w:rsidRPr="003522A8" w:rsidRDefault="00D92721" w:rsidP="00476AF5">
      <w:pPr>
        <w:spacing w:after="0" w:line="240" w:lineRule="auto"/>
        <w:ind w:firstLine="709"/>
        <w:jc w:val="both"/>
        <w:rPr>
          <w:rFonts w:ascii="Times New Roman" w:eastAsia="Times New Roman" w:hAnsi="Times New Roman" w:cs="Times New Roman"/>
          <w:sz w:val="28"/>
          <w:szCs w:val="28"/>
        </w:rPr>
      </w:pPr>
      <w:r w:rsidRPr="003522A8">
        <w:rPr>
          <w:rFonts w:ascii="Times New Roman" w:eastAsia="Times New Roman" w:hAnsi="Times New Roman" w:cs="Times New Roman"/>
          <w:sz w:val="28"/>
          <w:szCs w:val="28"/>
        </w:rPr>
        <w:t>Согласно Конвенции о правах инвалидов, человек признается инвалидом не только по причине физических ограничений или ментальных нарушений, но и из-за барьеров, которые создает для него общество.</w:t>
      </w:r>
    </w:p>
    <w:p w14:paraId="542AC697" w14:textId="77777777" w:rsidR="00D92721" w:rsidRPr="003522A8" w:rsidRDefault="00D92721" w:rsidP="00476AF5">
      <w:pPr>
        <w:spacing w:after="0" w:line="240" w:lineRule="auto"/>
        <w:ind w:firstLine="709"/>
        <w:jc w:val="both"/>
        <w:rPr>
          <w:rFonts w:ascii="Times New Roman" w:eastAsia="Times New Roman" w:hAnsi="Times New Roman" w:cs="Times New Roman"/>
          <w:sz w:val="28"/>
          <w:szCs w:val="28"/>
        </w:rPr>
      </w:pPr>
      <w:r w:rsidRPr="003522A8">
        <w:rPr>
          <w:rFonts w:ascii="Times New Roman" w:eastAsia="Times New Roman" w:hAnsi="Times New Roman" w:cs="Times New Roman"/>
          <w:sz w:val="28"/>
          <w:szCs w:val="28"/>
        </w:rPr>
        <w:t>Социальный подход и инклюзивная среда предполагают, что изначально люди с особенностями развития не являются «носителем проблемы», и никакой специальный подход не требуется. Наоборот, барьеры и ограничения возникают из-за несовершенства общественной системы, ведь она не соответствует разнообразным потребностям людей.</w:t>
      </w:r>
    </w:p>
    <w:p w14:paraId="081174E9" w14:textId="77777777" w:rsidR="00D92721" w:rsidRPr="003522A8" w:rsidRDefault="00D92721" w:rsidP="00476AF5">
      <w:pPr>
        <w:spacing w:after="0" w:line="240" w:lineRule="auto"/>
        <w:ind w:firstLine="709"/>
        <w:jc w:val="both"/>
        <w:rPr>
          <w:rFonts w:ascii="Times New Roman" w:eastAsia="Times New Roman" w:hAnsi="Times New Roman" w:cs="Times New Roman"/>
          <w:color w:val="000000" w:themeColor="text1"/>
          <w:sz w:val="28"/>
          <w:szCs w:val="28"/>
        </w:rPr>
      </w:pPr>
      <w:r w:rsidRPr="003522A8">
        <w:rPr>
          <w:rFonts w:ascii="Times New Roman" w:eastAsia="Times New Roman" w:hAnsi="Times New Roman" w:cs="Times New Roman"/>
          <w:sz w:val="28"/>
          <w:szCs w:val="28"/>
        </w:rPr>
        <w:t xml:space="preserve">Расширение круга объектов и субъектов, на которых будет направлена социально-предпринимательская деятельность, позволит построить </w:t>
      </w:r>
      <w:r w:rsidRPr="003522A8">
        <w:rPr>
          <w:rFonts w:ascii="Times New Roman" w:eastAsia="Times New Roman" w:hAnsi="Times New Roman" w:cs="Times New Roman"/>
          <w:color w:val="000000" w:themeColor="text1"/>
          <w:sz w:val="28"/>
          <w:szCs w:val="28"/>
          <w:shd w:val="clear" w:color="auto" w:fill="FFFFFF"/>
        </w:rPr>
        <w:t xml:space="preserve">инклюзивное общество, то есть </w:t>
      </w:r>
      <w:r w:rsidRPr="003522A8">
        <w:rPr>
          <w:rFonts w:ascii="Times New Roman" w:eastAsia="Times New Roman" w:hAnsi="Times New Roman" w:cs="Times New Roman"/>
          <w:color w:val="000000" w:themeColor="text1"/>
          <w:sz w:val="28"/>
          <w:szCs w:val="28"/>
        </w:rPr>
        <w:t>общество, в котором каждый будет чувствовать себя полноправным членом независимо от пола, возраста, этнической принадлежности и любых других характеристик</w:t>
      </w:r>
      <w:r w:rsidRPr="003522A8">
        <w:rPr>
          <w:rFonts w:ascii="Times New Roman" w:eastAsia="Times New Roman" w:hAnsi="Times New Roman" w:cs="Times New Roman"/>
          <w:color w:val="000000" w:themeColor="text1"/>
          <w:sz w:val="28"/>
          <w:szCs w:val="28"/>
          <w:shd w:val="clear" w:color="auto" w:fill="FFFFFF"/>
        </w:rPr>
        <w:t>.</w:t>
      </w:r>
    </w:p>
    <w:p w14:paraId="20BED142" w14:textId="606DE782" w:rsidR="00D92721" w:rsidRPr="003522A8" w:rsidRDefault="00D92721" w:rsidP="00476AF5">
      <w:pPr>
        <w:spacing w:after="0" w:line="240" w:lineRule="auto"/>
        <w:ind w:firstLine="709"/>
        <w:jc w:val="both"/>
        <w:rPr>
          <w:rFonts w:ascii="Times New Roman" w:eastAsia="Times New Roman" w:hAnsi="Times New Roman" w:cs="Times New Roman"/>
          <w:sz w:val="28"/>
          <w:szCs w:val="28"/>
        </w:rPr>
      </w:pPr>
      <w:r w:rsidRPr="003522A8">
        <w:rPr>
          <w:rFonts w:ascii="Times New Roman" w:eastAsia="Times New Roman" w:hAnsi="Times New Roman" w:cs="Times New Roman"/>
          <w:sz w:val="28"/>
          <w:szCs w:val="28"/>
        </w:rPr>
        <w:t>Поскольку мы говорим о формировании инклюзивного общества через инструменты социального предпринимательства, то главным, широко используемым трендом в этом направлении будет финансовая инклюзия. Это, во-первых, доступность финансовых услуг, а во-вторых, вовлеченность населения в эти финансовые сервисы (реальное использование банковских счетов, кредито</w:t>
      </w:r>
      <w:r w:rsidR="00B53234" w:rsidRPr="003522A8">
        <w:rPr>
          <w:rFonts w:ascii="Times New Roman" w:eastAsia="Times New Roman" w:hAnsi="Times New Roman" w:cs="Times New Roman"/>
          <w:sz w:val="28"/>
          <w:szCs w:val="28"/>
        </w:rPr>
        <w:t>в, страхования, инвестиций и т.</w:t>
      </w:r>
      <w:r w:rsidRPr="003522A8">
        <w:rPr>
          <w:rFonts w:ascii="Times New Roman" w:eastAsia="Times New Roman" w:hAnsi="Times New Roman" w:cs="Times New Roman"/>
          <w:sz w:val="28"/>
          <w:szCs w:val="28"/>
        </w:rPr>
        <w:t xml:space="preserve">д.). </w:t>
      </w:r>
    </w:p>
    <w:p w14:paraId="536E96CF" w14:textId="77777777" w:rsidR="00D92721" w:rsidRPr="003522A8" w:rsidRDefault="00D9272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Расширение доступности финансовых услуг является существенным резервом укрепления финансовой стабильности и повышения эффективности национальной экономики. Кроме того, уровень финансовой доступности положительно влияет на достижение инклюзивного роста. Таким образом, расширение доступа к финансовым услугам будет эффективным путём для улучшения жизни социально уязвимых слоев населения. Благодаря устранению финансовой изоляции, граждане смогут получать доходы, создавать дополнительные рабочие места, правильно управлять имеющимися денежными потоками, инвестировать полученные средства в новые финансовые продукты, повышая тем самым устойчивость к экономическим спадам и улучшая свой жизненный уровень. </w:t>
      </w:r>
    </w:p>
    <w:p w14:paraId="549C6820" w14:textId="5FE1F028" w:rsidR="00D92721" w:rsidRPr="003522A8" w:rsidRDefault="00D92721" w:rsidP="00476AF5">
      <w:pPr>
        <w:spacing w:after="0" w:line="240" w:lineRule="auto"/>
        <w:ind w:firstLine="709"/>
        <w:jc w:val="both"/>
        <w:rPr>
          <w:rFonts w:ascii="Times New Roman" w:eastAsia="Times New Roman" w:hAnsi="Times New Roman" w:cs="Times New Roman"/>
          <w:i/>
          <w:iCs/>
          <w:sz w:val="28"/>
          <w:szCs w:val="28"/>
        </w:rPr>
      </w:pPr>
      <w:r w:rsidRPr="003522A8">
        <w:rPr>
          <w:rFonts w:ascii="Times New Roman" w:hAnsi="Times New Roman" w:cs="Times New Roman"/>
          <w:sz w:val="28"/>
          <w:szCs w:val="28"/>
        </w:rPr>
        <w:t xml:space="preserve">По данным проведенного в 2021 году Мировым банком (World bank) обзора Global Financial Inclusion Index (Global Findex) более 2 млрд. взрослого населения в мире не имели счета в финансовых организациях. По этим же данным из 3,1 млрд. </w:t>
      </w:r>
      <w:r w:rsidR="00747924" w:rsidRPr="003522A8">
        <w:rPr>
          <w:rFonts w:ascii="Times New Roman" w:hAnsi="Times New Roman" w:cs="Times New Roman"/>
          <w:sz w:val="28"/>
          <w:szCs w:val="28"/>
        </w:rPr>
        <w:t>взрослых, уже имевших счета, 97</w:t>
      </w:r>
      <w:r w:rsidRPr="003522A8">
        <w:rPr>
          <w:rFonts w:ascii="Times New Roman" w:hAnsi="Times New Roman" w:cs="Times New Roman"/>
          <w:sz w:val="28"/>
          <w:szCs w:val="28"/>
        </w:rPr>
        <w:t>% их находились в официальных финансовых институтах (преимущественно в банках). Масштаб влияния финансовой инклюзии на инклюзивный рост и снижение бедности зависит от уровня экономического развития страны и регионов, степени институциональной зрелости, наличия соответствующего законодательства и</w:t>
      </w:r>
      <w:r w:rsidR="00B53234" w:rsidRPr="003522A8">
        <w:rPr>
          <w:rFonts w:ascii="Times New Roman" w:hAnsi="Times New Roman" w:cs="Times New Roman"/>
          <w:sz w:val="28"/>
          <w:szCs w:val="28"/>
        </w:rPr>
        <w:t xml:space="preserve"> адекватного регулирования и т.</w:t>
      </w:r>
      <w:r w:rsidRPr="003522A8">
        <w:rPr>
          <w:rFonts w:ascii="Times New Roman" w:hAnsi="Times New Roman" w:cs="Times New Roman"/>
          <w:sz w:val="28"/>
          <w:szCs w:val="28"/>
        </w:rPr>
        <w:t>д. Имеющиеся эмпирические доказательства свидетельствуют о том, что финансовая инклюзия влияет как на повышение уровня занятости и экономического роста, так и на снижение бедности и неравенства, улучшение здоровья и образования населения. Вместе с тем можно наблюдать разную степень влияния различных видов финансовой инклюзии на инклюзивный рост. Так, доступ к банковским кредитам и финансовым рынкам, имеют более сильное влияние на экономический рост, чем другие виды</w:t>
      </w:r>
      <w:r w:rsidRPr="003522A8">
        <w:rPr>
          <w:rFonts w:ascii="Times New Roman" w:hAnsi="Times New Roman" w:cs="Times New Roman"/>
          <w:sz w:val="28"/>
          <w:szCs w:val="28"/>
          <w:lang w:val="kk-KZ"/>
        </w:rPr>
        <w:t xml:space="preserve"> </w:t>
      </w:r>
      <w:r w:rsidRPr="003522A8">
        <w:rPr>
          <w:rFonts w:ascii="Times New Roman" w:hAnsi="Times New Roman" w:cs="Times New Roman"/>
          <w:sz w:val="28"/>
          <w:szCs w:val="28"/>
        </w:rPr>
        <w:t>[2</w:t>
      </w:r>
      <w:r w:rsidR="00DC0318" w:rsidRPr="003522A8">
        <w:rPr>
          <w:rFonts w:ascii="Times New Roman" w:hAnsi="Times New Roman" w:cs="Times New Roman"/>
          <w:sz w:val="28"/>
          <w:szCs w:val="28"/>
        </w:rPr>
        <w:t>7</w:t>
      </w:r>
      <w:r w:rsidR="009C4E68">
        <w:rPr>
          <w:rFonts w:ascii="Times New Roman" w:hAnsi="Times New Roman" w:cs="Times New Roman"/>
          <w:sz w:val="28"/>
          <w:szCs w:val="28"/>
        </w:rPr>
        <w:t>2</w:t>
      </w:r>
      <w:r w:rsidRPr="003522A8">
        <w:rPr>
          <w:rFonts w:ascii="Times New Roman" w:hAnsi="Times New Roman" w:cs="Times New Roman"/>
          <w:sz w:val="28"/>
          <w:szCs w:val="28"/>
        </w:rPr>
        <w:t xml:space="preserve">]. </w:t>
      </w:r>
    </w:p>
    <w:p w14:paraId="0F53872B" w14:textId="77777777" w:rsidR="00D92721" w:rsidRPr="003522A8" w:rsidRDefault="00D92721" w:rsidP="00476AF5">
      <w:pPr>
        <w:spacing w:after="0" w:line="240" w:lineRule="auto"/>
        <w:ind w:firstLine="709"/>
        <w:jc w:val="both"/>
        <w:rPr>
          <w:rFonts w:ascii="Times New Roman" w:eastAsia="Times New Roman" w:hAnsi="Times New Roman" w:cs="Times New Roman"/>
          <w:sz w:val="28"/>
          <w:szCs w:val="28"/>
        </w:rPr>
      </w:pPr>
      <w:r w:rsidRPr="003522A8">
        <w:rPr>
          <w:rFonts w:ascii="Times New Roman" w:eastAsia="Times New Roman" w:hAnsi="Times New Roman" w:cs="Times New Roman"/>
          <w:sz w:val="28"/>
          <w:szCs w:val="28"/>
        </w:rPr>
        <w:t>В этой связи, пополнение на законодательном уровне субъектов и лиц, на которых направлена деятельность социальных предпринимателей членами общества, относящихся к инклюзии (люди нетрадиционной сексуальной ориентации, лица, содержащиеся в пенитенциарных учреждениях, маргинальные слои общества, в том числе ВИЧ инфицированные, трудовые мигранты, студенты иностранцы, люди, оказавшиеся в трудной жизненной ситуации, одаренные личности, лица с различными интеллектуальными и физическими отклонениями и др.) позволит ускорить процесс построения инклюзивного общества.</w:t>
      </w:r>
    </w:p>
    <w:p w14:paraId="788F3A45" w14:textId="6592DF6C" w:rsidR="007E765E" w:rsidRPr="003522A8" w:rsidRDefault="00F83B04" w:rsidP="00476AF5">
      <w:pPr>
        <w:spacing w:after="0" w:line="240" w:lineRule="auto"/>
        <w:ind w:firstLine="709"/>
        <w:jc w:val="both"/>
        <w:rPr>
          <w:rFonts w:ascii="Times New Roman" w:eastAsiaTheme="minorHAnsi" w:hAnsi="Times New Roman" w:cs="Times New Roman"/>
          <w:i/>
          <w:iCs/>
          <w:sz w:val="28"/>
          <w:szCs w:val="28"/>
        </w:rPr>
      </w:pPr>
      <w:r w:rsidRPr="003522A8">
        <w:rPr>
          <w:rFonts w:ascii="Times New Roman" w:hAnsi="Times New Roman" w:cs="Times New Roman"/>
          <w:i/>
          <w:iCs/>
          <w:sz w:val="28"/>
          <w:szCs w:val="28"/>
        </w:rPr>
        <w:t>Расширение социальных и экономических прав, в первую очередь женщин, что коррелируется с ЦУР.</w:t>
      </w:r>
      <w:r w:rsidR="00B25A32" w:rsidRPr="003522A8">
        <w:rPr>
          <w:rFonts w:ascii="Times New Roman" w:hAnsi="Times New Roman" w:cs="Times New Roman"/>
          <w:i/>
          <w:iCs/>
          <w:sz w:val="28"/>
          <w:szCs w:val="28"/>
        </w:rPr>
        <w:t xml:space="preserve"> </w:t>
      </w:r>
      <w:r w:rsidR="007E765E" w:rsidRPr="003522A8">
        <w:rPr>
          <w:rFonts w:ascii="Times New Roman" w:eastAsiaTheme="minorHAnsi" w:hAnsi="Times New Roman" w:cs="Times New Roman"/>
          <w:sz w:val="28"/>
          <w:szCs w:val="28"/>
        </w:rPr>
        <w:t xml:space="preserve">По данным ООН 90% населения мира не осведомлены о </w:t>
      </w:r>
      <w:r w:rsidR="005B1124" w:rsidRPr="003522A8">
        <w:rPr>
          <w:rFonts w:ascii="Times New Roman" w:eastAsiaTheme="minorHAnsi" w:hAnsi="Times New Roman" w:cs="Times New Roman"/>
          <w:sz w:val="28"/>
          <w:szCs w:val="28"/>
        </w:rPr>
        <w:t>ЦУР</w:t>
      </w:r>
      <w:r w:rsidR="007E765E" w:rsidRPr="003522A8">
        <w:rPr>
          <w:rFonts w:ascii="Times New Roman" w:eastAsiaTheme="minorHAnsi" w:hAnsi="Times New Roman" w:cs="Times New Roman"/>
          <w:sz w:val="28"/>
          <w:szCs w:val="28"/>
        </w:rPr>
        <w:t xml:space="preserve"> (SDG –</w:t>
      </w:r>
      <w:r w:rsidR="007E765E" w:rsidRPr="003522A8">
        <w:rPr>
          <w:rFonts w:ascii="Times New Roman" w:eastAsiaTheme="minorHAnsi" w:hAnsi="Times New Roman" w:cs="Times New Roman"/>
          <w:sz w:val="28"/>
          <w:szCs w:val="28"/>
          <w:lang w:val="en-US"/>
        </w:rPr>
        <w:t>S</w:t>
      </w:r>
      <w:r w:rsidR="007E765E" w:rsidRPr="003522A8">
        <w:rPr>
          <w:rFonts w:ascii="Times New Roman" w:eastAsiaTheme="minorHAnsi" w:hAnsi="Times New Roman" w:cs="Times New Roman"/>
          <w:sz w:val="28"/>
          <w:szCs w:val="28"/>
        </w:rPr>
        <w:t xml:space="preserve">ustainable </w:t>
      </w:r>
      <w:r w:rsidR="007E765E" w:rsidRPr="003522A8">
        <w:rPr>
          <w:rFonts w:ascii="Times New Roman" w:eastAsiaTheme="minorHAnsi" w:hAnsi="Times New Roman" w:cs="Times New Roman"/>
          <w:sz w:val="28"/>
          <w:szCs w:val="28"/>
          <w:lang w:val="en-US"/>
        </w:rPr>
        <w:t>D</w:t>
      </w:r>
      <w:r w:rsidR="007E765E" w:rsidRPr="003522A8">
        <w:rPr>
          <w:rFonts w:ascii="Times New Roman" w:eastAsiaTheme="minorHAnsi" w:hAnsi="Times New Roman" w:cs="Times New Roman"/>
          <w:sz w:val="28"/>
          <w:szCs w:val="28"/>
        </w:rPr>
        <w:t xml:space="preserve">evelopment </w:t>
      </w:r>
      <w:r w:rsidR="007E765E" w:rsidRPr="003522A8">
        <w:rPr>
          <w:rFonts w:ascii="Times New Roman" w:eastAsiaTheme="minorHAnsi" w:hAnsi="Times New Roman" w:cs="Times New Roman"/>
          <w:sz w:val="28"/>
          <w:szCs w:val="28"/>
          <w:lang w:val="en-US"/>
        </w:rPr>
        <w:t>G</w:t>
      </w:r>
      <w:r w:rsidR="007E765E" w:rsidRPr="003522A8">
        <w:rPr>
          <w:rFonts w:ascii="Times New Roman" w:eastAsiaTheme="minorHAnsi" w:hAnsi="Times New Roman" w:cs="Times New Roman"/>
          <w:sz w:val="28"/>
          <w:szCs w:val="28"/>
        </w:rPr>
        <w:t xml:space="preserve">oals). Таким образом, социальные предприниматели могут в первую очередь изучать Цели и помогать знакомить с ними других. </w:t>
      </w:r>
      <w:r w:rsidR="007E765E" w:rsidRPr="003522A8">
        <w:rPr>
          <w:rFonts w:ascii="Times New Roman" w:eastAsia="Times New Roman" w:hAnsi="Times New Roman" w:cs="Times New Roman"/>
          <w:sz w:val="28"/>
          <w:szCs w:val="28"/>
          <w:shd w:val="clear" w:color="auto" w:fill="FFFFFF"/>
        </w:rPr>
        <w:t>Создавать социальные изменения на местном уровне и в небольших масштабах, как это делают многие социальные предприниматели, важно. Но для социальных предпринимателей и всех, кто пытается создать лучший мир, одинаково важно видеть это изменение в более широком</w:t>
      </w:r>
      <w:r w:rsidR="00747924" w:rsidRPr="003522A8">
        <w:rPr>
          <w:rFonts w:ascii="Times New Roman" w:eastAsia="Times New Roman" w:hAnsi="Times New Roman" w:cs="Times New Roman"/>
          <w:sz w:val="28"/>
          <w:szCs w:val="28"/>
          <w:shd w:val="clear" w:color="auto" w:fill="FFFFFF"/>
          <w:lang w:val="kk-KZ"/>
        </w:rPr>
        <w:t xml:space="preserve"> </w:t>
      </w:r>
      <w:r w:rsidR="007E765E" w:rsidRPr="003522A8">
        <w:rPr>
          <w:rFonts w:ascii="Times New Roman" w:eastAsia="Times New Roman" w:hAnsi="Times New Roman" w:cs="Times New Roman"/>
          <w:sz w:val="28"/>
          <w:szCs w:val="28"/>
          <w:shd w:val="clear" w:color="auto" w:fill="FFFFFF"/>
        </w:rPr>
        <w:t>глобальном контексте, быть уверенным, что эти усилия фактически являются частью общего глобального плана [2</w:t>
      </w:r>
      <w:r w:rsidR="00DC0318" w:rsidRPr="003522A8">
        <w:rPr>
          <w:rFonts w:ascii="Times New Roman" w:eastAsia="Times New Roman" w:hAnsi="Times New Roman" w:cs="Times New Roman"/>
          <w:sz w:val="28"/>
          <w:szCs w:val="28"/>
          <w:shd w:val="clear" w:color="auto" w:fill="FFFFFF"/>
        </w:rPr>
        <w:t>7</w:t>
      </w:r>
      <w:r w:rsidR="009C4E68">
        <w:rPr>
          <w:rFonts w:ascii="Times New Roman" w:eastAsia="Times New Roman" w:hAnsi="Times New Roman" w:cs="Times New Roman"/>
          <w:sz w:val="28"/>
          <w:szCs w:val="28"/>
          <w:shd w:val="clear" w:color="auto" w:fill="FFFFFF"/>
        </w:rPr>
        <w:t>3</w:t>
      </w:r>
      <w:r w:rsidR="007E765E" w:rsidRPr="003522A8">
        <w:rPr>
          <w:rFonts w:ascii="Times New Roman" w:eastAsia="Times New Roman" w:hAnsi="Times New Roman" w:cs="Times New Roman"/>
          <w:sz w:val="28"/>
          <w:szCs w:val="28"/>
          <w:shd w:val="clear" w:color="auto" w:fill="FFFFFF"/>
        </w:rPr>
        <w:t>].</w:t>
      </w:r>
      <w:r w:rsidR="007E765E" w:rsidRPr="003522A8">
        <w:rPr>
          <w:rFonts w:ascii="Times New Roman" w:eastAsiaTheme="minorHAnsi" w:hAnsi="Times New Roman" w:cs="Times New Roman"/>
          <w:i/>
          <w:iCs/>
          <w:sz w:val="28"/>
          <w:szCs w:val="28"/>
        </w:rPr>
        <w:t xml:space="preserve"> </w:t>
      </w:r>
    </w:p>
    <w:p w14:paraId="29BB5471" w14:textId="77777777" w:rsidR="007E765E" w:rsidRPr="003522A8" w:rsidRDefault="007E765E" w:rsidP="00476AF5">
      <w:pPr>
        <w:spacing w:after="0" w:line="240" w:lineRule="auto"/>
        <w:ind w:firstLine="709"/>
        <w:jc w:val="both"/>
        <w:rPr>
          <w:rFonts w:ascii="Times New Roman" w:hAnsi="Times New Roman" w:cs="Times New Roman"/>
          <w:color w:val="000000"/>
          <w:sz w:val="28"/>
          <w:szCs w:val="28"/>
        </w:rPr>
      </w:pPr>
      <w:r w:rsidRPr="003522A8">
        <w:rPr>
          <w:rFonts w:ascii="Times New Roman" w:hAnsi="Times New Roman" w:cs="Times New Roman"/>
          <w:color w:val="000000"/>
          <w:sz w:val="28"/>
          <w:szCs w:val="28"/>
        </w:rPr>
        <w:t xml:space="preserve">Генеральная Ассамблея ООН признала выдающуюся роль предпринимательства, и в частности, социального предпринимательства, как движущей силы устойчивого развития и Повестки дня в области устойчивого развития на период до 2030 года. </w:t>
      </w:r>
    </w:p>
    <w:p w14:paraId="12A331C5" w14:textId="545EC124" w:rsidR="007E765E" w:rsidRPr="003522A8" w:rsidRDefault="007E765E" w:rsidP="00476AF5">
      <w:pPr>
        <w:spacing w:after="0" w:line="240" w:lineRule="auto"/>
        <w:ind w:firstLine="709"/>
        <w:jc w:val="both"/>
        <w:rPr>
          <w:rFonts w:ascii="Times New Roman" w:hAnsi="Times New Roman" w:cs="Times New Roman"/>
          <w:i/>
          <w:iCs/>
          <w:color w:val="000000"/>
          <w:sz w:val="28"/>
          <w:szCs w:val="28"/>
        </w:rPr>
      </w:pPr>
      <w:r w:rsidRPr="003522A8">
        <w:rPr>
          <w:rFonts w:ascii="Times New Roman" w:hAnsi="Times New Roman" w:cs="Times New Roman"/>
          <w:color w:val="000000"/>
          <w:sz w:val="28"/>
          <w:szCs w:val="28"/>
        </w:rPr>
        <w:t>Устойчивое развитие направлено на экономический рост для достижения социального прогресса без ущерба для окружающей среды за счёт принципиальной поддержки институтов. С этой целью международное сообщество предприняло различные глобальные усилия. В этом ключе 193 страны приняли Повестку дня на период до 2030 года в сентябре 2015 года в качестве основы, включающей 17 целей в области устойчивого развития, которые должны быть достигнуты к 2030 году с целью продвижения вперёд социальных, экономических, экологических и управленческих аспектов. Тем не менее, эта выдающаяся инициатива также предполагает участие негосударственных субъектов, и в частности, частных компаний. Согласно этой предпосылке, многоаспектный подход к социальному предпринимательству помогает включить бизнес-деятельность в дорожную карту на пути устойчивого развития. Социальное предпринимательство определяется как совместное создание ценности в социальном и экологическом плане, выходящее за рамки простой максимизации прибыли, которая позволяет решать некоторые ключевые проблемы, в частности бедность, безработицу, гендерное неравенство, социальную изоляцию и охрану окружающей среды</w:t>
      </w:r>
      <w:r w:rsidR="00B53234" w:rsidRPr="003522A8">
        <w:rPr>
          <w:rFonts w:ascii="Times New Roman" w:hAnsi="Times New Roman" w:cs="Times New Roman"/>
          <w:color w:val="000000"/>
          <w:sz w:val="28"/>
          <w:szCs w:val="28"/>
        </w:rPr>
        <w:t> </w:t>
      </w:r>
      <w:r w:rsidRPr="003522A8">
        <w:rPr>
          <w:rFonts w:ascii="Times New Roman" w:hAnsi="Times New Roman" w:cs="Times New Roman"/>
          <w:color w:val="000000"/>
          <w:sz w:val="28"/>
          <w:szCs w:val="28"/>
        </w:rPr>
        <w:t>[2</w:t>
      </w:r>
      <w:r w:rsidR="00DC0318" w:rsidRPr="003522A8">
        <w:rPr>
          <w:rFonts w:ascii="Times New Roman" w:hAnsi="Times New Roman" w:cs="Times New Roman"/>
          <w:color w:val="000000"/>
          <w:sz w:val="28"/>
          <w:szCs w:val="28"/>
        </w:rPr>
        <w:t>7</w:t>
      </w:r>
      <w:r w:rsidR="009C4E68">
        <w:rPr>
          <w:rFonts w:ascii="Times New Roman" w:hAnsi="Times New Roman" w:cs="Times New Roman"/>
          <w:color w:val="000000"/>
          <w:sz w:val="28"/>
          <w:szCs w:val="28"/>
        </w:rPr>
        <w:t>4</w:t>
      </w:r>
      <w:r w:rsidRPr="003522A8">
        <w:rPr>
          <w:rFonts w:ascii="Times New Roman" w:hAnsi="Times New Roman" w:cs="Times New Roman"/>
          <w:color w:val="000000"/>
          <w:sz w:val="28"/>
          <w:szCs w:val="28"/>
        </w:rPr>
        <w:t>].</w:t>
      </w:r>
    </w:p>
    <w:p w14:paraId="19B90752" w14:textId="77777777" w:rsidR="007E765E" w:rsidRPr="003522A8" w:rsidRDefault="007E765E" w:rsidP="00476AF5">
      <w:pPr>
        <w:spacing w:after="0" w:line="240" w:lineRule="auto"/>
        <w:ind w:firstLine="709"/>
        <w:jc w:val="both"/>
        <w:rPr>
          <w:rFonts w:ascii="Times New Roman" w:hAnsi="Times New Roman" w:cs="Times New Roman"/>
          <w:sz w:val="28"/>
          <w:szCs w:val="28"/>
        </w:rPr>
      </w:pPr>
      <w:bookmarkStart w:id="68" w:name="z254"/>
      <w:r w:rsidRPr="003522A8">
        <w:rPr>
          <w:rFonts w:ascii="Times New Roman" w:hAnsi="Times New Roman" w:cs="Times New Roman"/>
          <w:color w:val="000000"/>
          <w:sz w:val="28"/>
          <w:szCs w:val="28"/>
        </w:rPr>
        <w:t xml:space="preserve">На достижение универсально применимых новых глобальных целей и направлена Повестка дня </w:t>
      </w:r>
      <w:bookmarkStart w:id="69" w:name="_Hlk142323077"/>
      <w:r w:rsidRPr="003522A8">
        <w:rPr>
          <w:rFonts w:ascii="Times New Roman" w:hAnsi="Times New Roman" w:cs="Times New Roman"/>
          <w:color w:val="000000"/>
          <w:sz w:val="28"/>
          <w:szCs w:val="28"/>
        </w:rPr>
        <w:t xml:space="preserve">в области устойчивого развития </w:t>
      </w:r>
      <w:bookmarkEnd w:id="69"/>
      <w:r w:rsidRPr="003522A8">
        <w:rPr>
          <w:rFonts w:ascii="Times New Roman" w:hAnsi="Times New Roman" w:cs="Times New Roman"/>
          <w:color w:val="000000"/>
          <w:sz w:val="28"/>
          <w:szCs w:val="28"/>
        </w:rPr>
        <w:t>на период до 2030 года. В рамках этой задачи будет активизирована вовлеченность институтов гражданского общества в процесс внедрения и имплементации Целей устойчивого развития ООН посредством инструментов социального предпринимательства:</w:t>
      </w:r>
    </w:p>
    <w:p w14:paraId="6A5A8378" w14:textId="77777777" w:rsidR="007E765E" w:rsidRPr="003522A8" w:rsidRDefault="007E765E" w:rsidP="00476AF5">
      <w:pPr>
        <w:spacing w:after="0" w:line="240" w:lineRule="auto"/>
        <w:ind w:firstLine="709"/>
        <w:jc w:val="both"/>
        <w:rPr>
          <w:rFonts w:ascii="Times New Roman" w:hAnsi="Times New Roman" w:cs="Times New Roman"/>
          <w:sz w:val="28"/>
          <w:szCs w:val="28"/>
        </w:rPr>
      </w:pPr>
      <w:bookmarkStart w:id="70" w:name="z256"/>
      <w:bookmarkEnd w:id="68"/>
      <w:r w:rsidRPr="003522A8">
        <w:rPr>
          <w:rFonts w:ascii="Times New Roman" w:hAnsi="Times New Roman" w:cs="Times New Roman"/>
          <w:color w:val="000000"/>
          <w:sz w:val="28"/>
          <w:szCs w:val="28"/>
        </w:rPr>
        <w:t>– вовлечение СУСН и лиц, оказавшихся в сложной жизненной ситуации в социальное предпринимательство;</w:t>
      </w:r>
    </w:p>
    <w:p w14:paraId="2D7272A7" w14:textId="77777777" w:rsidR="007E765E" w:rsidRPr="003522A8" w:rsidRDefault="007E765E" w:rsidP="00476AF5">
      <w:pPr>
        <w:spacing w:after="0" w:line="240" w:lineRule="auto"/>
        <w:ind w:firstLine="709"/>
        <w:jc w:val="both"/>
        <w:rPr>
          <w:rFonts w:ascii="Times New Roman" w:hAnsi="Times New Roman" w:cs="Times New Roman"/>
          <w:sz w:val="28"/>
          <w:szCs w:val="28"/>
        </w:rPr>
      </w:pPr>
      <w:bookmarkStart w:id="71" w:name="z257"/>
      <w:bookmarkEnd w:id="70"/>
      <w:r w:rsidRPr="003522A8">
        <w:rPr>
          <w:rFonts w:ascii="Times New Roman" w:hAnsi="Times New Roman" w:cs="Times New Roman"/>
          <w:color w:val="000000"/>
          <w:sz w:val="28"/>
          <w:szCs w:val="28"/>
        </w:rPr>
        <w:t>– обеспечение вовлечения местных исполнительных органов, государственных органов и организаций гражданского общества в процесс взаимодействия с социальными предприятиями;</w:t>
      </w:r>
    </w:p>
    <w:p w14:paraId="1AA54544" w14:textId="0694B5B2" w:rsidR="007E765E" w:rsidRPr="003522A8" w:rsidRDefault="007E765E" w:rsidP="00476AF5">
      <w:pPr>
        <w:spacing w:after="0" w:line="240" w:lineRule="auto"/>
        <w:ind w:firstLine="709"/>
        <w:jc w:val="both"/>
        <w:rPr>
          <w:rFonts w:ascii="Times New Roman" w:hAnsi="Times New Roman" w:cs="Times New Roman"/>
          <w:sz w:val="28"/>
          <w:szCs w:val="28"/>
          <w:lang w:val="kk-KZ"/>
        </w:rPr>
      </w:pPr>
      <w:bookmarkStart w:id="72" w:name="z258"/>
      <w:bookmarkEnd w:id="71"/>
      <w:r w:rsidRPr="003522A8">
        <w:rPr>
          <w:rFonts w:ascii="Times New Roman" w:hAnsi="Times New Roman" w:cs="Times New Roman"/>
          <w:color w:val="000000"/>
          <w:sz w:val="28"/>
          <w:szCs w:val="28"/>
        </w:rPr>
        <w:t>–</w:t>
      </w:r>
      <w:r w:rsidRPr="003522A8">
        <w:rPr>
          <w:rFonts w:ascii="Times New Roman" w:hAnsi="Times New Roman" w:cs="Times New Roman"/>
          <w:sz w:val="28"/>
          <w:szCs w:val="28"/>
        </w:rPr>
        <w:t xml:space="preserve"> </w:t>
      </w:r>
      <w:r w:rsidRPr="003522A8">
        <w:rPr>
          <w:rFonts w:ascii="Times New Roman" w:hAnsi="Times New Roman" w:cs="Times New Roman"/>
          <w:color w:val="000000"/>
          <w:sz w:val="28"/>
          <w:szCs w:val="28"/>
        </w:rPr>
        <w:t>создание рабочих и целевых групп по внедрению взаимодействия с социальными бизнесменами, с учетом различных уровней власти и заинтересованных сторон на местах, нацеленное на территориальн</w:t>
      </w:r>
      <w:r w:rsidR="00747924" w:rsidRPr="003522A8">
        <w:rPr>
          <w:rFonts w:ascii="Times New Roman" w:hAnsi="Times New Roman" w:cs="Times New Roman"/>
          <w:color w:val="000000"/>
          <w:sz w:val="28"/>
          <w:szCs w:val="28"/>
        </w:rPr>
        <w:t>ое развитие сельских местностей</w:t>
      </w:r>
      <w:r w:rsidR="00747924" w:rsidRPr="003522A8">
        <w:rPr>
          <w:rFonts w:ascii="Times New Roman" w:hAnsi="Times New Roman" w:cs="Times New Roman"/>
          <w:color w:val="000000"/>
          <w:sz w:val="28"/>
          <w:szCs w:val="28"/>
          <w:lang w:val="kk-KZ"/>
        </w:rPr>
        <w:t>.</w:t>
      </w:r>
    </w:p>
    <w:bookmarkEnd w:id="72"/>
    <w:p w14:paraId="0E382A4C" w14:textId="77777777"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Неоднозначной выступает позиция по отношению групп ЛГБТ в мусульманских сообществах. Так, Ислам считает, что поведение ЛГБТ – это не болезнь или генетика, а преступление, а лиц с нетрадиционной сексуальной ориентацией называет «преступниками», «ущербными виновниками», «людьми, злоупотребляющими собой». </w:t>
      </w:r>
    </w:p>
    <w:p w14:paraId="1BBB4F59" w14:textId="5AA4787C"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Психолог и эпидемиолог из Калифорнийского университета США Сьюзан Кохран, в ответ на вопрос о геях на панели, организованной Институтом здравоохранения ООН, ВОЗ (Всемирная организация здравоохранения) сказала: «Нет смысла помещать это в книгу и говорить: «Это болезнь», если нет доказательств того, что это болезнь» [</w:t>
      </w:r>
      <w:r w:rsidR="0092406A" w:rsidRPr="003522A8">
        <w:rPr>
          <w:rFonts w:ascii="Times New Roman" w:hAnsi="Times New Roman" w:cs="Times New Roman"/>
          <w:sz w:val="28"/>
          <w:szCs w:val="28"/>
        </w:rPr>
        <w:t>27</w:t>
      </w:r>
      <w:r w:rsidR="009C4E68">
        <w:rPr>
          <w:rFonts w:ascii="Times New Roman" w:hAnsi="Times New Roman" w:cs="Times New Roman"/>
          <w:sz w:val="28"/>
          <w:szCs w:val="28"/>
        </w:rPr>
        <w:t>5</w:t>
      </w:r>
      <w:r w:rsidRPr="003522A8">
        <w:rPr>
          <w:rFonts w:ascii="Times New Roman" w:hAnsi="Times New Roman" w:cs="Times New Roman"/>
          <w:sz w:val="28"/>
          <w:szCs w:val="28"/>
        </w:rPr>
        <w:t xml:space="preserve">]. </w:t>
      </w:r>
    </w:p>
    <w:p w14:paraId="7BDFC379" w14:textId="72BA0DEB"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По мнению Schindehutte M., Morris M., Allen J., предпринимательство может вытеснить или смягчить гомосексуальную идентичность и привести к более сильной идентификации с капиталистическим мышлением. Более, того большинство лиц нетрадиционной сексуальной ориентации считают, что бизнес даёт им преимущества при продаже товаров, например, геям, и уверены, что предпринимательская деятельность противодействует негативным стереотипам в отношении ЛГБТ, но видят общие недостатки в том, что их идентифицируют как гей-бизнесом [2</w:t>
      </w:r>
      <w:r w:rsidR="0086353C" w:rsidRPr="003522A8">
        <w:rPr>
          <w:rFonts w:ascii="Times New Roman" w:hAnsi="Times New Roman" w:cs="Times New Roman"/>
          <w:sz w:val="28"/>
          <w:szCs w:val="28"/>
        </w:rPr>
        <w:t>7</w:t>
      </w:r>
      <w:r w:rsidR="009C4E68">
        <w:rPr>
          <w:rFonts w:ascii="Times New Roman" w:hAnsi="Times New Roman" w:cs="Times New Roman"/>
          <w:sz w:val="28"/>
          <w:szCs w:val="28"/>
        </w:rPr>
        <w:t xml:space="preserve">6]. </w:t>
      </w:r>
    </w:p>
    <w:p w14:paraId="525AF75C" w14:textId="0EE3471E"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По данным Объединенной программы Организации Объединенных Наций по ВИЧ/СПИДу (ЮНЭЙДС) в мировой практике для ЛГБТ-сообществ социальное предпринимательство </w:t>
      </w:r>
      <w:r w:rsidR="00B53234" w:rsidRPr="003522A8">
        <w:rPr>
          <w:rFonts w:ascii="Times New Roman" w:hAnsi="Times New Roman" w:cs="Times New Roman"/>
          <w:sz w:val="28"/>
          <w:szCs w:val="28"/>
        </w:rPr>
        <w:t>‒</w:t>
      </w:r>
      <w:r w:rsidRPr="003522A8">
        <w:rPr>
          <w:rFonts w:ascii="Times New Roman" w:hAnsi="Times New Roman" w:cs="Times New Roman"/>
          <w:sz w:val="28"/>
          <w:szCs w:val="28"/>
        </w:rPr>
        <w:t xml:space="preserve"> это возможность самореализации. На своём официальном сайте ЮНЭЙДС приводит ряд примеров предоставления предпринимательских ниш для данной категории лиц:</w:t>
      </w:r>
    </w:p>
    <w:p w14:paraId="06D06EC0" w14:textId="77777777"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в Гане фонд Hope Alliance Foundation и инициатива OHF Initiative запустили программу расширения экономических возможностей сообществ, чтобы создать социальные предприятия под руководством людей, живущих с ВИЧ, и представителей ЛГБТ-сообщества, и экономически поддерживать их в решении сложных политических и связанных с COVID-19 проблем. 30 молодым людям стало доступно профессиональное обучение по производству продуктов питания и средств гигиены, что поспособствовало созданию социальных предприятий в сфере дизайна одежды и поддержала восстановление и реконструкцию 10 отдельных предприятий малого бизнеса, которые столкнулись с негативными последствиями пандемии COVID-19;</w:t>
      </w:r>
    </w:p>
    <w:p w14:paraId="05356590" w14:textId="7516C15A"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в Индии была создана онлайн-платформа Nachbaja.com, которая борется с дискриминацией, несправедливой оплатой труда и безопасности представителей творческих профессий из ЛГБТ-сообщества. А фонд Gaurav Trust открыл салон, директором которого был представитель сообщества La Beauté and Style и увеличил финансирование для устойчивого развития и расширения масштабов</w:t>
      </w:r>
      <w:r w:rsidR="00B53234" w:rsidRPr="003522A8">
        <w:rPr>
          <w:rFonts w:ascii="Times New Roman" w:hAnsi="Times New Roman" w:cs="Times New Roman"/>
          <w:sz w:val="28"/>
          <w:szCs w:val="28"/>
        </w:rPr>
        <w:t>;</w:t>
      </w:r>
    </w:p>
    <w:p w14:paraId="6C86066C" w14:textId="7E48C497"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еще одна история успеха появилась благодаря организации Let's Walk Uganda, чей проект Jump Start был создан для небольших компаний в сфере моды, дизайна и производства жидкого мыла под руководством мужчин-геев и других мужчин, имеющих половые отношения с мужчинами. Представители сообщества проявили изобретательность в вопросах развития, расширения масштабов и разнообразия своих предприятий, успешно вкладывая доходы от сбыта первой партии продукции в новые предприятия. Это привело к разработке и запуску при поддержке ЮНЭЙДС онлайн-приложения для социального маркетинга Stall App, которое поможет увеличить объем продаж продуктов, разработанных несколькими организациями под руководством ключевых групп населения, включая других получателей грантов Фонда солидарности</w:t>
      </w:r>
      <w:r w:rsidR="00667C18" w:rsidRPr="003522A8">
        <w:rPr>
          <w:rFonts w:ascii="Times New Roman" w:hAnsi="Times New Roman" w:cs="Times New Roman"/>
          <w:sz w:val="28"/>
          <w:szCs w:val="28"/>
        </w:rPr>
        <w:t xml:space="preserve"> [2</w:t>
      </w:r>
      <w:r w:rsidR="009C4E68">
        <w:rPr>
          <w:rFonts w:ascii="Times New Roman" w:hAnsi="Times New Roman" w:cs="Times New Roman"/>
          <w:sz w:val="28"/>
          <w:szCs w:val="28"/>
        </w:rPr>
        <w:t>77</w:t>
      </w:r>
      <w:r w:rsidR="00667C18" w:rsidRPr="003522A8">
        <w:rPr>
          <w:rFonts w:ascii="Times New Roman" w:hAnsi="Times New Roman" w:cs="Times New Roman"/>
          <w:sz w:val="28"/>
          <w:szCs w:val="28"/>
        </w:rPr>
        <w:t>]</w:t>
      </w:r>
      <w:r w:rsidRPr="003522A8">
        <w:rPr>
          <w:rFonts w:ascii="Times New Roman" w:hAnsi="Times New Roman" w:cs="Times New Roman"/>
          <w:sz w:val="28"/>
          <w:szCs w:val="28"/>
        </w:rPr>
        <w:t>.</w:t>
      </w:r>
    </w:p>
    <w:p w14:paraId="6CB15784" w14:textId="5ADF47AA"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 xml:space="preserve">«Мы должны признать, что пока весь остальной мир восстанавливается после экономического воздействия пандемии COVID-19, ее последствия для маргинализированных сообществ будут длиться дольше. Поэтому крайне важно продолжать поддержку инновационных социальных предприятий под руководством сообществ для обеспечения средств к существованию и преодоления трудностей», </w:t>
      </w:r>
      <w:r w:rsidR="00747924" w:rsidRPr="003522A8">
        <w:rPr>
          <w:rFonts w:ascii="Times New Roman" w:hAnsi="Times New Roman" w:cs="Times New Roman"/>
          <w:sz w:val="28"/>
          <w:szCs w:val="28"/>
        </w:rPr>
        <w:t>‒</w:t>
      </w:r>
      <w:r w:rsidRPr="003522A8">
        <w:rPr>
          <w:rFonts w:ascii="Times New Roman" w:hAnsi="Times New Roman" w:cs="Times New Roman"/>
          <w:sz w:val="28"/>
          <w:szCs w:val="28"/>
        </w:rPr>
        <w:t xml:space="preserve"> заявил Прадип Каккатил, директор Управления инноваций ЮНЭЙДС</w:t>
      </w:r>
      <w:r w:rsidR="00667C18" w:rsidRPr="003522A8">
        <w:rPr>
          <w:rFonts w:ascii="Times New Roman" w:hAnsi="Times New Roman" w:cs="Times New Roman"/>
          <w:sz w:val="28"/>
          <w:szCs w:val="28"/>
        </w:rPr>
        <w:t xml:space="preserve"> [27</w:t>
      </w:r>
      <w:r w:rsidR="009C4E68">
        <w:rPr>
          <w:rFonts w:ascii="Times New Roman" w:hAnsi="Times New Roman" w:cs="Times New Roman"/>
          <w:sz w:val="28"/>
          <w:szCs w:val="28"/>
        </w:rPr>
        <w:t>5</w:t>
      </w:r>
      <w:r w:rsidR="00B53234" w:rsidRPr="003522A8">
        <w:rPr>
          <w:rFonts w:ascii="Times New Roman" w:hAnsi="Times New Roman" w:cs="Times New Roman"/>
          <w:sz w:val="28"/>
          <w:szCs w:val="28"/>
        </w:rPr>
        <w:t>, р. 167-176</w:t>
      </w:r>
      <w:r w:rsidR="00667C18" w:rsidRPr="003522A8">
        <w:rPr>
          <w:rFonts w:ascii="Times New Roman" w:hAnsi="Times New Roman" w:cs="Times New Roman"/>
          <w:sz w:val="28"/>
          <w:szCs w:val="28"/>
        </w:rPr>
        <w:t>]</w:t>
      </w:r>
      <w:r w:rsidRPr="003522A8">
        <w:rPr>
          <w:rFonts w:ascii="Times New Roman" w:hAnsi="Times New Roman" w:cs="Times New Roman"/>
          <w:sz w:val="28"/>
          <w:szCs w:val="28"/>
        </w:rPr>
        <w:t>.</w:t>
      </w:r>
    </w:p>
    <w:p w14:paraId="4569AEA4" w14:textId="064FDBCB" w:rsidR="00395BE1" w:rsidRPr="003522A8" w:rsidRDefault="00395BE1" w:rsidP="00476AF5">
      <w:pPr>
        <w:spacing w:after="0" w:line="240" w:lineRule="auto"/>
        <w:ind w:firstLine="709"/>
        <w:jc w:val="both"/>
        <w:rPr>
          <w:rFonts w:ascii="Times New Roman" w:hAnsi="Times New Roman" w:cs="Times New Roman"/>
          <w:sz w:val="28"/>
          <w:szCs w:val="28"/>
        </w:rPr>
      </w:pPr>
      <w:r w:rsidRPr="003522A8">
        <w:rPr>
          <w:rFonts w:ascii="Times New Roman" w:hAnsi="Times New Roman" w:cs="Times New Roman"/>
          <w:sz w:val="28"/>
          <w:szCs w:val="28"/>
        </w:rPr>
        <w:t>Таким образом, цель</w:t>
      </w:r>
      <w:r w:rsidR="007E6E0D" w:rsidRPr="003522A8">
        <w:rPr>
          <w:rFonts w:ascii="Times New Roman" w:hAnsi="Times New Roman" w:cs="Times New Roman"/>
          <w:sz w:val="28"/>
          <w:szCs w:val="28"/>
        </w:rPr>
        <w:t>ю</w:t>
      </w:r>
      <w:r w:rsidRPr="003522A8">
        <w:rPr>
          <w:rFonts w:ascii="Times New Roman" w:hAnsi="Times New Roman" w:cs="Times New Roman"/>
          <w:sz w:val="28"/>
          <w:szCs w:val="28"/>
        </w:rPr>
        <w:t xml:space="preserve"> Концепции должн</w:t>
      </w:r>
      <w:r w:rsidR="007E6E0D" w:rsidRPr="003522A8">
        <w:rPr>
          <w:rFonts w:ascii="Times New Roman" w:hAnsi="Times New Roman" w:cs="Times New Roman"/>
          <w:sz w:val="28"/>
          <w:szCs w:val="28"/>
        </w:rPr>
        <w:t>о</w:t>
      </w:r>
      <w:r w:rsidRPr="003522A8">
        <w:rPr>
          <w:rFonts w:ascii="Times New Roman" w:hAnsi="Times New Roman" w:cs="Times New Roman"/>
          <w:sz w:val="28"/>
          <w:szCs w:val="28"/>
        </w:rPr>
        <w:t xml:space="preserve"> стать построение инклюзивного общества</w:t>
      </w:r>
      <w:r w:rsidR="00D877DE" w:rsidRPr="003522A8">
        <w:rPr>
          <w:rFonts w:ascii="Times New Roman" w:hAnsi="Times New Roman" w:cs="Times New Roman"/>
          <w:sz w:val="28"/>
          <w:szCs w:val="28"/>
        </w:rPr>
        <w:t xml:space="preserve"> путём вк</w:t>
      </w:r>
      <w:r w:rsidRPr="003522A8">
        <w:rPr>
          <w:rFonts w:ascii="Times New Roman" w:hAnsi="Times New Roman" w:cs="Times New Roman"/>
          <w:sz w:val="28"/>
          <w:szCs w:val="28"/>
        </w:rPr>
        <w:t>лючени</w:t>
      </w:r>
      <w:r w:rsidR="00D877DE" w:rsidRPr="003522A8">
        <w:rPr>
          <w:rFonts w:ascii="Times New Roman" w:hAnsi="Times New Roman" w:cs="Times New Roman"/>
          <w:sz w:val="28"/>
          <w:szCs w:val="28"/>
        </w:rPr>
        <w:t>я</w:t>
      </w:r>
      <w:r w:rsidRPr="003522A8">
        <w:rPr>
          <w:rFonts w:ascii="Times New Roman" w:hAnsi="Times New Roman" w:cs="Times New Roman"/>
          <w:sz w:val="28"/>
          <w:szCs w:val="28"/>
        </w:rPr>
        <w:t xml:space="preserve"> </w:t>
      </w:r>
      <w:r w:rsidR="00434245" w:rsidRPr="003522A8">
        <w:rPr>
          <w:rFonts w:ascii="Times New Roman" w:hAnsi="Times New Roman" w:cs="Times New Roman"/>
          <w:sz w:val="28"/>
          <w:szCs w:val="28"/>
        </w:rPr>
        <w:t>социально уязвимых</w:t>
      </w:r>
      <w:r w:rsidRPr="003522A8">
        <w:rPr>
          <w:rFonts w:ascii="Times New Roman" w:hAnsi="Times New Roman" w:cs="Times New Roman"/>
          <w:sz w:val="28"/>
          <w:szCs w:val="28"/>
        </w:rPr>
        <w:t xml:space="preserve"> групп в социальное предпринимательство</w:t>
      </w:r>
      <w:r w:rsidR="00D877DE" w:rsidRPr="003522A8">
        <w:rPr>
          <w:rFonts w:ascii="Times New Roman" w:hAnsi="Times New Roman" w:cs="Times New Roman"/>
          <w:sz w:val="28"/>
          <w:szCs w:val="28"/>
        </w:rPr>
        <w:t>.</w:t>
      </w:r>
    </w:p>
    <w:p w14:paraId="381ED5BE" w14:textId="7D9F3FA3" w:rsidR="0092163F" w:rsidRPr="003522A8" w:rsidRDefault="00747924" w:rsidP="00476AF5">
      <w:pPr>
        <w:pStyle w:val="a3"/>
        <w:spacing w:after="0" w:line="240" w:lineRule="auto"/>
        <w:ind w:left="0" w:firstLine="709"/>
        <w:jc w:val="both"/>
        <w:rPr>
          <w:rFonts w:ascii="Times New Roman" w:hAnsi="Times New Roman" w:cs="Times New Roman"/>
          <w:sz w:val="28"/>
          <w:szCs w:val="28"/>
        </w:rPr>
      </w:pPr>
      <w:r w:rsidRPr="003522A8">
        <w:rPr>
          <w:rFonts w:ascii="Times New Roman" w:hAnsi="Times New Roman" w:cs="Times New Roman"/>
          <w:sz w:val="28"/>
          <w:szCs w:val="28"/>
        </w:rPr>
        <w:t>Вывод:</w:t>
      </w:r>
    </w:p>
    <w:p w14:paraId="74597646" w14:textId="163FF7E0" w:rsidR="0092163F" w:rsidRPr="003522A8" w:rsidRDefault="0092163F" w:rsidP="00747924">
      <w:pPr>
        <w:pStyle w:val="a3"/>
        <w:numPr>
          <w:ilvl w:val="0"/>
          <w:numId w:val="30"/>
        </w:numPr>
        <w:tabs>
          <w:tab w:val="left" w:pos="993"/>
        </w:tabs>
        <w:spacing w:after="0" w:line="240" w:lineRule="auto"/>
        <w:ind w:left="0" w:firstLine="709"/>
        <w:jc w:val="both"/>
        <w:rPr>
          <w:rFonts w:ascii="Times New Roman" w:eastAsia="Times New Roman" w:hAnsi="Times New Roman" w:cs="Times New Roman"/>
          <w:color w:val="000000"/>
          <w:sz w:val="28"/>
          <w:szCs w:val="28"/>
        </w:rPr>
      </w:pPr>
      <w:r w:rsidRPr="003522A8">
        <w:rPr>
          <w:rFonts w:ascii="Times New Roman" w:eastAsia="Times New Roman" w:hAnsi="Times New Roman" w:cs="Times New Roman"/>
          <w:color w:val="000000"/>
          <w:sz w:val="28"/>
          <w:szCs w:val="28"/>
        </w:rPr>
        <w:t>Реализация основных</w:t>
      </w:r>
      <w:r w:rsidR="004F55E0" w:rsidRPr="003522A8">
        <w:rPr>
          <w:rFonts w:ascii="Times New Roman" w:eastAsia="Times New Roman" w:hAnsi="Times New Roman" w:cs="Times New Roman"/>
          <w:color w:val="000000"/>
          <w:sz w:val="28"/>
          <w:szCs w:val="28"/>
        </w:rPr>
        <w:t xml:space="preserve"> социальных</w:t>
      </w:r>
      <w:r w:rsidRPr="003522A8">
        <w:rPr>
          <w:rFonts w:ascii="Times New Roman" w:eastAsia="Times New Roman" w:hAnsi="Times New Roman" w:cs="Times New Roman"/>
          <w:color w:val="000000"/>
          <w:sz w:val="28"/>
          <w:szCs w:val="28"/>
        </w:rPr>
        <w:t xml:space="preserve"> ценностей и принципов Конституции Республики Казахстан</w:t>
      </w:r>
      <w:r w:rsidR="004F55E0" w:rsidRPr="003522A8">
        <w:rPr>
          <w:rFonts w:ascii="Times New Roman" w:eastAsia="Times New Roman" w:hAnsi="Times New Roman" w:cs="Times New Roman"/>
          <w:color w:val="000000"/>
          <w:sz w:val="28"/>
          <w:szCs w:val="28"/>
        </w:rPr>
        <w:t xml:space="preserve"> </w:t>
      </w:r>
      <w:r w:rsidR="00F918D9" w:rsidRPr="003522A8">
        <w:rPr>
          <w:rFonts w:ascii="Times New Roman" w:eastAsia="Times New Roman" w:hAnsi="Times New Roman" w:cs="Times New Roman"/>
          <w:color w:val="000000"/>
          <w:sz w:val="28"/>
          <w:szCs w:val="28"/>
        </w:rPr>
        <w:t xml:space="preserve">посредством института социального предпринимательства </w:t>
      </w:r>
      <w:r w:rsidR="004F55E0" w:rsidRPr="003522A8">
        <w:rPr>
          <w:rFonts w:ascii="Times New Roman" w:eastAsia="Times New Roman" w:hAnsi="Times New Roman" w:cs="Times New Roman"/>
          <w:color w:val="000000"/>
          <w:sz w:val="28"/>
          <w:szCs w:val="28"/>
        </w:rPr>
        <w:t>будет</w:t>
      </w:r>
      <w:r w:rsidRPr="003522A8">
        <w:rPr>
          <w:rFonts w:ascii="Times New Roman" w:eastAsia="Times New Roman" w:hAnsi="Times New Roman" w:cs="Times New Roman"/>
          <w:color w:val="000000"/>
          <w:sz w:val="28"/>
          <w:szCs w:val="28"/>
        </w:rPr>
        <w:t xml:space="preserve"> способств</w:t>
      </w:r>
      <w:r w:rsidR="004F55E0" w:rsidRPr="003522A8">
        <w:rPr>
          <w:rFonts w:ascii="Times New Roman" w:eastAsia="Times New Roman" w:hAnsi="Times New Roman" w:cs="Times New Roman"/>
          <w:color w:val="000000"/>
          <w:sz w:val="28"/>
          <w:szCs w:val="28"/>
        </w:rPr>
        <w:t>овать</w:t>
      </w:r>
      <w:r w:rsidRPr="003522A8">
        <w:rPr>
          <w:rFonts w:ascii="Times New Roman" w:eastAsia="Times New Roman" w:hAnsi="Times New Roman" w:cs="Times New Roman"/>
          <w:color w:val="000000"/>
          <w:sz w:val="28"/>
          <w:szCs w:val="28"/>
        </w:rPr>
        <w:t xml:space="preserve"> улучшению положения СУСН</w:t>
      </w:r>
      <w:r w:rsidR="004F55E0" w:rsidRPr="003522A8">
        <w:rPr>
          <w:rFonts w:ascii="Times New Roman" w:eastAsia="Times New Roman" w:hAnsi="Times New Roman" w:cs="Times New Roman"/>
          <w:color w:val="000000"/>
          <w:sz w:val="28"/>
          <w:szCs w:val="28"/>
        </w:rPr>
        <w:t>,</w:t>
      </w:r>
      <w:r w:rsidRPr="003522A8">
        <w:rPr>
          <w:rFonts w:ascii="Times New Roman" w:eastAsia="Times New Roman" w:hAnsi="Times New Roman" w:cs="Times New Roman"/>
          <w:color w:val="000000"/>
          <w:sz w:val="28"/>
          <w:szCs w:val="28"/>
        </w:rPr>
        <w:t xml:space="preserve"> </w:t>
      </w:r>
      <w:r w:rsidR="004F55E0" w:rsidRPr="003522A8">
        <w:rPr>
          <w:rFonts w:ascii="Times New Roman" w:eastAsia="Times New Roman" w:hAnsi="Times New Roman" w:cs="Times New Roman"/>
          <w:color w:val="000000"/>
          <w:sz w:val="28"/>
          <w:szCs w:val="28"/>
        </w:rPr>
        <w:t xml:space="preserve">построению инклюзивного общества с </w:t>
      </w:r>
      <w:r w:rsidRPr="003522A8">
        <w:rPr>
          <w:rFonts w:ascii="Times New Roman" w:eastAsia="Times New Roman" w:hAnsi="Times New Roman" w:cs="Times New Roman"/>
          <w:color w:val="000000"/>
          <w:sz w:val="28"/>
          <w:szCs w:val="28"/>
        </w:rPr>
        <w:t>постепенн</w:t>
      </w:r>
      <w:r w:rsidR="004F55E0" w:rsidRPr="003522A8">
        <w:rPr>
          <w:rFonts w:ascii="Times New Roman" w:eastAsia="Times New Roman" w:hAnsi="Times New Roman" w:cs="Times New Roman"/>
          <w:color w:val="000000"/>
          <w:sz w:val="28"/>
          <w:szCs w:val="28"/>
        </w:rPr>
        <w:t>ым</w:t>
      </w:r>
      <w:r w:rsidRPr="003522A8">
        <w:rPr>
          <w:rFonts w:ascii="Times New Roman" w:eastAsia="Times New Roman" w:hAnsi="Times New Roman" w:cs="Times New Roman"/>
          <w:color w:val="000000"/>
          <w:sz w:val="28"/>
          <w:szCs w:val="28"/>
        </w:rPr>
        <w:t xml:space="preserve"> достижени</w:t>
      </w:r>
      <w:r w:rsidR="004F55E0" w:rsidRPr="003522A8">
        <w:rPr>
          <w:rFonts w:ascii="Times New Roman" w:eastAsia="Times New Roman" w:hAnsi="Times New Roman" w:cs="Times New Roman"/>
          <w:color w:val="000000"/>
          <w:sz w:val="28"/>
          <w:szCs w:val="28"/>
        </w:rPr>
        <w:t>ем Ц</w:t>
      </w:r>
      <w:r w:rsidRPr="003522A8">
        <w:rPr>
          <w:rFonts w:ascii="Times New Roman" w:eastAsia="Times New Roman" w:hAnsi="Times New Roman" w:cs="Times New Roman"/>
          <w:color w:val="000000"/>
          <w:sz w:val="28"/>
          <w:szCs w:val="28"/>
        </w:rPr>
        <w:t>елей устойчивого развития</w:t>
      </w:r>
      <w:r w:rsidR="004F55E0" w:rsidRPr="003522A8">
        <w:rPr>
          <w:rFonts w:ascii="Times New Roman" w:eastAsia="Times New Roman" w:hAnsi="Times New Roman" w:cs="Times New Roman"/>
          <w:color w:val="000000"/>
          <w:sz w:val="28"/>
          <w:szCs w:val="28"/>
        </w:rPr>
        <w:t>.</w:t>
      </w:r>
      <w:r w:rsidRPr="003522A8">
        <w:rPr>
          <w:rFonts w:ascii="Times New Roman" w:eastAsia="Times New Roman" w:hAnsi="Times New Roman" w:cs="Times New Roman"/>
          <w:color w:val="000000"/>
          <w:sz w:val="28"/>
          <w:szCs w:val="28"/>
        </w:rPr>
        <w:t xml:space="preserve"> </w:t>
      </w:r>
      <w:r w:rsidR="0009692C" w:rsidRPr="003522A8">
        <w:rPr>
          <w:rFonts w:ascii="Times New Roman" w:eastAsia="Times New Roman" w:hAnsi="Times New Roman" w:cs="Times New Roman"/>
          <w:color w:val="000000"/>
          <w:sz w:val="28"/>
          <w:szCs w:val="28"/>
        </w:rPr>
        <w:t>На</w:t>
      </w:r>
      <w:r w:rsidR="00F918D9" w:rsidRPr="003522A8">
        <w:rPr>
          <w:rFonts w:ascii="Times New Roman" w:eastAsia="Times New Roman" w:hAnsi="Times New Roman" w:cs="Times New Roman"/>
          <w:color w:val="000000"/>
          <w:sz w:val="28"/>
          <w:szCs w:val="28"/>
        </w:rPr>
        <w:t xml:space="preserve"> сегодняшний день наблюдается низкая осведомлённость о действующих инструментах социального предпринимательства, для решения которых необходимо:</w:t>
      </w:r>
    </w:p>
    <w:p w14:paraId="72F2AA9E" w14:textId="119A15B2" w:rsidR="00AE38E8" w:rsidRPr="003522A8" w:rsidRDefault="00F918D9" w:rsidP="00747924">
      <w:pPr>
        <w:pStyle w:val="a3"/>
        <w:spacing w:after="0" w:line="240" w:lineRule="auto"/>
        <w:ind w:left="0" w:firstLine="851"/>
        <w:jc w:val="both"/>
        <w:rPr>
          <w:rFonts w:ascii="Times New Roman" w:hAnsi="Times New Roman" w:cs="Times New Roman"/>
          <w:sz w:val="28"/>
          <w:szCs w:val="28"/>
        </w:rPr>
      </w:pPr>
      <w:r w:rsidRPr="003522A8">
        <w:rPr>
          <w:rFonts w:ascii="Times New Roman" w:eastAsia="Times New Roman" w:hAnsi="Times New Roman" w:cs="Times New Roman"/>
          <w:color w:val="000000"/>
          <w:sz w:val="28"/>
          <w:szCs w:val="28"/>
        </w:rPr>
        <w:t xml:space="preserve">– </w:t>
      </w:r>
      <w:r w:rsidR="00B83514" w:rsidRPr="003522A8">
        <w:rPr>
          <w:rFonts w:ascii="Times New Roman" w:eastAsia="Times New Roman" w:hAnsi="Times New Roman" w:cs="Times New Roman"/>
          <w:i/>
          <w:color w:val="000000"/>
          <w:sz w:val="28"/>
          <w:szCs w:val="28"/>
        </w:rPr>
        <w:t>МИО</w:t>
      </w:r>
      <w:r w:rsidR="00AE38E8" w:rsidRPr="003522A8">
        <w:rPr>
          <w:rFonts w:ascii="Times New Roman" w:hAnsi="Times New Roman" w:cs="Times New Roman"/>
          <w:b/>
          <w:i/>
          <w:sz w:val="28"/>
          <w:szCs w:val="28"/>
        </w:rPr>
        <w:t xml:space="preserve"> </w:t>
      </w:r>
      <w:r w:rsidR="00AE38E8" w:rsidRPr="003522A8">
        <w:rPr>
          <w:rFonts w:ascii="Times New Roman" w:hAnsi="Times New Roman" w:cs="Times New Roman"/>
          <w:i/>
          <w:sz w:val="28"/>
          <w:szCs w:val="28"/>
        </w:rPr>
        <w:t>активнее освещать в средствах массовой информации о преимуществах вступления в реестр субъектов социального предпринимательства и мерах их поддержки</w:t>
      </w:r>
      <w:r w:rsidR="0092672B" w:rsidRPr="003522A8">
        <w:rPr>
          <w:rFonts w:ascii="Times New Roman" w:hAnsi="Times New Roman" w:cs="Times New Roman"/>
          <w:sz w:val="28"/>
          <w:szCs w:val="28"/>
        </w:rPr>
        <w:t>;</w:t>
      </w:r>
    </w:p>
    <w:p w14:paraId="62886F73" w14:textId="132F9000" w:rsidR="00AE38E8" w:rsidRPr="003522A8" w:rsidRDefault="0092672B" w:rsidP="00747924">
      <w:pPr>
        <w:pStyle w:val="a3"/>
        <w:spacing w:after="0" w:line="240" w:lineRule="auto"/>
        <w:ind w:left="0" w:firstLine="851"/>
        <w:jc w:val="both"/>
        <w:rPr>
          <w:rFonts w:ascii="Times New Roman" w:hAnsi="Times New Roman" w:cs="Times New Roman"/>
          <w:sz w:val="28"/>
          <w:szCs w:val="28"/>
        </w:rPr>
      </w:pPr>
      <w:r w:rsidRPr="003522A8">
        <w:rPr>
          <w:rFonts w:ascii="Times New Roman" w:hAnsi="Times New Roman" w:cs="Times New Roman"/>
          <w:sz w:val="28"/>
          <w:szCs w:val="28"/>
        </w:rPr>
        <w:t>–</w:t>
      </w:r>
      <w:r w:rsidR="00AE38E8" w:rsidRPr="003522A8">
        <w:rPr>
          <w:rFonts w:ascii="Times New Roman" w:hAnsi="Times New Roman" w:cs="Times New Roman"/>
          <w:sz w:val="28"/>
          <w:szCs w:val="28"/>
        </w:rPr>
        <w:t xml:space="preserve"> </w:t>
      </w:r>
      <w:r w:rsidRPr="003522A8">
        <w:rPr>
          <w:rFonts w:ascii="Times New Roman" w:hAnsi="Times New Roman" w:cs="Times New Roman"/>
          <w:sz w:val="28"/>
          <w:szCs w:val="28"/>
        </w:rPr>
        <w:t xml:space="preserve">запускать </w:t>
      </w:r>
      <w:r w:rsidR="00AE38E8" w:rsidRPr="003522A8">
        <w:rPr>
          <w:rFonts w:ascii="Times New Roman" w:hAnsi="Times New Roman" w:cs="Times New Roman"/>
          <w:sz w:val="28"/>
          <w:szCs w:val="28"/>
        </w:rPr>
        <w:t xml:space="preserve">интерактивные ролики на телевидении, социальных сетях, в транспортных средствах, которые погружают зрителей в виртуальную реальность, где потребитель может почувствовать атмосферу и проникнуться проблемой. А также информация по радио, реклама, в том числе посредством платформ интернет-магазинов таких как </w:t>
      </w:r>
      <w:r w:rsidR="00AE38E8" w:rsidRPr="003522A8">
        <w:rPr>
          <w:rFonts w:ascii="Times New Roman" w:hAnsi="Times New Roman" w:cs="Times New Roman"/>
          <w:sz w:val="28"/>
          <w:szCs w:val="28"/>
          <w:lang w:val="en-US"/>
        </w:rPr>
        <w:t>Flip</w:t>
      </w:r>
      <w:r w:rsidR="00AE38E8" w:rsidRPr="003522A8">
        <w:rPr>
          <w:rFonts w:ascii="Times New Roman" w:hAnsi="Times New Roman" w:cs="Times New Roman"/>
          <w:sz w:val="28"/>
          <w:szCs w:val="28"/>
        </w:rPr>
        <w:t xml:space="preserve">, </w:t>
      </w:r>
      <w:r w:rsidR="00AE38E8" w:rsidRPr="003522A8">
        <w:rPr>
          <w:rFonts w:ascii="Times New Roman" w:hAnsi="Times New Roman" w:cs="Times New Roman"/>
          <w:sz w:val="28"/>
          <w:szCs w:val="28"/>
          <w:lang w:val="en-US"/>
        </w:rPr>
        <w:t>Wild</w:t>
      </w:r>
      <w:r w:rsidR="00AE38E8" w:rsidRPr="003522A8">
        <w:rPr>
          <w:rFonts w:ascii="Times New Roman" w:hAnsi="Times New Roman" w:cs="Times New Roman"/>
          <w:sz w:val="28"/>
          <w:szCs w:val="28"/>
        </w:rPr>
        <w:t xml:space="preserve"> </w:t>
      </w:r>
      <w:r w:rsidR="00AE38E8" w:rsidRPr="003522A8">
        <w:rPr>
          <w:rFonts w:ascii="Times New Roman" w:hAnsi="Times New Roman" w:cs="Times New Roman"/>
          <w:sz w:val="28"/>
          <w:szCs w:val="28"/>
          <w:lang w:val="en-US"/>
        </w:rPr>
        <w:t>berries</w:t>
      </w:r>
      <w:r w:rsidR="00AE38E8" w:rsidRPr="003522A8">
        <w:rPr>
          <w:rFonts w:ascii="Times New Roman" w:hAnsi="Times New Roman" w:cs="Times New Roman"/>
          <w:sz w:val="28"/>
          <w:szCs w:val="28"/>
        </w:rPr>
        <w:t>, Lam</w:t>
      </w:r>
      <w:r w:rsidR="003522A8">
        <w:rPr>
          <w:rFonts w:ascii="Times New Roman" w:hAnsi="Times New Roman" w:cs="Times New Roman"/>
          <w:sz w:val="28"/>
          <w:szCs w:val="28"/>
        </w:rPr>
        <w:t>oda, Kaspi – Магазин и другие;</w:t>
      </w:r>
    </w:p>
    <w:p w14:paraId="272878F4" w14:textId="256650B2" w:rsidR="00AE38E8" w:rsidRPr="003522A8" w:rsidRDefault="0092672B" w:rsidP="00747924">
      <w:pPr>
        <w:pStyle w:val="a3"/>
        <w:spacing w:after="0" w:line="240" w:lineRule="auto"/>
        <w:ind w:left="0" w:firstLine="851"/>
        <w:jc w:val="both"/>
        <w:rPr>
          <w:rFonts w:ascii="Times New Roman" w:hAnsi="Times New Roman" w:cs="Times New Roman"/>
          <w:color w:val="000000" w:themeColor="text1"/>
          <w:sz w:val="28"/>
          <w:szCs w:val="28"/>
        </w:rPr>
      </w:pPr>
      <w:r w:rsidRPr="003522A8">
        <w:rPr>
          <w:rFonts w:ascii="Times New Roman" w:hAnsi="Times New Roman" w:cs="Times New Roman"/>
          <w:sz w:val="28"/>
          <w:szCs w:val="28"/>
        </w:rPr>
        <w:t>–</w:t>
      </w:r>
      <w:r w:rsidR="00AE38E8" w:rsidRPr="003522A8">
        <w:rPr>
          <w:rFonts w:ascii="Times New Roman" w:hAnsi="Times New Roman" w:cs="Times New Roman"/>
          <w:sz w:val="28"/>
          <w:szCs w:val="28"/>
        </w:rPr>
        <w:t xml:space="preserve"> указывать ссылку на интернет-источник с роликом о каждом социальном предприятии, зарегистрированном в электронной базе данных «Реестр субъектов социального предпринимательства» </w:t>
      </w:r>
      <w:r w:rsidR="00AE38E8" w:rsidRPr="003522A8">
        <w:rPr>
          <w:rFonts w:ascii="Times New Roman" w:hAnsi="Times New Roman" w:cs="Times New Roman"/>
          <w:iCs/>
          <w:color w:val="000000" w:themeColor="text1"/>
          <w:sz w:val="28"/>
          <w:szCs w:val="28"/>
        </w:rPr>
        <w:t xml:space="preserve">(Приложение </w:t>
      </w:r>
      <w:r w:rsidR="00A755B8" w:rsidRPr="003522A8">
        <w:rPr>
          <w:rFonts w:ascii="Times New Roman" w:hAnsi="Times New Roman" w:cs="Times New Roman"/>
          <w:iCs/>
          <w:color w:val="000000" w:themeColor="text1"/>
          <w:sz w:val="28"/>
          <w:szCs w:val="28"/>
        </w:rPr>
        <w:t>В</w:t>
      </w:r>
      <w:r w:rsidR="00AE38E8" w:rsidRPr="003522A8">
        <w:rPr>
          <w:rFonts w:ascii="Times New Roman" w:hAnsi="Times New Roman" w:cs="Times New Roman"/>
          <w:iCs/>
          <w:color w:val="000000" w:themeColor="text1"/>
          <w:sz w:val="28"/>
          <w:szCs w:val="28"/>
        </w:rPr>
        <w:t>)</w:t>
      </w:r>
      <w:r w:rsidR="003522A8">
        <w:rPr>
          <w:rFonts w:ascii="Times New Roman" w:hAnsi="Times New Roman" w:cs="Times New Roman"/>
          <w:color w:val="000000" w:themeColor="text1"/>
          <w:sz w:val="28"/>
          <w:szCs w:val="28"/>
        </w:rPr>
        <w:t>.</w:t>
      </w:r>
      <w:r w:rsidR="00AE38E8" w:rsidRPr="003522A8">
        <w:rPr>
          <w:rFonts w:ascii="Times New Roman" w:hAnsi="Times New Roman" w:cs="Times New Roman"/>
          <w:color w:val="000000" w:themeColor="text1"/>
          <w:sz w:val="28"/>
          <w:szCs w:val="28"/>
        </w:rPr>
        <w:t xml:space="preserve"> </w:t>
      </w:r>
    </w:p>
    <w:p w14:paraId="552322D3" w14:textId="40C36A60" w:rsidR="00CF7C1B" w:rsidRPr="003522A8" w:rsidRDefault="0092672B" w:rsidP="00476AF5">
      <w:pPr>
        <w:pStyle w:val="afb"/>
        <w:ind w:firstLine="709"/>
        <w:rPr>
          <w:lang w:eastAsia="ru-RU"/>
        </w:rPr>
      </w:pPr>
      <w:r w:rsidRPr="003522A8">
        <w:rPr>
          <w:bCs/>
        </w:rPr>
        <w:t xml:space="preserve">2. </w:t>
      </w:r>
      <w:r w:rsidR="00CF7C1B" w:rsidRPr="003522A8">
        <w:rPr>
          <w:bCs/>
        </w:rPr>
        <w:t>Р</w:t>
      </w:r>
      <w:r w:rsidR="00CF7C1B" w:rsidRPr="003522A8">
        <w:rPr>
          <w:lang w:eastAsia="ru-RU"/>
        </w:rPr>
        <w:t>азработка «Этико-правовых норм социального предприятия» как одного из перспективных элементов совершенствования правового положения субъектов социального предпринимательства Республики Казахстан будет способствовать реализации принципа «социальная миссия и общественная ответственность».</w:t>
      </w:r>
      <w:r w:rsidR="00187934" w:rsidRPr="003522A8">
        <w:t xml:space="preserve"> </w:t>
      </w:r>
      <w:r w:rsidR="00187934" w:rsidRPr="003522A8">
        <w:rPr>
          <w:lang w:eastAsia="ru-RU"/>
        </w:rPr>
        <w:t>Данный этический элемент позволит определить основные цели, правила и нормы ведения социального бизнеса, а также способствовать построению благоприятных взаимоотношений между предпринимателями.</w:t>
      </w:r>
    </w:p>
    <w:p w14:paraId="3EE1DB92" w14:textId="3A2A0F54" w:rsidR="00187934" w:rsidRPr="003522A8" w:rsidRDefault="00187934" w:rsidP="00476AF5">
      <w:pPr>
        <w:pStyle w:val="a3"/>
        <w:spacing w:after="0" w:line="240" w:lineRule="auto"/>
        <w:ind w:left="0" w:firstLine="709"/>
        <w:jc w:val="both"/>
        <w:rPr>
          <w:rFonts w:ascii="Times New Roman" w:hAnsi="Times New Roman" w:cs="Times New Roman"/>
          <w:bCs/>
          <w:sz w:val="28"/>
          <w:szCs w:val="28"/>
        </w:rPr>
      </w:pPr>
      <w:r w:rsidRPr="003522A8">
        <w:rPr>
          <w:rFonts w:ascii="Times New Roman" w:hAnsi="Times New Roman" w:cs="Times New Roman"/>
          <w:bCs/>
          <w:sz w:val="28"/>
          <w:szCs w:val="28"/>
        </w:rPr>
        <w:t>3. Видится продуктивным внедрение различных коллабораций социального бизнеса и социальных организаций, либо отдельных лиц из числа СУСН (Дом малютки, Дом мамы, Дом престарелых, пенсионеры, детские сады, женщины с малолетними детьми и т.д.). Закрепление роли по координации данной деятельности разумнее за НПП «Атамекен» и МИО.</w:t>
      </w:r>
    </w:p>
    <w:p w14:paraId="443E87A5" w14:textId="32B6AEE3" w:rsidR="00187934" w:rsidRPr="003522A8" w:rsidRDefault="00187934" w:rsidP="00476AF5">
      <w:pPr>
        <w:pStyle w:val="a7"/>
        <w:shd w:val="clear" w:color="auto" w:fill="FFFFFF"/>
        <w:spacing w:before="0" w:beforeAutospacing="0" w:after="0" w:afterAutospacing="0"/>
        <w:ind w:firstLine="709"/>
        <w:jc w:val="both"/>
        <w:rPr>
          <w:bCs/>
          <w:sz w:val="28"/>
          <w:szCs w:val="28"/>
        </w:rPr>
      </w:pPr>
      <w:r w:rsidRPr="003522A8">
        <w:rPr>
          <w:bCs/>
          <w:sz w:val="28"/>
          <w:szCs w:val="28"/>
        </w:rPr>
        <w:t>4. Развитие сельского социального предпринимательства создаст улучшение экономического положения неблагополучных регионов, помогая заполнить пробелы между государством и рынком. Такими мероприятиями по опыту Тасмании могут стать организация Ассоциациями социальных предпринимателей (инноваторов) Форумов социальных предпри</w:t>
      </w:r>
      <w:r w:rsidR="00B53234" w:rsidRPr="003522A8">
        <w:rPr>
          <w:bCs/>
          <w:sz w:val="28"/>
          <w:szCs w:val="28"/>
        </w:rPr>
        <w:t xml:space="preserve">нимателей в сельской местности </w:t>
      </w:r>
      <w:r w:rsidRPr="003522A8">
        <w:rPr>
          <w:bCs/>
          <w:sz w:val="28"/>
          <w:szCs w:val="28"/>
        </w:rPr>
        <w:t xml:space="preserve">с одновременным проведением фестивалей, ярмарок в части координации сбора и перераспределения избыточной продукции нуждающимся, а также образовательные программы  для лиц с инвалидностью и тем, кто находится в неблагоприятном положении на рынке труда в сферах садоводства, общественного питания, лесного хозяйства, гостиничного бизнеса и т.д. </w:t>
      </w:r>
    </w:p>
    <w:p w14:paraId="2B1790A0" w14:textId="256010A2" w:rsidR="00AE38E8" w:rsidRPr="003522A8" w:rsidRDefault="00187934" w:rsidP="00476AF5">
      <w:pPr>
        <w:pStyle w:val="a3"/>
        <w:spacing w:after="0" w:line="240" w:lineRule="auto"/>
        <w:ind w:left="0" w:firstLine="709"/>
        <w:jc w:val="both"/>
        <w:rPr>
          <w:rFonts w:ascii="Times New Roman" w:hAnsi="Times New Roman" w:cs="Times New Roman"/>
          <w:bCs/>
          <w:sz w:val="28"/>
          <w:szCs w:val="28"/>
        </w:rPr>
      </w:pPr>
      <w:r w:rsidRPr="003522A8">
        <w:rPr>
          <w:rFonts w:ascii="Times New Roman" w:hAnsi="Times New Roman" w:cs="Times New Roman"/>
          <w:bCs/>
          <w:sz w:val="28"/>
          <w:szCs w:val="28"/>
        </w:rPr>
        <w:t xml:space="preserve">5. </w:t>
      </w:r>
      <w:r w:rsidR="004D64C1" w:rsidRPr="003522A8">
        <w:rPr>
          <w:rFonts w:ascii="Times New Roman" w:hAnsi="Times New Roman" w:cs="Times New Roman"/>
          <w:bCs/>
          <w:sz w:val="28"/>
          <w:szCs w:val="28"/>
        </w:rPr>
        <w:t>Установлено, что предыдущий предпринимательский опыт и опыт работы в социальной сфере положительно связаны с намерением социальных предприятий заниматься социальной деятельностью. В этой связи в</w:t>
      </w:r>
      <w:r w:rsidR="00AE38E8" w:rsidRPr="003522A8">
        <w:rPr>
          <w:rFonts w:ascii="Times New Roman" w:hAnsi="Times New Roman" w:cs="Times New Roman"/>
          <w:bCs/>
          <w:sz w:val="28"/>
          <w:szCs w:val="28"/>
        </w:rPr>
        <w:t xml:space="preserve">недрение дисциплины «социальное предпринимательство» в высших учебных заведениях </w:t>
      </w:r>
      <w:r w:rsidR="004D64C1" w:rsidRPr="003522A8">
        <w:rPr>
          <w:rFonts w:ascii="Times New Roman" w:hAnsi="Times New Roman" w:cs="Times New Roman"/>
          <w:bCs/>
          <w:sz w:val="28"/>
          <w:szCs w:val="28"/>
        </w:rPr>
        <w:t xml:space="preserve">будет способствовать </w:t>
      </w:r>
      <w:r w:rsidR="00AE38E8" w:rsidRPr="003522A8">
        <w:rPr>
          <w:rFonts w:ascii="Times New Roman" w:hAnsi="Times New Roman" w:cs="Times New Roman"/>
          <w:bCs/>
          <w:sz w:val="28"/>
          <w:szCs w:val="28"/>
        </w:rPr>
        <w:t>расширени</w:t>
      </w:r>
      <w:r w:rsidR="004D64C1" w:rsidRPr="003522A8">
        <w:rPr>
          <w:rFonts w:ascii="Times New Roman" w:hAnsi="Times New Roman" w:cs="Times New Roman"/>
          <w:bCs/>
          <w:sz w:val="28"/>
          <w:szCs w:val="28"/>
        </w:rPr>
        <w:t>ю</w:t>
      </w:r>
      <w:r w:rsidR="00AE38E8" w:rsidRPr="003522A8">
        <w:rPr>
          <w:rFonts w:ascii="Times New Roman" w:hAnsi="Times New Roman" w:cs="Times New Roman"/>
          <w:bCs/>
          <w:sz w:val="28"/>
          <w:szCs w:val="28"/>
        </w:rPr>
        <w:t xml:space="preserve"> и углублени</w:t>
      </w:r>
      <w:r w:rsidR="004D64C1" w:rsidRPr="003522A8">
        <w:rPr>
          <w:rFonts w:ascii="Times New Roman" w:hAnsi="Times New Roman" w:cs="Times New Roman"/>
          <w:bCs/>
          <w:sz w:val="28"/>
          <w:szCs w:val="28"/>
        </w:rPr>
        <w:t>ю</w:t>
      </w:r>
      <w:r w:rsidR="00AE38E8" w:rsidRPr="003522A8">
        <w:rPr>
          <w:rFonts w:ascii="Times New Roman" w:hAnsi="Times New Roman" w:cs="Times New Roman"/>
          <w:bCs/>
          <w:sz w:val="28"/>
          <w:szCs w:val="28"/>
        </w:rPr>
        <w:t xml:space="preserve"> знаний в данной области, что поспособствует повышению намерений граждан заниматься социально-предпринимательской деятельностью.</w:t>
      </w:r>
      <w:r w:rsidR="00AE38E8" w:rsidRPr="003522A8">
        <w:rPr>
          <w:rFonts w:ascii="Times New Roman" w:hAnsi="Times New Roman" w:cs="Times New Roman"/>
          <w:sz w:val="28"/>
          <w:szCs w:val="28"/>
        </w:rPr>
        <w:t xml:space="preserve"> Кроме того, создание и внедрение различных программ и школ </w:t>
      </w:r>
      <w:r w:rsidR="00AE38E8" w:rsidRPr="003522A8">
        <w:rPr>
          <w:rFonts w:ascii="Times New Roman" w:hAnsi="Times New Roman" w:cs="Times New Roman"/>
          <w:i/>
          <w:iCs/>
          <w:sz w:val="28"/>
          <w:szCs w:val="28"/>
        </w:rPr>
        <w:t xml:space="preserve">(как на примере «Программы экосистемного лидерства социальных предприятий для поддержки изменений и преобразований» Управления высшего образования Сингапурского университета «Singapore management university (SMU)» и школы «Грейс Орчард», «которая обслуживает учащихся с диагнозом легкой умственной отсталости и детей с легкими расстройствами аутистического спектра. Школа специально предназначена для учащихся в возрасте от 7 до 18 лет, чей интеллектуальный коэффициент (IQ) находится в диапазоне 50-70», описываемые в подразделе 1.2 настоящей диссертации), </w:t>
      </w:r>
      <w:r w:rsidR="00AE38E8" w:rsidRPr="003522A8">
        <w:rPr>
          <w:rFonts w:ascii="Times New Roman" w:hAnsi="Times New Roman" w:cs="Times New Roman"/>
          <w:sz w:val="28"/>
          <w:szCs w:val="28"/>
        </w:rPr>
        <w:t xml:space="preserve">целью которых является </w:t>
      </w:r>
      <w:r w:rsidR="00AE38E8" w:rsidRPr="003522A8">
        <w:rPr>
          <w:rFonts w:ascii="Times New Roman" w:hAnsi="Times New Roman" w:cs="Times New Roman"/>
          <w:bCs/>
          <w:sz w:val="28"/>
          <w:szCs w:val="28"/>
        </w:rPr>
        <w:t>воспитание лидеров экосистемы нового типа, обладающего мышлением социального предпринимателя, эгоцентрическими лидерскими навыками и поведением, внедрение культуры разнообразия и инноваций, а также создание сети поддержки лидеров-единомышленников на пути перемен и преобразований.</w:t>
      </w:r>
    </w:p>
    <w:p w14:paraId="29FECEB4" w14:textId="63993730" w:rsidR="00FF11CF" w:rsidRPr="003522A8" w:rsidRDefault="00067E4C" w:rsidP="00476AF5">
      <w:pPr>
        <w:pStyle w:val="afb"/>
        <w:ind w:firstLine="709"/>
        <w:rPr>
          <w:lang w:eastAsia="ru-RU"/>
        </w:rPr>
      </w:pPr>
      <w:r w:rsidRPr="003522A8">
        <w:rPr>
          <w:lang w:eastAsia="ru-RU"/>
        </w:rPr>
        <w:t xml:space="preserve">6. </w:t>
      </w:r>
      <w:r w:rsidR="00920939" w:rsidRPr="003522A8">
        <w:rPr>
          <w:lang w:eastAsia="ru-RU"/>
        </w:rPr>
        <w:t>Главным трендом в формировании инклюзивного общества через инструменты социального предпринимательства является финансовая инклюзия, которая включает в себя доступность финансовых услуг и вовлеченность населения в эти финансовые сервисы (реальное использование банковских счетов, кредито</w:t>
      </w:r>
      <w:r w:rsidR="00B53234" w:rsidRPr="003522A8">
        <w:rPr>
          <w:lang w:eastAsia="ru-RU"/>
        </w:rPr>
        <w:t>в, страхования, инвестиций и т.</w:t>
      </w:r>
      <w:r w:rsidR="00920939" w:rsidRPr="003522A8">
        <w:rPr>
          <w:lang w:eastAsia="ru-RU"/>
        </w:rPr>
        <w:t xml:space="preserve">д.). Расширение доступности финансовых услуг является существенным резервом укрепления финансовой стабильности и повышения эффективности национальной экономики. </w:t>
      </w:r>
    </w:p>
    <w:p w14:paraId="4E7A5C84" w14:textId="45A93ACD" w:rsidR="00F83B04" w:rsidRPr="003522A8" w:rsidRDefault="00920939" w:rsidP="00476AF5">
      <w:pPr>
        <w:pStyle w:val="afb"/>
        <w:ind w:firstLine="709"/>
      </w:pPr>
      <w:r w:rsidRPr="003522A8">
        <w:rPr>
          <w:lang w:eastAsia="ru-RU"/>
        </w:rPr>
        <w:t xml:space="preserve">7. </w:t>
      </w:r>
      <w:r w:rsidR="00AE427D" w:rsidRPr="003522A8">
        <w:rPr>
          <w:lang w:eastAsia="ru-RU"/>
        </w:rPr>
        <w:t>П</w:t>
      </w:r>
      <w:r w:rsidR="00F83B04" w:rsidRPr="003522A8">
        <w:t xml:space="preserve">редлагается внедрение Концепции развития социального предпринимательства в Республике Казахстан </w:t>
      </w:r>
      <w:r w:rsidR="00F83B04" w:rsidRPr="003522A8">
        <w:rPr>
          <w:iCs/>
        </w:rPr>
        <w:t>(</w:t>
      </w:r>
      <w:r w:rsidR="00544F81" w:rsidRPr="003522A8">
        <w:rPr>
          <w:iCs/>
        </w:rPr>
        <w:t>П</w:t>
      </w:r>
      <w:r w:rsidR="00F83B04" w:rsidRPr="003522A8">
        <w:rPr>
          <w:iCs/>
        </w:rPr>
        <w:t xml:space="preserve">риложение </w:t>
      </w:r>
      <w:r w:rsidR="00544F81" w:rsidRPr="003522A8">
        <w:rPr>
          <w:iCs/>
        </w:rPr>
        <w:t>Г</w:t>
      </w:r>
      <w:r w:rsidR="00F83B04" w:rsidRPr="003522A8">
        <w:rPr>
          <w:iCs/>
        </w:rPr>
        <w:t>)</w:t>
      </w:r>
      <w:r w:rsidR="00F83B04" w:rsidRPr="003522A8">
        <w:t>, которая предусматривает развитие системы социального предпринимательства, затрагивающая интересы всех социально-уязвимых слоёв населения. Поскольку в условиях кризиса, ощущается существенная нагрузка на бюджет страны, Концепция выстроена на перспективу, и нацелена на извлечение небюджетных средств финансирования развития социального предпринимательства.</w:t>
      </w:r>
    </w:p>
    <w:p w14:paraId="29F9A368" w14:textId="77777777" w:rsidR="004C08B9" w:rsidRPr="00747924" w:rsidRDefault="004C08B9" w:rsidP="00476AF5">
      <w:pPr>
        <w:spacing w:after="0" w:line="240" w:lineRule="auto"/>
        <w:ind w:firstLine="709"/>
        <w:jc w:val="both"/>
        <w:rPr>
          <w:rFonts w:ascii="Times New Roman" w:hAnsi="Times New Roman" w:cs="Times New Roman"/>
          <w:sz w:val="28"/>
          <w:szCs w:val="28"/>
        </w:rPr>
      </w:pPr>
    </w:p>
    <w:p w14:paraId="272B92E9" w14:textId="77777777" w:rsidR="003A6B46" w:rsidRPr="00747924" w:rsidRDefault="003A6B46" w:rsidP="00476AF5">
      <w:pPr>
        <w:spacing w:after="0" w:line="240" w:lineRule="auto"/>
        <w:ind w:firstLine="709"/>
        <w:jc w:val="both"/>
        <w:rPr>
          <w:rFonts w:ascii="Times New Roman" w:hAnsi="Times New Roman" w:cs="Times New Roman"/>
          <w:sz w:val="28"/>
          <w:szCs w:val="28"/>
        </w:rPr>
      </w:pPr>
    </w:p>
    <w:p w14:paraId="698BFF81" w14:textId="77777777" w:rsidR="003A6B46" w:rsidRPr="00747924" w:rsidRDefault="003A6B46" w:rsidP="00476AF5">
      <w:pPr>
        <w:spacing w:after="0" w:line="240" w:lineRule="auto"/>
        <w:ind w:firstLine="709"/>
        <w:jc w:val="both"/>
        <w:rPr>
          <w:rFonts w:ascii="Times New Roman" w:hAnsi="Times New Roman" w:cs="Times New Roman"/>
          <w:sz w:val="28"/>
          <w:szCs w:val="28"/>
        </w:rPr>
      </w:pPr>
    </w:p>
    <w:p w14:paraId="49AF00F4" w14:textId="77777777" w:rsidR="009F41A6" w:rsidRPr="00BA7086" w:rsidRDefault="009F41A6" w:rsidP="00476AF5">
      <w:pPr>
        <w:spacing w:after="0" w:line="240" w:lineRule="auto"/>
        <w:ind w:firstLine="709"/>
        <w:jc w:val="both"/>
        <w:rPr>
          <w:rFonts w:ascii="Times New Roman" w:hAnsi="Times New Roman" w:cs="Times New Roman"/>
          <w:sz w:val="28"/>
          <w:szCs w:val="28"/>
        </w:rPr>
      </w:pPr>
    </w:p>
    <w:p w14:paraId="3D8BDEC4"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39EDE975"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772208B0"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6FB44A4F"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7293BAFF"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2879C40C"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6262BA21"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008B5F8E"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7DDD7CB6"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35063FD0"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4BCAF0F1"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438A3A59"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28ED3848"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2F94F4BB"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007D63DB"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656C8BB1"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1037FBEB"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4EC8138D"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6CA2F65D"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42D24E70"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1917F3E2"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46F3ECBC"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16CDB4A7"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6C9821AA" w14:textId="77777777" w:rsidR="007566BD" w:rsidRPr="00BA7086" w:rsidRDefault="007566BD" w:rsidP="00476AF5">
      <w:pPr>
        <w:spacing w:after="0" w:line="240" w:lineRule="auto"/>
        <w:ind w:firstLine="709"/>
        <w:jc w:val="both"/>
        <w:rPr>
          <w:rFonts w:ascii="Times New Roman" w:hAnsi="Times New Roman" w:cs="Times New Roman"/>
          <w:sz w:val="28"/>
          <w:szCs w:val="28"/>
        </w:rPr>
      </w:pPr>
    </w:p>
    <w:p w14:paraId="5ED662DF" w14:textId="77777777" w:rsidR="001410DE" w:rsidRPr="00747924" w:rsidRDefault="001410DE" w:rsidP="00476AF5">
      <w:pPr>
        <w:spacing w:after="0" w:line="240" w:lineRule="auto"/>
        <w:ind w:firstLine="709"/>
        <w:jc w:val="both"/>
        <w:rPr>
          <w:rFonts w:ascii="Times New Roman" w:hAnsi="Times New Roman" w:cs="Times New Roman"/>
          <w:sz w:val="28"/>
          <w:szCs w:val="28"/>
        </w:rPr>
      </w:pPr>
    </w:p>
    <w:p w14:paraId="0EF7A79D" w14:textId="659713B4" w:rsidR="00076BF4" w:rsidRPr="00C53094" w:rsidRDefault="00076BF4" w:rsidP="001B6E5C">
      <w:pPr>
        <w:pStyle w:val="23"/>
        <w:spacing w:before="0"/>
        <w:jc w:val="center"/>
        <w:rPr>
          <w:rFonts w:cs="Times New Roman"/>
          <w:szCs w:val="28"/>
        </w:rPr>
      </w:pPr>
      <w:r w:rsidRPr="00C53094">
        <w:rPr>
          <w:rFonts w:cs="Times New Roman"/>
          <w:szCs w:val="28"/>
        </w:rPr>
        <w:t>ЗАКЛЮЧЕНИЕ</w:t>
      </w:r>
    </w:p>
    <w:p w14:paraId="2F224C5C" w14:textId="77777777" w:rsidR="00DB6210" w:rsidRPr="00C53094" w:rsidRDefault="00DB6210" w:rsidP="00476AF5">
      <w:pPr>
        <w:spacing w:after="0" w:line="240" w:lineRule="auto"/>
        <w:ind w:firstLine="709"/>
        <w:jc w:val="both"/>
        <w:rPr>
          <w:rFonts w:ascii="Times New Roman" w:hAnsi="Times New Roman" w:cs="Times New Roman"/>
          <w:sz w:val="28"/>
          <w:szCs w:val="28"/>
        </w:rPr>
      </w:pPr>
    </w:p>
    <w:p w14:paraId="47FADAA7" w14:textId="77777777" w:rsidR="00621CB4" w:rsidRPr="001B6E5C" w:rsidRDefault="00621CB4"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В ходе исследования было установлено, что социальное предпринимательство концептуализируется как безграничная и всеобъемлющая конструкция, содержащая в себе бизнес для достижения социальной миссии, а также распознающая возможности для вымощенного пути достижения социальной ценности. Кроме того, учитывая всемирный экономический кризис рассмотрены перспективные государственные правовые и негосударственные правовые инструменты правового регулирования, улучшающие социальное положение уязвимых в этом плане лиц в частности и экономического развития страны в целом.</w:t>
      </w:r>
    </w:p>
    <w:p w14:paraId="232A2A1D" w14:textId="77777777" w:rsidR="00621CB4" w:rsidRPr="001B6E5C" w:rsidRDefault="00621CB4"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О</w:t>
      </w:r>
      <w:r w:rsidR="004322B0" w:rsidRPr="001B6E5C">
        <w:rPr>
          <w:rFonts w:ascii="Times New Roman" w:hAnsi="Times New Roman" w:cs="Times New Roman"/>
          <w:sz w:val="28"/>
          <w:szCs w:val="28"/>
        </w:rPr>
        <w:t>ценено влияние глобальных тенденций экономизации и социализации на законодательство стран, подтверждающих приверженность курсу устойчивого развития. При этом, несмотря на значительные качественные улучшения казахстанского законодательства, оно может быть усовершенствовано с учетом современных тенденций развития социального предпринимательства в странах развитых правопорядков</w:t>
      </w:r>
      <w:r w:rsidR="00281AC2" w:rsidRPr="001B6E5C">
        <w:rPr>
          <w:rFonts w:ascii="Times New Roman" w:hAnsi="Times New Roman" w:cs="Times New Roman"/>
          <w:sz w:val="28"/>
          <w:szCs w:val="28"/>
        </w:rPr>
        <w:t xml:space="preserve"> как антикризисного инструмента</w:t>
      </w:r>
      <w:r w:rsidR="004322B0" w:rsidRPr="001B6E5C">
        <w:rPr>
          <w:rFonts w:ascii="Times New Roman" w:hAnsi="Times New Roman" w:cs="Times New Roman"/>
          <w:sz w:val="28"/>
          <w:szCs w:val="28"/>
        </w:rPr>
        <w:t xml:space="preserve">. </w:t>
      </w:r>
    </w:p>
    <w:p w14:paraId="341D6BC0" w14:textId="57A76A86" w:rsidR="004322B0" w:rsidRPr="001B6E5C" w:rsidRDefault="00621CB4"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Основные </w:t>
      </w:r>
      <w:r w:rsidR="001B6E5C">
        <w:rPr>
          <w:rFonts w:ascii="Times New Roman" w:hAnsi="Times New Roman" w:cs="Times New Roman"/>
          <w:sz w:val="28"/>
          <w:szCs w:val="28"/>
        </w:rPr>
        <w:t>результаты работы заключаются в</w:t>
      </w:r>
      <w:r w:rsidR="00614616" w:rsidRPr="001B6E5C">
        <w:rPr>
          <w:rFonts w:ascii="Times New Roman" w:hAnsi="Times New Roman" w:cs="Times New Roman"/>
          <w:sz w:val="28"/>
          <w:szCs w:val="28"/>
        </w:rPr>
        <w:t xml:space="preserve"> формировании понятия </w:t>
      </w:r>
      <w:r w:rsidRPr="001B6E5C">
        <w:rPr>
          <w:rFonts w:ascii="Times New Roman" w:hAnsi="Times New Roman" w:cs="Times New Roman"/>
          <w:sz w:val="28"/>
          <w:szCs w:val="28"/>
        </w:rPr>
        <w:t>следующем:</w:t>
      </w:r>
    </w:p>
    <w:p w14:paraId="54534EEE" w14:textId="1BCD616E" w:rsidR="00DB6210" w:rsidRPr="001B6E5C" w:rsidRDefault="00DB6210" w:rsidP="001B6E5C">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Правовые предпосылки социального предпринимательства лежат на вершине теоретического</w:t>
      </w:r>
      <w:r w:rsidR="004D0807" w:rsidRPr="001B6E5C">
        <w:rPr>
          <w:rFonts w:ascii="Times New Roman" w:hAnsi="Times New Roman" w:cs="Times New Roman"/>
          <w:sz w:val="28"/>
          <w:szCs w:val="28"/>
        </w:rPr>
        <w:t xml:space="preserve"> </w:t>
      </w:r>
      <w:r w:rsidRPr="001B6E5C">
        <w:rPr>
          <w:rFonts w:ascii="Times New Roman" w:hAnsi="Times New Roman" w:cs="Times New Roman"/>
          <w:sz w:val="28"/>
          <w:szCs w:val="28"/>
        </w:rPr>
        <w:t>и философского фундамента. Определение юридического блага, которое должно быть защищено</w:t>
      </w:r>
      <w:r w:rsidR="004D0807" w:rsidRPr="001B6E5C">
        <w:rPr>
          <w:rFonts w:ascii="Times New Roman" w:hAnsi="Times New Roman" w:cs="Times New Roman"/>
          <w:sz w:val="28"/>
          <w:szCs w:val="28"/>
        </w:rPr>
        <w:t xml:space="preserve"> выступает главным элементом самого определения. Отсутствие правовой определённости (пробелов, слабостей, двоякого понимания) </w:t>
      </w:r>
      <w:r w:rsidR="00561146" w:rsidRPr="001B6E5C">
        <w:rPr>
          <w:rFonts w:ascii="Times New Roman" w:hAnsi="Times New Roman" w:cs="Times New Roman"/>
          <w:sz w:val="28"/>
          <w:szCs w:val="28"/>
        </w:rPr>
        <w:t xml:space="preserve">берёт начало из </w:t>
      </w:r>
      <w:r w:rsidRPr="001B6E5C">
        <w:rPr>
          <w:rFonts w:ascii="Times New Roman" w:hAnsi="Times New Roman" w:cs="Times New Roman"/>
          <w:sz w:val="28"/>
          <w:szCs w:val="28"/>
        </w:rPr>
        <w:t>слабого фундамента концептуальной</w:t>
      </w:r>
      <w:r w:rsidR="00F75709" w:rsidRPr="001B6E5C">
        <w:rPr>
          <w:rFonts w:ascii="Times New Roman" w:hAnsi="Times New Roman" w:cs="Times New Roman"/>
          <w:sz w:val="28"/>
          <w:szCs w:val="28"/>
        </w:rPr>
        <w:t xml:space="preserve"> </w:t>
      </w:r>
      <w:r w:rsidRPr="001B6E5C">
        <w:rPr>
          <w:rFonts w:ascii="Times New Roman" w:hAnsi="Times New Roman" w:cs="Times New Roman"/>
          <w:sz w:val="28"/>
          <w:szCs w:val="28"/>
        </w:rPr>
        <w:t xml:space="preserve">философии права. </w:t>
      </w:r>
      <w:r w:rsidR="00282E66" w:rsidRPr="001B6E5C">
        <w:rPr>
          <w:rFonts w:ascii="Times New Roman" w:hAnsi="Times New Roman" w:cs="Times New Roman"/>
          <w:sz w:val="28"/>
          <w:szCs w:val="28"/>
        </w:rPr>
        <w:t>Проблема правовой неопределённости в области казахстанского социального предпринимательства возникла из-за невразумительных правил и общей правовой среды.</w:t>
      </w:r>
      <w:r w:rsidR="00760A19" w:rsidRPr="001B6E5C">
        <w:rPr>
          <w:rFonts w:ascii="Times New Roman" w:hAnsi="Times New Roman" w:cs="Times New Roman"/>
          <w:sz w:val="28"/>
          <w:szCs w:val="28"/>
        </w:rPr>
        <w:t xml:space="preserve"> </w:t>
      </w:r>
    </w:p>
    <w:p w14:paraId="0BDAF99D" w14:textId="49C6F4E6" w:rsidR="00E27D12" w:rsidRPr="001B6E5C" w:rsidRDefault="00E27D12"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Исследуя мнения учёных и определение дефиниции «социальное предпринимательство» в правовых актах зарубежных стран предложен</w:t>
      </w:r>
      <w:r w:rsidR="00F82A86" w:rsidRPr="001B6E5C">
        <w:rPr>
          <w:rFonts w:ascii="Times New Roman" w:hAnsi="Times New Roman" w:cs="Times New Roman"/>
          <w:sz w:val="28"/>
          <w:szCs w:val="28"/>
        </w:rPr>
        <w:t>ы</w:t>
      </w:r>
      <w:r w:rsidRPr="001B6E5C">
        <w:rPr>
          <w:rFonts w:ascii="Times New Roman" w:hAnsi="Times New Roman" w:cs="Times New Roman"/>
          <w:sz w:val="28"/>
          <w:szCs w:val="28"/>
        </w:rPr>
        <w:t xml:space="preserve"> </w:t>
      </w:r>
      <w:r w:rsidRPr="001B6E5C">
        <w:rPr>
          <w:rFonts w:ascii="Times New Roman" w:hAnsi="Times New Roman" w:cs="Times New Roman"/>
          <w:bCs/>
          <w:i/>
          <w:sz w:val="28"/>
          <w:szCs w:val="28"/>
        </w:rPr>
        <w:t>признак</w:t>
      </w:r>
      <w:r w:rsidR="00F82A86" w:rsidRPr="001B6E5C">
        <w:rPr>
          <w:rFonts w:ascii="Times New Roman" w:hAnsi="Times New Roman" w:cs="Times New Roman"/>
          <w:bCs/>
          <w:i/>
          <w:sz w:val="28"/>
          <w:szCs w:val="28"/>
        </w:rPr>
        <w:t>и</w:t>
      </w:r>
      <w:r w:rsidR="0055598F" w:rsidRPr="001B6E5C">
        <w:rPr>
          <w:rFonts w:ascii="Times New Roman" w:hAnsi="Times New Roman" w:cs="Times New Roman"/>
          <w:bCs/>
          <w:i/>
          <w:sz w:val="28"/>
          <w:szCs w:val="28"/>
        </w:rPr>
        <w:t>, характеризующие</w:t>
      </w:r>
      <w:r w:rsidRPr="001B6E5C">
        <w:rPr>
          <w:rFonts w:ascii="Times New Roman" w:hAnsi="Times New Roman" w:cs="Times New Roman"/>
          <w:sz w:val="28"/>
          <w:szCs w:val="28"/>
        </w:rPr>
        <w:t xml:space="preserve"> социально</w:t>
      </w:r>
      <w:r w:rsidR="0055598F" w:rsidRPr="001B6E5C">
        <w:rPr>
          <w:rFonts w:ascii="Times New Roman" w:hAnsi="Times New Roman" w:cs="Times New Roman"/>
          <w:sz w:val="28"/>
          <w:szCs w:val="28"/>
        </w:rPr>
        <w:t>е</w:t>
      </w:r>
      <w:r w:rsidRPr="001B6E5C">
        <w:rPr>
          <w:rFonts w:ascii="Times New Roman" w:hAnsi="Times New Roman" w:cs="Times New Roman"/>
          <w:sz w:val="28"/>
          <w:szCs w:val="28"/>
        </w:rPr>
        <w:t xml:space="preserve"> предпринимательств</w:t>
      </w:r>
      <w:r w:rsidR="0055598F" w:rsidRPr="001B6E5C">
        <w:rPr>
          <w:rFonts w:ascii="Times New Roman" w:hAnsi="Times New Roman" w:cs="Times New Roman"/>
          <w:sz w:val="28"/>
          <w:szCs w:val="28"/>
        </w:rPr>
        <w:t>о</w:t>
      </w:r>
      <w:r w:rsidRPr="001B6E5C">
        <w:rPr>
          <w:rFonts w:ascii="Times New Roman" w:hAnsi="Times New Roman" w:cs="Times New Roman"/>
          <w:sz w:val="28"/>
          <w:szCs w:val="28"/>
        </w:rPr>
        <w:t>:</w:t>
      </w:r>
    </w:p>
    <w:p w14:paraId="6AA6ADDC" w14:textId="34428A24"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А</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Предпринимательская деятельность (государственное или частное предпринимательство).</w:t>
      </w:r>
    </w:p>
    <w:p w14:paraId="1768C91C" w14:textId="417BA7B2"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Б</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Субъект социального предпринимательства (индивидуальный предприниматель, юридическое лицо, включенное в реестр социальных предпринимателей).</w:t>
      </w:r>
    </w:p>
    <w:p w14:paraId="29F7F823" w14:textId="20965802"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В</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Решение социальных проблем граждан и общества (обязательный признак).</w:t>
      </w:r>
    </w:p>
    <w:p w14:paraId="28F71CB3" w14:textId="1B6EA1F1"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Г</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Соответствие критериям, указанным в статье 79-3 ПК.</w:t>
      </w:r>
    </w:p>
    <w:p w14:paraId="2B14CB88" w14:textId="1385D1D1"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Д</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Социальные инновации, способствующие разрешению социальных проблем.</w:t>
      </w:r>
    </w:p>
    <w:p w14:paraId="57D0E557" w14:textId="13978FAD"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Е</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Осуществление следующей деятельности: содействие в обеспечении занятости социально уязвимых слоев населения; продвижение на рынок производимых </w:t>
      </w:r>
      <w:r w:rsidR="007C470E" w:rsidRPr="001B6E5C">
        <w:rPr>
          <w:rFonts w:ascii="Times New Roman" w:hAnsi="Times New Roman" w:cs="Times New Roman"/>
          <w:sz w:val="28"/>
          <w:szCs w:val="28"/>
        </w:rPr>
        <w:t xml:space="preserve">социальными предприятиями </w:t>
      </w:r>
      <w:r w:rsidR="00E27D12" w:rsidRPr="001B6E5C">
        <w:rPr>
          <w:rFonts w:ascii="Times New Roman" w:hAnsi="Times New Roman" w:cs="Times New Roman"/>
          <w:sz w:val="28"/>
          <w:szCs w:val="28"/>
        </w:rPr>
        <w:t>товаров; оказание социальных услуг, а также услуги в сфере здравоохранения, образования, воспитания, культуры и спорта.</w:t>
      </w:r>
    </w:p>
    <w:p w14:paraId="6E84EE42" w14:textId="2CAFDA9A" w:rsidR="00E27D12" w:rsidRPr="001B6E5C" w:rsidRDefault="001B6E5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Ж</w:t>
      </w:r>
      <w:r>
        <w:rPr>
          <w:rFonts w:ascii="Times New Roman" w:hAnsi="Times New Roman" w:cs="Times New Roman"/>
          <w:sz w:val="28"/>
          <w:szCs w:val="28"/>
          <w:lang w:val="kk-KZ"/>
        </w:rPr>
        <w:t>.</w:t>
      </w:r>
      <w:r w:rsidR="00E27D12" w:rsidRPr="001B6E5C">
        <w:rPr>
          <w:rFonts w:ascii="Times New Roman" w:hAnsi="Times New Roman" w:cs="Times New Roman"/>
          <w:sz w:val="28"/>
          <w:szCs w:val="28"/>
        </w:rPr>
        <w:t xml:space="preserve"> Использование механизмов благотворительности и волонтёрства, как дополнительных ресурсов финансовой поддержки субъектов социального предпринимательства.</w:t>
      </w:r>
    </w:p>
    <w:p w14:paraId="25044E34" w14:textId="5BF00CC5" w:rsidR="0055598F" w:rsidRPr="001B6E5C" w:rsidRDefault="00F8742F"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Указанные признаки формируют </w:t>
      </w:r>
      <w:r w:rsidRPr="001B6E5C">
        <w:rPr>
          <w:rFonts w:ascii="Times New Roman" w:hAnsi="Times New Roman" w:cs="Times New Roman"/>
          <w:bCs/>
          <w:i/>
          <w:sz w:val="28"/>
          <w:szCs w:val="28"/>
        </w:rPr>
        <w:t>сущность</w:t>
      </w:r>
      <w:r w:rsidRPr="001B6E5C">
        <w:rPr>
          <w:rFonts w:ascii="Times New Roman" w:hAnsi="Times New Roman" w:cs="Times New Roman"/>
          <w:sz w:val="28"/>
          <w:szCs w:val="28"/>
        </w:rPr>
        <w:t xml:space="preserve"> социального предпринимательства как института призванного решать социальные проблемы предпринимательским путём. Функционирование предприятия</w:t>
      </w:r>
      <w:r w:rsidR="0055598F" w:rsidRPr="001B6E5C">
        <w:rPr>
          <w:rFonts w:ascii="Times New Roman" w:hAnsi="Times New Roman" w:cs="Times New Roman"/>
          <w:sz w:val="28"/>
          <w:szCs w:val="28"/>
        </w:rPr>
        <w:t xml:space="preserve"> с социальной и экономической ценностью</w:t>
      </w:r>
      <w:r w:rsidRPr="001B6E5C">
        <w:rPr>
          <w:rFonts w:ascii="Times New Roman" w:hAnsi="Times New Roman" w:cs="Times New Roman"/>
          <w:sz w:val="28"/>
          <w:szCs w:val="28"/>
        </w:rPr>
        <w:t>, требует от бизнесмена достижения финансовой устойчивости</w:t>
      </w:r>
      <w:r w:rsidR="003851F6" w:rsidRPr="001B6E5C">
        <w:rPr>
          <w:rFonts w:ascii="Times New Roman" w:hAnsi="Times New Roman" w:cs="Times New Roman"/>
          <w:sz w:val="28"/>
          <w:szCs w:val="28"/>
        </w:rPr>
        <w:t>.</w:t>
      </w:r>
    </w:p>
    <w:p w14:paraId="0A7E54D9" w14:textId="4015B322" w:rsidR="00EB235C" w:rsidRPr="001B6E5C" w:rsidRDefault="00076BF4" w:rsidP="001B6E5C">
      <w:pPr>
        <w:pStyle w:val="a3"/>
        <w:tabs>
          <w:tab w:val="left" w:pos="993"/>
        </w:tabs>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Проведён анализ основных подходов к исследованию понятия «социальное предпринимательство» и его видовой классификации, который выявил определённую разрозненность в понятийном аппарате, используемом при толковании данной категории.</w:t>
      </w:r>
      <w:r w:rsidR="00EB235C" w:rsidRPr="001B6E5C">
        <w:rPr>
          <w:rFonts w:ascii="Times New Roman" w:hAnsi="Times New Roman" w:cs="Times New Roman"/>
          <w:sz w:val="28"/>
          <w:szCs w:val="28"/>
        </w:rPr>
        <w:t xml:space="preserve"> На основании анализа мнений различных авторов</w:t>
      </w:r>
      <w:r w:rsidR="005C785D" w:rsidRPr="001B6E5C">
        <w:rPr>
          <w:rFonts w:ascii="Times New Roman" w:hAnsi="Times New Roman" w:cs="Times New Roman"/>
          <w:sz w:val="28"/>
          <w:szCs w:val="28"/>
        </w:rPr>
        <w:t>, а также с учётом предложенных признаков,</w:t>
      </w:r>
      <w:r w:rsidR="00EB235C" w:rsidRPr="001B6E5C">
        <w:rPr>
          <w:rFonts w:ascii="Times New Roman" w:hAnsi="Times New Roman" w:cs="Times New Roman"/>
          <w:sz w:val="28"/>
          <w:szCs w:val="28"/>
        </w:rPr>
        <w:t xml:space="preserve"> </w:t>
      </w:r>
      <w:r w:rsidR="00621CB4" w:rsidRPr="001B6E5C">
        <w:rPr>
          <w:rFonts w:ascii="Times New Roman" w:hAnsi="Times New Roman" w:cs="Times New Roman"/>
          <w:sz w:val="28"/>
          <w:szCs w:val="28"/>
        </w:rPr>
        <w:t>предложено в теорию предпринимательского права</w:t>
      </w:r>
      <w:r w:rsidR="00EB235C" w:rsidRPr="001B6E5C">
        <w:rPr>
          <w:rFonts w:ascii="Times New Roman" w:hAnsi="Times New Roman" w:cs="Times New Roman"/>
          <w:sz w:val="28"/>
          <w:szCs w:val="28"/>
        </w:rPr>
        <w:t xml:space="preserve"> определение термина «социальное предпринимательство»</w:t>
      </w:r>
      <w:r w:rsidR="00430C8B" w:rsidRPr="001B6E5C">
        <w:rPr>
          <w:rFonts w:ascii="Times New Roman" w:hAnsi="Times New Roman" w:cs="Times New Roman"/>
          <w:sz w:val="28"/>
          <w:szCs w:val="28"/>
        </w:rPr>
        <w:t>.</w:t>
      </w:r>
    </w:p>
    <w:p w14:paraId="30190D96" w14:textId="1B319801" w:rsidR="00A322F5" w:rsidRPr="001B6E5C" w:rsidRDefault="00391A53" w:rsidP="001B6E5C">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Придавая </w:t>
      </w:r>
      <w:r w:rsidR="00430C8B" w:rsidRPr="001B6E5C">
        <w:rPr>
          <w:rFonts w:ascii="Times New Roman" w:hAnsi="Times New Roman" w:cs="Times New Roman"/>
          <w:sz w:val="28"/>
          <w:szCs w:val="28"/>
        </w:rPr>
        <w:t xml:space="preserve">указанную </w:t>
      </w:r>
      <w:r w:rsidRPr="001B6E5C">
        <w:rPr>
          <w:rFonts w:ascii="Times New Roman" w:hAnsi="Times New Roman" w:cs="Times New Roman"/>
          <w:sz w:val="28"/>
          <w:szCs w:val="28"/>
        </w:rPr>
        <w:t xml:space="preserve">форму социальному предпринимательству необходимо </w:t>
      </w:r>
      <w:r w:rsidR="00815B5A" w:rsidRPr="001B6E5C">
        <w:rPr>
          <w:rFonts w:ascii="Times New Roman" w:hAnsi="Times New Roman" w:cs="Times New Roman"/>
          <w:sz w:val="28"/>
          <w:szCs w:val="28"/>
        </w:rPr>
        <w:t>установить</w:t>
      </w:r>
      <w:r w:rsidRPr="001B6E5C">
        <w:rPr>
          <w:rFonts w:ascii="Times New Roman" w:hAnsi="Times New Roman" w:cs="Times New Roman"/>
          <w:sz w:val="28"/>
          <w:szCs w:val="28"/>
        </w:rPr>
        <w:t xml:space="preserve"> его</w:t>
      </w:r>
      <w:r w:rsidR="002B4025" w:rsidRPr="001B6E5C">
        <w:rPr>
          <w:rFonts w:ascii="Times New Roman" w:hAnsi="Times New Roman" w:cs="Times New Roman"/>
          <w:sz w:val="28"/>
          <w:szCs w:val="28"/>
        </w:rPr>
        <w:t xml:space="preserve"> </w:t>
      </w:r>
      <w:r w:rsidR="00FF6085" w:rsidRPr="001B6E5C">
        <w:rPr>
          <w:rFonts w:ascii="Times New Roman" w:hAnsi="Times New Roman" w:cs="Times New Roman"/>
          <w:sz w:val="28"/>
          <w:szCs w:val="28"/>
        </w:rPr>
        <w:t>отличие от</w:t>
      </w:r>
      <w:r w:rsidR="00A322F5" w:rsidRPr="001B6E5C">
        <w:rPr>
          <w:rFonts w:ascii="Times New Roman" w:hAnsi="Times New Roman" w:cs="Times New Roman"/>
          <w:sz w:val="28"/>
          <w:szCs w:val="28"/>
        </w:rPr>
        <w:t xml:space="preserve"> </w:t>
      </w:r>
      <w:r w:rsidR="00D02524" w:rsidRPr="001B6E5C">
        <w:rPr>
          <w:rFonts w:ascii="Times New Roman" w:hAnsi="Times New Roman" w:cs="Times New Roman"/>
          <w:sz w:val="28"/>
          <w:szCs w:val="28"/>
        </w:rPr>
        <w:t>«</w:t>
      </w:r>
      <w:r w:rsidR="00A322F5" w:rsidRPr="001B6E5C">
        <w:rPr>
          <w:rFonts w:ascii="Times New Roman" w:hAnsi="Times New Roman" w:cs="Times New Roman"/>
          <w:sz w:val="28"/>
          <w:szCs w:val="28"/>
        </w:rPr>
        <w:t>благотворительност</w:t>
      </w:r>
      <w:r w:rsidR="00FF6085" w:rsidRPr="001B6E5C">
        <w:rPr>
          <w:rFonts w:ascii="Times New Roman" w:hAnsi="Times New Roman" w:cs="Times New Roman"/>
          <w:sz w:val="28"/>
          <w:szCs w:val="28"/>
        </w:rPr>
        <w:t>и</w:t>
      </w:r>
      <w:r w:rsidR="00D02524" w:rsidRPr="001B6E5C">
        <w:rPr>
          <w:rFonts w:ascii="Times New Roman" w:hAnsi="Times New Roman" w:cs="Times New Roman"/>
          <w:sz w:val="28"/>
          <w:szCs w:val="28"/>
        </w:rPr>
        <w:t>»</w:t>
      </w:r>
      <w:r w:rsidR="00A322F5" w:rsidRPr="001B6E5C">
        <w:rPr>
          <w:rFonts w:ascii="Times New Roman" w:hAnsi="Times New Roman" w:cs="Times New Roman"/>
          <w:sz w:val="28"/>
          <w:szCs w:val="28"/>
        </w:rPr>
        <w:t xml:space="preserve"> и </w:t>
      </w:r>
      <w:r w:rsidR="00D02524" w:rsidRPr="001B6E5C">
        <w:rPr>
          <w:rFonts w:ascii="Times New Roman" w:hAnsi="Times New Roman" w:cs="Times New Roman"/>
          <w:sz w:val="28"/>
          <w:szCs w:val="28"/>
        </w:rPr>
        <w:t>«</w:t>
      </w:r>
      <w:r w:rsidR="00A322F5" w:rsidRPr="001B6E5C">
        <w:rPr>
          <w:rFonts w:ascii="Times New Roman" w:hAnsi="Times New Roman" w:cs="Times New Roman"/>
          <w:sz w:val="28"/>
          <w:szCs w:val="28"/>
        </w:rPr>
        <w:t>волонтёрств</w:t>
      </w:r>
      <w:r w:rsidR="00FF6085" w:rsidRPr="001B6E5C">
        <w:rPr>
          <w:rFonts w:ascii="Times New Roman" w:hAnsi="Times New Roman" w:cs="Times New Roman"/>
          <w:sz w:val="28"/>
          <w:szCs w:val="28"/>
        </w:rPr>
        <w:t>а</w:t>
      </w:r>
      <w:r w:rsidR="00D02524" w:rsidRPr="001B6E5C">
        <w:rPr>
          <w:rFonts w:ascii="Times New Roman" w:hAnsi="Times New Roman" w:cs="Times New Roman"/>
          <w:sz w:val="28"/>
          <w:szCs w:val="28"/>
        </w:rPr>
        <w:t>»</w:t>
      </w:r>
      <w:r w:rsidRPr="001B6E5C">
        <w:rPr>
          <w:rFonts w:ascii="Times New Roman" w:hAnsi="Times New Roman" w:cs="Times New Roman"/>
          <w:sz w:val="28"/>
          <w:szCs w:val="28"/>
        </w:rPr>
        <w:t>.</w:t>
      </w:r>
      <w:r w:rsidR="00A322F5" w:rsidRPr="001B6E5C">
        <w:rPr>
          <w:rFonts w:ascii="Times New Roman" w:hAnsi="Times New Roman" w:cs="Times New Roman"/>
          <w:sz w:val="28"/>
          <w:szCs w:val="28"/>
        </w:rPr>
        <w:t xml:space="preserve"> Понятие «благотворительность» обширнее понятия «волонтёрство», где последнее выступает подвидом первого. Отличием благотворительности от социального предпринимательства можно назвать и то, что благотворительность выступает в форме пожертвования (передача денег, оплата услуг, вещей и финансовая поддержка) для заботы о людях, тогда как социальное предпринимательство использует предпринимательские подходы, не только в роли заботы о людях, а также расширения их прав и возможностей. Благотворительность находит и признаёт </w:t>
      </w:r>
      <w:r w:rsidR="009E6A4D" w:rsidRPr="001B6E5C">
        <w:rPr>
          <w:rFonts w:ascii="Times New Roman" w:hAnsi="Times New Roman" w:cs="Times New Roman"/>
          <w:sz w:val="28"/>
          <w:szCs w:val="28"/>
        </w:rPr>
        <w:t>лиц,</w:t>
      </w:r>
      <w:r w:rsidR="00A322F5" w:rsidRPr="001B6E5C">
        <w:rPr>
          <w:rFonts w:ascii="Times New Roman" w:hAnsi="Times New Roman" w:cs="Times New Roman"/>
          <w:sz w:val="28"/>
          <w:szCs w:val="28"/>
        </w:rPr>
        <w:t xml:space="preserve"> нуждающ</w:t>
      </w:r>
      <w:r w:rsidR="009E6A4D" w:rsidRPr="001B6E5C">
        <w:rPr>
          <w:rFonts w:ascii="Times New Roman" w:hAnsi="Times New Roman" w:cs="Times New Roman"/>
          <w:sz w:val="28"/>
          <w:szCs w:val="28"/>
        </w:rPr>
        <w:t>ихся</w:t>
      </w:r>
      <w:r w:rsidR="00A322F5" w:rsidRPr="001B6E5C">
        <w:rPr>
          <w:rFonts w:ascii="Times New Roman" w:hAnsi="Times New Roman" w:cs="Times New Roman"/>
          <w:sz w:val="28"/>
          <w:szCs w:val="28"/>
        </w:rPr>
        <w:t xml:space="preserve"> в помощи, тогда как социальное предпринимательство распозна</w:t>
      </w:r>
      <w:r w:rsidR="009E6A4D" w:rsidRPr="001B6E5C">
        <w:rPr>
          <w:rFonts w:ascii="Times New Roman" w:hAnsi="Times New Roman" w:cs="Times New Roman"/>
          <w:sz w:val="28"/>
          <w:szCs w:val="28"/>
        </w:rPr>
        <w:t>вая таких лиц использует его ресурсы и</w:t>
      </w:r>
      <w:r w:rsidR="00A322F5" w:rsidRPr="001B6E5C">
        <w:rPr>
          <w:rFonts w:ascii="Times New Roman" w:hAnsi="Times New Roman" w:cs="Times New Roman"/>
          <w:sz w:val="28"/>
          <w:szCs w:val="28"/>
        </w:rPr>
        <w:t xml:space="preserve"> таланты </w:t>
      </w:r>
      <w:r w:rsidR="009E6A4D" w:rsidRPr="001B6E5C">
        <w:rPr>
          <w:rFonts w:ascii="Times New Roman" w:hAnsi="Times New Roman" w:cs="Times New Roman"/>
          <w:sz w:val="28"/>
          <w:szCs w:val="28"/>
        </w:rPr>
        <w:t xml:space="preserve">предпринимает экспертные </w:t>
      </w:r>
      <w:r w:rsidR="00A322F5" w:rsidRPr="001B6E5C">
        <w:rPr>
          <w:rFonts w:ascii="Times New Roman" w:hAnsi="Times New Roman" w:cs="Times New Roman"/>
          <w:sz w:val="28"/>
          <w:szCs w:val="28"/>
        </w:rPr>
        <w:t>меры для разрешения проблем.</w:t>
      </w:r>
      <w:r w:rsidR="005D0442" w:rsidRPr="001B6E5C">
        <w:rPr>
          <w:rFonts w:ascii="Times New Roman" w:hAnsi="Times New Roman" w:cs="Times New Roman"/>
          <w:sz w:val="28"/>
          <w:szCs w:val="28"/>
        </w:rPr>
        <w:t xml:space="preserve"> Б</w:t>
      </w:r>
      <w:r w:rsidR="00A322F5" w:rsidRPr="001B6E5C">
        <w:rPr>
          <w:rFonts w:ascii="Times New Roman" w:hAnsi="Times New Roman" w:cs="Times New Roman"/>
          <w:sz w:val="28"/>
          <w:szCs w:val="28"/>
        </w:rPr>
        <w:t>лаготворительность может выступать как разовая акция помощи нуждающимся, тогда как социальное предпринимательство – это работа на постоянной основе, ориентированная на благополучие общества</w:t>
      </w:r>
      <w:r w:rsidR="00D824B9" w:rsidRPr="001B6E5C">
        <w:rPr>
          <w:rFonts w:ascii="Times New Roman" w:hAnsi="Times New Roman" w:cs="Times New Roman"/>
          <w:sz w:val="28"/>
          <w:szCs w:val="28"/>
        </w:rPr>
        <w:t>.</w:t>
      </w:r>
    </w:p>
    <w:p w14:paraId="33EAD673" w14:textId="793CBD12" w:rsidR="00D824B9" w:rsidRPr="001B6E5C" w:rsidRDefault="00D824B9" w:rsidP="001B6E5C">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Крупные </w:t>
      </w:r>
      <w:bookmarkStart w:id="73" w:name="_Hlk144202914"/>
      <w:r w:rsidRPr="001B6E5C">
        <w:rPr>
          <w:rFonts w:ascii="Times New Roman" w:hAnsi="Times New Roman" w:cs="Times New Roman"/>
          <w:sz w:val="28"/>
          <w:szCs w:val="28"/>
        </w:rPr>
        <w:t xml:space="preserve">казахстанские предприниматели решают социальные задачи предпринимательским путём, тем самым проявляя социальную ответственность бизнеса. Вместе с тем деятельность крупного бизнесмена отличается от благотворительной деятельности, проекты которой носят разовый характер и не приносят прибыль владельцу. В этой связи, видится целесообразным заниматься социальным предпринимательством крупным предприятиям, способным осуществлять содействие в быстром разрешении общественных проблем как посредством институтов государственного частного партнёрства, так и через инструменты социально-предпринимательских корпораций, при содействии фондов и т.п. социальной деятельности. Для активной работы субъектов крупного предпринимательства необходимо тесное их сотрудничество с органами местного самоуправления. Благодаря взаимосвязи государственных структур с субъектами крупного предпринимательства возможно влияние на социальную политику государства. </w:t>
      </w:r>
    </w:p>
    <w:p w14:paraId="6108B810" w14:textId="77777777" w:rsidR="00BA3BBA" w:rsidRPr="001B6E5C" w:rsidRDefault="00BA3BBA"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Для реализации данной задачи предлагается к категории субъекта социального предпринимательства отнести крупный бизнес путём исключения из абзаца 2 статьи 79-1 ПК нормы касательно невключения данного сегмента предпринимателей в число социальных. Так, после слов </w:t>
      </w:r>
      <w:r w:rsidRPr="001B6E5C">
        <w:rPr>
          <w:rFonts w:ascii="Times New Roman" w:hAnsi="Times New Roman" w:cs="Times New Roman"/>
          <w:i/>
          <w:iCs/>
          <w:sz w:val="28"/>
          <w:szCs w:val="28"/>
        </w:rPr>
        <w:t>«и юридические лица»</w:t>
      </w:r>
      <w:r w:rsidRPr="001B6E5C">
        <w:rPr>
          <w:rFonts w:ascii="Times New Roman" w:hAnsi="Times New Roman" w:cs="Times New Roman"/>
          <w:sz w:val="28"/>
          <w:szCs w:val="28"/>
        </w:rPr>
        <w:t xml:space="preserve"> исключить слова </w:t>
      </w:r>
      <w:r w:rsidRPr="001B6E5C">
        <w:rPr>
          <w:rFonts w:ascii="Times New Roman" w:hAnsi="Times New Roman" w:cs="Times New Roman"/>
          <w:i/>
          <w:iCs/>
          <w:sz w:val="28"/>
          <w:szCs w:val="28"/>
        </w:rPr>
        <w:t>«за исключением субъектов крупного предпринимательства»</w:t>
      </w:r>
      <w:r w:rsidRPr="001B6E5C">
        <w:rPr>
          <w:rFonts w:ascii="Times New Roman" w:hAnsi="Times New Roman" w:cs="Times New Roman"/>
          <w:sz w:val="28"/>
          <w:szCs w:val="28"/>
        </w:rPr>
        <w:t>.</w:t>
      </w:r>
    </w:p>
    <w:p w14:paraId="268A3493" w14:textId="77777777" w:rsidR="00BA3BBA" w:rsidRPr="001B6E5C" w:rsidRDefault="00BA3BBA"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Закрепление в ПК нормы о включении крупного бизнеса в состав социального предпринимательства позволит обеспечить рабочими местами большее количество СУСН. При этом, для снижения опасения относительно того, что если крупный бизнес будет 50% своего дохода вкладывать в социальную сферу, то это может негативно отразиться на их финансах и привести к банкротству, предлагается исключить финансовые ограничения для крупного бизнеса, оставив только критерий об обеспечении занятости среди работников субъекта социального предпринимательства не менее 50%;</w:t>
      </w:r>
    </w:p>
    <w:p w14:paraId="1F0FC16C" w14:textId="1811D616" w:rsidR="00BA3BBA" w:rsidRPr="001B6E5C" w:rsidRDefault="00BA3BBA" w:rsidP="001B6E5C">
      <w:pPr>
        <w:pStyle w:val="a3"/>
        <w:spacing w:after="0" w:line="240" w:lineRule="auto"/>
        <w:ind w:left="0" w:firstLine="709"/>
        <w:jc w:val="both"/>
        <w:rPr>
          <w:rFonts w:ascii="Times New Roman" w:hAnsi="Times New Roman" w:cs="Times New Roman"/>
          <w:i/>
          <w:iCs/>
          <w:sz w:val="28"/>
          <w:szCs w:val="28"/>
        </w:rPr>
      </w:pPr>
      <w:r w:rsidRPr="001B6E5C">
        <w:rPr>
          <w:rFonts w:ascii="Times New Roman" w:hAnsi="Times New Roman" w:cs="Times New Roman"/>
          <w:sz w:val="28"/>
          <w:szCs w:val="28"/>
        </w:rPr>
        <w:t>Претворение в жизнь данной возможно посредством дополнения статьи 79-3 ПК новым подпункт</w:t>
      </w:r>
      <w:r w:rsidR="001B6E5C">
        <w:rPr>
          <w:rFonts w:ascii="Times New Roman" w:hAnsi="Times New Roman" w:cs="Times New Roman"/>
          <w:sz w:val="28"/>
          <w:szCs w:val="28"/>
        </w:rPr>
        <w:t xml:space="preserve">ом </w:t>
      </w:r>
      <w:r w:rsidRPr="001B6E5C">
        <w:rPr>
          <w:rFonts w:ascii="Times New Roman" w:hAnsi="Times New Roman" w:cs="Times New Roman"/>
          <w:sz w:val="28"/>
          <w:szCs w:val="28"/>
        </w:rPr>
        <w:t xml:space="preserve">следующим содержанием: </w:t>
      </w:r>
      <w:r w:rsidRPr="001B6E5C">
        <w:rPr>
          <w:rFonts w:ascii="Times New Roman" w:hAnsi="Times New Roman" w:cs="Times New Roman"/>
          <w:i/>
          <w:iCs/>
          <w:sz w:val="28"/>
          <w:szCs w:val="28"/>
        </w:rPr>
        <w:t xml:space="preserve">« </w:t>
      </w:r>
      <w:r w:rsidRPr="001B6E5C">
        <w:rPr>
          <w:rFonts w:ascii="Times New Roman" w:hAnsi="Times New Roman" w:cs="Times New Roman"/>
          <w:sz w:val="28"/>
          <w:szCs w:val="28"/>
        </w:rPr>
        <w:t xml:space="preserve">5). </w:t>
      </w:r>
      <w:r w:rsidRPr="001B6E5C">
        <w:rPr>
          <w:rFonts w:ascii="Times New Roman" w:hAnsi="Times New Roman" w:cs="Times New Roman"/>
          <w:i/>
          <w:iCs/>
          <w:sz w:val="28"/>
          <w:szCs w:val="28"/>
        </w:rPr>
        <w:t>Условия, указанные в подпунктах 1), 2), 3), 4) о доли расходов на оплату труда, доли полученного субъектом социального предпринимательства чистого дохода за предшествующий календарный год, а также о доле доходов от осуществления такой деятельности, направленная на осуществление деятельности в указанных выше сферах не распространяется на субъектов крупного бизнеса, за исключением условия о среднегодовой численности лиц, указанного в подпункте 1). Данное условие действительно в случае наличия вакантных должностей, соответствующих трудовым требованиям для СУСН, позволяющим им осуществлять трудовую деятельность».</w:t>
      </w:r>
    </w:p>
    <w:p w14:paraId="4B7593A5" w14:textId="77777777" w:rsidR="00D63657" w:rsidRPr="001B6E5C" w:rsidRDefault="00D63657" w:rsidP="001B6E5C">
      <w:pPr>
        <w:pStyle w:val="a3"/>
        <w:numPr>
          <w:ilvl w:val="0"/>
          <w:numId w:val="31"/>
        </w:numPr>
        <w:tabs>
          <w:tab w:val="left" w:pos="993"/>
        </w:tabs>
        <w:spacing w:after="0" w:line="240" w:lineRule="auto"/>
        <w:ind w:left="0" w:firstLine="709"/>
        <w:jc w:val="both"/>
        <w:rPr>
          <w:rFonts w:ascii="Times New Roman" w:eastAsia="Times New Roman" w:hAnsi="Times New Roman" w:cs="Times New Roman"/>
          <w:color w:val="000000" w:themeColor="text1"/>
          <w:sz w:val="28"/>
          <w:szCs w:val="28"/>
          <w:lang w:eastAsia="ru-RU"/>
        </w:rPr>
      </w:pPr>
      <w:r w:rsidRPr="001B6E5C">
        <w:rPr>
          <w:rFonts w:ascii="Times New Roman" w:hAnsi="Times New Roman" w:cs="Times New Roman"/>
          <w:sz w:val="28"/>
          <w:szCs w:val="28"/>
        </w:rPr>
        <w:t xml:space="preserve">Изучение становления и развития системы социального предпринимательства в Республике Казахстан позволило установить проблемы в правовом регулировании социального предпринимательства. Действующие нормы, регулирующие социальное предпринимательство, не способствуют его активному развитию. Предусмотренные меры поддержки социальных предпринимателей не могут быть использованы по причине неудобства (отдалённость предоставляемого в аренду помещения или его несоответствие санитарным нормам), либо отсутствия бюджетного финансирования. Законодательно урегулированные критерии для распределения предпринимателей по категориям не исключают факты дальнейшего злоупотребления статусом социального предпринимателя. Отсутствуют механизмы популяризации, содействующие спросу товаров, производимых социальными предприятиями. Низкий уровень осведомлённости граждан о социальном предпринимательстве и мерах государственной поддержки </w:t>
      </w:r>
      <w:r w:rsidRPr="001B6E5C">
        <w:rPr>
          <w:rFonts w:ascii="Times New Roman" w:eastAsia="Times New Roman" w:hAnsi="Times New Roman" w:cs="Times New Roman"/>
          <w:color w:val="000000" w:themeColor="text1"/>
          <w:sz w:val="28"/>
          <w:szCs w:val="28"/>
          <w:lang w:eastAsia="ru-RU"/>
        </w:rPr>
        <w:t xml:space="preserve">способствует предпринимательской инертности в социальной сфере. </w:t>
      </w:r>
    </w:p>
    <w:p w14:paraId="78AE0ABD" w14:textId="77777777" w:rsidR="00D63657" w:rsidRPr="001B6E5C" w:rsidRDefault="00D63657"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Основными недостатками действующей системы социального предпринимательства, препятствующими ее эффективному функционированию, являются: </w:t>
      </w:r>
    </w:p>
    <w:p w14:paraId="47DEE0C8" w14:textId="2BFF83D8" w:rsidR="00D63657" w:rsidRPr="001B6E5C" w:rsidRDefault="00D63657" w:rsidP="001B6E5C">
      <w:pPr>
        <w:pStyle w:val="a3"/>
        <w:spacing w:after="0" w:line="240" w:lineRule="auto"/>
        <w:ind w:left="0" w:firstLine="709"/>
        <w:jc w:val="both"/>
        <w:rPr>
          <w:rFonts w:ascii="Times New Roman" w:hAnsi="Times New Roman" w:cs="Times New Roman"/>
          <w:sz w:val="28"/>
          <w:szCs w:val="28"/>
          <w:lang w:val="kk-KZ"/>
        </w:rPr>
      </w:pPr>
      <w:r w:rsidRPr="001B6E5C">
        <w:rPr>
          <w:rFonts w:ascii="Times New Roman" w:hAnsi="Times New Roman" w:cs="Times New Roman"/>
          <w:sz w:val="28"/>
          <w:szCs w:val="28"/>
        </w:rPr>
        <w:t>– несовершенное законодательство, рассматривающее в качестве лиц, на которых направлена деятельность социальных предпринимателей, не всех членов общества, относящихся к инклюзии. Такие категории как люди нетрадиционной сексуальной ориентации, лица, содержащиеся в пенитенциарных учреждениях, маргинальные слои общества, в том числе ВИЧ инфицированные, трудовые мигранты, студенты иностранцы, люди, оказавшиеся в трудной жизненной ситуации, одаренные личности, лица с различными интеллектуальными и физическими отклонениями и др. не включены, тогда как за рубежом таким категориям лиц предоставляется более широкое поле для деятельности</w:t>
      </w:r>
      <w:r w:rsidR="001B6E5C">
        <w:rPr>
          <w:rFonts w:ascii="Times New Roman" w:hAnsi="Times New Roman" w:cs="Times New Roman"/>
          <w:sz w:val="28"/>
          <w:szCs w:val="28"/>
          <w:lang w:val="kk-KZ"/>
        </w:rPr>
        <w:t>;</w:t>
      </w:r>
    </w:p>
    <w:p w14:paraId="4C6236B1" w14:textId="77777777" w:rsidR="00D63657" w:rsidRPr="001B6E5C" w:rsidRDefault="00D63657"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низкие стимулы – отсутствие существенных преимуществ для социальных предпринимателей, что не способствует активизации в данной сфере.</w:t>
      </w:r>
    </w:p>
    <w:p w14:paraId="105F5079" w14:textId="2FEAD0F7" w:rsidR="009F6C8C" w:rsidRPr="001B6E5C" w:rsidRDefault="00DB6059" w:rsidP="001B6E5C">
      <w:pPr>
        <w:pStyle w:val="a3"/>
        <w:numPr>
          <w:ilvl w:val="0"/>
          <w:numId w:val="31"/>
        </w:numPr>
        <w:tabs>
          <w:tab w:val="left" w:pos="993"/>
        </w:tabs>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Международные проекты развития в большей степени перешли от трактовки бедных слоёв населения как получателей помощи и иных мер по их развитию к рассмотрению их как активных потребителей и предпринимателей, которые несут ответственность за свои средства к существованию. </w:t>
      </w:r>
      <w:r w:rsidR="00687853" w:rsidRPr="001B6E5C">
        <w:rPr>
          <w:rFonts w:ascii="Times New Roman" w:hAnsi="Times New Roman" w:cs="Times New Roman"/>
          <w:bCs/>
          <w:i/>
          <w:sz w:val="28"/>
          <w:szCs w:val="28"/>
        </w:rPr>
        <w:t>Анализ зарубежного опыта</w:t>
      </w:r>
      <w:r w:rsidR="00687853" w:rsidRPr="001B6E5C">
        <w:rPr>
          <w:rFonts w:ascii="Times New Roman" w:hAnsi="Times New Roman" w:cs="Times New Roman"/>
          <w:b/>
          <w:bCs/>
          <w:sz w:val="28"/>
          <w:szCs w:val="28"/>
        </w:rPr>
        <w:t xml:space="preserve"> </w:t>
      </w:r>
      <w:r w:rsidR="00687853" w:rsidRPr="001B6E5C">
        <w:rPr>
          <w:rFonts w:ascii="Times New Roman" w:hAnsi="Times New Roman" w:cs="Times New Roman"/>
          <w:sz w:val="28"/>
          <w:szCs w:val="28"/>
        </w:rPr>
        <w:t>социального предпринимательства позволил прийти к выводу о том, что передовые страны используют различные инструменты для развития института социального предпринимательства, причём не всегда эти инструменты направлены на финансирование за счёт средств государственного бюджета. В этой связи, для правовой регламентации данного сегмента необходимо ориентироваться на финансовые инструменты поддержки предпринимательства источником которых не является государственный бюджет</w:t>
      </w:r>
      <w:r w:rsidRPr="001B6E5C">
        <w:rPr>
          <w:rFonts w:ascii="Times New Roman" w:hAnsi="Times New Roman" w:cs="Times New Roman"/>
          <w:sz w:val="28"/>
          <w:szCs w:val="28"/>
        </w:rPr>
        <w:t xml:space="preserve">, путём постепенного погружения </w:t>
      </w:r>
      <w:r w:rsidR="00EF6A90" w:rsidRPr="001B6E5C">
        <w:rPr>
          <w:rFonts w:ascii="Times New Roman" w:hAnsi="Times New Roman" w:cs="Times New Roman"/>
          <w:sz w:val="28"/>
          <w:szCs w:val="28"/>
        </w:rPr>
        <w:t xml:space="preserve">СУСН </w:t>
      </w:r>
      <w:r w:rsidRPr="001B6E5C">
        <w:rPr>
          <w:rFonts w:ascii="Times New Roman" w:hAnsi="Times New Roman" w:cs="Times New Roman"/>
          <w:sz w:val="28"/>
          <w:szCs w:val="28"/>
        </w:rPr>
        <w:t>в социально-предпринимательскую деятельность.</w:t>
      </w:r>
    </w:p>
    <w:p w14:paraId="36B79294" w14:textId="0EDF3D12" w:rsidR="009F6C8C" w:rsidRPr="001B6E5C" w:rsidRDefault="009F6C8C"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Вследствие чего, </w:t>
      </w:r>
      <w:r w:rsidR="00D26178" w:rsidRPr="001B6E5C">
        <w:rPr>
          <w:rFonts w:ascii="Times New Roman" w:hAnsi="Times New Roman" w:cs="Times New Roman"/>
          <w:sz w:val="28"/>
          <w:szCs w:val="28"/>
        </w:rPr>
        <w:t xml:space="preserve">видится необходимым </w:t>
      </w:r>
      <w:r w:rsidRPr="001B6E5C">
        <w:rPr>
          <w:rFonts w:ascii="Times New Roman" w:hAnsi="Times New Roman" w:cs="Times New Roman"/>
          <w:sz w:val="28"/>
          <w:szCs w:val="28"/>
        </w:rPr>
        <w:t>определить основные векторы</w:t>
      </w:r>
      <w:r w:rsidR="00954A88" w:rsidRPr="001B6E5C">
        <w:rPr>
          <w:rFonts w:ascii="Times New Roman" w:hAnsi="Times New Roman" w:cs="Times New Roman"/>
          <w:sz w:val="28"/>
          <w:szCs w:val="28"/>
        </w:rPr>
        <w:t xml:space="preserve"> социального предпринимательства</w:t>
      </w:r>
      <w:r w:rsidRPr="001B6E5C">
        <w:rPr>
          <w:rFonts w:ascii="Times New Roman" w:hAnsi="Times New Roman" w:cs="Times New Roman"/>
          <w:sz w:val="28"/>
          <w:szCs w:val="28"/>
        </w:rPr>
        <w:t xml:space="preserve">: </w:t>
      </w:r>
      <w:r w:rsidRPr="001B6E5C">
        <w:rPr>
          <w:rFonts w:ascii="Times New Roman" w:hAnsi="Times New Roman" w:cs="Times New Roman"/>
          <w:i/>
          <w:sz w:val="28"/>
          <w:szCs w:val="28"/>
        </w:rPr>
        <w:t>предпринимательского –</w:t>
      </w:r>
      <w:r w:rsidRPr="001B6E5C">
        <w:rPr>
          <w:rFonts w:ascii="Times New Roman" w:hAnsi="Times New Roman" w:cs="Times New Roman"/>
          <w:sz w:val="28"/>
          <w:szCs w:val="28"/>
        </w:rPr>
        <w:t xml:space="preserve"> как двигателя бизнеса, </w:t>
      </w:r>
      <w:r w:rsidRPr="001B6E5C">
        <w:rPr>
          <w:rFonts w:ascii="Times New Roman" w:hAnsi="Times New Roman" w:cs="Times New Roman"/>
          <w:i/>
          <w:iCs/>
          <w:sz w:val="28"/>
          <w:szCs w:val="28"/>
        </w:rPr>
        <w:t xml:space="preserve">опыта </w:t>
      </w:r>
      <w:r w:rsidRPr="001B6E5C">
        <w:rPr>
          <w:rFonts w:ascii="Times New Roman" w:hAnsi="Times New Roman" w:cs="Times New Roman"/>
          <w:i/>
          <w:sz w:val="28"/>
          <w:szCs w:val="28"/>
        </w:rPr>
        <w:t>волонтёрской деятельности –</w:t>
      </w:r>
      <w:r w:rsidRPr="001B6E5C">
        <w:rPr>
          <w:rFonts w:ascii="Times New Roman" w:hAnsi="Times New Roman" w:cs="Times New Roman"/>
          <w:sz w:val="28"/>
          <w:szCs w:val="28"/>
        </w:rPr>
        <w:t xml:space="preserve"> как инструмента повышения намерений граждан к занятию социальным предпринимательством и сокращения расходов на оплату труда работников социального предприятия, а также вектор </w:t>
      </w:r>
      <w:r w:rsidRPr="001B6E5C">
        <w:rPr>
          <w:rFonts w:ascii="Times New Roman" w:hAnsi="Times New Roman" w:cs="Times New Roman"/>
          <w:i/>
          <w:sz w:val="28"/>
          <w:szCs w:val="28"/>
        </w:rPr>
        <w:t>благотворительности</w:t>
      </w:r>
      <w:r w:rsidRPr="001B6E5C">
        <w:rPr>
          <w:rFonts w:ascii="Times New Roman" w:hAnsi="Times New Roman" w:cs="Times New Roman"/>
          <w:sz w:val="28"/>
          <w:szCs w:val="28"/>
        </w:rPr>
        <w:t xml:space="preserve"> – как инструмент сохранения финансовой стабильности социальных предприятий;</w:t>
      </w:r>
    </w:p>
    <w:bookmarkEnd w:id="73"/>
    <w:p w14:paraId="22AB883B" w14:textId="36E5221F" w:rsidR="00BB5DE8" w:rsidRPr="003522A8" w:rsidRDefault="006E34D2"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Для гармоничной и динамичной работы этих трёх векторов, предлага</w:t>
      </w:r>
      <w:r w:rsidR="00B179DE" w:rsidRPr="001B6E5C">
        <w:rPr>
          <w:rFonts w:ascii="Times New Roman" w:hAnsi="Times New Roman" w:cs="Times New Roman"/>
          <w:sz w:val="28"/>
          <w:szCs w:val="28"/>
        </w:rPr>
        <w:t>ется п</w:t>
      </w:r>
      <w:bookmarkStart w:id="74" w:name="_Hlk144403766"/>
      <w:r w:rsidR="009F6C8C" w:rsidRPr="001B6E5C">
        <w:rPr>
          <w:rFonts w:ascii="Times New Roman" w:hAnsi="Times New Roman" w:cs="Times New Roman"/>
          <w:sz w:val="28"/>
          <w:szCs w:val="28"/>
        </w:rPr>
        <w:t xml:space="preserve">рименить существующий в законодательстве Казахстана элемент «электронная благотворительность» в сфере социального предпринимательства, путём внедрения инструмента </w:t>
      </w:r>
      <w:r w:rsidR="00B179DE" w:rsidRPr="001B6E5C">
        <w:rPr>
          <w:rFonts w:ascii="Times New Roman" w:hAnsi="Times New Roman" w:cs="Times New Roman"/>
          <w:sz w:val="28"/>
          <w:szCs w:val="28"/>
          <w:lang w:val="en-US"/>
        </w:rPr>
        <w:t>SMS</w:t>
      </w:r>
      <w:r w:rsidR="00B179DE" w:rsidRPr="001B6E5C">
        <w:rPr>
          <w:rFonts w:ascii="Times New Roman" w:hAnsi="Times New Roman" w:cs="Times New Roman"/>
          <w:sz w:val="28"/>
          <w:szCs w:val="28"/>
        </w:rPr>
        <w:t>-</w:t>
      </w:r>
      <w:r w:rsidR="009F6C8C" w:rsidRPr="001B6E5C">
        <w:rPr>
          <w:rFonts w:ascii="Times New Roman" w:hAnsi="Times New Roman" w:cs="Times New Roman"/>
          <w:sz w:val="28"/>
          <w:szCs w:val="28"/>
        </w:rPr>
        <w:t>пожертвований</w:t>
      </w:r>
      <w:r w:rsidR="00433664" w:rsidRPr="001B6E5C">
        <w:rPr>
          <w:rFonts w:ascii="Times New Roman" w:hAnsi="Times New Roman" w:cs="Times New Roman"/>
          <w:sz w:val="28"/>
          <w:szCs w:val="28"/>
        </w:rPr>
        <w:t>, что позволит благотворителям, НПО и физическим лицам оказывать пожертвования на решение социальных проблем в обществе</w:t>
      </w:r>
      <w:r w:rsidR="001B03A2" w:rsidRPr="001B6E5C">
        <w:rPr>
          <w:rFonts w:ascii="Times New Roman" w:hAnsi="Times New Roman" w:cs="Times New Roman"/>
          <w:sz w:val="28"/>
          <w:szCs w:val="28"/>
        </w:rPr>
        <w:t xml:space="preserve"> для чего</w:t>
      </w:r>
      <w:r w:rsidR="00433664" w:rsidRPr="001B6E5C">
        <w:rPr>
          <w:rFonts w:ascii="Times New Roman" w:hAnsi="Times New Roman" w:cs="Times New Roman"/>
          <w:sz w:val="28"/>
          <w:szCs w:val="28"/>
        </w:rPr>
        <w:t xml:space="preserve"> обеспечить операторами сотовой связи предоставление пользователям связи услуги по отправке безвозмездных коротких текстовых сообщений. В этой связи, дополнить статью 20 Закона </w:t>
      </w:r>
      <w:r w:rsidR="00216355" w:rsidRPr="001B6E5C">
        <w:rPr>
          <w:rFonts w:ascii="Times New Roman" w:hAnsi="Times New Roman" w:cs="Times New Roman"/>
          <w:sz w:val="28"/>
          <w:szCs w:val="28"/>
        </w:rPr>
        <w:t>РК</w:t>
      </w:r>
      <w:r w:rsidR="00433664" w:rsidRPr="001B6E5C">
        <w:rPr>
          <w:rFonts w:ascii="Times New Roman" w:hAnsi="Times New Roman" w:cs="Times New Roman"/>
          <w:sz w:val="28"/>
          <w:szCs w:val="28"/>
        </w:rPr>
        <w:t xml:space="preserve"> «О связи» пунктом 5 следующего содержания: «</w:t>
      </w:r>
      <w:r w:rsidR="00433664" w:rsidRPr="001B6E5C">
        <w:rPr>
          <w:rFonts w:ascii="Times New Roman" w:hAnsi="Times New Roman" w:cs="Times New Roman"/>
          <w:i/>
          <w:iCs/>
          <w:sz w:val="28"/>
          <w:szCs w:val="28"/>
        </w:rPr>
        <w:t>5. Операторы связи обеспечивают круглосуточное предоставление каждому пользователю услугами связи возможность отправки коротких текстовых сообщений, связанных с электронной благотворительностью</w:t>
      </w:r>
      <w:r w:rsidR="00433664" w:rsidRPr="001B6E5C">
        <w:rPr>
          <w:rFonts w:ascii="Times New Roman" w:hAnsi="Times New Roman" w:cs="Times New Roman"/>
          <w:sz w:val="28"/>
          <w:szCs w:val="28"/>
        </w:rPr>
        <w:t xml:space="preserve">» </w:t>
      </w:r>
      <w:r w:rsidR="00433664" w:rsidRPr="003522A8">
        <w:rPr>
          <w:rFonts w:ascii="Times New Roman" w:hAnsi="Times New Roman" w:cs="Times New Roman"/>
          <w:iCs/>
          <w:sz w:val="28"/>
          <w:szCs w:val="28"/>
        </w:rPr>
        <w:t>(Приложени</w:t>
      </w:r>
      <w:r w:rsidR="00601444" w:rsidRPr="003522A8">
        <w:rPr>
          <w:rFonts w:ascii="Times New Roman" w:hAnsi="Times New Roman" w:cs="Times New Roman"/>
          <w:iCs/>
          <w:sz w:val="28"/>
          <w:szCs w:val="28"/>
        </w:rPr>
        <w:t>я</w:t>
      </w:r>
      <w:r w:rsidR="00433664" w:rsidRPr="003522A8">
        <w:rPr>
          <w:rFonts w:ascii="Times New Roman" w:hAnsi="Times New Roman" w:cs="Times New Roman"/>
          <w:iCs/>
          <w:sz w:val="28"/>
          <w:szCs w:val="28"/>
        </w:rPr>
        <w:t xml:space="preserve"> </w:t>
      </w:r>
      <w:r w:rsidR="001C4592" w:rsidRPr="003522A8">
        <w:rPr>
          <w:rFonts w:ascii="Times New Roman" w:hAnsi="Times New Roman" w:cs="Times New Roman"/>
          <w:iCs/>
          <w:sz w:val="28"/>
          <w:szCs w:val="28"/>
        </w:rPr>
        <w:t>Б</w:t>
      </w:r>
      <w:r w:rsidR="00433664" w:rsidRPr="003522A8">
        <w:rPr>
          <w:rFonts w:ascii="Times New Roman" w:hAnsi="Times New Roman" w:cs="Times New Roman"/>
          <w:iCs/>
          <w:sz w:val="28"/>
          <w:szCs w:val="28"/>
        </w:rPr>
        <w:t>)</w:t>
      </w:r>
      <w:r w:rsidR="00B179DE" w:rsidRPr="003522A8">
        <w:rPr>
          <w:rFonts w:ascii="Times New Roman" w:hAnsi="Times New Roman" w:cs="Times New Roman"/>
          <w:iCs/>
          <w:sz w:val="28"/>
          <w:szCs w:val="28"/>
          <w:lang w:val="kk-KZ"/>
        </w:rPr>
        <w:t>.</w:t>
      </w:r>
    </w:p>
    <w:bookmarkEnd w:id="74"/>
    <w:p w14:paraId="16607D17" w14:textId="3E883298" w:rsidR="00B70074" w:rsidRPr="001B6E5C" w:rsidRDefault="00B179DE"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Кроме того, для использования ресурсов волонтёрства в социальном предпринимательстве, рекомендуется н</w:t>
      </w:r>
      <w:r w:rsidR="00BF763C" w:rsidRPr="001B6E5C">
        <w:rPr>
          <w:rFonts w:ascii="Times New Roman" w:hAnsi="Times New Roman" w:cs="Times New Roman"/>
          <w:sz w:val="28"/>
          <w:szCs w:val="28"/>
        </w:rPr>
        <w:t xml:space="preserve">аделить государственные органы </w:t>
      </w:r>
      <w:r w:rsidR="00D00DD7" w:rsidRPr="001B6E5C">
        <w:rPr>
          <w:rFonts w:ascii="Times New Roman" w:hAnsi="Times New Roman" w:cs="Times New Roman"/>
          <w:sz w:val="28"/>
          <w:szCs w:val="28"/>
        </w:rPr>
        <w:t>обязанност</w:t>
      </w:r>
      <w:r w:rsidR="00BF763C" w:rsidRPr="001B6E5C">
        <w:rPr>
          <w:rFonts w:ascii="Times New Roman" w:hAnsi="Times New Roman" w:cs="Times New Roman"/>
          <w:sz w:val="28"/>
          <w:szCs w:val="28"/>
        </w:rPr>
        <w:t>ями</w:t>
      </w:r>
      <w:r w:rsidR="00D00DD7" w:rsidRPr="001B6E5C">
        <w:rPr>
          <w:rFonts w:ascii="Times New Roman" w:hAnsi="Times New Roman" w:cs="Times New Roman"/>
          <w:sz w:val="28"/>
          <w:szCs w:val="28"/>
        </w:rPr>
        <w:t xml:space="preserve"> по шефству над социальными </w:t>
      </w:r>
      <w:r w:rsidRPr="001B6E5C">
        <w:rPr>
          <w:rFonts w:ascii="Times New Roman" w:hAnsi="Times New Roman" w:cs="Times New Roman"/>
          <w:sz w:val="28"/>
          <w:szCs w:val="28"/>
        </w:rPr>
        <w:t>бизнесменами</w:t>
      </w:r>
      <w:r w:rsidR="00D00DD7" w:rsidRPr="001B6E5C">
        <w:rPr>
          <w:rFonts w:ascii="Times New Roman" w:hAnsi="Times New Roman" w:cs="Times New Roman"/>
          <w:sz w:val="28"/>
          <w:szCs w:val="28"/>
        </w:rPr>
        <w:t xml:space="preserve">, зарегистрированными в реестре субъектов социального предпринимательства. </w:t>
      </w:r>
      <w:r w:rsidR="00BF763C" w:rsidRPr="001B6E5C">
        <w:rPr>
          <w:rFonts w:ascii="Times New Roman" w:hAnsi="Times New Roman" w:cs="Times New Roman"/>
          <w:sz w:val="28"/>
          <w:szCs w:val="28"/>
        </w:rPr>
        <w:t>Основными з</w:t>
      </w:r>
      <w:r w:rsidR="00D00DD7" w:rsidRPr="001B6E5C">
        <w:rPr>
          <w:rFonts w:ascii="Times New Roman" w:hAnsi="Times New Roman" w:cs="Times New Roman"/>
          <w:sz w:val="28"/>
          <w:szCs w:val="28"/>
        </w:rPr>
        <w:t>адач</w:t>
      </w:r>
      <w:r w:rsidR="00BF763C" w:rsidRPr="001B6E5C">
        <w:rPr>
          <w:rFonts w:ascii="Times New Roman" w:hAnsi="Times New Roman" w:cs="Times New Roman"/>
          <w:sz w:val="28"/>
          <w:szCs w:val="28"/>
        </w:rPr>
        <w:t>ами</w:t>
      </w:r>
      <w:r w:rsidR="00D00DD7" w:rsidRPr="001B6E5C">
        <w:rPr>
          <w:rFonts w:ascii="Times New Roman" w:hAnsi="Times New Roman" w:cs="Times New Roman"/>
          <w:sz w:val="28"/>
          <w:szCs w:val="28"/>
        </w:rPr>
        <w:t xml:space="preserve"> шефства должны </w:t>
      </w:r>
      <w:r w:rsidR="00BF763C" w:rsidRPr="001B6E5C">
        <w:rPr>
          <w:rFonts w:ascii="Times New Roman" w:hAnsi="Times New Roman" w:cs="Times New Roman"/>
          <w:sz w:val="28"/>
          <w:szCs w:val="28"/>
        </w:rPr>
        <w:t>стать:</w:t>
      </w:r>
      <w:r w:rsidR="00DA66F0" w:rsidRPr="001B6E5C">
        <w:rPr>
          <w:rFonts w:ascii="Times New Roman" w:hAnsi="Times New Roman" w:cs="Times New Roman"/>
          <w:sz w:val="28"/>
          <w:szCs w:val="28"/>
        </w:rPr>
        <w:t xml:space="preserve"> а)</w:t>
      </w:r>
      <w:r w:rsidR="00BF763C" w:rsidRPr="001B6E5C">
        <w:rPr>
          <w:rFonts w:ascii="Times New Roman" w:hAnsi="Times New Roman" w:cs="Times New Roman"/>
          <w:sz w:val="28"/>
          <w:szCs w:val="28"/>
        </w:rPr>
        <w:t xml:space="preserve"> привлечение </w:t>
      </w:r>
      <w:r w:rsidR="00D00DD7" w:rsidRPr="001B6E5C">
        <w:rPr>
          <w:rFonts w:ascii="Times New Roman" w:hAnsi="Times New Roman" w:cs="Times New Roman"/>
          <w:sz w:val="28"/>
          <w:szCs w:val="28"/>
        </w:rPr>
        <w:t>волонтёров в</w:t>
      </w:r>
      <w:r w:rsidR="00BF763C" w:rsidRPr="001B6E5C">
        <w:rPr>
          <w:rFonts w:ascii="Times New Roman" w:hAnsi="Times New Roman" w:cs="Times New Roman"/>
          <w:sz w:val="28"/>
          <w:szCs w:val="28"/>
        </w:rPr>
        <w:t xml:space="preserve"> </w:t>
      </w:r>
      <w:r w:rsidR="00E35DCB" w:rsidRPr="001B6E5C">
        <w:rPr>
          <w:rFonts w:ascii="Times New Roman" w:hAnsi="Times New Roman" w:cs="Times New Roman"/>
          <w:sz w:val="28"/>
          <w:szCs w:val="28"/>
        </w:rPr>
        <w:t xml:space="preserve">шефствуемое </w:t>
      </w:r>
      <w:r w:rsidR="00BF763C" w:rsidRPr="001B6E5C">
        <w:rPr>
          <w:rFonts w:ascii="Times New Roman" w:hAnsi="Times New Roman" w:cs="Times New Roman"/>
          <w:sz w:val="28"/>
          <w:szCs w:val="28"/>
        </w:rPr>
        <w:t>социальное предприятие</w:t>
      </w:r>
      <w:r w:rsidR="00E35DCB" w:rsidRPr="001B6E5C">
        <w:rPr>
          <w:rFonts w:ascii="Times New Roman" w:hAnsi="Times New Roman" w:cs="Times New Roman"/>
          <w:sz w:val="28"/>
          <w:szCs w:val="28"/>
        </w:rPr>
        <w:t xml:space="preserve"> (в том числе из числа собственных сотрудников); </w:t>
      </w:r>
      <w:r w:rsidR="00DA66F0" w:rsidRPr="001B6E5C">
        <w:rPr>
          <w:rFonts w:ascii="Times New Roman" w:hAnsi="Times New Roman" w:cs="Times New Roman"/>
          <w:sz w:val="28"/>
          <w:szCs w:val="28"/>
        </w:rPr>
        <w:t xml:space="preserve">б) </w:t>
      </w:r>
      <w:r w:rsidR="00707DE3" w:rsidRPr="001B6E5C">
        <w:rPr>
          <w:rFonts w:ascii="Times New Roman" w:hAnsi="Times New Roman" w:cs="Times New Roman"/>
          <w:sz w:val="28"/>
          <w:szCs w:val="28"/>
        </w:rPr>
        <w:t xml:space="preserve">организация мероприятий по </w:t>
      </w:r>
      <w:r w:rsidR="00DA66F0" w:rsidRPr="001B6E5C">
        <w:rPr>
          <w:rFonts w:ascii="Times New Roman" w:hAnsi="Times New Roman" w:cs="Times New Roman"/>
          <w:sz w:val="28"/>
          <w:szCs w:val="28"/>
        </w:rPr>
        <w:t>популяризаци</w:t>
      </w:r>
      <w:r w:rsidR="00707DE3" w:rsidRPr="001B6E5C">
        <w:rPr>
          <w:rFonts w:ascii="Times New Roman" w:hAnsi="Times New Roman" w:cs="Times New Roman"/>
          <w:sz w:val="28"/>
          <w:szCs w:val="28"/>
        </w:rPr>
        <w:t>и</w:t>
      </w:r>
      <w:r w:rsidR="00DA66F0" w:rsidRPr="001B6E5C">
        <w:rPr>
          <w:rFonts w:ascii="Times New Roman" w:hAnsi="Times New Roman" w:cs="Times New Roman"/>
          <w:sz w:val="28"/>
          <w:szCs w:val="28"/>
        </w:rPr>
        <w:t xml:space="preserve"> деятельности социальных предприятий и шевствуемой организации</w:t>
      </w:r>
      <w:r w:rsidR="006D6D1C" w:rsidRPr="001B6E5C">
        <w:rPr>
          <w:rFonts w:ascii="Times New Roman" w:hAnsi="Times New Roman" w:cs="Times New Roman"/>
          <w:sz w:val="28"/>
          <w:szCs w:val="28"/>
        </w:rPr>
        <w:t xml:space="preserve"> в СМИ, общественном транспорте и других информационных платформах,</w:t>
      </w:r>
      <w:r w:rsidR="00DA66F0" w:rsidRPr="001B6E5C">
        <w:rPr>
          <w:rFonts w:ascii="Times New Roman" w:hAnsi="Times New Roman" w:cs="Times New Roman"/>
          <w:sz w:val="28"/>
          <w:szCs w:val="28"/>
        </w:rPr>
        <w:t xml:space="preserve"> в целях привлечение благотворительных пожертвований на счёт данного социального предприятия</w:t>
      </w:r>
      <w:r w:rsidR="006D6D1C" w:rsidRPr="001B6E5C">
        <w:rPr>
          <w:rFonts w:ascii="Times New Roman" w:hAnsi="Times New Roman" w:cs="Times New Roman"/>
          <w:sz w:val="28"/>
          <w:szCs w:val="28"/>
        </w:rPr>
        <w:t xml:space="preserve">; в) </w:t>
      </w:r>
      <w:r w:rsidR="00707DE3" w:rsidRPr="001B6E5C">
        <w:rPr>
          <w:rFonts w:ascii="Times New Roman" w:hAnsi="Times New Roman" w:cs="Times New Roman"/>
          <w:sz w:val="28"/>
          <w:szCs w:val="28"/>
        </w:rPr>
        <w:t xml:space="preserve">взаимодействие с государственными и местными исполнительными органами </w:t>
      </w:r>
      <w:r w:rsidR="006D6D1C" w:rsidRPr="001B6E5C">
        <w:rPr>
          <w:rFonts w:ascii="Times New Roman" w:hAnsi="Times New Roman" w:cs="Times New Roman"/>
          <w:sz w:val="28"/>
          <w:szCs w:val="28"/>
        </w:rPr>
        <w:t xml:space="preserve">для трудоустройства </w:t>
      </w:r>
      <w:r w:rsidR="005C3B5F" w:rsidRPr="001B6E5C">
        <w:rPr>
          <w:rFonts w:ascii="Times New Roman" w:hAnsi="Times New Roman" w:cs="Times New Roman"/>
          <w:sz w:val="28"/>
          <w:szCs w:val="28"/>
        </w:rPr>
        <w:t xml:space="preserve">СУСН </w:t>
      </w:r>
      <w:r w:rsidR="00707DE3" w:rsidRPr="001B6E5C">
        <w:rPr>
          <w:rFonts w:ascii="Times New Roman" w:hAnsi="Times New Roman" w:cs="Times New Roman"/>
          <w:sz w:val="28"/>
          <w:szCs w:val="28"/>
        </w:rPr>
        <w:t xml:space="preserve"> в социальное предприятие</w:t>
      </w:r>
      <w:r w:rsidR="00EB3E90" w:rsidRPr="001B6E5C">
        <w:rPr>
          <w:rFonts w:ascii="Times New Roman" w:hAnsi="Times New Roman" w:cs="Times New Roman"/>
          <w:sz w:val="28"/>
          <w:szCs w:val="28"/>
        </w:rPr>
        <w:t>; г) решение иных социальных проблем</w:t>
      </w:r>
      <w:r w:rsidR="000C6795" w:rsidRPr="001B6E5C">
        <w:rPr>
          <w:rFonts w:ascii="Times New Roman" w:hAnsi="Times New Roman" w:cs="Times New Roman"/>
          <w:sz w:val="28"/>
          <w:szCs w:val="28"/>
        </w:rPr>
        <w:t xml:space="preserve">. </w:t>
      </w:r>
    </w:p>
    <w:p w14:paraId="7FB8B2DA" w14:textId="696DB736" w:rsidR="00A1684C" w:rsidRPr="001B6E5C" w:rsidRDefault="002B130E"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eastAsia="Times New Roman" w:hAnsi="Times New Roman" w:cs="Times New Roman"/>
          <w:color w:val="000000" w:themeColor="text1"/>
          <w:sz w:val="28"/>
          <w:szCs w:val="28"/>
          <w:lang w:eastAsia="ru-RU"/>
        </w:rPr>
        <w:t xml:space="preserve">6. </w:t>
      </w:r>
      <w:bookmarkStart w:id="75" w:name="_Hlk144405572"/>
      <w:r w:rsidR="00A97588" w:rsidRPr="001B6E5C">
        <w:rPr>
          <w:rFonts w:ascii="Times New Roman" w:eastAsia="Times New Roman" w:hAnsi="Times New Roman" w:cs="Times New Roman"/>
          <w:color w:val="000000" w:themeColor="text1"/>
          <w:sz w:val="28"/>
          <w:szCs w:val="28"/>
          <w:lang w:eastAsia="ru-RU"/>
        </w:rPr>
        <w:t xml:space="preserve">Действенным механизмом </w:t>
      </w:r>
      <w:r w:rsidR="00A97588" w:rsidRPr="001B6E5C">
        <w:rPr>
          <w:rFonts w:ascii="Times New Roman" w:eastAsia="Times New Roman" w:hAnsi="Times New Roman" w:cs="Times New Roman"/>
          <w:bCs/>
          <w:i/>
          <w:color w:val="000000" w:themeColor="text1"/>
          <w:sz w:val="28"/>
          <w:szCs w:val="28"/>
          <w:lang w:eastAsia="ru-RU"/>
        </w:rPr>
        <w:t>поддержки</w:t>
      </w:r>
      <w:r w:rsidR="00A97588" w:rsidRPr="001B6E5C">
        <w:rPr>
          <w:rFonts w:ascii="Times New Roman" w:eastAsia="Times New Roman" w:hAnsi="Times New Roman" w:cs="Times New Roman"/>
          <w:color w:val="000000" w:themeColor="text1"/>
          <w:sz w:val="28"/>
          <w:szCs w:val="28"/>
          <w:lang w:eastAsia="ru-RU"/>
        </w:rPr>
        <w:t xml:space="preserve"> социальных предпринимателей выступают налоговые льготы. </w:t>
      </w:r>
      <w:r w:rsidR="0080013A" w:rsidRPr="001B6E5C">
        <w:rPr>
          <w:rFonts w:ascii="Times New Roman" w:eastAsia="Times New Roman" w:hAnsi="Times New Roman" w:cs="Times New Roman"/>
          <w:color w:val="000000" w:themeColor="text1"/>
          <w:sz w:val="28"/>
          <w:szCs w:val="28"/>
          <w:lang w:eastAsia="ru-RU"/>
        </w:rPr>
        <w:t>Предлагается</w:t>
      </w:r>
      <w:r w:rsidR="00433664" w:rsidRPr="001B6E5C">
        <w:rPr>
          <w:rFonts w:ascii="Times New Roman" w:hAnsi="Times New Roman" w:cs="Times New Roman"/>
          <w:color w:val="000000" w:themeColor="text1"/>
          <w:sz w:val="28"/>
          <w:szCs w:val="28"/>
        </w:rPr>
        <w:t xml:space="preserve"> включ</w:t>
      </w:r>
      <w:r w:rsidR="0080013A" w:rsidRPr="001B6E5C">
        <w:rPr>
          <w:rFonts w:ascii="Times New Roman" w:hAnsi="Times New Roman" w:cs="Times New Roman"/>
          <w:color w:val="000000" w:themeColor="text1"/>
          <w:sz w:val="28"/>
          <w:szCs w:val="28"/>
        </w:rPr>
        <w:t>ить</w:t>
      </w:r>
      <w:r w:rsidR="00433664" w:rsidRPr="001B6E5C">
        <w:rPr>
          <w:rFonts w:ascii="Times New Roman" w:hAnsi="Times New Roman" w:cs="Times New Roman"/>
          <w:color w:val="000000" w:themeColor="text1"/>
          <w:sz w:val="28"/>
          <w:szCs w:val="28"/>
        </w:rPr>
        <w:t xml:space="preserve"> субъектов социального предпринимательства в </w:t>
      </w:r>
      <w:r w:rsidR="00AD5054" w:rsidRPr="001B6E5C">
        <w:rPr>
          <w:rFonts w:ascii="Times New Roman" w:hAnsi="Times New Roman" w:cs="Times New Roman"/>
          <w:color w:val="000000" w:themeColor="text1"/>
          <w:sz w:val="28"/>
          <w:szCs w:val="28"/>
        </w:rPr>
        <w:t>категорию</w:t>
      </w:r>
      <w:r w:rsidR="00433664" w:rsidRPr="001B6E5C">
        <w:rPr>
          <w:rFonts w:ascii="Times New Roman" w:hAnsi="Times New Roman" w:cs="Times New Roman"/>
          <w:color w:val="000000" w:themeColor="text1"/>
          <w:sz w:val="28"/>
          <w:szCs w:val="28"/>
        </w:rPr>
        <w:t xml:space="preserve"> организаций, осуществляющих деятельность в социальной сфере, </w:t>
      </w:r>
      <w:r w:rsidR="00517416" w:rsidRPr="001B6E5C">
        <w:rPr>
          <w:rFonts w:ascii="Times New Roman" w:hAnsi="Times New Roman" w:cs="Times New Roman"/>
          <w:color w:val="000000" w:themeColor="text1"/>
          <w:sz w:val="28"/>
          <w:szCs w:val="28"/>
        </w:rPr>
        <w:t>что позволит</w:t>
      </w:r>
      <w:r w:rsidR="00433664" w:rsidRPr="001B6E5C">
        <w:rPr>
          <w:rFonts w:ascii="Times New Roman" w:eastAsia="Times New Roman" w:hAnsi="Times New Roman" w:cs="Times New Roman"/>
          <w:color w:val="000000" w:themeColor="text1"/>
          <w:sz w:val="28"/>
          <w:szCs w:val="28"/>
          <w:lang w:eastAsia="ru-RU"/>
        </w:rPr>
        <w:t xml:space="preserve"> уменьш</w:t>
      </w:r>
      <w:r w:rsidR="00517416" w:rsidRPr="001B6E5C">
        <w:rPr>
          <w:rFonts w:ascii="Times New Roman" w:eastAsia="Times New Roman" w:hAnsi="Times New Roman" w:cs="Times New Roman"/>
          <w:color w:val="000000" w:themeColor="text1"/>
          <w:sz w:val="28"/>
          <w:szCs w:val="28"/>
          <w:lang w:eastAsia="ru-RU"/>
        </w:rPr>
        <w:t>ить</w:t>
      </w:r>
      <w:r w:rsidR="00433664" w:rsidRPr="001B6E5C">
        <w:rPr>
          <w:rFonts w:ascii="Times New Roman" w:eastAsia="Times New Roman" w:hAnsi="Times New Roman" w:cs="Times New Roman"/>
          <w:color w:val="000000" w:themeColor="text1"/>
          <w:sz w:val="28"/>
          <w:szCs w:val="28"/>
          <w:lang w:eastAsia="ru-RU"/>
        </w:rPr>
        <w:t xml:space="preserve"> корпоративный подоходный налог на 100 процентов (статья 290 </w:t>
      </w:r>
      <w:r w:rsidR="006F188B" w:rsidRPr="001B6E5C">
        <w:rPr>
          <w:rFonts w:ascii="Times New Roman" w:eastAsia="Times New Roman" w:hAnsi="Times New Roman" w:cs="Times New Roman"/>
          <w:color w:val="000000" w:themeColor="text1"/>
          <w:sz w:val="28"/>
          <w:szCs w:val="28"/>
          <w:lang w:eastAsia="ru-RU"/>
        </w:rPr>
        <w:t>Налогового кодекса</w:t>
      </w:r>
      <w:r w:rsidR="00433664" w:rsidRPr="001B6E5C">
        <w:rPr>
          <w:rFonts w:ascii="Times New Roman" w:eastAsia="Times New Roman" w:hAnsi="Times New Roman" w:cs="Times New Roman"/>
          <w:color w:val="000000" w:themeColor="text1"/>
          <w:sz w:val="28"/>
          <w:szCs w:val="28"/>
          <w:lang w:eastAsia="ru-RU"/>
        </w:rPr>
        <w:t xml:space="preserve">). В этой связи, </w:t>
      </w:r>
      <w:r w:rsidR="00517416" w:rsidRPr="001B6E5C">
        <w:rPr>
          <w:rFonts w:ascii="Times New Roman" w:hAnsi="Times New Roman" w:cs="Times New Roman"/>
          <w:sz w:val="28"/>
          <w:szCs w:val="28"/>
        </w:rPr>
        <w:t xml:space="preserve">предлагается, пункт 2 статьи 290 </w:t>
      </w:r>
      <w:r w:rsidR="006F188B" w:rsidRPr="001B6E5C">
        <w:rPr>
          <w:rFonts w:ascii="Times New Roman" w:eastAsia="Times New Roman" w:hAnsi="Times New Roman" w:cs="Times New Roman"/>
          <w:color w:val="000000" w:themeColor="text1"/>
          <w:sz w:val="28"/>
          <w:szCs w:val="28"/>
          <w:lang w:eastAsia="ru-RU"/>
        </w:rPr>
        <w:t>Налогового кодекса</w:t>
      </w:r>
      <w:r w:rsidR="00517416" w:rsidRPr="001B6E5C">
        <w:rPr>
          <w:rFonts w:ascii="Times New Roman" w:hAnsi="Times New Roman" w:cs="Times New Roman"/>
          <w:sz w:val="28"/>
          <w:szCs w:val="28"/>
        </w:rPr>
        <w:t xml:space="preserve"> дополнить подпунктом 5) и изложить в следующей редакции «</w:t>
      </w:r>
      <w:r w:rsidR="00517416" w:rsidRPr="001B6E5C">
        <w:rPr>
          <w:rFonts w:ascii="Times New Roman" w:hAnsi="Times New Roman" w:cs="Times New Roman"/>
          <w:i/>
          <w:iCs/>
          <w:sz w:val="28"/>
          <w:szCs w:val="28"/>
        </w:rPr>
        <w:t>К деятельности в социальной сфере относятся следующие виды деятельности: … 5) социальное предпринимательство, субъекты которого зарегистрированы в реестре социальных предпринимателей</w:t>
      </w:r>
      <w:r w:rsidR="00517416" w:rsidRPr="001B6E5C">
        <w:rPr>
          <w:rFonts w:ascii="Times New Roman" w:hAnsi="Times New Roman" w:cs="Times New Roman"/>
          <w:sz w:val="28"/>
          <w:szCs w:val="28"/>
        </w:rPr>
        <w:t xml:space="preserve">». </w:t>
      </w:r>
      <w:bookmarkEnd w:id="75"/>
    </w:p>
    <w:p w14:paraId="0D00F79B" w14:textId="641467DA" w:rsidR="00433664" w:rsidRPr="001B6E5C" w:rsidRDefault="00B27A34" w:rsidP="001B6E5C">
      <w:pPr>
        <w:spacing w:after="0" w:line="240" w:lineRule="auto"/>
        <w:ind w:firstLine="709"/>
        <w:jc w:val="both"/>
        <w:rPr>
          <w:rFonts w:ascii="Times New Roman" w:hAnsi="Times New Roman" w:cs="Times New Roman"/>
          <w:sz w:val="28"/>
          <w:szCs w:val="28"/>
        </w:rPr>
      </w:pPr>
      <w:r w:rsidRPr="001B6E5C">
        <w:rPr>
          <w:rFonts w:ascii="Times New Roman" w:hAnsi="Times New Roman" w:cs="Times New Roman"/>
          <w:sz w:val="28"/>
          <w:szCs w:val="28"/>
        </w:rPr>
        <w:t>7</w:t>
      </w:r>
      <w:r w:rsidR="00A1684C" w:rsidRPr="001B6E5C">
        <w:rPr>
          <w:rFonts w:ascii="Times New Roman" w:hAnsi="Times New Roman" w:cs="Times New Roman"/>
          <w:sz w:val="28"/>
          <w:szCs w:val="28"/>
        </w:rPr>
        <w:t xml:space="preserve">. </w:t>
      </w:r>
      <w:r w:rsidR="00433664" w:rsidRPr="001B6E5C">
        <w:rPr>
          <w:rFonts w:ascii="Times New Roman" w:hAnsi="Times New Roman" w:cs="Times New Roman"/>
          <w:sz w:val="28"/>
          <w:szCs w:val="28"/>
        </w:rPr>
        <w:t xml:space="preserve">Для минимизации намерений граждан к уклонению от налогов необходимо развивать цифровые </w:t>
      </w:r>
      <w:r w:rsidR="001B32A2" w:rsidRPr="001B6E5C">
        <w:rPr>
          <w:rFonts w:ascii="Times New Roman" w:hAnsi="Times New Roman" w:cs="Times New Roman"/>
          <w:sz w:val="28"/>
          <w:szCs w:val="28"/>
        </w:rPr>
        <w:t xml:space="preserve">финансовые </w:t>
      </w:r>
      <w:r w:rsidR="00433664" w:rsidRPr="001B6E5C">
        <w:rPr>
          <w:rFonts w:ascii="Times New Roman" w:hAnsi="Times New Roman" w:cs="Times New Roman"/>
          <w:sz w:val="28"/>
          <w:szCs w:val="28"/>
        </w:rPr>
        <w:t>инструменты</w:t>
      </w:r>
      <w:r w:rsidR="00C05A99" w:rsidRPr="001B6E5C">
        <w:rPr>
          <w:rFonts w:ascii="Times New Roman" w:hAnsi="Times New Roman" w:cs="Times New Roman"/>
          <w:sz w:val="28"/>
          <w:szCs w:val="28"/>
        </w:rPr>
        <w:t xml:space="preserve"> и их доступность (финансовую инклюзию)</w:t>
      </w:r>
      <w:r w:rsidR="00433664" w:rsidRPr="001B6E5C">
        <w:rPr>
          <w:rFonts w:ascii="Times New Roman" w:hAnsi="Times New Roman" w:cs="Times New Roman"/>
          <w:sz w:val="28"/>
          <w:szCs w:val="28"/>
        </w:rPr>
        <w:t xml:space="preserve">, которые будут обеспечивать прозрачность ведения бизнеса. Более того, для обеспечения лучшего понимания социально-экономической цели налогов, необходимо активно вести разъяснительную работу. Такой элемент как осведомленность о налогах является социальным аспектом, который должен широко распространяться среди налогоплательщиков и активизировать гражданскую позицию и социальную ответственность бизнеса. </w:t>
      </w:r>
    </w:p>
    <w:p w14:paraId="7AD8777A" w14:textId="09FEE6AA" w:rsidR="00BB20CC" w:rsidRPr="001B6E5C" w:rsidRDefault="00AF0CBC" w:rsidP="001B6E5C">
      <w:pPr>
        <w:spacing w:after="0" w:line="240" w:lineRule="auto"/>
        <w:ind w:firstLine="709"/>
        <w:jc w:val="both"/>
        <w:rPr>
          <w:rFonts w:ascii="Times New Roman" w:hAnsi="Times New Roman" w:cs="Times New Roman"/>
          <w:color w:val="000000" w:themeColor="text1"/>
          <w:sz w:val="28"/>
          <w:szCs w:val="28"/>
        </w:rPr>
      </w:pPr>
      <w:r w:rsidRPr="001B6E5C">
        <w:rPr>
          <w:rFonts w:ascii="Times New Roman" w:hAnsi="Times New Roman" w:cs="Times New Roman"/>
          <w:sz w:val="28"/>
          <w:szCs w:val="28"/>
        </w:rPr>
        <w:t>9. Установлено, что большая часть СУСН это женщины, которые могут выступать как субъектом</w:t>
      </w:r>
      <w:r w:rsidR="00D5514B" w:rsidRPr="001B6E5C">
        <w:rPr>
          <w:rFonts w:ascii="Times New Roman" w:hAnsi="Times New Roman" w:cs="Times New Roman"/>
          <w:sz w:val="28"/>
          <w:szCs w:val="28"/>
        </w:rPr>
        <w:t xml:space="preserve"> социального предприятия</w:t>
      </w:r>
      <w:r w:rsidRPr="001B6E5C">
        <w:rPr>
          <w:rFonts w:ascii="Times New Roman" w:hAnsi="Times New Roman" w:cs="Times New Roman"/>
          <w:sz w:val="28"/>
          <w:szCs w:val="28"/>
        </w:rPr>
        <w:t xml:space="preserve">, так и </w:t>
      </w:r>
      <w:r w:rsidR="00D5514B" w:rsidRPr="001B6E5C">
        <w:rPr>
          <w:rFonts w:ascii="Times New Roman" w:hAnsi="Times New Roman" w:cs="Times New Roman"/>
          <w:sz w:val="28"/>
          <w:szCs w:val="28"/>
        </w:rPr>
        <w:t xml:space="preserve">лицом, на которое направлена деятельность </w:t>
      </w:r>
      <w:r w:rsidRPr="001B6E5C">
        <w:rPr>
          <w:rFonts w:ascii="Times New Roman" w:hAnsi="Times New Roman" w:cs="Times New Roman"/>
          <w:sz w:val="28"/>
          <w:szCs w:val="28"/>
        </w:rPr>
        <w:t xml:space="preserve">социального предприятия. Активное вовлечение женщин в социальное предпринимательство позволит расширить их социальные и экономические права. </w:t>
      </w:r>
      <w:r w:rsidR="00BB20CC" w:rsidRPr="001B6E5C">
        <w:rPr>
          <w:rFonts w:ascii="Times New Roman" w:hAnsi="Times New Roman" w:cs="Times New Roman"/>
          <w:color w:val="000000" w:themeColor="text1"/>
          <w:sz w:val="28"/>
          <w:szCs w:val="28"/>
        </w:rPr>
        <w:t>Для совершенствования основных государственно-правовых средств расширения экономических прав женщин, уязвимых в социальном плане в Казахстане через инструмент социального предпринимательства, необходимо</w:t>
      </w:r>
      <w:r w:rsidR="001A2354" w:rsidRPr="001B6E5C">
        <w:rPr>
          <w:rFonts w:ascii="Times New Roman" w:hAnsi="Times New Roman" w:cs="Times New Roman"/>
          <w:color w:val="000000" w:themeColor="text1"/>
          <w:sz w:val="28"/>
          <w:szCs w:val="28"/>
        </w:rPr>
        <w:t xml:space="preserve"> </w:t>
      </w:r>
      <w:r w:rsidR="00BB20CC" w:rsidRPr="001B6E5C">
        <w:rPr>
          <w:rFonts w:ascii="Times New Roman" w:hAnsi="Times New Roman" w:cs="Times New Roman"/>
          <w:color w:val="000000" w:themeColor="text1"/>
          <w:sz w:val="28"/>
          <w:szCs w:val="28"/>
        </w:rPr>
        <w:t xml:space="preserve">издание подзаконного акта, регламентирующего равные права для мужчин и женщин, что позволит снизить барьеры в осуществлении экономических прав женщин. Особенно в увеличении представительства женщин в политике и на руководящих должностях. Обеспечение равенства в доходах, используя инструменты расширении сфер деятельности женщин (в сферах строительства, промышленности, сельского хозяйства и т.д.). </w:t>
      </w:r>
    </w:p>
    <w:p w14:paraId="18153D00" w14:textId="3B4C35CD" w:rsidR="00BB20CC" w:rsidRPr="001B6E5C" w:rsidRDefault="00AF0CBC" w:rsidP="001B6E5C">
      <w:pPr>
        <w:pStyle w:val="afb"/>
        <w:ind w:firstLine="709"/>
        <w:rPr>
          <w:lang w:eastAsia="ru-RU"/>
        </w:rPr>
      </w:pPr>
      <w:r w:rsidRPr="001B6E5C">
        <w:t>10</w:t>
      </w:r>
      <w:r w:rsidR="00BB20CC" w:rsidRPr="001B6E5C">
        <w:t xml:space="preserve">. </w:t>
      </w:r>
      <w:r w:rsidR="00BB20CC" w:rsidRPr="001B6E5C">
        <w:rPr>
          <w:lang w:eastAsia="ru-RU"/>
        </w:rPr>
        <w:t xml:space="preserve">Основываясь на </w:t>
      </w:r>
      <w:r w:rsidR="00065F41" w:rsidRPr="001B6E5C">
        <w:rPr>
          <w:lang w:eastAsia="ru-RU"/>
        </w:rPr>
        <w:t>положительном</w:t>
      </w:r>
      <w:r w:rsidR="00BB20CC" w:rsidRPr="001B6E5C">
        <w:rPr>
          <w:lang w:eastAsia="ru-RU"/>
        </w:rPr>
        <w:t xml:space="preserve"> </w:t>
      </w:r>
      <w:r w:rsidR="00007565" w:rsidRPr="001B6E5C">
        <w:rPr>
          <w:lang w:eastAsia="ru-RU"/>
        </w:rPr>
        <w:t>зарубежном опыте</w:t>
      </w:r>
      <w:r w:rsidR="00BB20CC" w:rsidRPr="001B6E5C">
        <w:rPr>
          <w:lang w:eastAsia="ru-RU"/>
        </w:rPr>
        <w:t xml:space="preserve">, отмечается как </w:t>
      </w:r>
      <w:r w:rsidR="00065F41" w:rsidRPr="001B6E5C">
        <w:rPr>
          <w:bCs/>
          <w:i/>
          <w:lang w:eastAsia="ru-RU"/>
        </w:rPr>
        <w:t>перспективная</w:t>
      </w:r>
      <w:r w:rsidR="00BB20CC" w:rsidRPr="001B6E5C">
        <w:rPr>
          <w:lang w:eastAsia="ru-RU"/>
        </w:rPr>
        <w:t>, практика нормативного закрепления видов производимых и реализуемых товаров и услуг социальными предприятиями.</w:t>
      </w:r>
      <w:r w:rsidR="00BB20CC" w:rsidRPr="001B6E5C">
        <w:t xml:space="preserve"> Указанное будет способствовать </w:t>
      </w:r>
      <w:r w:rsidR="00BB20CC" w:rsidRPr="001B6E5C">
        <w:rPr>
          <w:lang w:eastAsia="ru-RU"/>
        </w:rPr>
        <w:t>повышению конкурентоспособности социальных предприятий и стабильности их управления путем облегчения покупки продукции, производимой ими, и поддержки развития рынков для них.</w:t>
      </w:r>
    </w:p>
    <w:p w14:paraId="687C8206" w14:textId="46E550B0" w:rsidR="004C5C03" w:rsidRPr="001B6E5C" w:rsidRDefault="004C5C03" w:rsidP="001B6E5C">
      <w:pPr>
        <w:pStyle w:val="afb"/>
        <w:ind w:firstLine="709"/>
        <w:rPr>
          <w:lang w:eastAsia="ru-RU"/>
        </w:rPr>
      </w:pPr>
      <w:r w:rsidRPr="001B6E5C">
        <w:t xml:space="preserve">11. Для урегулирования </w:t>
      </w:r>
      <w:r w:rsidRPr="001B6E5C">
        <w:rPr>
          <w:bCs/>
          <w:i/>
        </w:rPr>
        <w:t>этической деятельности</w:t>
      </w:r>
      <w:r w:rsidRPr="001B6E5C">
        <w:t xml:space="preserve"> социальных предприятий</w:t>
      </w:r>
      <w:r w:rsidRPr="001B6E5C">
        <w:rPr>
          <w:lang w:eastAsia="ru-RU"/>
        </w:rPr>
        <w:t xml:space="preserve"> необходима разработка «Этико-правовых норм социального предприятия» как одного из перспективных элементов совершенствования правового положения субъектов социального предпринимательства Республики Казахстан и защиты прав потребителей. Главный аргумент которых будет базироваться на основном и принципиально важном принципе – «социальная миссия и общественная ответственность».</w:t>
      </w:r>
    </w:p>
    <w:p w14:paraId="38FCDCE5" w14:textId="4CAE850C" w:rsidR="00DA1E53" w:rsidRPr="001B6E5C" w:rsidRDefault="00007565" w:rsidP="001B6E5C">
      <w:pPr>
        <w:spacing w:after="0" w:line="240" w:lineRule="auto"/>
        <w:ind w:firstLine="709"/>
        <w:jc w:val="both"/>
        <w:rPr>
          <w:rFonts w:ascii="Times New Roman" w:eastAsia="Times New Roman" w:hAnsi="Times New Roman" w:cs="Times New Roman"/>
          <w:sz w:val="28"/>
          <w:szCs w:val="28"/>
          <w:lang w:eastAsia="ru-RU"/>
        </w:rPr>
      </w:pPr>
      <w:r w:rsidRPr="001B6E5C">
        <w:rPr>
          <w:rFonts w:ascii="Times New Roman" w:hAnsi="Times New Roman" w:cs="Times New Roman"/>
          <w:sz w:val="28"/>
          <w:szCs w:val="28"/>
        </w:rPr>
        <w:t>1</w:t>
      </w:r>
      <w:r w:rsidR="00567607" w:rsidRPr="001B6E5C">
        <w:rPr>
          <w:rFonts w:ascii="Times New Roman" w:hAnsi="Times New Roman" w:cs="Times New Roman"/>
          <w:sz w:val="28"/>
          <w:szCs w:val="28"/>
        </w:rPr>
        <w:t>2</w:t>
      </w:r>
      <w:r w:rsidRPr="001B6E5C">
        <w:rPr>
          <w:rFonts w:ascii="Times New Roman" w:hAnsi="Times New Roman" w:cs="Times New Roman"/>
          <w:sz w:val="28"/>
          <w:szCs w:val="28"/>
        </w:rPr>
        <w:t>.</w:t>
      </w:r>
      <w:r w:rsidR="00BB20CC" w:rsidRPr="001B6E5C">
        <w:rPr>
          <w:rFonts w:ascii="Times New Roman" w:hAnsi="Times New Roman" w:cs="Times New Roman"/>
          <w:sz w:val="28"/>
          <w:szCs w:val="28"/>
        </w:rPr>
        <w:t xml:space="preserve"> </w:t>
      </w:r>
      <w:r w:rsidR="00B95817" w:rsidRPr="001B6E5C">
        <w:rPr>
          <w:rFonts w:ascii="Times New Roman" w:hAnsi="Times New Roman" w:cs="Times New Roman"/>
          <w:sz w:val="28"/>
          <w:szCs w:val="28"/>
        </w:rPr>
        <w:t xml:space="preserve">Анализ законодательства, проведенный </w:t>
      </w:r>
      <w:r w:rsidR="00AE1134" w:rsidRPr="001B6E5C">
        <w:rPr>
          <w:rFonts w:ascii="Times New Roman" w:hAnsi="Times New Roman" w:cs="Times New Roman"/>
          <w:sz w:val="28"/>
          <w:szCs w:val="28"/>
        </w:rPr>
        <w:t>настоящим исследованием</w:t>
      </w:r>
      <w:r w:rsidR="00492497" w:rsidRPr="001B6E5C">
        <w:rPr>
          <w:rFonts w:ascii="Times New Roman" w:hAnsi="Times New Roman" w:cs="Times New Roman"/>
          <w:sz w:val="28"/>
          <w:szCs w:val="28"/>
        </w:rPr>
        <w:t xml:space="preserve">, помог сформулировать </w:t>
      </w:r>
      <w:r w:rsidR="00492497" w:rsidRPr="001B6E5C">
        <w:rPr>
          <w:rFonts w:ascii="Times New Roman" w:hAnsi="Times New Roman" w:cs="Times New Roman"/>
          <w:bCs/>
          <w:i/>
          <w:sz w:val="28"/>
          <w:szCs w:val="28"/>
        </w:rPr>
        <w:t>сильные и слабые стороны института</w:t>
      </w:r>
      <w:r w:rsidR="00492497" w:rsidRPr="001B6E5C">
        <w:rPr>
          <w:rFonts w:ascii="Times New Roman" w:hAnsi="Times New Roman" w:cs="Times New Roman"/>
          <w:sz w:val="28"/>
          <w:szCs w:val="28"/>
        </w:rPr>
        <w:t xml:space="preserve"> социального предпринимательства и определить </w:t>
      </w:r>
      <w:r w:rsidR="002E1B3A" w:rsidRPr="001B6E5C">
        <w:rPr>
          <w:rFonts w:ascii="Times New Roman" w:hAnsi="Times New Roman" w:cs="Times New Roman"/>
          <w:sz w:val="28"/>
          <w:szCs w:val="28"/>
        </w:rPr>
        <w:t>его легитимность</w:t>
      </w:r>
      <w:r w:rsidR="00DA1E53" w:rsidRPr="001B6E5C">
        <w:rPr>
          <w:rFonts w:ascii="Times New Roman" w:hAnsi="Times New Roman" w:cs="Times New Roman"/>
          <w:sz w:val="28"/>
          <w:szCs w:val="28"/>
        </w:rPr>
        <w:t>. Оценка легитимности даёт возможность распознать, насколько социальное предпринимательство является приемлемым и допустимым в конкретном обществе, что важно для установления доверия со стороны общества, потребителей и инвесторов</w:t>
      </w:r>
      <w:r w:rsidR="002E1B3A" w:rsidRPr="001B6E5C">
        <w:rPr>
          <w:rFonts w:ascii="Times New Roman" w:hAnsi="Times New Roman" w:cs="Times New Roman"/>
          <w:sz w:val="28"/>
          <w:szCs w:val="28"/>
        </w:rPr>
        <w:t xml:space="preserve">, то есть то </w:t>
      </w:r>
      <w:r w:rsidR="00492497" w:rsidRPr="001B6E5C">
        <w:rPr>
          <w:rFonts w:ascii="Times New Roman" w:eastAsia="Times New Roman" w:hAnsi="Times New Roman" w:cs="Times New Roman"/>
          <w:sz w:val="28"/>
          <w:szCs w:val="28"/>
          <w:lang w:eastAsia="ru-RU"/>
        </w:rPr>
        <w:t>насколько институт социального предпринимательства соответствует законам, нормам, ценностям и ожиданиям общества, а также каким образом он взаимодействует с различными социальными и экономическими структурами</w:t>
      </w:r>
      <w:r w:rsidR="00DA1E53" w:rsidRPr="001B6E5C">
        <w:rPr>
          <w:rFonts w:ascii="Times New Roman" w:eastAsia="Times New Roman" w:hAnsi="Times New Roman" w:cs="Times New Roman"/>
          <w:sz w:val="28"/>
          <w:szCs w:val="28"/>
          <w:lang w:eastAsia="ru-RU"/>
        </w:rPr>
        <w:t>.</w:t>
      </w:r>
      <w:r w:rsidR="002E1B3A" w:rsidRPr="001B6E5C">
        <w:rPr>
          <w:rFonts w:ascii="Times New Roman" w:eastAsia="Times New Roman" w:hAnsi="Times New Roman" w:cs="Times New Roman"/>
          <w:sz w:val="28"/>
          <w:szCs w:val="28"/>
          <w:lang w:eastAsia="ru-RU"/>
        </w:rPr>
        <w:t xml:space="preserve"> </w:t>
      </w:r>
    </w:p>
    <w:p w14:paraId="25747DBB" w14:textId="42641BA3" w:rsidR="00492497" w:rsidRPr="001B6E5C" w:rsidRDefault="00DA1E53" w:rsidP="001B6E5C">
      <w:pPr>
        <w:pStyle w:val="a3"/>
        <w:spacing w:after="0" w:line="240" w:lineRule="auto"/>
        <w:ind w:left="0" w:firstLine="709"/>
        <w:jc w:val="both"/>
        <w:rPr>
          <w:rFonts w:ascii="Times New Roman" w:eastAsia="Times New Roman" w:hAnsi="Times New Roman" w:cs="Times New Roman"/>
          <w:sz w:val="28"/>
          <w:szCs w:val="28"/>
          <w:lang w:eastAsia="ru-RU"/>
        </w:rPr>
      </w:pPr>
      <w:r w:rsidRPr="001B6E5C">
        <w:rPr>
          <w:rFonts w:ascii="Times New Roman" w:eastAsia="Times New Roman" w:hAnsi="Times New Roman" w:cs="Times New Roman"/>
          <w:sz w:val="28"/>
          <w:szCs w:val="28"/>
          <w:lang w:eastAsia="ru-RU"/>
        </w:rPr>
        <w:t>Критерии оценки:</w:t>
      </w:r>
    </w:p>
    <w:p w14:paraId="67C5B2D4" w14:textId="5E330C8D" w:rsidR="003D4DDC" w:rsidRPr="001B6E5C" w:rsidRDefault="00A83FDB" w:rsidP="001B6E5C">
      <w:pPr>
        <w:pStyle w:val="a3"/>
        <w:spacing w:after="0" w:line="240" w:lineRule="auto"/>
        <w:ind w:left="0" w:firstLine="709"/>
        <w:jc w:val="both"/>
        <w:rPr>
          <w:rFonts w:ascii="Times New Roman" w:eastAsia="Times New Roman" w:hAnsi="Times New Roman" w:cs="Times New Roman"/>
          <w:sz w:val="28"/>
          <w:szCs w:val="28"/>
          <w:lang w:eastAsia="ru-RU"/>
        </w:rPr>
      </w:pPr>
      <w:r w:rsidRPr="001B6E5C">
        <w:rPr>
          <w:rFonts w:ascii="Times New Roman" w:eastAsia="Times New Roman" w:hAnsi="Times New Roman" w:cs="Times New Roman"/>
          <w:sz w:val="28"/>
          <w:szCs w:val="28"/>
          <w:lang w:eastAsia="ru-RU"/>
        </w:rPr>
        <w:t>1</w:t>
      </w:r>
      <w:r w:rsidRPr="001B6E5C">
        <w:rPr>
          <w:rFonts w:ascii="Times New Roman" w:eastAsia="Times New Roman" w:hAnsi="Times New Roman" w:cs="Times New Roman"/>
          <w:i/>
          <w:sz w:val="28"/>
          <w:szCs w:val="28"/>
          <w:lang w:eastAsia="ru-RU"/>
        </w:rPr>
        <w:t xml:space="preserve">. </w:t>
      </w:r>
      <w:r w:rsidRPr="001B6E5C">
        <w:rPr>
          <w:rFonts w:ascii="Times New Roman" w:eastAsia="Times New Roman" w:hAnsi="Times New Roman" w:cs="Times New Roman"/>
          <w:bCs/>
          <w:i/>
          <w:sz w:val="28"/>
          <w:szCs w:val="28"/>
          <w:lang w:eastAsia="ru-RU"/>
        </w:rPr>
        <w:t>Законность.</w:t>
      </w:r>
      <w:r w:rsidRPr="001B6E5C">
        <w:rPr>
          <w:rFonts w:ascii="Times New Roman" w:eastAsia="Times New Roman" w:hAnsi="Times New Roman" w:cs="Times New Roman"/>
          <w:sz w:val="28"/>
          <w:szCs w:val="28"/>
          <w:lang w:eastAsia="ru-RU"/>
        </w:rPr>
        <w:t xml:space="preserve"> </w:t>
      </w:r>
      <w:r w:rsidR="00AE1134" w:rsidRPr="001B6E5C">
        <w:rPr>
          <w:rFonts w:ascii="Times New Roman" w:eastAsia="Times New Roman" w:hAnsi="Times New Roman" w:cs="Times New Roman"/>
          <w:sz w:val="28"/>
          <w:szCs w:val="28"/>
          <w:lang w:eastAsia="ru-RU"/>
        </w:rPr>
        <w:t>Анализом законодательства Республики Казахстан установлены несоответствия деятельности субъектов социального предпринимательства действующим законам и нормативам.</w:t>
      </w:r>
      <w:r w:rsidR="0024013D" w:rsidRPr="001B6E5C">
        <w:rPr>
          <w:rFonts w:ascii="Times New Roman" w:eastAsia="Times New Roman" w:hAnsi="Times New Roman" w:cs="Times New Roman"/>
          <w:sz w:val="28"/>
          <w:szCs w:val="28"/>
          <w:lang w:eastAsia="ru-RU"/>
        </w:rPr>
        <w:t xml:space="preserve"> К примеру, установленное ПК требование о регистрации субъектов социального предпринимательства</w:t>
      </w:r>
      <w:r w:rsidR="00CC45F4" w:rsidRPr="001B6E5C">
        <w:rPr>
          <w:rFonts w:ascii="Times New Roman" w:eastAsia="Times New Roman" w:hAnsi="Times New Roman" w:cs="Times New Roman"/>
          <w:sz w:val="28"/>
          <w:szCs w:val="28"/>
          <w:lang w:eastAsia="ru-RU"/>
        </w:rPr>
        <w:t xml:space="preserve"> в официальном реестре</w:t>
      </w:r>
      <w:r w:rsidR="003D4DDC" w:rsidRPr="001B6E5C">
        <w:rPr>
          <w:rFonts w:ascii="Times New Roman" w:eastAsia="Times New Roman" w:hAnsi="Times New Roman" w:cs="Times New Roman"/>
          <w:sz w:val="28"/>
          <w:szCs w:val="28"/>
          <w:lang w:eastAsia="ru-RU"/>
        </w:rPr>
        <w:t>, как показывает практика, не было реализовано всеми социальными предприятиями</w:t>
      </w:r>
      <w:r w:rsidR="00C32626" w:rsidRPr="001B6E5C">
        <w:rPr>
          <w:rFonts w:ascii="Times New Roman" w:eastAsia="Times New Roman" w:hAnsi="Times New Roman" w:cs="Times New Roman"/>
          <w:sz w:val="28"/>
          <w:szCs w:val="28"/>
          <w:lang w:eastAsia="ru-RU"/>
        </w:rPr>
        <w:t xml:space="preserve"> (</w:t>
      </w:r>
      <w:r w:rsidR="003D4DDC" w:rsidRPr="001B6E5C">
        <w:rPr>
          <w:rFonts w:ascii="Times New Roman" w:eastAsia="Times New Roman" w:hAnsi="Times New Roman" w:cs="Times New Roman"/>
          <w:i/>
          <w:iCs/>
          <w:sz w:val="28"/>
          <w:szCs w:val="28"/>
          <w:lang w:eastAsia="ru-RU"/>
        </w:rPr>
        <w:t>действующее число таких предприятий превышает</w:t>
      </w:r>
      <w:r w:rsidR="00C32626" w:rsidRPr="001B6E5C">
        <w:rPr>
          <w:rFonts w:ascii="Times New Roman" w:eastAsia="Times New Roman" w:hAnsi="Times New Roman" w:cs="Times New Roman"/>
          <w:i/>
          <w:iCs/>
          <w:sz w:val="28"/>
          <w:szCs w:val="28"/>
          <w:lang w:eastAsia="ru-RU"/>
        </w:rPr>
        <w:t xml:space="preserve"> официально зарегистрированное</w:t>
      </w:r>
      <w:r w:rsidR="00C32626" w:rsidRPr="001B6E5C">
        <w:rPr>
          <w:rFonts w:ascii="Times New Roman" w:eastAsia="Times New Roman" w:hAnsi="Times New Roman" w:cs="Times New Roman"/>
          <w:sz w:val="28"/>
          <w:szCs w:val="28"/>
          <w:lang w:eastAsia="ru-RU"/>
        </w:rPr>
        <w:t>)</w:t>
      </w:r>
      <w:r w:rsidR="00EA2414" w:rsidRPr="001B6E5C">
        <w:rPr>
          <w:rFonts w:ascii="Times New Roman" w:eastAsia="Times New Roman" w:hAnsi="Times New Roman" w:cs="Times New Roman"/>
          <w:sz w:val="28"/>
          <w:szCs w:val="28"/>
          <w:lang w:eastAsia="ru-RU"/>
        </w:rPr>
        <w:t xml:space="preserve">. </w:t>
      </w:r>
      <w:r w:rsidR="0034646F" w:rsidRPr="001B6E5C">
        <w:rPr>
          <w:rFonts w:ascii="Times New Roman" w:eastAsia="Times New Roman" w:hAnsi="Times New Roman" w:cs="Times New Roman"/>
          <w:sz w:val="28"/>
          <w:szCs w:val="28"/>
          <w:lang w:eastAsia="ru-RU"/>
        </w:rPr>
        <w:t xml:space="preserve">Следующим аргументом, вытекающим из первой проблемы, можно обозначить </w:t>
      </w:r>
      <w:r w:rsidR="0034646F" w:rsidRPr="001B6E5C">
        <w:rPr>
          <w:rFonts w:ascii="Times New Roman" w:eastAsia="Times New Roman" w:hAnsi="Times New Roman" w:cs="Times New Roman"/>
          <w:i/>
          <w:iCs/>
          <w:sz w:val="28"/>
          <w:szCs w:val="28"/>
          <w:lang w:eastAsia="ru-RU"/>
        </w:rPr>
        <w:t>недействующие меры поддержки, предусмотренные законом</w:t>
      </w:r>
      <w:r w:rsidR="0034646F" w:rsidRPr="001B6E5C">
        <w:rPr>
          <w:rFonts w:ascii="Times New Roman" w:eastAsia="Times New Roman" w:hAnsi="Times New Roman" w:cs="Times New Roman"/>
          <w:sz w:val="28"/>
          <w:szCs w:val="28"/>
          <w:lang w:eastAsia="ru-RU"/>
        </w:rPr>
        <w:t xml:space="preserve">. Так, </w:t>
      </w:r>
      <w:bookmarkStart w:id="76" w:name="_Hlk157435386"/>
      <w:r w:rsidR="00230812" w:rsidRPr="001B6E5C">
        <w:rPr>
          <w:rFonts w:ascii="Times New Roman" w:eastAsia="Times New Roman" w:hAnsi="Times New Roman" w:cs="Times New Roman"/>
          <w:sz w:val="28"/>
          <w:szCs w:val="28"/>
          <w:lang w:eastAsia="ru-RU"/>
        </w:rPr>
        <w:t xml:space="preserve">предусмотренные законами </w:t>
      </w:r>
      <w:r w:rsidR="00660AED" w:rsidRPr="001B6E5C">
        <w:rPr>
          <w:rFonts w:ascii="Times New Roman" w:eastAsia="Times New Roman" w:hAnsi="Times New Roman" w:cs="Times New Roman"/>
          <w:sz w:val="28"/>
          <w:szCs w:val="28"/>
          <w:lang w:eastAsia="ru-RU"/>
        </w:rPr>
        <w:t xml:space="preserve">финансовые </w:t>
      </w:r>
      <w:r w:rsidR="00230812" w:rsidRPr="001B6E5C">
        <w:rPr>
          <w:rFonts w:ascii="Times New Roman" w:eastAsia="Times New Roman" w:hAnsi="Times New Roman" w:cs="Times New Roman"/>
          <w:sz w:val="28"/>
          <w:szCs w:val="28"/>
          <w:lang w:eastAsia="ru-RU"/>
        </w:rPr>
        <w:t xml:space="preserve">меры </w:t>
      </w:r>
      <w:r w:rsidR="00660AED" w:rsidRPr="001B6E5C">
        <w:rPr>
          <w:rFonts w:ascii="Times New Roman" w:eastAsia="Times New Roman" w:hAnsi="Times New Roman" w:cs="Times New Roman"/>
          <w:sz w:val="28"/>
          <w:szCs w:val="28"/>
          <w:lang w:eastAsia="ru-RU"/>
        </w:rPr>
        <w:t>поддержки социальных предпринимателей в виде предоставления в аренду государственного имущества, содействия в развитии межрегионального сотрудничества в поиске деловых партнеров, организации профессионального образования и реализации иных социально значимых проектов в отраслях экономики не осуществляется по причине невозможности планирования бюджета на данную сферу, поскольку на сегодняшний день в официальном реестре зарегистрировано критически малое количество социальных предприятий для формирования бюджета на их под</w:t>
      </w:r>
      <w:r w:rsidR="00AA0370" w:rsidRPr="001B6E5C">
        <w:rPr>
          <w:rFonts w:ascii="Times New Roman" w:eastAsia="Times New Roman" w:hAnsi="Times New Roman" w:cs="Times New Roman"/>
          <w:sz w:val="28"/>
          <w:szCs w:val="28"/>
          <w:lang w:eastAsia="ru-RU"/>
        </w:rPr>
        <w:t>д</w:t>
      </w:r>
      <w:r w:rsidR="00660AED" w:rsidRPr="001B6E5C">
        <w:rPr>
          <w:rFonts w:ascii="Times New Roman" w:eastAsia="Times New Roman" w:hAnsi="Times New Roman" w:cs="Times New Roman"/>
          <w:sz w:val="28"/>
          <w:szCs w:val="28"/>
          <w:lang w:eastAsia="ru-RU"/>
        </w:rPr>
        <w:t>ержку.</w:t>
      </w:r>
      <w:r w:rsidR="00230812" w:rsidRPr="001B6E5C">
        <w:rPr>
          <w:rFonts w:ascii="Times New Roman" w:eastAsia="Times New Roman" w:hAnsi="Times New Roman" w:cs="Times New Roman"/>
          <w:sz w:val="28"/>
          <w:szCs w:val="28"/>
          <w:lang w:eastAsia="ru-RU"/>
        </w:rPr>
        <w:t xml:space="preserve"> </w:t>
      </w:r>
      <w:bookmarkEnd w:id="76"/>
      <w:r w:rsidR="00EA2414" w:rsidRPr="001B6E5C">
        <w:rPr>
          <w:rFonts w:ascii="Times New Roman" w:eastAsia="Times New Roman" w:hAnsi="Times New Roman" w:cs="Times New Roman"/>
          <w:sz w:val="28"/>
          <w:szCs w:val="28"/>
          <w:lang w:eastAsia="ru-RU"/>
        </w:rPr>
        <w:t xml:space="preserve">Отсюда следует вывод о несоответствии деятельности социального предпринимательства действующему законодательству. </w:t>
      </w:r>
    </w:p>
    <w:p w14:paraId="60DDDC33" w14:textId="67756C57" w:rsidR="00AE1134" w:rsidRPr="001B6E5C" w:rsidRDefault="00AE1134"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eastAsia="Times New Roman" w:hAnsi="Times New Roman" w:cs="Times New Roman"/>
          <w:sz w:val="28"/>
          <w:szCs w:val="28"/>
          <w:lang w:eastAsia="ru-RU"/>
        </w:rPr>
        <w:t xml:space="preserve">2. </w:t>
      </w:r>
      <w:r w:rsidRPr="001B6E5C">
        <w:rPr>
          <w:rFonts w:ascii="Times New Roman" w:hAnsi="Times New Roman" w:cs="Times New Roman"/>
          <w:bCs/>
          <w:i/>
          <w:sz w:val="28"/>
          <w:szCs w:val="28"/>
        </w:rPr>
        <w:t>Социальная приемлемость.</w:t>
      </w:r>
      <w:r w:rsidR="005476F3" w:rsidRPr="001B6E5C">
        <w:rPr>
          <w:rFonts w:ascii="Times New Roman" w:hAnsi="Times New Roman" w:cs="Times New Roman"/>
          <w:b/>
          <w:bCs/>
          <w:sz w:val="28"/>
          <w:szCs w:val="28"/>
        </w:rPr>
        <w:t xml:space="preserve"> </w:t>
      </w:r>
      <w:r w:rsidR="005476F3" w:rsidRPr="001B6E5C">
        <w:rPr>
          <w:rFonts w:ascii="Times New Roman" w:hAnsi="Times New Roman" w:cs="Times New Roman"/>
          <w:sz w:val="28"/>
          <w:szCs w:val="28"/>
        </w:rPr>
        <w:t>Для оценки соответствия социального предпринимательства данному критерию, исследована</w:t>
      </w:r>
      <w:r w:rsidR="003453DB" w:rsidRPr="001B6E5C">
        <w:rPr>
          <w:rFonts w:ascii="Times New Roman" w:hAnsi="Times New Roman" w:cs="Times New Roman"/>
          <w:sz w:val="28"/>
          <w:szCs w:val="28"/>
        </w:rPr>
        <w:t xml:space="preserve">, во-первых, </w:t>
      </w:r>
      <w:r w:rsidR="005476F3" w:rsidRPr="001B6E5C">
        <w:rPr>
          <w:rFonts w:ascii="Times New Roman" w:hAnsi="Times New Roman" w:cs="Times New Roman"/>
          <w:sz w:val="28"/>
          <w:szCs w:val="28"/>
        </w:rPr>
        <w:t xml:space="preserve">общественная поддержка </w:t>
      </w:r>
      <w:r w:rsidR="00D90002" w:rsidRPr="001B6E5C">
        <w:rPr>
          <w:rFonts w:ascii="Times New Roman" w:hAnsi="Times New Roman" w:cs="Times New Roman"/>
          <w:sz w:val="28"/>
          <w:szCs w:val="28"/>
        </w:rPr>
        <w:t xml:space="preserve">социального предпринимательства со стороны общества, граждан и различных социальных групп. </w:t>
      </w:r>
      <w:r w:rsidR="00095F70" w:rsidRPr="001B6E5C">
        <w:rPr>
          <w:rFonts w:ascii="Times New Roman" w:hAnsi="Times New Roman" w:cs="Times New Roman"/>
          <w:sz w:val="28"/>
          <w:szCs w:val="28"/>
        </w:rPr>
        <w:t xml:space="preserve">Так, установлено, что </w:t>
      </w:r>
      <w:r w:rsidR="003541B1" w:rsidRPr="001B6E5C">
        <w:rPr>
          <w:rFonts w:ascii="Times New Roman" w:hAnsi="Times New Roman" w:cs="Times New Roman"/>
          <w:sz w:val="28"/>
          <w:szCs w:val="28"/>
        </w:rPr>
        <w:t xml:space="preserve">общество в целом и потребители в частности, </w:t>
      </w:r>
      <w:r w:rsidR="003541B1" w:rsidRPr="001B6E5C">
        <w:rPr>
          <w:rFonts w:ascii="Times New Roman" w:hAnsi="Times New Roman" w:cs="Times New Roman"/>
          <w:i/>
          <w:iCs/>
          <w:sz w:val="28"/>
          <w:szCs w:val="28"/>
        </w:rPr>
        <w:t>широко не осведомлены о деятельности социальных предпринимателей</w:t>
      </w:r>
      <w:r w:rsidR="003541B1" w:rsidRPr="001B6E5C">
        <w:rPr>
          <w:rFonts w:ascii="Times New Roman" w:hAnsi="Times New Roman" w:cs="Times New Roman"/>
          <w:sz w:val="28"/>
          <w:szCs w:val="28"/>
        </w:rPr>
        <w:t xml:space="preserve">, что не способствует </w:t>
      </w:r>
      <w:r w:rsidR="002D1951" w:rsidRPr="001B6E5C">
        <w:rPr>
          <w:rFonts w:ascii="Times New Roman" w:hAnsi="Times New Roman" w:cs="Times New Roman"/>
          <w:sz w:val="28"/>
          <w:szCs w:val="28"/>
        </w:rPr>
        <w:t>популяризации</w:t>
      </w:r>
      <w:r w:rsidR="003541B1" w:rsidRPr="001B6E5C">
        <w:rPr>
          <w:rFonts w:ascii="Times New Roman" w:hAnsi="Times New Roman" w:cs="Times New Roman"/>
          <w:sz w:val="28"/>
          <w:szCs w:val="28"/>
        </w:rPr>
        <w:t xml:space="preserve"> дан</w:t>
      </w:r>
      <w:r w:rsidR="002D1951" w:rsidRPr="001B6E5C">
        <w:rPr>
          <w:rFonts w:ascii="Times New Roman" w:hAnsi="Times New Roman" w:cs="Times New Roman"/>
          <w:sz w:val="28"/>
          <w:szCs w:val="28"/>
        </w:rPr>
        <w:t>н</w:t>
      </w:r>
      <w:r w:rsidR="003541B1" w:rsidRPr="001B6E5C">
        <w:rPr>
          <w:rFonts w:ascii="Times New Roman" w:hAnsi="Times New Roman" w:cs="Times New Roman"/>
          <w:sz w:val="28"/>
          <w:szCs w:val="28"/>
        </w:rPr>
        <w:t>ого вида бизнеса и активному распространению товаров, работ и услуг среди потребителей</w:t>
      </w:r>
      <w:r w:rsidR="00A27143" w:rsidRPr="001B6E5C">
        <w:rPr>
          <w:rFonts w:ascii="Times New Roman" w:hAnsi="Times New Roman" w:cs="Times New Roman"/>
          <w:sz w:val="28"/>
          <w:szCs w:val="28"/>
        </w:rPr>
        <w:t>. Во-вторых, изучены этические и моральные аспекты социального предпринимательства с оценкой соответствия социальных предпринимателей этическим нормам и моральным ценностям общества.</w:t>
      </w:r>
      <w:r w:rsidR="000A16AE" w:rsidRPr="001B6E5C">
        <w:rPr>
          <w:rFonts w:ascii="Times New Roman" w:hAnsi="Times New Roman" w:cs="Times New Roman"/>
          <w:sz w:val="28"/>
          <w:szCs w:val="28"/>
        </w:rPr>
        <w:t xml:space="preserve"> </w:t>
      </w:r>
      <w:r w:rsidR="002D1951" w:rsidRPr="001B6E5C">
        <w:rPr>
          <w:rFonts w:ascii="Times New Roman" w:hAnsi="Times New Roman" w:cs="Times New Roman"/>
          <w:sz w:val="28"/>
          <w:szCs w:val="28"/>
        </w:rPr>
        <w:t>В результате сделано предположение, что для совершенствования морально-нравственного состояния общества, с целью передачи духа сообщества и чувства добровольчества следующему поколению, нужно активно внедрять образовательные программы в высшие учебные заведения</w:t>
      </w:r>
      <w:r w:rsidR="000A16AE" w:rsidRPr="001B6E5C">
        <w:rPr>
          <w:rFonts w:ascii="Times New Roman" w:hAnsi="Times New Roman" w:cs="Times New Roman"/>
          <w:sz w:val="28"/>
          <w:szCs w:val="28"/>
        </w:rPr>
        <w:t>.</w:t>
      </w:r>
    </w:p>
    <w:p w14:paraId="11028D5B" w14:textId="1ECA2DC2" w:rsidR="00AE1134" w:rsidRPr="001B6E5C" w:rsidRDefault="00AE1134" w:rsidP="001B6E5C">
      <w:pPr>
        <w:pStyle w:val="a3"/>
        <w:spacing w:after="0" w:line="240" w:lineRule="auto"/>
        <w:ind w:left="0" w:firstLine="709"/>
        <w:jc w:val="both"/>
        <w:rPr>
          <w:rFonts w:ascii="Times New Roman" w:eastAsia="Times New Roman" w:hAnsi="Times New Roman" w:cs="Times New Roman"/>
          <w:sz w:val="28"/>
          <w:szCs w:val="28"/>
          <w:lang w:eastAsia="ru-RU"/>
        </w:rPr>
      </w:pPr>
      <w:r w:rsidRPr="001B6E5C">
        <w:rPr>
          <w:rFonts w:ascii="Times New Roman" w:eastAsia="Times New Roman" w:hAnsi="Times New Roman" w:cs="Times New Roman"/>
          <w:sz w:val="28"/>
          <w:szCs w:val="28"/>
          <w:lang w:eastAsia="ru-RU"/>
        </w:rPr>
        <w:t xml:space="preserve">3. </w:t>
      </w:r>
      <w:r w:rsidRPr="001B6E5C">
        <w:rPr>
          <w:rFonts w:ascii="Times New Roman" w:eastAsia="Times New Roman" w:hAnsi="Times New Roman" w:cs="Times New Roman"/>
          <w:bCs/>
          <w:i/>
          <w:sz w:val="28"/>
          <w:szCs w:val="28"/>
          <w:lang w:eastAsia="ru-RU"/>
        </w:rPr>
        <w:t>Социальная и экономическая полезность.</w:t>
      </w:r>
      <w:r w:rsidR="00900224" w:rsidRPr="001B6E5C">
        <w:rPr>
          <w:rFonts w:ascii="Times New Roman" w:eastAsia="Times New Roman" w:hAnsi="Times New Roman" w:cs="Times New Roman"/>
          <w:b/>
          <w:bCs/>
          <w:sz w:val="28"/>
          <w:szCs w:val="28"/>
          <w:lang w:eastAsia="ru-RU"/>
        </w:rPr>
        <w:t xml:space="preserve"> </w:t>
      </w:r>
      <w:r w:rsidR="00900224" w:rsidRPr="001B6E5C">
        <w:rPr>
          <w:rFonts w:ascii="Times New Roman" w:eastAsia="Times New Roman" w:hAnsi="Times New Roman" w:cs="Times New Roman"/>
          <w:sz w:val="28"/>
          <w:szCs w:val="28"/>
          <w:lang w:eastAsia="ru-RU"/>
        </w:rPr>
        <w:t>Для понимания данного условия были оценены влияние социального предпринимательства на социальные проблемы и потребности в обществе. Результаты оценки социальной эффективности института социального предпринимательства показали</w:t>
      </w:r>
      <w:r w:rsidR="00223703" w:rsidRPr="001B6E5C">
        <w:rPr>
          <w:rFonts w:ascii="Times New Roman" w:eastAsia="Times New Roman" w:hAnsi="Times New Roman" w:cs="Times New Roman"/>
          <w:sz w:val="28"/>
          <w:szCs w:val="28"/>
          <w:lang w:eastAsia="ru-RU"/>
        </w:rPr>
        <w:t xml:space="preserve">, что на сегодняшний день </w:t>
      </w:r>
      <w:r w:rsidR="00223703" w:rsidRPr="001B6E5C">
        <w:rPr>
          <w:rFonts w:ascii="Times New Roman" w:eastAsia="Times New Roman" w:hAnsi="Times New Roman" w:cs="Times New Roman"/>
          <w:i/>
          <w:iCs/>
          <w:sz w:val="28"/>
          <w:szCs w:val="28"/>
          <w:lang w:eastAsia="ru-RU"/>
        </w:rPr>
        <w:t>не внедрены действенные механизмы деятельности социальных предприятий</w:t>
      </w:r>
      <w:r w:rsidR="005108D8" w:rsidRPr="001B6E5C">
        <w:rPr>
          <w:rFonts w:ascii="Times New Roman" w:eastAsia="Times New Roman" w:hAnsi="Times New Roman" w:cs="Times New Roman"/>
          <w:i/>
          <w:iCs/>
          <w:sz w:val="28"/>
          <w:szCs w:val="28"/>
          <w:lang w:eastAsia="ru-RU"/>
        </w:rPr>
        <w:t>,</w:t>
      </w:r>
      <w:r w:rsidR="00223703" w:rsidRPr="001B6E5C">
        <w:rPr>
          <w:rFonts w:ascii="Times New Roman" w:eastAsia="Times New Roman" w:hAnsi="Times New Roman" w:cs="Times New Roman"/>
          <w:sz w:val="28"/>
          <w:szCs w:val="28"/>
          <w:lang w:eastAsia="ru-RU"/>
        </w:rPr>
        <w:t xml:space="preserve"> радикально улучшившие по меньшей мере одно направление социальной сферы</w:t>
      </w:r>
      <w:r w:rsidR="00900224" w:rsidRPr="001B6E5C">
        <w:rPr>
          <w:rFonts w:ascii="Times New Roman" w:eastAsia="Times New Roman" w:hAnsi="Times New Roman" w:cs="Times New Roman"/>
          <w:sz w:val="28"/>
          <w:szCs w:val="28"/>
          <w:lang w:eastAsia="ru-RU"/>
        </w:rPr>
        <w:t>.</w:t>
      </w:r>
      <w:r w:rsidR="00224868" w:rsidRPr="001B6E5C">
        <w:rPr>
          <w:rFonts w:ascii="Times New Roman" w:eastAsia="Times New Roman" w:hAnsi="Times New Roman" w:cs="Times New Roman"/>
          <w:sz w:val="28"/>
          <w:szCs w:val="28"/>
          <w:lang w:eastAsia="ru-RU"/>
        </w:rPr>
        <w:t xml:space="preserve"> Рассматривая экономическую ценность предприятий</w:t>
      </w:r>
      <w:r w:rsidR="00050D7F" w:rsidRPr="001B6E5C">
        <w:rPr>
          <w:rFonts w:ascii="Times New Roman" w:eastAsia="Times New Roman" w:hAnsi="Times New Roman" w:cs="Times New Roman"/>
          <w:sz w:val="28"/>
          <w:szCs w:val="28"/>
          <w:lang w:eastAsia="ru-RU"/>
        </w:rPr>
        <w:t>,</w:t>
      </w:r>
      <w:r w:rsidR="00224868" w:rsidRPr="001B6E5C">
        <w:rPr>
          <w:rFonts w:ascii="Times New Roman" w:eastAsia="Times New Roman" w:hAnsi="Times New Roman" w:cs="Times New Roman"/>
          <w:sz w:val="28"/>
          <w:szCs w:val="28"/>
          <w:lang w:eastAsia="ru-RU"/>
        </w:rPr>
        <w:t xml:space="preserve"> был проанализирован вклад социальных предпринимателей в экономику, включая создание рабочих мест и стимулирование экономического роста</w:t>
      </w:r>
      <w:r w:rsidR="005252FD" w:rsidRPr="001B6E5C">
        <w:rPr>
          <w:rFonts w:ascii="Times New Roman" w:eastAsia="Times New Roman" w:hAnsi="Times New Roman" w:cs="Times New Roman"/>
          <w:sz w:val="28"/>
          <w:szCs w:val="28"/>
          <w:lang w:eastAsia="ru-RU"/>
        </w:rPr>
        <w:t>, что также не дало существенных результатов.</w:t>
      </w:r>
    </w:p>
    <w:p w14:paraId="3B899EEC" w14:textId="4D4A3162" w:rsidR="00493CD9" w:rsidRPr="001B6E5C" w:rsidRDefault="00AE1134"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eastAsia="Times New Roman" w:hAnsi="Times New Roman" w:cs="Times New Roman"/>
          <w:sz w:val="28"/>
          <w:szCs w:val="28"/>
          <w:lang w:eastAsia="ru-RU"/>
        </w:rPr>
        <w:t xml:space="preserve">4. </w:t>
      </w:r>
      <w:r w:rsidRPr="001B6E5C">
        <w:rPr>
          <w:rFonts w:ascii="Times New Roman" w:eastAsia="Times New Roman" w:hAnsi="Times New Roman" w:cs="Times New Roman"/>
          <w:bCs/>
          <w:i/>
          <w:sz w:val="28"/>
          <w:szCs w:val="28"/>
          <w:lang w:eastAsia="ru-RU"/>
        </w:rPr>
        <w:t>Прозрачность и управление.</w:t>
      </w:r>
      <w:r w:rsidR="005E2D2A" w:rsidRPr="001B6E5C">
        <w:rPr>
          <w:rFonts w:ascii="Times New Roman" w:eastAsia="Times New Roman" w:hAnsi="Times New Roman" w:cs="Times New Roman"/>
          <w:b/>
          <w:bCs/>
          <w:sz w:val="28"/>
          <w:szCs w:val="28"/>
          <w:lang w:eastAsia="ru-RU"/>
        </w:rPr>
        <w:t xml:space="preserve"> </w:t>
      </w:r>
      <w:r w:rsidR="005E2D2A" w:rsidRPr="001B6E5C">
        <w:rPr>
          <w:rFonts w:ascii="Times New Roman" w:eastAsia="Times New Roman" w:hAnsi="Times New Roman" w:cs="Times New Roman"/>
          <w:sz w:val="28"/>
          <w:szCs w:val="28"/>
          <w:lang w:eastAsia="ru-RU"/>
        </w:rPr>
        <w:t>Исследование уровня прозрачности финансовых операций и управления социальн</w:t>
      </w:r>
      <w:r w:rsidR="007D7BCB" w:rsidRPr="001B6E5C">
        <w:rPr>
          <w:rFonts w:ascii="Times New Roman" w:eastAsia="Times New Roman" w:hAnsi="Times New Roman" w:cs="Times New Roman"/>
          <w:sz w:val="28"/>
          <w:szCs w:val="28"/>
          <w:lang w:eastAsia="ru-RU"/>
        </w:rPr>
        <w:t>ыми</w:t>
      </w:r>
      <w:r w:rsidR="005E2D2A" w:rsidRPr="001B6E5C">
        <w:rPr>
          <w:rFonts w:ascii="Times New Roman" w:eastAsia="Times New Roman" w:hAnsi="Times New Roman" w:cs="Times New Roman"/>
          <w:sz w:val="28"/>
          <w:szCs w:val="28"/>
          <w:lang w:eastAsia="ru-RU"/>
        </w:rPr>
        <w:t xml:space="preserve"> предпри</w:t>
      </w:r>
      <w:r w:rsidR="007D7BCB" w:rsidRPr="001B6E5C">
        <w:rPr>
          <w:rFonts w:ascii="Times New Roman" w:eastAsia="Times New Roman" w:hAnsi="Times New Roman" w:cs="Times New Roman"/>
          <w:sz w:val="28"/>
          <w:szCs w:val="28"/>
          <w:lang w:eastAsia="ru-RU"/>
        </w:rPr>
        <w:t>ятиями смогло продемонстрировать</w:t>
      </w:r>
      <w:r w:rsidR="00CC195B" w:rsidRPr="001B6E5C">
        <w:rPr>
          <w:rFonts w:ascii="Times New Roman" w:eastAsia="Times New Roman" w:hAnsi="Times New Roman" w:cs="Times New Roman"/>
          <w:sz w:val="28"/>
          <w:szCs w:val="28"/>
          <w:lang w:eastAsia="ru-RU"/>
        </w:rPr>
        <w:t xml:space="preserve"> следующее. Так, </w:t>
      </w:r>
      <w:r w:rsidR="007D7BCB" w:rsidRPr="001B6E5C">
        <w:rPr>
          <w:rFonts w:ascii="Times New Roman" w:eastAsia="Times New Roman" w:hAnsi="Times New Roman" w:cs="Times New Roman"/>
          <w:sz w:val="28"/>
          <w:szCs w:val="28"/>
          <w:lang w:eastAsia="ru-RU"/>
        </w:rPr>
        <w:t xml:space="preserve">предусмотренный законодательством порядок деления социальных предпринимателей на первую, вторую, третью и четвёртую категории осуществляется из расчёта </w:t>
      </w:r>
      <w:r w:rsidR="00CC195B" w:rsidRPr="001B6E5C">
        <w:rPr>
          <w:rFonts w:ascii="Times New Roman" w:eastAsia="Times New Roman" w:hAnsi="Times New Roman" w:cs="Times New Roman"/>
          <w:sz w:val="28"/>
          <w:szCs w:val="28"/>
          <w:lang w:eastAsia="ru-RU"/>
        </w:rPr>
        <w:t xml:space="preserve">доли расходов на оплату труда, доли дохода от предприятия и доли чистого дохода, израсходованного на социальные нужды. Однако, отследить на законодательном уровне </w:t>
      </w:r>
      <w:r w:rsidR="001D145F" w:rsidRPr="001B6E5C">
        <w:rPr>
          <w:rFonts w:ascii="Times New Roman" w:eastAsia="Times New Roman" w:hAnsi="Times New Roman" w:cs="Times New Roman"/>
          <w:sz w:val="28"/>
          <w:szCs w:val="28"/>
          <w:lang w:eastAsia="ru-RU"/>
        </w:rPr>
        <w:t xml:space="preserve">целевую направленность данных средств не предоставляется возможным. То есть </w:t>
      </w:r>
      <w:r w:rsidR="001D145F" w:rsidRPr="001B6E5C">
        <w:rPr>
          <w:rFonts w:ascii="Times New Roman" w:eastAsia="Times New Roman" w:hAnsi="Times New Roman" w:cs="Times New Roman"/>
          <w:i/>
          <w:iCs/>
          <w:sz w:val="28"/>
          <w:szCs w:val="28"/>
          <w:lang w:eastAsia="ru-RU"/>
        </w:rPr>
        <w:t>отсутствует инструмент контроля проводимых финансовых операций</w:t>
      </w:r>
      <w:r w:rsidR="001D145F" w:rsidRPr="001B6E5C">
        <w:rPr>
          <w:rFonts w:ascii="Times New Roman" w:eastAsia="Times New Roman" w:hAnsi="Times New Roman" w:cs="Times New Roman"/>
          <w:sz w:val="28"/>
          <w:szCs w:val="28"/>
          <w:lang w:eastAsia="ru-RU"/>
        </w:rPr>
        <w:t xml:space="preserve"> социальными предприятиями.</w:t>
      </w:r>
      <w:r w:rsidR="005E2D2A" w:rsidRPr="001B6E5C">
        <w:rPr>
          <w:rFonts w:ascii="Times New Roman" w:eastAsia="Times New Roman" w:hAnsi="Times New Roman" w:cs="Times New Roman"/>
          <w:sz w:val="28"/>
          <w:szCs w:val="28"/>
          <w:lang w:eastAsia="ru-RU"/>
        </w:rPr>
        <w:t xml:space="preserve"> </w:t>
      </w:r>
      <w:r w:rsidR="001D145F" w:rsidRPr="001B6E5C">
        <w:rPr>
          <w:rFonts w:ascii="Times New Roman" w:eastAsia="Times New Roman" w:hAnsi="Times New Roman" w:cs="Times New Roman"/>
          <w:sz w:val="28"/>
          <w:szCs w:val="28"/>
          <w:lang w:eastAsia="ru-RU"/>
        </w:rPr>
        <w:t>В этой связи, одним из решений данной проблемы может стать урегулированная на законодательном уровне обязанность по предоставлению финансовой отчётности в налоговые органы</w:t>
      </w:r>
      <w:r w:rsidR="005E2D2A" w:rsidRPr="001B6E5C">
        <w:rPr>
          <w:rFonts w:ascii="Times New Roman" w:eastAsia="Times New Roman" w:hAnsi="Times New Roman" w:cs="Times New Roman"/>
          <w:sz w:val="28"/>
          <w:szCs w:val="28"/>
          <w:lang w:eastAsia="ru-RU"/>
        </w:rPr>
        <w:t>.</w:t>
      </w:r>
      <w:r w:rsidR="00011C62" w:rsidRPr="001B6E5C">
        <w:rPr>
          <w:rFonts w:ascii="Times New Roman" w:hAnsi="Times New Roman" w:cs="Times New Roman"/>
          <w:sz w:val="28"/>
          <w:szCs w:val="28"/>
        </w:rPr>
        <w:t xml:space="preserve"> </w:t>
      </w:r>
    </w:p>
    <w:p w14:paraId="22303180" w14:textId="2BFE8754" w:rsidR="00AE1134" w:rsidRPr="001B6E5C" w:rsidRDefault="00011C62" w:rsidP="001B6E5C">
      <w:pPr>
        <w:pStyle w:val="a3"/>
        <w:spacing w:after="0" w:line="240" w:lineRule="auto"/>
        <w:ind w:left="0" w:firstLine="709"/>
        <w:jc w:val="both"/>
        <w:rPr>
          <w:rFonts w:ascii="Times New Roman" w:eastAsia="Times New Roman" w:hAnsi="Times New Roman" w:cs="Times New Roman"/>
          <w:sz w:val="28"/>
          <w:szCs w:val="28"/>
          <w:lang w:eastAsia="ru-RU"/>
        </w:rPr>
      </w:pPr>
      <w:r w:rsidRPr="001B6E5C">
        <w:rPr>
          <w:rFonts w:ascii="Times New Roman" w:hAnsi="Times New Roman" w:cs="Times New Roman"/>
          <w:sz w:val="28"/>
          <w:szCs w:val="28"/>
        </w:rPr>
        <w:t>Кроме того, о</w:t>
      </w:r>
      <w:r w:rsidRPr="001B6E5C">
        <w:rPr>
          <w:rFonts w:ascii="Times New Roman" w:eastAsia="Times New Roman" w:hAnsi="Times New Roman" w:cs="Times New Roman"/>
          <w:sz w:val="28"/>
          <w:szCs w:val="28"/>
          <w:lang w:eastAsia="ru-RU"/>
        </w:rPr>
        <w:t xml:space="preserve">ценена эффективность управления и уровень вовлеченности заинтересованных сторон в процессы принятия решений. Так уровни управления были </w:t>
      </w:r>
      <w:r w:rsidR="001D145F" w:rsidRPr="001B6E5C">
        <w:rPr>
          <w:rFonts w:ascii="Times New Roman" w:eastAsia="Times New Roman" w:hAnsi="Times New Roman" w:cs="Times New Roman"/>
          <w:sz w:val="28"/>
          <w:szCs w:val="28"/>
          <w:lang w:eastAsia="ru-RU"/>
        </w:rPr>
        <w:t xml:space="preserve">поделены </w:t>
      </w:r>
      <w:r w:rsidRPr="001B6E5C">
        <w:rPr>
          <w:rFonts w:ascii="Times New Roman" w:eastAsia="Times New Roman" w:hAnsi="Times New Roman" w:cs="Times New Roman"/>
          <w:sz w:val="28"/>
          <w:szCs w:val="28"/>
          <w:lang w:eastAsia="ru-RU"/>
        </w:rPr>
        <w:t xml:space="preserve">на республиканский, областной и </w:t>
      </w:r>
      <w:r w:rsidR="004375AE" w:rsidRPr="001B6E5C">
        <w:rPr>
          <w:rFonts w:ascii="Times New Roman" w:eastAsia="Times New Roman" w:hAnsi="Times New Roman" w:cs="Times New Roman"/>
          <w:sz w:val="28"/>
          <w:szCs w:val="28"/>
          <w:lang w:eastAsia="ru-RU"/>
        </w:rPr>
        <w:t>районный</w:t>
      </w:r>
      <w:r w:rsidRPr="001B6E5C">
        <w:rPr>
          <w:rFonts w:ascii="Times New Roman" w:eastAsia="Times New Roman" w:hAnsi="Times New Roman" w:cs="Times New Roman"/>
          <w:sz w:val="28"/>
          <w:szCs w:val="28"/>
          <w:lang w:eastAsia="ru-RU"/>
        </w:rPr>
        <w:t xml:space="preserve">, где </w:t>
      </w:r>
      <w:r w:rsidR="001D145F" w:rsidRPr="001B6E5C">
        <w:rPr>
          <w:rFonts w:ascii="Times New Roman" w:eastAsia="Times New Roman" w:hAnsi="Times New Roman" w:cs="Times New Roman"/>
          <w:sz w:val="28"/>
          <w:szCs w:val="28"/>
          <w:lang w:eastAsia="ru-RU"/>
        </w:rPr>
        <w:t xml:space="preserve">необходимо чёткое </w:t>
      </w:r>
      <w:r w:rsidR="00B638C2" w:rsidRPr="001B6E5C">
        <w:rPr>
          <w:rFonts w:ascii="Times New Roman" w:eastAsia="Times New Roman" w:hAnsi="Times New Roman" w:cs="Times New Roman"/>
          <w:sz w:val="28"/>
          <w:szCs w:val="28"/>
          <w:lang w:eastAsia="ru-RU"/>
        </w:rPr>
        <w:t>системное распределение</w:t>
      </w:r>
      <w:r w:rsidRPr="001B6E5C">
        <w:rPr>
          <w:rFonts w:ascii="Times New Roman" w:eastAsia="Times New Roman" w:hAnsi="Times New Roman" w:cs="Times New Roman"/>
          <w:sz w:val="28"/>
          <w:szCs w:val="28"/>
          <w:lang w:eastAsia="ru-RU"/>
        </w:rPr>
        <w:t>.</w:t>
      </w:r>
      <w:r w:rsidR="00B638C2" w:rsidRPr="001B6E5C">
        <w:rPr>
          <w:rFonts w:ascii="Times New Roman" w:eastAsia="Times New Roman" w:hAnsi="Times New Roman" w:cs="Times New Roman"/>
          <w:sz w:val="28"/>
          <w:szCs w:val="28"/>
          <w:lang w:eastAsia="ru-RU"/>
        </w:rPr>
        <w:t xml:space="preserve"> Так, на </w:t>
      </w:r>
      <w:r w:rsidR="00B638C2" w:rsidRPr="001B6E5C">
        <w:rPr>
          <w:rFonts w:ascii="Times New Roman" w:eastAsia="Times New Roman" w:hAnsi="Times New Roman" w:cs="Times New Roman"/>
          <w:i/>
          <w:sz w:val="28"/>
          <w:szCs w:val="28"/>
          <w:lang w:eastAsia="ru-RU"/>
        </w:rPr>
        <w:t>республиканском уровне</w:t>
      </w:r>
      <w:r w:rsidR="004375AE" w:rsidRPr="001B6E5C">
        <w:rPr>
          <w:rFonts w:ascii="Times New Roman" w:hAnsi="Times New Roman" w:cs="Times New Roman"/>
          <w:sz w:val="28"/>
          <w:szCs w:val="28"/>
        </w:rPr>
        <w:t xml:space="preserve"> </w:t>
      </w:r>
      <w:r w:rsidR="001B6E5C">
        <w:rPr>
          <w:rFonts w:ascii="Times New Roman" w:hAnsi="Times New Roman" w:cs="Times New Roman"/>
          <w:sz w:val="28"/>
          <w:szCs w:val="28"/>
        </w:rPr>
        <w:t>‒</w:t>
      </w:r>
      <w:r w:rsidR="004375AE" w:rsidRPr="001B6E5C">
        <w:rPr>
          <w:rFonts w:ascii="Times New Roman" w:hAnsi="Times New Roman" w:cs="Times New Roman"/>
          <w:sz w:val="28"/>
          <w:szCs w:val="28"/>
        </w:rPr>
        <w:t xml:space="preserve"> это </w:t>
      </w:r>
      <w:r w:rsidR="004375AE" w:rsidRPr="001B6E5C">
        <w:rPr>
          <w:rFonts w:ascii="Times New Roman" w:eastAsia="Times New Roman" w:hAnsi="Times New Roman" w:cs="Times New Roman"/>
          <w:sz w:val="28"/>
          <w:szCs w:val="28"/>
          <w:lang w:eastAsia="ru-RU"/>
        </w:rPr>
        <w:t xml:space="preserve">законодательное регулирование вопросов поддержки социального предпринимательства и взаимодействие с сообществом, на </w:t>
      </w:r>
      <w:r w:rsidR="004375AE" w:rsidRPr="001B6E5C">
        <w:rPr>
          <w:rFonts w:ascii="Times New Roman" w:eastAsia="Times New Roman" w:hAnsi="Times New Roman" w:cs="Times New Roman"/>
          <w:i/>
          <w:sz w:val="28"/>
          <w:szCs w:val="28"/>
          <w:lang w:eastAsia="ru-RU"/>
        </w:rPr>
        <w:t>областном уровне</w:t>
      </w:r>
      <w:r w:rsidR="004375AE" w:rsidRPr="001B6E5C">
        <w:rPr>
          <w:rFonts w:ascii="Times New Roman" w:eastAsia="Times New Roman" w:hAnsi="Times New Roman" w:cs="Times New Roman"/>
          <w:sz w:val="28"/>
          <w:szCs w:val="28"/>
          <w:lang w:eastAsia="ru-RU"/>
        </w:rPr>
        <w:t xml:space="preserve"> </w:t>
      </w:r>
      <w:r w:rsidR="001B6E5C">
        <w:rPr>
          <w:rFonts w:ascii="Times New Roman" w:eastAsia="Times New Roman" w:hAnsi="Times New Roman" w:cs="Times New Roman"/>
          <w:sz w:val="28"/>
          <w:szCs w:val="28"/>
          <w:lang w:eastAsia="ru-RU"/>
        </w:rPr>
        <w:t>‒</w:t>
      </w:r>
      <w:r w:rsidR="004375AE" w:rsidRPr="001B6E5C">
        <w:rPr>
          <w:rFonts w:ascii="Times New Roman" w:eastAsia="Times New Roman" w:hAnsi="Times New Roman" w:cs="Times New Roman"/>
          <w:sz w:val="28"/>
          <w:szCs w:val="28"/>
          <w:lang w:eastAsia="ru-RU"/>
        </w:rPr>
        <w:t xml:space="preserve"> это активная деятельность местных исполнительных органов по пополнению реестра субъектов социального предпринимательства, тогда как на </w:t>
      </w:r>
      <w:r w:rsidR="004375AE" w:rsidRPr="001B6E5C">
        <w:rPr>
          <w:rFonts w:ascii="Times New Roman" w:eastAsia="Times New Roman" w:hAnsi="Times New Roman" w:cs="Times New Roman"/>
          <w:i/>
          <w:sz w:val="28"/>
          <w:szCs w:val="28"/>
          <w:lang w:eastAsia="ru-RU"/>
        </w:rPr>
        <w:t>районном уровне</w:t>
      </w:r>
      <w:r w:rsidR="004375AE" w:rsidRPr="001B6E5C">
        <w:rPr>
          <w:rFonts w:ascii="Times New Roman" w:eastAsia="Times New Roman" w:hAnsi="Times New Roman" w:cs="Times New Roman"/>
          <w:sz w:val="28"/>
          <w:szCs w:val="28"/>
          <w:lang w:eastAsia="ru-RU"/>
        </w:rPr>
        <w:t xml:space="preserve"> </w:t>
      </w:r>
      <w:r w:rsidR="001B6E5C">
        <w:rPr>
          <w:rFonts w:ascii="Times New Roman" w:eastAsia="Times New Roman" w:hAnsi="Times New Roman" w:cs="Times New Roman"/>
          <w:sz w:val="28"/>
          <w:szCs w:val="28"/>
          <w:lang w:eastAsia="ru-RU"/>
        </w:rPr>
        <w:t>‒</w:t>
      </w:r>
      <w:r w:rsidR="004375AE" w:rsidRPr="001B6E5C">
        <w:rPr>
          <w:rFonts w:ascii="Times New Roman" w:eastAsia="Times New Roman" w:hAnsi="Times New Roman" w:cs="Times New Roman"/>
          <w:sz w:val="28"/>
          <w:szCs w:val="28"/>
          <w:lang w:eastAsia="ru-RU"/>
        </w:rPr>
        <w:t xml:space="preserve"> это </w:t>
      </w:r>
      <w:r w:rsidR="0018745E" w:rsidRPr="001B6E5C">
        <w:rPr>
          <w:rFonts w:ascii="Times New Roman" w:eastAsia="Times New Roman" w:hAnsi="Times New Roman" w:cs="Times New Roman"/>
          <w:sz w:val="28"/>
          <w:szCs w:val="28"/>
          <w:lang w:eastAsia="ru-RU"/>
        </w:rPr>
        <w:t>развитие предпринимательства для целей увеличения сельского населения, повышения занятости молодёжи, снижения бедности, перераспределения производимой продукции нуждающимся районам</w:t>
      </w:r>
      <w:r w:rsidR="004375AE" w:rsidRPr="001B6E5C">
        <w:rPr>
          <w:rFonts w:ascii="Times New Roman" w:eastAsia="Times New Roman" w:hAnsi="Times New Roman" w:cs="Times New Roman"/>
          <w:sz w:val="28"/>
          <w:szCs w:val="28"/>
          <w:lang w:eastAsia="ru-RU"/>
        </w:rPr>
        <w:t>.</w:t>
      </w:r>
      <w:r w:rsidR="00B638C2" w:rsidRPr="001B6E5C">
        <w:rPr>
          <w:rFonts w:ascii="Times New Roman" w:eastAsia="Times New Roman" w:hAnsi="Times New Roman" w:cs="Times New Roman"/>
          <w:sz w:val="28"/>
          <w:szCs w:val="28"/>
          <w:lang w:eastAsia="ru-RU"/>
        </w:rPr>
        <w:t xml:space="preserve"> </w:t>
      </w:r>
      <w:r w:rsidR="006B1BEA" w:rsidRPr="001B6E5C">
        <w:rPr>
          <w:rFonts w:ascii="Times New Roman" w:eastAsia="Times New Roman" w:hAnsi="Times New Roman" w:cs="Times New Roman"/>
          <w:sz w:val="28"/>
          <w:szCs w:val="28"/>
          <w:lang w:eastAsia="ru-RU"/>
        </w:rPr>
        <w:t>Также</w:t>
      </w:r>
      <w:r w:rsidR="00CF55B0" w:rsidRPr="001B6E5C">
        <w:rPr>
          <w:rFonts w:ascii="Times New Roman" w:eastAsia="Times New Roman" w:hAnsi="Times New Roman" w:cs="Times New Roman"/>
          <w:sz w:val="28"/>
          <w:szCs w:val="28"/>
          <w:lang w:eastAsia="ru-RU"/>
        </w:rPr>
        <w:t>,</w:t>
      </w:r>
      <w:r w:rsidR="00862B69" w:rsidRPr="001B6E5C">
        <w:rPr>
          <w:rFonts w:ascii="Times New Roman" w:eastAsia="Times New Roman" w:hAnsi="Times New Roman" w:cs="Times New Roman"/>
          <w:sz w:val="28"/>
          <w:szCs w:val="28"/>
          <w:lang w:eastAsia="ru-RU"/>
        </w:rPr>
        <w:t xml:space="preserve"> оценён уровень вовлеченности заинтересованных сторон в процессы принятия решений</w:t>
      </w:r>
      <w:r w:rsidR="007C4685" w:rsidRPr="001B6E5C">
        <w:rPr>
          <w:rFonts w:ascii="Times New Roman" w:eastAsia="Times New Roman" w:hAnsi="Times New Roman" w:cs="Times New Roman"/>
          <w:sz w:val="28"/>
          <w:szCs w:val="28"/>
          <w:lang w:eastAsia="ru-RU"/>
        </w:rPr>
        <w:t xml:space="preserve"> </w:t>
      </w:r>
      <w:r w:rsidR="003829F8" w:rsidRPr="001B6E5C">
        <w:rPr>
          <w:rFonts w:ascii="Times New Roman" w:eastAsia="Times New Roman" w:hAnsi="Times New Roman" w:cs="Times New Roman"/>
          <w:sz w:val="28"/>
          <w:szCs w:val="28"/>
          <w:lang w:eastAsia="ru-RU"/>
        </w:rPr>
        <w:t xml:space="preserve">и зафиксировано отсутствие </w:t>
      </w:r>
      <w:r w:rsidR="003829F8" w:rsidRPr="001B6E5C">
        <w:rPr>
          <w:rFonts w:ascii="Times New Roman" w:hAnsi="Times New Roman" w:cs="Times New Roman"/>
          <w:sz w:val="28"/>
          <w:szCs w:val="28"/>
        </w:rPr>
        <w:t xml:space="preserve">партнёрских отношений местных органов власти с социальным бизнесменом. Поэтому, для поддержки новых подходов к местному планированию и предоставлению услуг необходимо динамичнее внедрять механизмы корпоративного волонтёрства, тем самым погружая государственные структуры и сообщество </w:t>
      </w:r>
      <w:r w:rsidR="001352E5" w:rsidRPr="001B6E5C">
        <w:rPr>
          <w:rFonts w:ascii="Times New Roman" w:hAnsi="Times New Roman" w:cs="Times New Roman"/>
          <w:sz w:val="28"/>
          <w:szCs w:val="28"/>
        </w:rPr>
        <w:t xml:space="preserve">в </w:t>
      </w:r>
      <w:r w:rsidR="003829F8" w:rsidRPr="001B6E5C">
        <w:rPr>
          <w:rFonts w:ascii="Times New Roman" w:hAnsi="Times New Roman" w:cs="Times New Roman"/>
          <w:sz w:val="28"/>
          <w:szCs w:val="28"/>
        </w:rPr>
        <w:t>социально-предпринимательскую сферу.</w:t>
      </w:r>
    </w:p>
    <w:p w14:paraId="505BD0D4" w14:textId="5E15C22B" w:rsidR="0037420B" w:rsidRPr="001B6E5C" w:rsidRDefault="006B1BEA" w:rsidP="001B6E5C">
      <w:pPr>
        <w:pStyle w:val="a3"/>
        <w:spacing w:after="0" w:line="240" w:lineRule="auto"/>
        <w:ind w:left="0" w:firstLine="709"/>
        <w:jc w:val="both"/>
        <w:rPr>
          <w:rFonts w:ascii="Times New Roman" w:eastAsia="Times New Roman" w:hAnsi="Times New Roman" w:cs="Times New Roman"/>
          <w:sz w:val="28"/>
          <w:szCs w:val="28"/>
          <w:lang w:eastAsia="ru-RU"/>
        </w:rPr>
      </w:pPr>
      <w:r w:rsidRPr="001B6E5C">
        <w:rPr>
          <w:rFonts w:ascii="Times New Roman" w:eastAsia="Times New Roman" w:hAnsi="Times New Roman" w:cs="Times New Roman"/>
          <w:sz w:val="28"/>
          <w:szCs w:val="28"/>
          <w:lang w:eastAsia="ru-RU"/>
        </w:rPr>
        <w:t>Таким образом, в</w:t>
      </w:r>
      <w:r w:rsidR="0037420B" w:rsidRPr="001B6E5C">
        <w:rPr>
          <w:rFonts w:ascii="Times New Roman" w:eastAsia="Times New Roman" w:hAnsi="Times New Roman" w:cs="Times New Roman"/>
          <w:sz w:val="28"/>
          <w:szCs w:val="28"/>
          <w:lang w:eastAsia="ru-RU"/>
        </w:rPr>
        <w:t xml:space="preserve"> результате определения сильных и слабых сторон данного института сделано заключение о </w:t>
      </w:r>
      <w:r w:rsidR="00DA1E53" w:rsidRPr="001B6E5C">
        <w:rPr>
          <w:rFonts w:ascii="Times New Roman" w:eastAsia="Times New Roman" w:hAnsi="Times New Roman" w:cs="Times New Roman"/>
          <w:sz w:val="28"/>
          <w:szCs w:val="28"/>
          <w:lang w:eastAsia="ru-RU"/>
        </w:rPr>
        <w:t>том, что рамки, регламентирующие социальное предпринимательство</w:t>
      </w:r>
      <w:r w:rsidR="002676B9" w:rsidRPr="001B6E5C">
        <w:rPr>
          <w:rFonts w:ascii="Times New Roman" w:eastAsia="Times New Roman" w:hAnsi="Times New Roman" w:cs="Times New Roman"/>
          <w:sz w:val="28"/>
          <w:szCs w:val="28"/>
          <w:lang w:eastAsia="ru-RU"/>
        </w:rPr>
        <w:t>,</w:t>
      </w:r>
      <w:r w:rsidR="00DA1E53" w:rsidRPr="001B6E5C">
        <w:rPr>
          <w:rFonts w:ascii="Times New Roman" w:eastAsia="Times New Roman" w:hAnsi="Times New Roman" w:cs="Times New Roman"/>
          <w:sz w:val="28"/>
          <w:szCs w:val="28"/>
          <w:lang w:eastAsia="ru-RU"/>
        </w:rPr>
        <w:t xml:space="preserve"> не в полной мере соответствуют преобладающим социально-экономическим условиям</w:t>
      </w:r>
      <w:r w:rsidR="00492537" w:rsidRPr="001B6E5C">
        <w:rPr>
          <w:rFonts w:ascii="Times New Roman" w:eastAsia="Times New Roman" w:hAnsi="Times New Roman" w:cs="Times New Roman"/>
          <w:sz w:val="28"/>
          <w:szCs w:val="28"/>
          <w:lang w:eastAsia="ru-RU"/>
        </w:rPr>
        <w:t>.</w:t>
      </w:r>
      <w:r w:rsidR="0037420B" w:rsidRPr="001B6E5C">
        <w:rPr>
          <w:rFonts w:ascii="Times New Roman" w:eastAsia="Times New Roman" w:hAnsi="Times New Roman" w:cs="Times New Roman"/>
          <w:sz w:val="28"/>
          <w:szCs w:val="28"/>
          <w:lang w:eastAsia="ru-RU"/>
        </w:rPr>
        <w:t xml:space="preserve"> </w:t>
      </w:r>
    </w:p>
    <w:p w14:paraId="2A27891E" w14:textId="33B90A26" w:rsidR="00C90D1C" w:rsidRPr="001B6E5C" w:rsidRDefault="00C90D1C" w:rsidP="001B6E5C">
      <w:pPr>
        <w:pStyle w:val="a3"/>
        <w:spacing w:after="0" w:line="240" w:lineRule="auto"/>
        <w:ind w:left="0" w:firstLine="709"/>
        <w:jc w:val="both"/>
        <w:rPr>
          <w:rFonts w:ascii="Times New Roman" w:hAnsi="Times New Roman" w:cs="Times New Roman"/>
          <w:sz w:val="28"/>
          <w:szCs w:val="28"/>
        </w:rPr>
      </w:pPr>
      <w:r w:rsidRPr="001B6E5C">
        <w:rPr>
          <w:rFonts w:ascii="Times New Roman" w:hAnsi="Times New Roman" w:cs="Times New Roman"/>
          <w:sz w:val="28"/>
          <w:szCs w:val="28"/>
        </w:rPr>
        <w:t xml:space="preserve">Основываясь на изложенных эмпирических </w:t>
      </w:r>
      <w:r w:rsidR="00E40CFE" w:rsidRPr="001B6E5C">
        <w:rPr>
          <w:rFonts w:ascii="Times New Roman" w:hAnsi="Times New Roman" w:cs="Times New Roman"/>
          <w:sz w:val="28"/>
          <w:szCs w:val="28"/>
        </w:rPr>
        <w:t>данных</w:t>
      </w:r>
      <w:r w:rsidR="009A5045" w:rsidRPr="001B6E5C">
        <w:rPr>
          <w:rFonts w:ascii="Times New Roman" w:hAnsi="Times New Roman" w:cs="Times New Roman"/>
          <w:sz w:val="28"/>
          <w:szCs w:val="28"/>
        </w:rPr>
        <w:t xml:space="preserve"> и теоретических выводах</w:t>
      </w:r>
      <w:r w:rsidRPr="001B6E5C">
        <w:rPr>
          <w:rFonts w:ascii="Times New Roman" w:hAnsi="Times New Roman" w:cs="Times New Roman"/>
          <w:sz w:val="28"/>
          <w:szCs w:val="28"/>
        </w:rPr>
        <w:t xml:space="preserve">, рекомендуется для будущих исследований рассмотреть и другие </w:t>
      </w:r>
      <w:r w:rsidR="00062164" w:rsidRPr="001B6E5C">
        <w:rPr>
          <w:rFonts w:ascii="Times New Roman" w:hAnsi="Times New Roman" w:cs="Times New Roman"/>
          <w:sz w:val="28"/>
          <w:szCs w:val="28"/>
        </w:rPr>
        <w:t>сферы</w:t>
      </w:r>
      <w:r w:rsidR="009A5045" w:rsidRPr="001B6E5C">
        <w:rPr>
          <w:rFonts w:ascii="Times New Roman" w:hAnsi="Times New Roman" w:cs="Times New Roman"/>
          <w:sz w:val="28"/>
          <w:szCs w:val="28"/>
        </w:rPr>
        <w:t xml:space="preserve"> развития социального предпринимательства</w:t>
      </w:r>
      <w:r w:rsidR="002676B9" w:rsidRPr="001B6E5C">
        <w:rPr>
          <w:rFonts w:ascii="Times New Roman" w:hAnsi="Times New Roman" w:cs="Times New Roman"/>
          <w:sz w:val="28"/>
          <w:szCs w:val="28"/>
        </w:rPr>
        <w:t xml:space="preserve">, такие как </w:t>
      </w:r>
      <w:r w:rsidR="00062164" w:rsidRPr="001B6E5C">
        <w:rPr>
          <w:rFonts w:ascii="Times New Roman" w:hAnsi="Times New Roman" w:cs="Times New Roman"/>
          <w:sz w:val="28"/>
          <w:szCs w:val="28"/>
        </w:rPr>
        <w:t>экология</w:t>
      </w:r>
      <w:r w:rsidR="002676B9" w:rsidRPr="001B6E5C">
        <w:rPr>
          <w:rFonts w:ascii="Times New Roman" w:hAnsi="Times New Roman" w:cs="Times New Roman"/>
          <w:sz w:val="28"/>
          <w:szCs w:val="28"/>
        </w:rPr>
        <w:t xml:space="preserve"> и пенитенциарная сфера</w:t>
      </w:r>
      <w:r w:rsidRPr="001B6E5C">
        <w:rPr>
          <w:rFonts w:ascii="Times New Roman" w:hAnsi="Times New Roman" w:cs="Times New Roman"/>
          <w:sz w:val="28"/>
          <w:szCs w:val="28"/>
        </w:rPr>
        <w:t xml:space="preserve">, для целей расширения круга участников. Указанное позволит достигать ЦУР, </w:t>
      </w:r>
      <w:r w:rsidR="006C1E94" w:rsidRPr="001B6E5C">
        <w:rPr>
          <w:rFonts w:ascii="Times New Roman" w:hAnsi="Times New Roman" w:cs="Times New Roman"/>
          <w:sz w:val="28"/>
          <w:szCs w:val="28"/>
        </w:rPr>
        <w:t>способствуя</w:t>
      </w:r>
      <w:r w:rsidRPr="001B6E5C">
        <w:rPr>
          <w:rFonts w:ascii="Times New Roman" w:hAnsi="Times New Roman" w:cs="Times New Roman"/>
          <w:sz w:val="28"/>
          <w:szCs w:val="28"/>
        </w:rPr>
        <w:t xml:space="preserve"> развитию сообщества и национальному единству.</w:t>
      </w:r>
    </w:p>
    <w:p w14:paraId="0ECED81E" w14:textId="77777777" w:rsidR="00492497" w:rsidRPr="003E60DF" w:rsidRDefault="00492497" w:rsidP="00476AF5">
      <w:pPr>
        <w:spacing w:after="0" w:line="240" w:lineRule="auto"/>
        <w:ind w:firstLine="709"/>
        <w:jc w:val="both"/>
        <w:rPr>
          <w:rFonts w:ascii="Times New Roman" w:hAnsi="Times New Roman" w:cs="Times New Roman"/>
          <w:sz w:val="28"/>
          <w:szCs w:val="28"/>
        </w:rPr>
      </w:pPr>
    </w:p>
    <w:p w14:paraId="7BFE822A"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6DD471D4"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0A1FB380"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7D35F51C"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1A093B8B"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6F3E0D73"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3A96D955"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481C6294"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03FE934C"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586581AE"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492CDD75"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5938A4E6"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6D1AEBC3"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3CD37A5F"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180A62F5"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61831FAD"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7E632568" w14:textId="77777777" w:rsidR="002F7B57" w:rsidRPr="003E60DF" w:rsidRDefault="002F7B57" w:rsidP="00476AF5">
      <w:pPr>
        <w:spacing w:after="0" w:line="240" w:lineRule="auto"/>
        <w:ind w:firstLine="709"/>
        <w:jc w:val="both"/>
        <w:rPr>
          <w:rFonts w:ascii="Times New Roman" w:hAnsi="Times New Roman" w:cs="Times New Roman"/>
          <w:sz w:val="28"/>
          <w:szCs w:val="28"/>
        </w:rPr>
      </w:pPr>
    </w:p>
    <w:p w14:paraId="3045AEDF" w14:textId="77777777" w:rsidR="00492497" w:rsidRDefault="00492497" w:rsidP="00476AF5">
      <w:pPr>
        <w:spacing w:after="0" w:line="240" w:lineRule="auto"/>
        <w:ind w:firstLine="709"/>
      </w:pPr>
    </w:p>
    <w:p w14:paraId="7C526EC9" w14:textId="77777777" w:rsidR="00492497" w:rsidRDefault="00492497" w:rsidP="00476AF5">
      <w:pPr>
        <w:spacing w:after="0" w:line="240" w:lineRule="auto"/>
        <w:ind w:firstLine="709"/>
      </w:pPr>
    </w:p>
    <w:p w14:paraId="017103B1" w14:textId="77777777" w:rsidR="00492497" w:rsidRDefault="00492497" w:rsidP="00476AF5">
      <w:pPr>
        <w:spacing w:after="0" w:line="240" w:lineRule="auto"/>
        <w:ind w:firstLine="709"/>
      </w:pPr>
    </w:p>
    <w:p w14:paraId="67A75BB7" w14:textId="77777777" w:rsidR="00492497" w:rsidRDefault="00492497" w:rsidP="00476AF5">
      <w:pPr>
        <w:spacing w:after="0" w:line="240" w:lineRule="auto"/>
        <w:ind w:firstLine="709"/>
      </w:pPr>
    </w:p>
    <w:p w14:paraId="1A766116" w14:textId="77777777" w:rsidR="00492497" w:rsidRDefault="00492497" w:rsidP="00476AF5">
      <w:pPr>
        <w:spacing w:after="0" w:line="240" w:lineRule="auto"/>
        <w:ind w:firstLine="709"/>
      </w:pPr>
    </w:p>
    <w:p w14:paraId="2B3A2289" w14:textId="77777777" w:rsidR="00696600" w:rsidRDefault="00696600" w:rsidP="001B6E5C">
      <w:pPr>
        <w:pStyle w:val="23"/>
        <w:spacing w:before="0"/>
        <w:contextualSpacing/>
        <w:jc w:val="center"/>
        <w:rPr>
          <w:rFonts w:eastAsia="Calibri" w:cs="Times New Roman"/>
          <w:szCs w:val="28"/>
          <w:lang w:val="kk-KZ"/>
        </w:rPr>
      </w:pPr>
      <w:bookmarkStart w:id="77" w:name="_Hlk170120029"/>
      <w:r w:rsidRPr="00E46E57">
        <w:rPr>
          <w:rFonts w:eastAsia="Calibri" w:cs="Times New Roman"/>
          <w:szCs w:val="28"/>
        </w:rPr>
        <w:t>СПИСОК ИСПОЛЬЗОВАННЫХ ИСТОЧНИКОВ</w:t>
      </w:r>
    </w:p>
    <w:p w14:paraId="1196BF8F" w14:textId="77777777" w:rsidR="001B6E5C" w:rsidRPr="001B6E5C" w:rsidRDefault="001B6E5C" w:rsidP="00C17B12">
      <w:pPr>
        <w:rPr>
          <w:rFonts w:eastAsia="Calibri"/>
          <w:lang w:val="kk-KZ"/>
        </w:rPr>
      </w:pPr>
    </w:p>
    <w:p w14:paraId="704BB4CA" w14:textId="684B756B" w:rsidR="00696600" w:rsidRPr="00E46E57" w:rsidRDefault="00696600"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К</w:t>
      </w:r>
      <w:r w:rsidRPr="00E6382D">
        <w:rPr>
          <w:rFonts w:ascii="Times New Roman" w:hAnsi="Times New Roman" w:cs="Times New Roman"/>
          <w:sz w:val="28"/>
          <w:szCs w:val="28"/>
        </w:rPr>
        <w:t xml:space="preserve">онституция </w:t>
      </w:r>
      <w:r w:rsidRPr="00E46E57">
        <w:rPr>
          <w:rFonts w:ascii="Times New Roman" w:hAnsi="Times New Roman" w:cs="Times New Roman"/>
          <w:sz w:val="28"/>
          <w:szCs w:val="28"/>
        </w:rPr>
        <w:t>Р</w:t>
      </w:r>
      <w:r w:rsidRPr="00E6382D">
        <w:rPr>
          <w:rFonts w:ascii="Times New Roman" w:hAnsi="Times New Roman" w:cs="Times New Roman"/>
          <w:sz w:val="28"/>
          <w:szCs w:val="28"/>
        </w:rPr>
        <w:t xml:space="preserve">еспублики </w:t>
      </w:r>
      <w:r w:rsidRPr="00E46E57">
        <w:rPr>
          <w:rFonts w:ascii="Times New Roman" w:hAnsi="Times New Roman" w:cs="Times New Roman"/>
          <w:sz w:val="28"/>
          <w:szCs w:val="28"/>
        </w:rPr>
        <w:t>К</w:t>
      </w:r>
      <w:r w:rsidRPr="00E6382D">
        <w:rPr>
          <w:rFonts w:ascii="Times New Roman" w:hAnsi="Times New Roman" w:cs="Times New Roman"/>
          <w:sz w:val="28"/>
          <w:szCs w:val="28"/>
        </w:rPr>
        <w:t>азахстан</w:t>
      </w:r>
      <w:r w:rsidR="00FB4895">
        <w:rPr>
          <w:rFonts w:ascii="Times New Roman" w:hAnsi="Times New Roman" w:cs="Times New Roman"/>
          <w:sz w:val="28"/>
          <w:szCs w:val="28"/>
        </w:rPr>
        <w:t>: принята на республиканском референдуме</w:t>
      </w:r>
      <w:r w:rsidRPr="00E46E57">
        <w:rPr>
          <w:rFonts w:ascii="Times New Roman" w:hAnsi="Times New Roman" w:cs="Times New Roman"/>
          <w:sz w:val="28"/>
          <w:szCs w:val="28"/>
        </w:rPr>
        <w:t xml:space="preserve"> </w:t>
      </w:r>
      <w:r w:rsidRPr="00E6382D">
        <w:rPr>
          <w:rFonts w:ascii="Times New Roman" w:hAnsi="Times New Roman" w:cs="Times New Roman"/>
          <w:sz w:val="28"/>
          <w:szCs w:val="28"/>
        </w:rPr>
        <w:t>30 августа 1995 года</w:t>
      </w:r>
      <w:r w:rsidR="001B6E5C">
        <w:rPr>
          <w:rFonts w:ascii="Times New Roman" w:hAnsi="Times New Roman" w:cs="Times New Roman"/>
          <w:sz w:val="28"/>
          <w:szCs w:val="28"/>
          <w:lang w:val="kk-KZ"/>
        </w:rPr>
        <w:t xml:space="preserve"> // </w:t>
      </w:r>
      <w:r w:rsidR="001B6E5C" w:rsidRPr="001B6E5C">
        <w:rPr>
          <w:rFonts w:ascii="Times New Roman" w:hAnsi="Times New Roman" w:cs="Times New Roman"/>
          <w:sz w:val="28"/>
          <w:szCs w:val="28"/>
          <w:lang w:val="kk-KZ"/>
        </w:rPr>
        <w:t>https://adilet.zan.kz/rus/docs</w:t>
      </w:r>
      <w:r w:rsidRPr="00E46E57">
        <w:rPr>
          <w:rFonts w:ascii="Times New Roman" w:hAnsi="Times New Roman" w:cs="Times New Roman"/>
          <w:sz w:val="28"/>
          <w:szCs w:val="28"/>
        </w:rPr>
        <w:t>.</w:t>
      </w:r>
      <w:r w:rsidR="00FB4895">
        <w:rPr>
          <w:rFonts w:ascii="Times New Roman" w:hAnsi="Times New Roman" w:cs="Times New Roman"/>
          <w:sz w:val="28"/>
          <w:szCs w:val="28"/>
        </w:rPr>
        <w:t xml:space="preserve"> 10.10.2024.</w:t>
      </w:r>
    </w:p>
    <w:p w14:paraId="23638D1D" w14:textId="0FDCFD42" w:rsidR="00696600" w:rsidRPr="00E46E57" w:rsidRDefault="00696600" w:rsidP="00FB4895">
      <w:pPr>
        <w:pStyle w:val="a3"/>
        <w:numPr>
          <w:ilvl w:val="0"/>
          <w:numId w:val="24"/>
        </w:numPr>
        <w:tabs>
          <w:tab w:val="left" w:pos="980"/>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Измайлов А.Э. Народная педагогика: педагогические воззрения народов Средней Азии и Казахстана. – М., 1991. – 186 с.</w:t>
      </w:r>
    </w:p>
    <w:p w14:paraId="3D296262" w14:textId="1D5C6623" w:rsidR="00696600" w:rsidRPr="00E46E57" w:rsidRDefault="00696600"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Букейханов А. </w:t>
      </w:r>
      <w:r w:rsidR="00FB4895" w:rsidRPr="00FB4895">
        <w:rPr>
          <w:rFonts w:ascii="Times New Roman" w:hAnsi="Times New Roman" w:cs="Times New Roman"/>
          <w:sz w:val="28"/>
          <w:szCs w:val="28"/>
        </w:rPr>
        <w:t>Избр</w:t>
      </w:r>
      <w:r w:rsidR="00FB4895">
        <w:rPr>
          <w:rFonts w:ascii="Times New Roman" w:hAnsi="Times New Roman" w:cs="Times New Roman"/>
          <w:sz w:val="28"/>
          <w:szCs w:val="28"/>
        </w:rPr>
        <w:t>.</w:t>
      </w:r>
      <w:r w:rsidR="00FB4895" w:rsidRPr="00FB4895">
        <w:rPr>
          <w:rFonts w:ascii="Times New Roman" w:hAnsi="Times New Roman" w:cs="Times New Roman"/>
          <w:sz w:val="28"/>
          <w:szCs w:val="28"/>
        </w:rPr>
        <w:t>: науч. исследования, тр. на каз. и рус. яз., моногр., ст., речи, докл., стихи, пер., письма</w:t>
      </w:r>
      <w:r w:rsidRPr="00E46E57">
        <w:rPr>
          <w:rFonts w:ascii="Times New Roman" w:hAnsi="Times New Roman" w:cs="Times New Roman"/>
          <w:sz w:val="28"/>
          <w:szCs w:val="28"/>
        </w:rPr>
        <w:t xml:space="preserve">. – Алматы, 1995. – </w:t>
      </w:r>
      <w:r w:rsidR="00FB4895">
        <w:rPr>
          <w:rFonts w:ascii="Times New Roman" w:hAnsi="Times New Roman" w:cs="Times New Roman"/>
          <w:sz w:val="28"/>
          <w:szCs w:val="28"/>
        </w:rPr>
        <w:t>47718</w:t>
      </w:r>
      <w:r w:rsidRPr="00E46E57">
        <w:rPr>
          <w:rFonts w:ascii="Times New Roman" w:hAnsi="Times New Roman" w:cs="Times New Roman"/>
          <w:sz w:val="28"/>
          <w:szCs w:val="28"/>
        </w:rPr>
        <w:t xml:space="preserve"> с.</w:t>
      </w:r>
    </w:p>
    <w:p w14:paraId="77B02310" w14:textId="75495E45" w:rsidR="00696600" w:rsidRPr="00E46E57" w:rsidRDefault="00696600"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Мухтарова Ш.М.</w:t>
      </w:r>
      <w:r w:rsidR="001B6E5C">
        <w:rPr>
          <w:rFonts w:ascii="Times New Roman" w:hAnsi="Times New Roman" w:cs="Times New Roman"/>
          <w:sz w:val="28"/>
          <w:szCs w:val="28"/>
          <w:lang w:val="kk-KZ"/>
        </w:rPr>
        <w:t>,</w:t>
      </w:r>
      <w:r w:rsidRPr="00E46E57">
        <w:rPr>
          <w:rFonts w:ascii="Times New Roman" w:hAnsi="Times New Roman" w:cs="Times New Roman"/>
          <w:sz w:val="28"/>
          <w:szCs w:val="28"/>
        </w:rPr>
        <w:t xml:space="preserve"> </w:t>
      </w:r>
      <w:r w:rsidR="001B6E5C" w:rsidRPr="00E46E57">
        <w:rPr>
          <w:rFonts w:ascii="Times New Roman" w:hAnsi="Times New Roman" w:cs="Times New Roman"/>
          <w:sz w:val="28"/>
          <w:szCs w:val="28"/>
        </w:rPr>
        <w:t>Абдрашева</w:t>
      </w:r>
      <w:r w:rsidR="001B6E5C" w:rsidRPr="001B6E5C">
        <w:rPr>
          <w:rFonts w:ascii="Times New Roman" w:hAnsi="Times New Roman" w:cs="Times New Roman"/>
          <w:sz w:val="28"/>
          <w:szCs w:val="28"/>
        </w:rPr>
        <w:t xml:space="preserve"> </w:t>
      </w:r>
      <w:r w:rsidR="001B6E5C" w:rsidRPr="00E46E57">
        <w:rPr>
          <w:rFonts w:ascii="Times New Roman" w:hAnsi="Times New Roman" w:cs="Times New Roman"/>
          <w:sz w:val="28"/>
          <w:szCs w:val="28"/>
        </w:rPr>
        <w:t xml:space="preserve">Б.Ж. </w:t>
      </w:r>
      <w:r w:rsidRPr="00E46E57">
        <w:rPr>
          <w:rFonts w:ascii="Times New Roman" w:hAnsi="Times New Roman" w:cs="Times New Roman"/>
          <w:sz w:val="28"/>
          <w:szCs w:val="28"/>
        </w:rPr>
        <w:t xml:space="preserve">Генезис и становление социальной работы в Казахстане: до периода приобретения независимости </w:t>
      </w:r>
      <w:r w:rsidR="001B6E5C">
        <w:rPr>
          <w:rFonts w:ascii="Times New Roman" w:hAnsi="Times New Roman" w:cs="Times New Roman"/>
          <w:sz w:val="28"/>
          <w:szCs w:val="28"/>
          <w:lang w:val="kk-KZ"/>
        </w:rPr>
        <w:t>// Докл.</w:t>
      </w:r>
      <w:r w:rsidRPr="00E46E57">
        <w:rPr>
          <w:rFonts w:ascii="Times New Roman" w:hAnsi="Times New Roman" w:cs="Times New Roman"/>
          <w:sz w:val="28"/>
          <w:szCs w:val="28"/>
        </w:rPr>
        <w:t xml:space="preserve"> Казахской академии образования</w:t>
      </w:r>
      <w:r w:rsidR="001B6E5C">
        <w:rPr>
          <w:rFonts w:ascii="Times New Roman" w:hAnsi="Times New Roman" w:cs="Times New Roman"/>
          <w:sz w:val="28"/>
          <w:szCs w:val="28"/>
          <w:lang w:val="kk-KZ"/>
        </w:rPr>
        <w:t>. – 2015. - №</w:t>
      </w:r>
      <w:r w:rsidRPr="00E46E57">
        <w:rPr>
          <w:rFonts w:ascii="Times New Roman" w:hAnsi="Times New Roman" w:cs="Times New Roman"/>
          <w:sz w:val="28"/>
          <w:szCs w:val="28"/>
        </w:rPr>
        <w:t>1.</w:t>
      </w:r>
      <w:r w:rsidR="001B6E5C">
        <w:rPr>
          <w:rFonts w:ascii="Times New Roman" w:hAnsi="Times New Roman" w:cs="Times New Roman"/>
          <w:sz w:val="28"/>
          <w:szCs w:val="28"/>
          <w:lang w:val="kk-KZ"/>
        </w:rPr>
        <w:t xml:space="preserve"> – С. 19-23.</w:t>
      </w:r>
    </w:p>
    <w:p w14:paraId="3B3E185F" w14:textId="33C143BF" w:rsidR="00696600" w:rsidRPr="00E46E57" w:rsidRDefault="00696600"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sidRPr="00E6382D">
        <w:rPr>
          <w:rFonts w:ascii="Times New Roman" w:hAnsi="Times New Roman" w:cs="Times New Roman"/>
          <w:sz w:val="28"/>
          <w:szCs w:val="28"/>
        </w:rPr>
        <w:t>Московская</w:t>
      </w:r>
      <w:r w:rsidRPr="00E46E57">
        <w:rPr>
          <w:rFonts w:ascii="Times New Roman" w:hAnsi="Times New Roman" w:cs="Times New Roman"/>
          <w:sz w:val="28"/>
          <w:szCs w:val="28"/>
        </w:rPr>
        <w:t xml:space="preserve"> А.А., </w:t>
      </w:r>
      <w:r w:rsidRPr="00E6382D">
        <w:rPr>
          <w:rFonts w:ascii="Times New Roman" w:hAnsi="Times New Roman" w:cs="Times New Roman"/>
          <w:sz w:val="28"/>
          <w:szCs w:val="28"/>
        </w:rPr>
        <w:t>Соболева И</w:t>
      </w:r>
      <w:r w:rsidRPr="00E46E57">
        <w:rPr>
          <w:rFonts w:ascii="Times New Roman" w:hAnsi="Times New Roman" w:cs="Times New Roman"/>
          <w:sz w:val="28"/>
          <w:szCs w:val="28"/>
        </w:rPr>
        <w:t>.В.</w:t>
      </w:r>
      <w:r w:rsidRPr="00E6382D">
        <w:rPr>
          <w:rFonts w:ascii="Times New Roman" w:hAnsi="Times New Roman" w:cs="Times New Roman"/>
          <w:sz w:val="28"/>
          <w:szCs w:val="28"/>
        </w:rPr>
        <w:t xml:space="preserve"> Социальное предпринимательство в системе социальной политики: мировой опыт и перспективы России</w:t>
      </w:r>
      <w:r w:rsidR="008458D7">
        <w:rPr>
          <w:rFonts w:ascii="Times New Roman" w:hAnsi="Times New Roman" w:cs="Times New Roman"/>
          <w:sz w:val="28"/>
          <w:szCs w:val="28"/>
          <w:lang w:val="kk-KZ"/>
        </w:rPr>
        <w:t xml:space="preserve"> //</w:t>
      </w:r>
      <w:r w:rsidRPr="00E6382D">
        <w:rPr>
          <w:rFonts w:ascii="Times New Roman" w:hAnsi="Times New Roman" w:cs="Times New Roman"/>
          <w:sz w:val="28"/>
          <w:szCs w:val="28"/>
        </w:rPr>
        <w:t xml:space="preserve"> Проблемы прогнозирования</w:t>
      </w:r>
      <w:r w:rsidR="008458D7">
        <w:rPr>
          <w:rFonts w:ascii="Times New Roman" w:hAnsi="Times New Roman" w:cs="Times New Roman"/>
          <w:sz w:val="28"/>
          <w:szCs w:val="28"/>
          <w:lang w:val="kk-KZ"/>
        </w:rPr>
        <w:t>. – 2016. -</w:t>
      </w:r>
      <w:r w:rsidRPr="00E6382D">
        <w:rPr>
          <w:rFonts w:ascii="Times New Roman" w:hAnsi="Times New Roman" w:cs="Times New Roman"/>
          <w:sz w:val="28"/>
          <w:szCs w:val="28"/>
        </w:rPr>
        <w:t xml:space="preserve"> </w:t>
      </w:r>
      <w:r w:rsidRPr="00E46E57">
        <w:rPr>
          <w:rFonts w:ascii="Times New Roman" w:hAnsi="Times New Roman" w:cs="Times New Roman"/>
          <w:sz w:val="28"/>
          <w:szCs w:val="28"/>
        </w:rPr>
        <w:t>№</w:t>
      </w:r>
      <w:r w:rsidRPr="00E6382D">
        <w:rPr>
          <w:rFonts w:ascii="Times New Roman" w:hAnsi="Times New Roman" w:cs="Times New Roman"/>
          <w:sz w:val="28"/>
          <w:szCs w:val="28"/>
        </w:rPr>
        <w:t>6(159)</w:t>
      </w:r>
      <w:r w:rsidR="008458D7">
        <w:rPr>
          <w:rFonts w:ascii="Times New Roman" w:hAnsi="Times New Roman" w:cs="Times New Roman"/>
          <w:sz w:val="28"/>
          <w:szCs w:val="28"/>
          <w:lang w:val="kk-KZ"/>
        </w:rPr>
        <w:t xml:space="preserve">. – С. </w:t>
      </w:r>
      <w:r w:rsidRPr="00E6382D">
        <w:rPr>
          <w:rFonts w:ascii="Times New Roman" w:hAnsi="Times New Roman" w:cs="Times New Roman"/>
          <w:sz w:val="28"/>
          <w:szCs w:val="28"/>
        </w:rPr>
        <w:t>103-111.</w:t>
      </w:r>
    </w:p>
    <w:p w14:paraId="5839BC38" w14:textId="12D42CED" w:rsidR="00696600" w:rsidRPr="00E46E57" w:rsidRDefault="00FB4895"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Третьяков А.</w:t>
      </w:r>
      <w:r w:rsidR="00696600" w:rsidRPr="00E46E57">
        <w:rPr>
          <w:rFonts w:ascii="Times New Roman" w:hAnsi="Times New Roman" w:cs="Times New Roman"/>
          <w:sz w:val="28"/>
          <w:szCs w:val="28"/>
        </w:rPr>
        <w:t xml:space="preserve">В. Социальное предпринимательство в законодательстве СССР 80-х годов </w:t>
      </w:r>
      <w:r w:rsidRPr="00E46E57">
        <w:rPr>
          <w:rFonts w:ascii="Times New Roman" w:hAnsi="Times New Roman" w:cs="Times New Roman"/>
          <w:sz w:val="28"/>
          <w:szCs w:val="28"/>
        </w:rPr>
        <w:t>XX</w:t>
      </w:r>
      <w:r w:rsidR="00696600" w:rsidRPr="00E46E57">
        <w:rPr>
          <w:rFonts w:ascii="Times New Roman" w:hAnsi="Times New Roman" w:cs="Times New Roman"/>
          <w:sz w:val="28"/>
          <w:szCs w:val="28"/>
        </w:rPr>
        <w:t xml:space="preserve"> века</w:t>
      </w:r>
      <w:r w:rsidR="008458D7">
        <w:rPr>
          <w:rFonts w:ascii="Times New Roman" w:hAnsi="Times New Roman" w:cs="Times New Roman"/>
          <w:sz w:val="28"/>
          <w:szCs w:val="28"/>
          <w:lang w:val="kk-KZ"/>
        </w:rPr>
        <w:t xml:space="preserve"> /</w:t>
      </w:r>
      <w:r w:rsidR="00696600" w:rsidRPr="00E46E57">
        <w:rPr>
          <w:rFonts w:ascii="Times New Roman" w:hAnsi="Times New Roman" w:cs="Times New Roman"/>
          <w:sz w:val="28"/>
          <w:szCs w:val="28"/>
        </w:rPr>
        <w:t xml:space="preserve">/ </w:t>
      </w:r>
      <w:r w:rsidR="008458D7" w:rsidRPr="00E46E57">
        <w:rPr>
          <w:rFonts w:ascii="Times New Roman" w:hAnsi="Times New Roman" w:cs="Times New Roman"/>
          <w:sz w:val="28"/>
          <w:szCs w:val="28"/>
        </w:rPr>
        <w:t>Матер</w:t>
      </w:r>
      <w:r w:rsidR="008458D7">
        <w:rPr>
          <w:rFonts w:ascii="Times New Roman" w:hAnsi="Times New Roman" w:cs="Times New Roman"/>
          <w:sz w:val="28"/>
          <w:szCs w:val="28"/>
          <w:lang w:val="kk-KZ"/>
        </w:rPr>
        <w:t>.</w:t>
      </w:r>
      <w:r w:rsidR="008458D7" w:rsidRPr="00E46E57">
        <w:rPr>
          <w:rFonts w:ascii="Times New Roman" w:hAnsi="Times New Roman" w:cs="Times New Roman"/>
          <w:sz w:val="28"/>
          <w:szCs w:val="28"/>
        </w:rPr>
        <w:t xml:space="preserve"> </w:t>
      </w:r>
      <w:r w:rsidR="00696600" w:rsidRPr="00E46E57">
        <w:rPr>
          <w:rFonts w:ascii="Times New Roman" w:hAnsi="Times New Roman" w:cs="Times New Roman"/>
          <w:sz w:val="28"/>
          <w:szCs w:val="28"/>
        </w:rPr>
        <w:t>всерос</w:t>
      </w:r>
      <w:r w:rsidR="008458D7">
        <w:rPr>
          <w:rFonts w:ascii="Times New Roman" w:hAnsi="Times New Roman" w:cs="Times New Roman"/>
          <w:sz w:val="28"/>
          <w:szCs w:val="28"/>
          <w:lang w:val="kk-KZ"/>
        </w:rPr>
        <w:t>.</w:t>
      </w:r>
      <w:r w:rsidR="00696600" w:rsidRPr="00E46E57">
        <w:rPr>
          <w:rFonts w:ascii="Times New Roman" w:hAnsi="Times New Roman" w:cs="Times New Roman"/>
          <w:sz w:val="28"/>
          <w:szCs w:val="28"/>
        </w:rPr>
        <w:t xml:space="preserve"> науч</w:t>
      </w:r>
      <w:r w:rsidR="008458D7">
        <w:rPr>
          <w:rFonts w:ascii="Times New Roman" w:hAnsi="Times New Roman" w:cs="Times New Roman"/>
          <w:sz w:val="28"/>
          <w:szCs w:val="28"/>
          <w:lang w:val="kk-KZ"/>
        </w:rPr>
        <w:t>.</w:t>
      </w:r>
      <w:r w:rsidR="00696600" w:rsidRPr="00E46E57">
        <w:rPr>
          <w:rFonts w:ascii="Times New Roman" w:hAnsi="Times New Roman" w:cs="Times New Roman"/>
          <w:sz w:val="28"/>
          <w:szCs w:val="28"/>
        </w:rPr>
        <w:t>-практ</w:t>
      </w:r>
      <w:r w:rsidR="008458D7">
        <w:rPr>
          <w:rFonts w:ascii="Times New Roman" w:hAnsi="Times New Roman" w:cs="Times New Roman"/>
          <w:sz w:val="28"/>
          <w:szCs w:val="28"/>
          <w:lang w:val="kk-KZ"/>
        </w:rPr>
        <w:t>.</w:t>
      </w:r>
      <w:r w:rsidR="00696600" w:rsidRPr="00E46E57">
        <w:rPr>
          <w:rFonts w:ascii="Times New Roman" w:hAnsi="Times New Roman" w:cs="Times New Roman"/>
          <w:sz w:val="28"/>
          <w:szCs w:val="28"/>
        </w:rPr>
        <w:t xml:space="preserve"> конф</w:t>
      </w:r>
      <w:r w:rsidR="008458D7">
        <w:rPr>
          <w:rFonts w:ascii="Times New Roman" w:hAnsi="Times New Roman" w:cs="Times New Roman"/>
          <w:sz w:val="28"/>
          <w:szCs w:val="28"/>
          <w:lang w:val="kk-KZ"/>
        </w:rPr>
        <w:t>.</w:t>
      </w:r>
      <w:r w:rsidR="00696600" w:rsidRPr="00E46E57">
        <w:rPr>
          <w:rFonts w:ascii="Times New Roman" w:hAnsi="Times New Roman" w:cs="Times New Roman"/>
          <w:sz w:val="28"/>
          <w:szCs w:val="28"/>
        </w:rPr>
        <w:t xml:space="preserve"> «Актуальные вопросы экономики и управления: наука и практика»</w:t>
      </w:r>
      <w:r w:rsidR="008458D7">
        <w:rPr>
          <w:rFonts w:ascii="Times New Roman" w:hAnsi="Times New Roman" w:cs="Times New Roman"/>
          <w:sz w:val="28"/>
          <w:szCs w:val="28"/>
          <w:lang w:val="kk-KZ"/>
        </w:rPr>
        <w:t xml:space="preserve"> (</w:t>
      </w:r>
      <w:r w:rsidR="008458D7" w:rsidRPr="00E46E57">
        <w:rPr>
          <w:rFonts w:ascii="Times New Roman" w:hAnsi="Times New Roman" w:cs="Times New Roman"/>
          <w:sz w:val="28"/>
          <w:szCs w:val="28"/>
        </w:rPr>
        <w:t>Криулинские чтения</w:t>
      </w:r>
      <w:r w:rsidR="008458D7">
        <w:rPr>
          <w:rFonts w:ascii="Times New Roman" w:hAnsi="Times New Roman" w:cs="Times New Roman"/>
          <w:sz w:val="28"/>
          <w:szCs w:val="28"/>
          <w:lang w:val="kk-KZ"/>
        </w:rPr>
        <w:t>)</w:t>
      </w:r>
      <w:r w:rsidR="00696600" w:rsidRPr="00E46E57">
        <w:rPr>
          <w:rFonts w:ascii="Times New Roman" w:hAnsi="Times New Roman" w:cs="Times New Roman"/>
          <w:sz w:val="28"/>
          <w:szCs w:val="28"/>
        </w:rPr>
        <w:t xml:space="preserve">. </w:t>
      </w:r>
      <w:r w:rsidR="008458D7">
        <w:rPr>
          <w:rFonts w:ascii="Times New Roman" w:hAnsi="Times New Roman" w:cs="Times New Roman"/>
          <w:sz w:val="28"/>
          <w:szCs w:val="28"/>
          <w:lang w:val="kk-KZ"/>
        </w:rPr>
        <w:t xml:space="preserve">- </w:t>
      </w:r>
      <w:r w:rsidR="00696600" w:rsidRPr="00E46E57">
        <w:rPr>
          <w:rFonts w:ascii="Times New Roman" w:hAnsi="Times New Roman" w:cs="Times New Roman"/>
          <w:sz w:val="28"/>
          <w:szCs w:val="28"/>
        </w:rPr>
        <w:t>Курск, 2021</w:t>
      </w:r>
      <w:r w:rsidR="008458D7">
        <w:rPr>
          <w:rFonts w:ascii="Times New Roman" w:hAnsi="Times New Roman" w:cs="Times New Roman"/>
          <w:sz w:val="28"/>
          <w:szCs w:val="28"/>
          <w:lang w:val="kk-KZ"/>
        </w:rPr>
        <w:t>. – С.</w:t>
      </w:r>
      <w:r w:rsidR="00696600" w:rsidRPr="00E46E57">
        <w:rPr>
          <w:rFonts w:ascii="Times New Roman" w:hAnsi="Times New Roman" w:cs="Times New Roman"/>
          <w:sz w:val="28"/>
          <w:szCs w:val="28"/>
        </w:rPr>
        <w:t xml:space="preserve"> 345-350.  </w:t>
      </w:r>
    </w:p>
    <w:p w14:paraId="39F683AA" w14:textId="54F89119" w:rsidR="00696600" w:rsidRPr="00E46E57" w:rsidRDefault="00FB4895"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Постановление Правительства Республики Казахстан</w:t>
      </w:r>
      <w:r>
        <w:rPr>
          <w:rFonts w:ascii="Times New Roman" w:hAnsi="Times New Roman" w:cs="Times New Roman"/>
          <w:sz w:val="28"/>
          <w:szCs w:val="28"/>
        </w:rPr>
        <w:t>.</w:t>
      </w:r>
      <w:r w:rsidRPr="00E46E57">
        <w:rPr>
          <w:rFonts w:ascii="Times New Roman" w:hAnsi="Times New Roman" w:cs="Times New Roman"/>
          <w:sz w:val="28"/>
          <w:szCs w:val="28"/>
        </w:rPr>
        <w:t xml:space="preserve"> </w:t>
      </w:r>
      <w:r w:rsidR="00696600" w:rsidRPr="00E46E57">
        <w:rPr>
          <w:rFonts w:ascii="Times New Roman" w:hAnsi="Times New Roman" w:cs="Times New Roman"/>
          <w:sz w:val="28"/>
          <w:szCs w:val="28"/>
        </w:rPr>
        <w:t xml:space="preserve">Об одобрении Концепции развития социально-предпринимательских корпораций: </w:t>
      </w:r>
      <w:r>
        <w:rPr>
          <w:rFonts w:ascii="Times New Roman" w:hAnsi="Times New Roman" w:cs="Times New Roman"/>
          <w:sz w:val="28"/>
          <w:szCs w:val="28"/>
        </w:rPr>
        <w:t>утв.</w:t>
      </w:r>
      <w:r w:rsidR="00696600" w:rsidRPr="00E46E57">
        <w:rPr>
          <w:rFonts w:ascii="Times New Roman" w:hAnsi="Times New Roman" w:cs="Times New Roman"/>
          <w:sz w:val="28"/>
          <w:szCs w:val="28"/>
        </w:rPr>
        <w:t xml:space="preserve"> 31 окт</w:t>
      </w:r>
      <w:r>
        <w:rPr>
          <w:rFonts w:ascii="Times New Roman" w:hAnsi="Times New Roman" w:cs="Times New Roman"/>
          <w:sz w:val="28"/>
          <w:szCs w:val="28"/>
        </w:rPr>
        <w:t>ября</w:t>
      </w:r>
      <w:r w:rsidR="00696600" w:rsidRPr="00E46E57">
        <w:rPr>
          <w:rFonts w:ascii="Times New Roman" w:hAnsi="Times New Roman" w:cs="Times New Roman"/>
          <w:sz w:val="28"/>
          <w:szCs w:val="28"/>
        </w:rPr>
        <w:t xml:space="preserve"> 2012 г</w:t>
      </w:r>
      <w:r>
        <w:rPr>
          <w:rFonts w:ascii="Times New Roman" w:hAnsi="Times New Roman" w:cs="Times New Roman"/>
          <w:sz w:val="28"/>
          <w:szCs w:val="28"/>
        </w:rPr>
        <w:t>ода,</w:t>
      </w:r>
      <w:r w:rsidR="00696600" w:rsidRPr="00E46E57">
        <w:rPr>
          <w:rFonts w:ascii="Times New Roman" w:hAnsi="Times New Roman" w:cs="Times New Roman"/>
          <w:sz w:val="28"/>
          <w:szCs w:val="28"/>
        </w:rPr>
        <w:t xml:space="preserve"> №1382 </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https://adilet.zan.kz/rus/docs</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12.04.2022.</w:t>
      </w:r>
    </w:p>
    <w:p w14:paraId="4125E9FF" w14:textId="03461E90" w:rsidR="00696600" w:rsidRPr="00E46E57" w:rsidRDefault="00696600"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Фонд развития социальных проектов «Samruk-Kazyna Trust» </w:t>
      </w:r>
      <w:r w:rsidR="008458D7">
        <w:rPr>
          <w:rFonts w:ascii="Times New Roman" w:hAnsi="Times New Roman" w:cs="Times New Roman"/>
          <w:sz w:val="28"/>
          <w:szCs w:val="28"/>
          <w:lang w:val="kk-KZ"/>
        </w:rPr>
        <w:t>//</w:t>
      </w:r>
      <w:r w:rsidRPr="00E46E57">
        <w:rPr>
          <w:rFonts w:ascii="Times New Roman" w:hAnsi="Times New Roman" w:cs="Times New Roman"/>
          <w:sz w:val="28"/>
          <w:szCs w:val="28"/>
        </w:rPr>
        <w:t xml:space="preserve"> https://www.sk-trust.kz/ru/about</w:t>
      </w:r>
      <w:r w:rsidR="008458D7">
        <w:rPr>
          <w:rFonts w:ascii="Times New Roman" w:hAnsi="Times New Roman" w:cs="Times New Roman"/>
          <w:sz w:val="28"/>
          <w:szCs w:val="28"/>
          <w:lang w:val="kk-KZ"/>
        </w:rPr>
        <w:t>.</w:t>
      </w:r>
      <w:r w:rsidRPr="00E46E57">
        <w:rPr>
          <w:rFonts w:ascii="Times New Roman" w:hAnsi="Times New Roman" w:cs="Times New Roman"/>
          <w:sz w:val="28"/>
          <w:szCs w:val="28"/>
        </w:rPr>
        <w:t xml:space="preserve"> 12.04.2022.</w:t>
      </w:r>
    </w:p>
    <w:p w14:paraId="668EC249" w14:textId="2227591F" w:rsidR="00696600" w:rsidRPr="00F67947" w:rsidRDefault="00696600" w:rsidP="00FB4895">
      <w:pPr>
        <w:pStyle w:val="a3"/>
        <w:numPr>
          <w:ilvl w:val="0"/>
          <w:numId w:val="24"/>
        </w:numPr>
        <w:tabs>
          <w:tab w:val="left" w:pos="980"/>
        </w:tabs>
        <w:spacing w:after="0" w:line="240" w:lineRule="auto"/>
        <w:ind w:left="0" w:firstLine="709"/>
        <w:jc w:val="both"/>
        <w:rPr>
          <w:rFonts w:ascii="Times New Roman" w:hAnsi="Times New Roman" w:cs="Times New Roman"/>
          <w:sz w:val="28"/>
          <w:szCs w:val="28"/>
          <w:lang w:val="en-US"/>
        </w:rPr>
      </w:pPr>
      <w:r w:rsidRPr="00E6382D">
        <w:rPr>
          <w:rFonts w:ascii="Times New Roman" w:hAnsi="Times New Roman" w:cs="Times New Roman"/>
          <w:sz w:val="28"/>
          <w:szCs w:val="28"/>
          <w:lang w:val="en-US"/>
        </w:rPr>
        <w:t xml:space="preserve">Ualiyeva A.M. </w:t>
      </w:r>
      <w:r w:rsidR="00F67947">
        <w:rPr>
          <w:rFonts w:ascii="Times New Roman" w:hAnsi="Times New Roman" w:cs="Times New Roman"/>
          <w:sz w:val="28"/>
          <w:szCs w:val="28"/>
          <w:lang w:val="en-US"/>
        </w:rPr>
        <w:t xml:space="preserve">et al. </w:t>
      </w:r>
      <w:r w:rsidRPr="00E6382D">
        <w:rPr>
          <w:rFonts w:ascii="Times New Roman" w:hAnsi="Times New Roman" w:cs="Times New Roman"/>
          <w:sz w:val="28"/>
          <w:szCs w:val="28"/>
          <w:lang w:val="en-US"/>
        </w:rPr>
        <w:t>Legal regulation of social entrepreneurship</w:t>
      </w:r>
      <w:r w:rsidR="00F67947">
        <w:rPr>
          <w:rFonts w:ascii="Times New Roman" w:hAnsi="Times New Roman" w:cs="Times New Roman"/>
          <w:sz w:val="28"/>
          <w:szCs w:val="28"/>
          <w:lang w:val="en-US"/>
        </w:rPr>
        <w:t xml:space="preserve"> //</w:t>
      </w:r>
      <w:r w:rsidRPr="00E6382D">
        <w:rPr>
          <w:rFonts w:ascii="Times New Roman" w:hAnsi="Times New Roman" w:cs="Times New Roman"/>
          <w:sz w:val="28"/>
          <w:szCs w:val="28"/>
          <w:lang w:val="en-US"/>
        </w:rPr>
        <w:t xml:space="preserve"> Scientific Herald of Uzhhorod University </w:t>
      </w:r>
      <w:r w:rsidRPr="00F67947">
        <w:rPr>
          <w:rFonts w:ascii="Times New Roman" w:hAnsi="Times New Roman" w:cs="Times New Roman"/>
          <w:sz w:val="28"/>
          <w:szCs w:val="28"/>
          <w:lang w:val="en-US"/>
        </w:rPr>
        <w:t>Series</w:t>
      </w:r>
      <w:r w:rsidR="00F67947">
        <w:rPr>
          <w:rFonts w:ascii="Times New Roman" w:hAnsi="Times New Roman" w:cs="Times New Roman"/>
          <w:sz w:val="28"/>
          <w:szCs w:val="28"/>
          <w:lang w:val="en-US"/>
        </w:rPr>
        <w:t xml:space="preserve">. – 2024. – Issue </w:t>
      </w:r>
      <w:r w:rsidRPr="00F67947">
        <w:rPr>
          <w:rFonts w:ascii="Times New Roman" w:hAnsi="Times New Roman" w:cs="Times New Roman"/>
          <w:sz w:val="28"/>
          <w:szCs w:val="28"/>
          <w:lang w:val="en-US"/>
        </w:rPr>
        <w:t>55</w:t>
      </w:r>
      <w:r w:rsidR="00F67947">
        <w:rPr>
          <w:rFonts w:ascii="Times New Roman" w:hAnsi="Times New Roman" w:cs="Times New Roman"/>
          <w:sz w:val="28"/>
          <w:szCs w:val="28"/>
          <w:lang w:val="en-US"/>
        </w:rPr>
        <w:t>. – P. 155-163.</w:t>
      </w:r>
    </w:p>
    <w:p w14:paraId="0DC064E1" w14:textId="4AA6B361" w:rsidR="00696600" w:rsidRPr="00E6382D" w:rsidRDefault="00F67947" w:rsidP="00F67947">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VanSandt C.</w:t>
      </w:r>
      <w:r w:rsidR="00696600" w:rsidRPr="00E6382D">
        <w:rPr>
          <w:rFonts w:ascii="Times New Roman" w:hAnsi="Times New Roman" w:cs="Times New Roman"/>
          <w:sz w:val="28"/>
          <w:szCs w:val="28"/>
          <w:lang w:val="en-US"/>
        </w:rPr>
        <w:t>V., Sud M., Marmé C. Enabling the original intent: Catalysts for social entrepreneurship //</w:t>
      </w:r>
      <w:r>
        <w:rPr>
          <w:rFonts w:ascii="Times New Roman" w:hAnsi="Times New Roman" w:cs="Times New Roman"/>
          <w:sz w:val="28"/>
          <w:szCs w:val="28"/>
          <w:lang w:val="en-US"/>
        </w:rPr>
        <w:t xml:space="preserve"> </w:t>
      </w:r>
      <w:r w:rsidR="00696600" w:rsidRPr="00E6382D">
        <w:rPr>
          <w:rFonts w:ascii="Times New Roman" w:hAnsi="Times New Roman" w:cs="Times New Roman"/>
          <w:sz w:val="28"/>
          <w:szCs w:val="28"/>
          <w:lang w:val="en-US"/>
        </w:rPr>
        <w:t xml:space="preserve">J of Business Ethics. – 2009. – </w:t>
      </w:r>
      <w:r>
        <w:rPr>
          <w:rFonts w:ascii="Times New Roman" w:hAnsi="Times New Roman" w:cs="Times New Roman"/>
          <w:sz w:val="28"/>
          <w:szCs w:val="28"/>
          <w:lang w:val="en-US"/>
        </w:rPr>
        <w:t>Vol.</w:t>
      </w:r>
      <w:r w:rsidR="00696600" w:rsidRPr="00E6382D">
        <w:rPr>
          <w:rFonts w:ascii="Times New Roman" w:hAnsi="Times New Roman" w:cs="Times New Roman"/>
          <w:sz w:val="28"/>
          <w:szCs w:val="28"/>
          <w:lang w:val="en-US"/>
        </w:rPr>
        <w:t xml:space="preserve"> 90. – </w:t>
      </w:r>
      <w:r>
        <w:rPr>
          <w:rFonts w:ascii="Times New Roman" w:hAnsi="Times New Roman" w:cs="Times New Roman"/>
          <w:sz w:val="28"/>
          <w:szCs w:val="28"/>
          <w:lang w:val="en-US"/>
        </w:rPr>
        <w:t>P</w:t>
      </w:r>
      <w:r w:rsidR="00696600" w:rsidRPr="00E6382D">
        <w:rPr>
          <w:rFonts w:ascii="Times New Roman" w:hAnsi="Times New Roman" w:cs="Times New Roman"/>
          <w:sz w:val="28"/>
          <w:szCs w:val="28"/>
          <w:lang w:val="en-US"/>
        </w:rPr>
        <w:t>. 419-428.</w:t>
      </w:r>
    </w:p>
    <w:p w14:paraId="28EAD6F8" w14:textId="3C9B3C85" w:rsidR="00696600" w:rsidRPr="00905BD3" w:rsidRDefault="00696600" w:rsidP="00F67947">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Приказ Министра национальной экономики Р</w:t>
      </w:r>
      <w:r w:rsidR="00F67947">
        <w:rPr>
          <w:rFonts w:ascii="Times New Roman" w:hAnsi="Times New Roman" w:cs="Times New Roman"/>
          <w:sz w:val="28"/>
          <w:szCs w:val="28"/>
        </w:rPr>
        <w:t xml:space="preserve">еспублики </w:t>
      </w:r>
      <w:r w:rsidRPr="00E46E57">
        <w:rPr>
          <w:rFonts w:ascii="Times New Roman" w:hAnsi="Times New Roman" w:cs="Times New Roman"/>
          <w:sz w:val="28"/>
          <w:szCs w:val="28"/>
        </w:rPr>
        <w:t>К</w:t>
      </w:r>
      <w:r w:rsidR="00F67947">
        <w:rPr>
          <w:rFonts w:ascii="Times New Roman" w:hAnsi="Times New Roman" w:cs="Times New Roman"/>
          <w:sz w:val="28"/>
          <w:szCs w:val="28"/>
        </w:rPr>
        <w:t>азахстан.</w:t>
      </w:r>
      <w:r w:rsidRPr="00E46E57">
        <w:rPr>
          <w:rFonts w:ascii="Times New Roman" w:hAnsi="Times New Roman" w:cs="Times New Roman"/>
          <w:sz w:val="28"/>
          <w:szCs w:val="28"/>
        </w:rPr>
        <w:t xml:space="preserve"> Об утверждении реестра субъектов социального предпринимательства по состоянию на 31 декабря 2021 года</w:t>
      </w:r>
      <w:r w:rsidR="00905BD3">
        <w:rPr>
          <w:rFonts w:ascii="Times New Roman" w:hAnsi="Times New Roman" w:cs="Times New Roman"/>
          <w:sz w:val="28"/>
          <w:szCs w:val="28"/>
        </w:rPr>
        <w:t>: утв.</w:t>
      </w:r>
      <w:r w:rsidRPr="00E46E57">
        <w:rPr>
          <w:rFonts w:ascii="Times New Roman" w:hAnsi="Times New Roman" w:cs="Times New Roman"/>
          <w:sz w:val="28"/>
          <w:szCs w:val="28"/>
        </w:rPr>
        <w:t xml:space="preserve"> </w:t>
      </w:r>
      <w:r w:rsidR="00905BD3">
        <w:rPr>
          <w:rFonts w:ascii="Times New Roman" w:hAnsi="Times New Roman" w:cs="Times New Roman"/>
          <w:sz w:val="28"/>
          <w:szCs w:val="28"/>
        </w:rPr>
        <w:t xml:space="preserve">29 января 2022 года, №127 </w:t>
      </w:r>
      <w:r w:rsidR="008458D7">
        <w:rPr>
          <w:rFonts w:ascii="Times New Roman" w:hAnsi="Times New Roman" w:cs="Times New Roman"/>
          <w:sz w:val="28"/>
          <w:szCs w:val="28"/>
          <w:lang w:val="kk-KZ"/>
        </w:rPr>
        <w:t>//</w:t>
      </w:r>
      <w:r w:rsidRPr="00E46E57">
        <w:rPr>
          <w:rFonts w:ascii="Times New Roman" w:hAnsi="Times New Roman" w:cs="Times New Roman"/>
          <w:sz w:val="28"/>
          <w:szCs w:val="28"/>
        </w:rPr>
        <w:t xml:space="preserve"> </w:t>
      </w:r>
      <w:hyperlink r:id="rId16" w:history="1">
        <w:r w:rsidR="00905BD3" w:rsidRPr="00905BD3">
          <w:rPr>
            <w:rStyle w:val="a6"/>
            <w:rFonts w:ascii="Times New Roman" w:hAnsi="Times New Roman" w:cs="Times New Roman"/>
            <w:color w:val="auto"/>
            <w:sz w:val="28"/>
            <w:szCs w:val="28"/>
            <w:u w:val="none"/>
          </w:rPr>
          <w:t>https://online.zakon.kz/Document/</w:t>
        </w:r>
      </w:hyperlink>
      <w:r w:rsidR="00905BD3" w:rsidRPr="00905BD3">
        <w:rPr>
          <w:rFonts w:ascii="Times New Roman" w:hAnsi="Times New Roman" w:cs="Times New Roman"/>
          <w:sz w:val="28"/>
          <w:szCs w:val="28"/>
        </w:rPr>
        <w:t xml:space="preserve">. </w:t>
      </w:r>
      <w:r w:rsidRPr="00905BD3">
        <w:rPr>
          <w:rFonts w:ascii="Times New Roman" w:hAnsi="Times New Roman" w:cs="Times New Roman"/>
          <w:sz w:val="28"/>
          <w:szCs w:val="28"/>
        </w:rPr>
        <w:t>20.05.2022.</w:t>
      </w:r>
    </w:p>
    <w:p w14:paraId="5445A9A8" w14:textId="72B75A99"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Приказ вице-министра национальной экономики Республики Казахстан</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О внесении изменения в приказ исполняющего обязанности Министра национальной экономики Республики Казахстан от 1 февраля 2024 года №31 «Об утверждении реестра субъектов социального предпринимательства»</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w:t>
      </w:r>
      <w:r w:rsidR="00905BD3">
        <w:rPr>
          <w:rFonts w:ascii="Times New Roman" w:hAnsi="Times New Roman" w:cs="Times New Roman"/>
          <w:sz w:val="28"/>
          <w:szCs w:val="28"/>
        </w:rPr>
        <w:t>утв.</w:t>
      </w:r>
      <w:r w:rsidR="00905BD3" w:rsidRPr="00E46E57">
        <w:rPr>
          <w:rFonts w:ascii="Times New Roman" w:hAnsi="Times New Roman" w:cs="Times New Roman"/>
          <w:sz w:val="28"/>
          <w:szCs w:val="28"/>
        </w:rPr>
        <w:t xml:space="preserve"> </w:t>
      </w:r>
      <w:r w:rsidR="00905BD3">
        <w:rPr>
          <w:rFonts w:ascii="Times New Roman" w:hAnsi="Times New Roman" w:cs="Times New Roman"/>
          <w:sz w:val="28"/>
          <w:szCs w:val="28"/>
        </w:rPr>
        <w:t xml:space="preserve">5 октября </w:t>
      </w:r>
      <w:r w:rsidR="00905BD3" w:rsidRPr="00E46E57">
        <w:rPr>
          <w:rFonts w:ascii="Times New Roman" w:hAnsi="Times New Roman" w:cs="Times New Roman"/>
          <w:sz w:val="28"/>
          <w:szCs w:val="28"/>
        </w:rPr>
        <w:t>2024 года</w:t>
      </w:r>
      <w:r w:rsidR="00905BD3">
        <w:rPr>
          <w:rFonts w:ascii="Times New Roman" w:hAnsi="Times New Roman" w:cs="Times New Roman"/>
          <w:sz w:val="28"/>
          <w:szCs w:val="28"/>
        </w:rPr>
        <w:t>,</w:t>
      </w:r>
      <w:r w:rsidR="00905BD3" w:rsidRPr="00E46E57">
        <w:rPr>
          <w:rFonts w:ascii="Times New Roman" w:hAnsi="Times New Roman" w:cs="Times New Roman"/>
          <w:sz w:val="28"/>
          <w:szCs w:val="28"/>
        </w:rPr>
        <w:t xml:space="preserve"> №</w:t>
      </w:r>
      <w:r w:rsidR="00905BD3">
        <w:rPr>
          <w:rFonts w:ascii="Times New Roman" w:hAnsi="Times New Roman" w:cs="Times New Roman"/>
          <w:sz w:val="28"/>
          <w:szCs w:val="28"/>
        </w:rPr>
        <w:t>238</w:t>
      </w:r>
      <w:r w:rsidR="00905BD3" w:rsidRPr="00E46E57">
        <w:rPr>
          <w:rFonts w:ascii="Times New Roman" w:hAnsi="Times New Roman" w:cs="Times New Roman"/>
          <w:sz w:val="28"/>
          <w:szCs w:val="28"/>
        </w:rPr>
        <w:t xml:space="preserve"> </w:t>
      </w:r>
      <w:r w:rsidR="00905BD3">
        <w:rPr>
          <w:rFonts w:ascii="Times New Roman" w:hAnsi="Times New Roman" w:cs="Times New Roman"/>
          <w:sz w:val="28"/>
          <w:szCs w:val="28"/>
        </w:rPr>
        <w:t xml:space="preserve">// </w:t>
      </w:r>
      <w:r w:rsidR="00905BD3" w:rsidRPr="00905BD3">
        <w:rPr>
          <w:rFonts w:ascii="Times New Roman" w:hAnsi="Times New Roman" w:cs="Times New Roman"/>
          <w:sz w:val="28"/>
          <w:szCs w:val="28"/>
        </w:rPr>
        <w:t>https://online.zakon.kz/Document/?doc_id=39048093</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20.06.2024.</w:t>
      </w:r>
    </w:p>
    <w:p w14:paraId="0F8A6967" w14:textId="30AF6112" w:rsidR="00696600" w:rsidRPr="00E46E57" w:rsidRDefault="00696600" w:rsidP="00F67947">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Как попасть в реестр социальных предпринимателей? 14.02.2022 </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https://uchet.kz/news/kak-popast-v-reestr-sotsialnykh-predprinimateley</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01.08.2022.</w:t>
      </w:r>
    </w:p>
    <w:p w14:paraId="4BFA3FF3" w14:textId="01749444" w:rsidR="00696600" w:rsidRPr="00905BD3" w:rsidRDefault="00696600" w:rsidP="00F67947">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Закон Республики Казахстан</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О внесении изменений и дополнений в некоторые законодательные акты Республики Казахстан по вопросам волонтерской деятельности, благотворительности, государственного социального заказа, государственного заказа на реализацию стратегического партнерства, грантов и премий для неправительственных организаций, лекарственного и социального обеспечения</w:t>
      </w:r>
      <w:r w:rsidR="00905BD3">
        <w:rPr>
          <w:rFonts w:ascii="Times New Roman" w:hAnsi="Times New Roman" w:cs="Times New Roman"/>
          <w:sz w:val="28"/>
          <w:szCs w:val="28"/>
        </w:rPr>
        <w:t>: утв.</w:t>
      </w:r>
      <w:r w:rsidR="00905BD3" w:rsidRPr="00E46E57">
        <w:rPr>
          <w:rFonts w:ascii="Times New Roman" w:hAnsi="Times New Roman" w:cs="Times New Roman"/>
          <w:sz w:val="28"/>
          <w:szCs w:val="28"/>
        </w:rPr>
        <w:t xml:space="preserve"> 4 июля 2022 года</w:t>
      </w:r>
      <w:r w:rsidR="00905BD3">
        <w:rPr>
          <w:rFonts w:ascii="Times New Roman" w:hAnsi="Times New Roman" w:cs="Times New Roman"/>
          <w:sz w:val="28"/>
          <w:szCs w:val="28"/>
        </w:rPr>
        <w:t>,</w:t>
      </w:r>
      <w:r w:rsidR="00905BD3" w:rsidRPr="00E46E57">
        <w:rPr>
          <w:rFonts w:ascii="Times New Roman" w:hAnsi="Times New Roman" w:cs="Times New Roman"/>
          <w:sz w:val="28"/>
          <w:szCs w:val="28"/>
        </w:rPr>
        <w:t xml:space="preserve"> №</w:t>
      </w:r>
      <w:r w:rsidR="00905BD3">
        <w:rPr>
          <w:rFonts w:ascii="Times New Roman" w:hAnsi="Times New Roman" w:cs="Times New Roman"/>
          <w:sz w:val="28"/>
          <w:szCs w:val="28"/>
        </w:rPr>
        <w:t xml:space="preserve">134-VII // </w:t>
      </w:r>
      <w:hyperlink r:id="rId17" w:history="1">
        <w:r w:rsidR="00905BD3" w:rsidRPr="00905BD3">
          <w:rPr>
            <w:rStyle w:val="a6"/>
            <w:rFonts w:ascii="Times New Roman" w:hAnsi="Times New Roman" w:cs="Times New Roman"/>
            <w:color w:val="auto"/>
            <w:sz w:val="28"/>
            <w:szCs w:val="28"/>
            <w:u w:val="none"/>
          </w:rPr>
          <w:t>https://adilet.zan.kz/rus/docs/Z2200000134</w:t>
        </w:r>
      </w:hyperlink>
      <w:r w:rsidR="00905BD3" w:rsidRPr="00905BD3">
        <w:rPr>
          <w:rFonts w:ascii="Times New Roman" w:hAnsi="Times New Roman" w:cs="Times New Roman"/>
          <w:sz w:val="28"/>
          <w:szCs w:val="28"/>
        </w:rPr>
        <w:t>. 02.09.2023</w:t>
      </w:r>
      <w:r w:rsidRPr="00905BD3">
        <w:rPr>
          <w:rFonts w:ascii="Times New Roman" w:hAnsi="Times New Roman" w:cs="Times New Roman"/>
          <w:sz w:val="28"/>
          <w:szCs w:val="28"/>
        </w:rPr>
        <w:t>.</w:t>
      </w:r>
    </w:p>
    <w:p w14:paraId="5A743B92" w14:textId="5BA6904C"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Постановлением Правительства Республики Казахстан</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Об</w:t>
      </w:r>
      <w:r w:rsidR="00905BD3">
        <w:rPr>
          <w:rFonts w:ascii="Times New Roman" w:hAnsi="Times New Roman" w:cs="Times New Roman"/>
          <w:sz w:val="28"/>
          <w:szCs w:val="28"/>
        </w:rPr>
        <w:t> </w:t>
      </w:r>
      <w:r w:rsidRPr="00E46E57">
        <w:rPr>
          <w:rFonts w:ascii="Times New Roman" w:hAnsi="Times New Roman" w:cs="Times New Roman"/>
          <w:sz w:val="28"/>
          <w:szCs w:val="28"/>
        </w:rPr>
        <w:t>утверждении правил ведения и использования реестра субъектов предпринимательства</w:t>
      </w:r>
      <w:r w:rsidR="00905BD3">
        <w:rPr>
          <w:rFonts w:ascii="Times New Roman" w:hAnsi="Times New Roman" w:cs="Times New Roman"/>
          <w:sz w:val="28"/>
          <w:szCs w:val="28"/>
        </w:rPr>
        <w:t>: утв. утв.</w:t>
      </w:r>
      <w:r w:rsidR="00905BD3" w:rsidRPr="00E46E57">
        <w:rPr>
          <w:rFonts w:ascii="Times New Roman" w:hAnsi="Times New Roman" w:cs="Times New Roman"/>
          <w:sz w:val="28"/>
          <w:szCs w:val="28"/>
        </w:rPr>
        <w:t xml:space="preserve"> 28 декабря 2015 года</w:t>
      </w:r>
      <w:r w:rsidR="00905BD3">
        <w:rPr>
          <w:rFonts w:ascii="Times New Roman" w:hAnsi="Times New Roman" w:cs="Times New Roman"/>
          <w:sz w:val="28"/>
          <w:szCs w:val="28"/>
        </w:rPr>
        <w:t>,</w:t>
      </w:r>
      <w:r w:rsidR="00905BD3" w:rsidRPr="00E46E57">
        <w:rPr>
          <w:rFonts w:ascii="Times New Roman" w:hAnsi="Times New Roman" w:cs="Times New Roman"/>
          <w:sz w:val="28"/>
          <w:szCs w:val="28"/>
        </w:rPr>
        <w:t xml:space="preserve"> №1091 </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https://adilet.zan.kz/rus/docs/P1500001091</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06.08.2022.</w:t>
      </w:r>
    </w:p>
    <w:p w14:paraId="381E3844" w14:textId="5133091F"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Уалиева А.М. Некоторые аспекты социального предпринимательства в Казахстане: анализ и перспективы //</w:t>
      </w:r>
      <w:r w:rsidR="008458D7">
        <w:rPr>
          <w:rFonts w:ascii="Times New Roman" w:hAnsi="Times New Roman" w:cs="Times New Roman"/>
          <w:sz w:val="28"/>
          <w:szCs w:val="28"/>
          <w:lang w:val="kk-KZ"/>
        </w:rPr>
        <w:t xml:space="preserve"> </w:t>
      </w:r>
      <w:r w:rsidRPr="00E46E57">
        <w:rPr>
          <w:rFonts w:ascii="Times New Roman" w:hAnsi="Times New Roman" w:cs="Times New Roman"/>
          <w:sz w:val="28"/>
          <w:szCs w:val="28"/>
        </w:rPr>
        <w:t>Вестник Академии правоохранительных органов при Генеральной прокуратуре Республики Казахстан. – 2022. – №2</w:t>
      </w:r>
      <w:r w:rsidR="008458D7">
        <w:rPr>
          <w:rFonts w:ascii="Times New Roman" w:hAnsi="Times New Roman" w:cs="Times New Roman"/>
          <w:sz w:val="28"/>
          <w:szCs w:val="28"/>
          <w:lang w:val="kk-KZ"/>
        </w:rPr>
        <w:t>(24)</w:t>
      </w:r>
      <w:r w:rsidRPr="00E46E57">
        <w:rPr>
          <w:rFonts w:ascii="Times New Roman" w:hAnsi="Times New Roman" w:cs="Times New Roman"/>
          <w:sz w:val="28"/>
          <w:szCs w:val="28"/>
        </w:rPr>
        <w:t xml:space="preserve">. – С. </w:t>
      </w:r>
      <w:r w:rsidR="008458D7">
        <w:rPr>
          <w:rFonts w:ascii="Times New Roman" w:hAnsi="Times New Roman" w:cs="Times New Roman"/>
          <w:sz w:val="28"/>
          <w:szCs w:val="28"/>
          <w:lang w:val="kk-KZ"/>
        </w:rPr>
        <w:t>8-15</w:t>
      </w:r>
      <w:r w:rsidRPr="00E46E57">
        <w:rPr>
          <w:rFonts w:ascii="Times New Roman" w:hAnsi="Times New Roman" w:cs="Times New Roman"/>
          <w:sz w:val="28"/>
          <w:szCs w:val="28"/>
        </w:rPr>
        <w:t>.</w:t>
      </w:r>
    </w:p>
    <w:p w14:paraId="7A615594" w14:textId="12AE5E32"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Индекс качества жизни в Казахстане 2020 год</w:t>
      </w:r>
      <w:r w:rsidR="008458D7">
        <w:rPr>
          <w:rFonts w:ascii="Times New Roman" w:hAnsi="Times New Roman" w:cs="Times New Roman"/>
          <w:sz w:val="28"/>
          <w:szCs w:val="28"/>
          <w:lang w:val="kk-KZ"/>
        </w:rPr>
        <w:t xml:space="preserve"> //</w:t>
      </w:r>
      <w:r w:rsidRPr="00E46E57">
        <w:rPr>
          <w:rFonts w:ascii="Times New Roman" w:hAnsi="Times New Roman" w:cs="Times New Roman"/>
          <w:sz w:val="28"/>
          <w:szCs w:val="28"/>
        </w:rPr>
        <w:t xml:space="preserve"> https://stat.gov.kz/official/industry/64/statistic/6</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02.01.2022.</w:t>
      </w:r>
    </w:p>
    <w:p w14:paraId="031CF68C" w14:textId="79EF3629"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Попов Н.П. Главные социальные проблемы России последнего десятилетия //</w:t>
      </w:r>
      <w:r w:rsidR="008458D7">
        <w:rPr>
          <w:rFonts w:ascii="Times New Roman" w:hAnsi="Times New Roman" w:cs="Times New Roman"/>
          <w:sz w:val="28"/>
          <w:szCs w:val="28"/>
          <w:lang w:val="kk-KZ"/>
        </w:rPr>
        <w:t xml:space="preserve"> </w:t>
      </w:r>
      <w:r w:rsidRPr="00E46E57">
        <w:rPr>
          <w:rFonts w:ascii="Times New Roman" w:hAnsi="Times New Roman" w:cs="Times New Roman"/>
          <w:sz w:val="28"/>
          <w:szCs w:val="28"/>
        </w:rPr>
        <w:t>Мир измерений. – 2010. – №3. – С. 56-62.</w:t>
      </w:r>
    </w:p>
    <w:p w14:paraId="092AFC01" w14:textId="01D35EC7"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Закон Республики Казахстан</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О гражданстве Республики Казахстан</w:t>
      </w:r>
      <w:r w:rsidR="00905BD3">
        <w:rPr>
          <w:rFonts w:ascii="Times New Roman" w:hAnsi="Times New Roman" w:cs="Times New Roman"/>
          <w:sz w:val="28"/>
          <w:szCs w:val="28"/>
        </w:rPr>
        <w:t>: принят</w:t>
      </w:r>
      <w:r w:rsidRPr="00E46E57">
        <w:rPr>
          <w:rFonts w:ascii="Times New Roman" w:hAnsi="Times New Roman" w:cs="Times New Roman"/>
          <w:sz w:val="28"/>
          <w:szCs w:val="28"/>
        </w:rPr>
        <w:t xml:space="preserve"> 20 декабpя 1991 года</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1017-XII</w:t>
      </w:r>
      <w:r w:rsidR="008458D7">
        <w:rPr>
          <w:rFonts w:ascii="Times New Roman" w:hAnsi="Times New Roman" w:cs="Times New Roman"/>
          <w:sz w:val="28"/>
          <w:szCs w:val="28"/>
          <w:lang w:val="kk-KZ"/>
        </w:rPr>
        <w:t xml:space="preserve"> // </w:t>
      </w:r>
      <w:r w:rsidRPr="00E46E57">
        <w:rPr>
          <w:rFonts w:ascii="Times New Roman" w:hAnsi="Times New Roman" w:cs="Times New Roman"/>
          <w:sz w:val="28"/>
          <w:szCs w:val="28"/>
        </w:rPr>
        <w:t>https://adilet.zan.kz/rus/docs</w:t>
      </w:r>
      <w:r w:rsidR="00905BD3">
        <w:rPr>
          <w:rFonts w:ascii="Times New Roman" w:hAnsi="Times New Roman" w:cs="Times New Roman"/>
          <w:sz w:val="28"/>
          <w:szCs w:val="28"/>
        </w:rPr>
        <w:t>.</w:t>
      </w:r>
      <w:r w:rsidRPr="00E46E57">
        <w:rPr>
          <w:rFonts w:ascii="Times New Roman" w:hAnsi="Times New Roman" w:cs="Times New Roman"/>
          <w:sz w:val="28"/>
          <w:szCs w:val="28"/>
        </w:rPr>
        <w:t xml:space="preserve"> 02.01.2022.</w:t>
      </w:r>
    </w:p>
    <w:p w14:paraId="51126D1C" w14:textId="0B8D5DB6"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Бороноев А.О., Смирнов П.И. О понятиях «общество» и «социальное» //</w:t>
      </w:r>
      <w:r w:rsidR="00905BD3">
        <w:rPr>
          <w:rFonts w:ascii="Times New Roman" w:hAnsi="Times New Roman" w:cs="Times New Roman"/>
          <w:sz w:val="28"/>
          <w:szCs w:val="28"/>
        </w:rPr>
        <w:t xml:space="preserve"> </w:t>
      </w:r>
      <w:r w:rsidRPr="00E46E57">
        <w:rPr>
          <w:rFonts w:ascii="Times New Roman" w:hAnsi="Times New Roman" w:cs="Times New Roman"/>
          <w:sz w:val="28"/>
          <w:szCs w:val="28"/>
        </w:rPr>
        <w:t>Социологические исследования. – 2003. – №8. – С. 3-11.</w:t>
      </w:r>
    </w:p>
    <w:p w14:paraId="4AF0A53A" w14:textId="2D0ABE76" w:rsidR="00696600" w:rsidRPr="00E46E57" w:rsidRDefault="00696600" w:rsidP="00905BD3">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Указ Президента Республики Казахстан</w:t>
      </w:r>
      <w:r w:rsidR="006D71F9">
        <w:rPr>
          <w:rFonts w:ascii="Times New Roman" w:hAnsi="Times New Roman" w:cs="Times New Roman"/>
          <w:sz w:val="28"/>
          <w:szCs w:val="28"/>
        </w:rPr>
        <w:t>.</w:t>
      </w:r>
      <w:r w:rsidRPr="00E46E57">
        <w:rPr>
          <w:rFonts w:ascii="Times New Roman" w:hAnsi="Times New Roman" w:cs="Times New Roman"/>
          <w:sz w:val="28"/>
          <w:szCs w:val="28"/>
        </w:rPr>
        <w:t xml:space="preserve"> Об утверждении Концепции развития гражданского общества в Республике Казахстан</w:t>
      </w:r>
      <w:r w:rsidR="006D71F9">
        <w:rPr>
          <w:rFonts w:ascii="Times New Roman" w:hAnsi="Times New Roman" w:cs="Times New Roman"/>
          <w:sz w:val="28"/>
          <w:szCs w:val="28"/>
        </w:rPr>
        <w:t>: утв.</w:t>
      </w:r>
      <w:r w:rsidR="00905BD3" w:rsidRPr="00905BD3">
        <w:rPr>
          <w:rFonts w:ascii="Times New Roman" w:hAnsi="Times New Roman" w:cs="Times New Roman"/>
          <w:sz w:val="28"/>
          <w:szCs w:val="28"/>
        </w:rPr>
        <w:t xml:space="preserve"> </w:t>
      </w:r>
      <w:r w:rsidR="00905BD3" w:rsidRPr="00E46E57">
        <w:rPr>
          <w:rFonts w:ascii="Times New Roman" w:hAnsi="Times New Roman" w:cs="Times New Roman"/>
          <w:sz w:val="28"/>
          <w:szCs w:val="28"/>
        </w:rPr>
        <w:t>27 августа 2020 года</w:t>
      </w:r>
      <w:r w:rsidR="006D71F9">
        <w:rPr>
          <w:rFonts w:ascii="Times New Roman" w:hAnsi="Times New Roman" w:cs="Times New Roman"/>
          <w:sz w:val="28"/>
          <w:szCs w:val="28"/>
        </w:rPr>
        <w:t>,</w:t>
      </w:r>
      <w:r w:rsidR="00905BD3" w:rsidRPr="00E46E57">
        <w:rPr>
          <w:rFonts w:ascii="Times New Roman" w:hAnsi="Times New Roman" w:cs="Times New Roman"/>
          <w:sz w:val="28"/>
          <w:szCs w:val="28"/>
        </w:rPr>
        <w:t xml:space="preserve"> №390</w:t>
      </w:r>
      <w:r w:rsidR="008458D7">
        <w:rPr>
          <w:rFonts w:ascii="Times New Roman" w:hAnsi="Times New Roman" w:cs="Times New Roman"/>
          <w:sz w:val="28"/>
          <w:szCs w:val="28"/>
          <w:lang w:val="kk-KZ"/>
        </w:rPr>
        <w:t xml:space="preserve"> // </w:t>
      </w:r>
      <w:r w:rsidR="008458D7" w:rsidRPr="008458D7">
        <w:rPr>
          <w:rFonts w:ascii="Times New Roman" w:hAnsi="Times New Roman" w:cs="Times New Roman"/>
          <w:sz w:val="28"/>
          <w:szCs w:val="28"/>
          <w:lang w:val="kk-KZ"/>
        </w:rPr>
        <w:t>https://adilet.zan.kz/rus/docs/U2000000390</w:t>
      </w:r>
      <w:r w:rsidR="006D71F9">
        <w:rPr>
          <w:rFonts w:ascii="Times New Roman" w:hAnsi="Times New Roman" w:cs="Times New Roman"/>
          <w:sz w:val="28"/>
          <w:szCs w:val="28"/>
          <w:lang w:val="kk-KZ"/>
        </w:rPr>
        <w:t>. 10.10.2024.</w:t>
      </w:r>
    </w:p>
    <w:p w14:paraId="0CFF795D" w14:textId="2961B468" w:rsidR="00696600" w:rsidRPr="00E46E57" w:rsidRDefault="00696600"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Петюкова О.Н.</w:t>
      </w:r>
      <w:r w:rsidR="006D71F9">
        <w:rPr>
          <w:rFonts w:ascii="Times New Roman" w:hAnsi="Times New Roman" w:cs="Times New Roman"/>
          <w:sz w:val="28"/>
          <w:szCs w:val="28"/>
        </w:rPr>
        <w:t xml:space="preserve">, </w:t>
      </w:r>
      <w:r w:rsidR="006D71F9" w:rsidRPr="00E46E57">
        <w:rPr>
          <w:rFonts w:ascii="Times New Roman" w:hAnsi="Times New Roman" w:cs="Times New Roman"/>
          <w:sz w:val="28"/>
          <w:szCs w:val="28"/>
        </w:rPr>
        <w:t xml:space="preserve">Райлян А.И. </w:t>
      </w:r>
      <w:r w:rsidRPr="00E46E57">
        <w:rPr>
          <w:rFonts w:ascii="Times New Roman" w:hAnsi="Times New Roman" w:cs="Times New Roman"/>
          <w:sz w:val="28"/>
          <w:szCs w:val="28"/>
        </w:rPr>
        <w:t>Установление инвалидности как юридический факт в контексте социальной защиты и развития социального предпринимательства: правовой опыт Англии  // Legal Concept. – 2019. – Т. 18</w:t>
      </w:r>
      <w:r w:rsidR="006D71F9">
        <w:rPr>
          <w:rFonts w:ascii="Times New Roman" w:hAnsi="Times New Roman" w:cs="Times New Roman"/>
          <w:sz w:val="28"/>
          <w:szCs w:val="28"/>
        </w:rPr>
        <w:t>, №</w:t>
      </w:r>
      <w:r w:rsidRPr="00E46E57">
        <w:rPr>
          <w:rFonts w:ascii="Times New Roman" w:hAnsi="Times New Roman" w:cs="Times New Roman"/>
          <w:sz w:val="28"/>
          <w:szCs w:val="28"/>
        </w:rPr>
        <w:t>4. – С. 90-98.</w:t>
      </w:r>
    </w:p>
    <w:p w14:paraId="3FDFAFB7" w14:textId="649184C2" w:rsidR="00696600" w:rsidRPr="006D71F9" w:rsidRDefault="006D71F9"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Pr>
          <w:rFonts w:ascii="Times New Roman" w:hAnsi="Times New Roman" w:cs="Times New Roman"/>
          <w:sz w:val="28"/>
          <w:szCs w:val="28"/>
          <w:lang w:val="en-US"/>
        </w:rPr>
        <w:t>Gupta</w:t>
      </w:r>
      <w:r w:rsidR="00696600" w:rsidRPr="00E6382D">
        <w:rPr>
          <w:rFonts w:ascii="Times New Roman" w:hAnsi="Times New Roman" w:cs="Times New Roman"/>
          <w:sz w:val="28"/>
          <w:szCs w:val="28"/>
          <w:lang w:val="en-US"/>
        </w:rPr>
        <w:t xml:space="preserve"> P. </w:t>
      </w:r>
      <w:r>
        <w:rPr>
          <w:rFonts w:ascii="Times New Roman" w:hAnsi="Times New Roman" w:cs="Times New Roman"/>
          <w:sz w:val="28"/>
          <w:szCs w:val="28"/>
          <w:lang w:val="en-US"/>
        </w:rPr>
        <w:t xml:space="preserve">et al. </w:t>
      </w:r>
      <w:r w:rsidR="00696600" w:rsidRPr="00E6382D">
        <w:rPr>
          <w:rFonts w:ascii="Times New Roman" w:hAnsi="Times New Roman" w:cs="Times New Roman"/>
          <w:sz w:val="28"/>
          <w:szCs w:val="28"/>
          <w:lang w:val="en-US"/>
        </w:rPr>
        <w:t xml:space="preserve">Social entrepreneurship research: A review and future research agenda // Journal of Business Research. </w:t>
      </w:r>
      <w:r w:rsidR="00696600" w:rsidRPr="006D71F9">
        <w:rPr>
          <w:rFonts w:ascii="Times New Roman" w:hAnsi="Times New Roman" w:cs="Times New Roman"/>
          <w:sz w:val="28"/>
          <w:szCs w:val="28"/>
          <w:lang w:val="en-US"/>
        </w:rPr>
        <w:t xml:space="preserve">– 2020. – </w:t>
      </w:r>
      <w:r>
        <w:rPr>
          <w:rFonts w:ascii="Times New Roman" w:hAnsi="Times New Roman" w:cs="Times New Roman"/>
          <w:sz w:val="28"/>
          <w:szCs w:val="28"/>
          <w:lang w:val="en-US"/>
        </w:rPr>
        <w:t xml:space="preserve">Issue </w:t>
      </w:r>
      <w:r w:rsidR="00696600" w:rsidRPr="006D71F9">
        <w:rPr>
          <w:rFonts w:ascii="Times New Roman" w:hAnsi="Times New Roman" w:cs="Times New Roman"/>
          <w:sz w:val="28"/>
          <w:szCs w:val="28"/>
          <w:lang w:val="en-US"/>
        </w:rPr>
        <w:t xml:space="preserve">113. – </w:t>
      </w:r>
      <w:r w:rsidRPr="006D71F9">
        <w:rPr>
          <w:rFonts w:ascii="Times New Roman" w:hAnsi="Times New Roman" w:cs="Times New Roman"/>
          <w:sz w:val="28"/>
          <w:szCs w:val="28"/>
          <w:lang w:val="en-US"/>
        </w:rPr>
        <w:t>P</w:t>
      </w:r>
      <w:r w:rsidR="00696600" w:rsidRPr="006D71F9">
        <w:rPr>
          <w:rFonts w:ascii="Times New Roman" w:hAnsi="Times New Roman" w:cs="Times New Roman"/>
          <w:sz w:val="28"/>
          <w:szCs w:val="28"/>
          <w:lang w:val="en-US"/>
        </w:rPr>
        <w:t xml:space="preserve">. 209-229. </w:t>
      </w:r>
    </w:p>
    <w:p w14:paraId="0364CB89" w14:textId="506FC64D" w:rsidR="00696600" w:rsidRPr="00E6382D" w:rsidRDefault="00696600"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E6382D">
        <w:rPr>
          <w:rFonts w:ascii="Times New Roman" w:hAnsi="Times New Roman" w:cs="Times New Roman"/>
          <w:sz w:val="28"/>
          <w:szCs w:val="28"/>
          <w:lang w:val="en-US"/>
        </w:rPr>
        <w:t>Hlady</w:t>
      </w:r>
      <w:r w:rsidR="006D71F9">
        <w:rPr>
          <w:rFonts w:ascii="Times New Roman" w:hAnsi="Times New Roman" w:cs="Times New Roman"/>
          <w:sz w:val="28"/>
          <w:szCs w:val="28"/>
          <w:lang w:val="en-US"/>
        </w:rPr>
        <w:t>-</w:t>
      </w:r>
      <w:r w:rsidRPr="00E6382D">
        <w:rPr>
          <w:rFonts w:ascii="Times New Roman" w:hAnsi="Times New Roman" w:cs="Times New Roman"/>
          <w:sz w:val="28"/>
          <w:szCs w:val="28"/>
          <w:lang w:val="en-US"/>
        </w:rPr>
        <w:t>Rispal M.</w:t>
      </w:r>
      <w:r w:rsidR="006D71F9">
        <w:rPr>
          <w:rFonts w:ascii="Times New Roman" w:hAnsi="Times New Roman" w:cs="Times New Roman"/>
          <w:sz w:val="28"/>
          <w:szCs w:val="28"/>
          <w:lang w:val="en-US"/>
        </w:rPr>
        <w:t>,</w:t>
      </w:r>
      <w:r w:rsidRPr="00E6382D">
        <w:rPr>
          <w:rFonts w:ascii="Times New Roman" w:hAnsi="Times New Roman" w:cs="Times New Roman"/>
          <w:sz w:val="28"/>
          <w:szCs w:val="28"/>
          <w:lang w:val="en-US"/>
        </w:rPr>
        <w:t xml:space="preserve"> </w:t>
      </w:r>
      <w:r w:rsidR="006D71F9" w:rsidRPr="00E6382D">
        <w:rPr>
          <w:rFonts w:ascii="Times New Roman" w:hAnsi="Times New Roman" w:cs="Times New Roman"/>
          <w:sz w:val="28"/>
          <w:szCs w:val="28"/>
          <w:lang w:val="en-US"/>
        </w:rPr>
        <w:t xml:space="preserve">Servantie V. </w:t>
      </w:r>
      <w:r w:rsidRPr="00E6382D">
        <w:rPr>
          <w:rFonts w:ascii="Times New Roman" w:hAnsi="Times New Roman" w:cs="Times New Roman"/>
          <w:sz w:val="28"/>
          <w:szCs w:val="28"/>
          <w:lang w:val="en-US"/>
        </w:rPr>
        <w:t>Deconstructing the way in which value is created in the context of social ent</w:t>
      </w:r>
      <w:r w:rsidR="006D71F9">
        <w:rPr>
          <w:rFonts w:ascii="Times New Roman" w:hAnsi="Times New Roman" w:cs="Times New Roman"/>
          <w:sz w:val="28"/>
          <w:szCs w:val="28"/>
          <w:lang w:val="en-US"/>
        </w:rPr>
        <w:t>repreneurship</w:t>
      </w:r>
      <w:r w:rsidRPr="00E6382D">
        <w:rPr>
          <w:rFonts w:ascii="Times New Roman" w:hAnsi="Times New Roman" w:cs="Times New Roman"/>
          <w:sz w:val="28"/>
          <w:szCs w:val="28"/>
          <w:lang w:val="en-US"/>
        </w:rPr>
        <w:t xml:space="preserve"> // International Journal of Management Reviews. – 2018. – </w:t>
      </w:r>
      <w:r w:rsidR="006D71F9">
        <w:rPr>
          <w:rFonts w:ascii="Times New Roman" w:hAnsi="Times New Roman" w:cs="Times New Roman"/>
          <w:sz w:val="28"/>
          <w:szCs w:val="28"/>
          <w:lang w:val="en-US"/>
        </w:rPr>
        <w:t xml:space="preserve">Issue </w:t>
      </w:r>
      <w:r w:rsidRPr="00E6382D">
        <w:rPr>
          <w:rFonts w:ascii="Times New Roman" w:hAnsi="Times New Roman" w:cs="Times New Roman"/>
          <w:sz w:val="28"/>
          <w:szCs w:val="28"/>
          <w:lang w:val="en-US"/>
        </w:rPr>
        <w:t xml:space="preserve">1. – </w:t>
      </w:r>
      <w:r w:rsidR="006D71F9" w:rsidRPr="00E6382D">
        <w:rPr>
          <w:rFonts w:ascii="Times New Roman" w:hAnsi="Times New Roman" w:cs="Times New Roman"/>
          <w:sz w:val="28"/>
          <w:szCs w:val="28"/>
          <w:lang w:val="en-US"/>
        </w:rPr>
        <w:t>P</w:t>
      </w:r>
      <w:r w:rsidRPr="00E6382D">
        <w:rPr>
          <w:rFonts w:ascii="Times New Roman" w:hAnsi="Times New Roman" w:cs="Times New Roman"/>
          <w:sz w:val="28"/>
          <w:szCs w:val="28"/>
          <w:lang w:val="en-US"/>
        </w:rPr>
        <w:t xml:space="preserve">. 62-80. </w:t>
      </w:r>
    </w:p>
    <w:p w14:paraId="4CE10842" w14:textId="07246B4C" w:rsidR="00696600" w:rsidRPr="00E46E57" w:rsidRDefault="006D71F9"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Закон Республики Казахстан</w:t>
      </w:r>
      <w:r>
        <w:rPr>
          <w:rFonts w:ascii="Times New Roman" w:hAnsi="Times New Roman" w:cs="Times New Roman"/>
          <w:sz w:val="28"/>
          <w:szCs w:val="28"/>
        </w:rPr>
        <w:t>.</w:t>
      </w:r>
      <w:r w:rsidRPr="00E46E57">
        <w:rPr>
          <w:rFonts w:ascii="Times New Roman" w:hAnsi="Times New Roman" w:cs="Times New Roman"/>
          <w:sz w:val="28"/>
          <w:szCs w:val="28"/>
        </w:rPr>
        <w:t xml:space="preserve"> </w:t>
      </w:r>
      <w:r w:rsidR="00696600" w:rsidRPr="00E46E57">
        <w:rPr>
          <w:rFonts w:ascii="Times New Roman" w:hAnsi="Times New Roman" w:cs="Times New Roman"/>
          <w:sz w:val="28"/>
          <w:szCs w:val="28"/>
        </w:rPr>
        <w:t xml:space="preserve">О волонтёрской деятельности: </w:t>
      </w:r>
      <w:r>
        <w:rPr>
          <w:rFonts w:ascii="Times New Roman" w:hAnsi="Times New Roman" w:cs="Times New Roman"/>
          <w:sz w:val="28"/>
          <w:szCs w:val="28"/>
        </w:rPr>
        <w:t>принят</w:t>
      </w:r>
      <w:r w:rsidR="00696600" w:rsidRPr="00E46E57">
        <w:rPr>
          <w:rFonts w:ascii="Times New Roman" w:hAnsi="Times New Roman" w:cs="Times New Roman"/>
          <w:sz w:val="28"/>
          <w:szCs w:val="28"/>
        </w:rPr>
        <w:t xml:space="preserve"> 30 дек</w:t>
      </w:r>
      <w:r>
        <w:rPr>
          <w:rFonts w:ascii="Times New Roman" w:hAnsi="Times New Roman" w:cs="Times New Roman"/>
          <w:sz w:val="28"/>
          <w:szCs w:val="28"/>
        </w:rPr>
        <w:t>абря</w:t>
      </w:r>
      <w:r w:rsidR="00696600" w:rsidRPr="00E46E57">
        <w:rPr>
          <w:rFonts w:ascii="Times New Roman" w:hAnsi="Times New Roman" w:cs="Times New Roman"/>
          <w:sz w:val="28"/>
          <w:szCs w:val="28"/>
        </w:rPr>
        <w:t xml:space="preserve"> 2016 г</w:t>
      </w:r>
      <w:r>
        <w:rPr>
          <w:rFonts w:ascii="Times New Roman" w:hAnsi="Times New Roman" w:cs="Times New Roman"/>
          <w:sz w:val="28"/>
          <w:szCs w:val="28"/>
        </w:rPr>
        <w:t>ода,</w:t>
      </w:r>
      <w:r w:rsidR="00696600" w:rsidRPr="00E46E57">
        <w:rPr>
          <w:rFonts w:ascii="Times New Roman" w:hAnsi="Times New Roman" w:cs="Times New Roman"/>
          <w:sz w:val="28"/>
          <w:szCs w:val="28"/>
        </w:rPr>
        <w:t xml:space="preserve"> №42-VІ ЗРК </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https://adilet.zan.kz/rus/docs</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15.11.2022.</w:t>
      </w:r>
    </w:p>
    <w:p w14:paraId="70069C5F" w14:textId="76751F0C" w:rsidR="00696600" w:rsidRPr="00E46E57" w:rsidRDefault="00696600"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Дюсекеева Л.К.</w:t>
      </w:r>
      <w:r w:rsidR="006D71F9">
        <w:rPr>
          <w:rFonts w:ascii="Times New Roman" w:hAnsi="Times New Roman" w:cs="Times New Roman"/>
          <w:sz w:val="28"/>
          <w:szCs w:val="28"/>
        </w:rPr>
        <w:t>,</w:t>
      </w:r>
      <w:r w:rsidRPr="00E46E57">
        <w:rPr>
          <w:rFonts w:ascii="Times New Roman" w:hAnsi="Times New Roman" w:cs="Times New Roman"/>
          <w:sz w:val="28"/>
          <w:szCs w:val="28"/>
        </w:rPr>
        <w:t xml:space="preserve"> </w:t>
      </w:r>
      <w:r w:rsidR="006D71F9" w:rsidRPr="00E46E57">
        <w:rPr>
          <w:rFonts w:ascii="Times New Roman" w:hAnsi="Times New Roman" w:cs="Times New Roman"/>
          <w:sz w:val="28"/>
          <w:szCs w:val="28"/>
        </w:rPr>
        <w:t xml:space="preserve">Пушкарева А.В. </w:t>
      </w:r>
      <w:r w:rsidRPr="00E46E57">
        <w:rPr>
          <w:rFonts w:ascii="Times New Roman" w:hAnsi="Times New Roman" w:cs="Times New Roman"/>
          <w:sz w:val="28"/>
          <w:szCs w:val="28"/>
        </w:rPr>
        <w:t xml:space="preserve">Волонтёрство как фактор развития гражданского общества // Педагогическая наука и практика. – 2020. – №2(28). – С. 14-17. </w:t>
      </w:r>
    </w:p>
    <w:p w14:paraId="48A9E4E4" w14:textId="79E3B47C" w:rsidR="00696600" w:rsidRPr="00E46E57" w:rsidRDefault="006D71F9"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Войтова Ю. </w:t>
      </w:r>
      <w:r w:rsidR="00696600" w:rsidRPr="00E46E57">
        <w:rPr>
          <w:rFonts w:ascii="Times New Roman" w:hAnsi="Times New Roman" w:cs="Times New Roman"/>
          <w:sz w:val="28"/>
          <w:szCs w:val="28"/>
        </w:rPr>
        <w:t xml:space="preserve">Проблема применения волонтёрской деятельности в общественных организациях </w:t>
      </w:r>
      <w:r>
        <w:rPr>
          <w:rFonts w:ascii="Times New Roman" w:hAnsi="Times New Roman" w:cs="Times New Roman"/>
          <w:sz w:val="28"/>
          <w:szCs w:val="28"/>
        </w:rPr>
        <w:t xml:space="preserve">// </w:t>
      </w:r>
      <w:r w:rsidR="00696600" w:rsidRPr="00E46E57">
        <w:rPr>
          <w:rFonts w:ascii="Times New Roman" w:hAnsi="Times New Roman" w:cs="Times New Roman"/>
          <w:sz w:val="28"/>
          <w:szCs w:val="28"/>
        </w:rPr>
        <w:t>https://articlekz.com/article/21828?</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22.10.2022.</w:t>
      </w:r>
    </w:p>
    <w:p w14:paraId="38BEECC0" w14:textId="4B447395" w:rsidR="00696600" w:rsidRPr="006D71F9" w:rsidRDefault="00696600"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6D71F9">
        <w:rPr>
          <w:rFonts w:ascii="Times New Roman" w:hAnsi="Times New Roman" w:cs="Times New Roman"/>
          <w:sz w:val="28"/>
          <w:szCs w:val="28"/>
        </w:rPr>
        <w:t>Всеобщая</w:t>
      </w:r>
      <w:r w:rsidRPr="006D71F9">
        <w:rPr>
          <w:rFonts w:ascii="Times New Roman" w:hAnsi="Times New Roman" w:cs="Times New Roman"/>
          <w:sz w:val="28"/>
          <w:szCs w:val="28"/>
          <w:lang w:val="en-US"/>
        </w:rPr>
        <w:t xml:space="preserve"> </w:t>
      </w:r>
      <w:r w:rsidRPr="006D71F9">
        <w:rPr>
          <w:rFonts w:ascii="Times New Roman" w:hAnsi="Times New Roman" w:cs="Times New Roman"/>
          <w:sz w:val="28"/>
          <w:szCs w:val="28"/>
        </w:rPr>
        <w:t>декларация</w:t>
      </w:r>
      <w:r w:rsidRPr="006D71F9">
        <w:rPr>
          <w:rFonts w:ascii="Times New Roman" w:hAnsi="Times New Roman" w:cs="Times New Roman"/>
          <w:sz w:val="28"/>
          <w:szCs w:val="28"/>
          <w:lang w:val="en-US"/>
        </w:rPr>
        <w:t xml:space="preserve"> </w:t>
      </w:r>
      <w:r w:rsidRPr="006D71F9">
        <w:rPr>
          <w:rFonts w:ascii="Times New Roman" w:hAnsi="Times New Roman" w:cs="Times New Roman"/>
          <w:sz w:val="28"/>
          <w:szCs w:val="28"/>
        </w:rPr>
        <w:t>о</w:t>
      </w:r>
      <w:r w:rsidRPr="006D71F9">
        <w:rPr>
          <w:rFonts w:ascii="Times New Roman" w:hAnsi="Times New Roman" w:cs="Times New Roman"/>
          <w:sz w:val="28"/>
          <w:szCs w:val="28"/>
          <w:lang w:val="en-US"/>
        </w:rPr>
        <w:t xml:space="preserve"> </w:t>
      </w:r>
      <w:r w:rsidRPr="006D71F9">
        <w:rPr>
          <w:rFonts w:ascii="Times New Roman" w:hAnsi="Times New Roman" w:cs="Times New Roman"/>
          <w:sz w:val="28"/>
          <w:szCs w:val="28"/>
        </w:rPr>
        <w:t>добровольчестве</w:t>
      </w:r>
      <w:r w:rsidRPr="006D71F9">
        <w:rPr>
          <w:rFonts w:ascii="Times New Roman" w:hAnsi="Times New Roman" w:cs="Times New Roman"/>
          <w:sz w:val="28"/>
          <w:szCs w:val="28"/>
          <w:lang w:val="en-US"/>
        </w:rPr>
        <w:t xml:space="preserve"> // </w:t>
      </w:r>
      <w:hyperlink r:id="rId18" w:history="1">
        <w:r w:rsidR="006D71F9" w:rsidRPr="006D71F9">
          <w:rPr>
            <w:rStyle w:val="a6"/>
            <w:rFonts w:ascii="Times New Roman" w:hAnsi="Times New Roman" w:cs="Times New Roman"/>
            <w:color w:val="auto"/>
            <w:sz w:val="28"/>
            <w:szCs w:val="28"/>
            <w:u w:val="none"/>
            <w:lang w:val="en-US"/>
          </w:rPr>
          <w:t>https://www.iave.org/</w:t>
        </w:r>
      </w:hyperlink>
      <w:r w:rsidR="006D71F9" w:rsidRPr="006D71F9">
        <w:rPr>
          <w:rFonts w:ascii="Times New Roman" w:hAnsi="Times New Roman" w:cs="Times New Roman"/>
          <w:sz w:val="28"/>
          <w:szCs w:val="28"/>
          <w:lang w:val="en-US"/>
        </w:rPr>
        <w:t xml:space="preserve"> </w:t>
      </w:r>
      <w:r w:rsidRPr="006D71F9">
        <w:rPr>
          <w:rFonts w:ascii="Times New Roman" w:hAnsi="Times New Roman" w:cs="Times New Roman"/>
          <w:sz w:val="28"/>
          <w:szCs w:val="28"/>
          <w:lang w:val="en-US"/>
        </w:rPr>
        <w:t>advocacy/the-universal-declaration-on-volunteering/</w:t>
      </w:r>
      <w:r w:rsidR="006D71F9" w:rsidRPr="006D71F9">
        <w:rPr>
          <w:rFonts w:ascii="Times New Roman" w:hAnsi="Times New Roman" w:cs="Times New Roman"/>
          <w:sz w:val="28"/>
          <w:szCs w:val="28"/>
          <w:lang w:val="en-US"/>
        </w:rPr>
        <w:t>.</w:t>
      </w:r>
      <w:r w:rsidRPr="006D71F9">
        <w:rPr>
          <w:rFonts w:ascii="Times New Roman" w:hAnsi="Times New Roman" w:cs="Times New Roman"/>
          <w:sz w:val="28"/>
          <w:szCs w:val="28"/>
          <w:lang w:val="en-US"/>
        </w:rPr>
        <w:t xml:space="preserve"> 23.10.2022.</w:t>
      </w:r>
    </w:p>
    <w:p w14:paraId="0F8D4723" w14:textId="53FBA436" w:rsidR="00696600" w:rsidRPr="009B6F3A" w:rsidRDefault="00696600" w:rsidP="006D71F9">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E6382D">
        <w:rPr>
          <w:rFonts w:ascii="Times New Roman" w:hAnsi="Times New Roman" w:cs="Times New Roman"/>
          <w:sz w:val="28"/>
          <w:szCs w:val="28"/>
          <w:lang w:val="en-US"/>
        </w:rPr>
        <w:t xml:space="preserve">Ruiz-Rosa I. </w:t>
      </w:r>
      <w:r w:rsidR="006D71F9">
        <w:rPr>
          <w:rFonts w:ascii="Times New Roman" w:hAnsi="Times New Roman" w:cs="Times New Roman"/>
          <w:sz w:val="28"/>
          <w:szCs w:val="28"/>
          <w:lang w:val="en-US"/>
        </w:rPr>
        <w:t xml:space="preserve">et al. </w:t>
      </w:r>
      <w:r w:rsidRPr="00E6382D">
        <w:rPr>
          <w:rFonts w:ascii="Times New Roman" w:hAnsi="Times New Roman" w:cs="Times New Roman"/>
          <w:sz w:val="28"/>
          <w:szCs w:val="28"/>
          <w:lang w:val="en-US"/>
        </w:rPr>
        <w:t xml:space="preserve">Volunteering as an Explanatory Factor of Social Entrepreneurship: an Analysis of an Educational Context // </w:t>
      </w:r>
      <w:r w:rsidR="009B6F3A">
        <w:rPr>
          <w:rFonts w:ascii="Times New Roman" w:hAnsi="Times New Roman" w:cs="Times New Roman"/>
          <w:sz w:val="28"/>
          <w:szCs w:val="28"/>
          <w:lang w:val="en-US"/>
        </w:rPr>
        <w:t xml:space="preserve">In book: </w:t>
      </w:r>
      <w:r w:rsidRPr="00E6382D">
        <w:rPr>
          <w:rFonts w:ascii="Times New Roman" w:hAnsi="Times New Roman" w:cs="Times New Roman"/>
          <w:sz w:val="28"/>
          <w:szCs w:val="28"/>
          <w:lang w:val="en-US"/>
        </w:rPr>
        <w:t xml:space="preserve">Next Generation </w:t>
      </w:r>
      <w:r w:rsidRPr="009B6F3A">
        <w:rPr>
          <w:rFonts w:ascii="Times New Roman" w:hAnsi="Times New Roman" w:cs="Times New Roman"/>
          <w:sz w:val="28"/>
          <w:szCs w:val="28"/>
          <w:lang w:val="en-US"/>
        </w:rPr>
        <w:t xml:space="preserve">Entrepreneurship. – IntechOpen. – </w:t>
      </w:r>
      <w:r w:rsidR="009B6F3A" w:rsidRPr="009B6F3A">
        <w:rPr>
          <w:rStyle w:val="lrzxr"/>
          <w:rFonts w:ascii="Times New Roman" w:hAnsi="Times New Roman" w:cs="Times New Roman"/>
          <w:sz w:val="28"/>
          <w:szCs w:val="28"/>
          <w:lang w:val="en-US"/>
        </w:rPr>
        <w:t>Cyprus,</w:t>
      </w:r>
      <w:r w:rsidR="009B6F3A" w:rsidRPr="009B6F3A">
        <w:rPr>
          <w:rFonts w:ascii="Times New Roman" w:hAnsi="Times New Roman" w:cs="Times New Roman"/>
          <w:sz w:val="28"/>
          <w:szCs w:val="28"/>
          <w:lang w:val="en-US"/>
        </w:rPr>
        <w:t xml:space="preserve"> </w:t>
      </w:r>
      <w:r w:rsidRPr="009B6F3A">
        <w:rPr>
          <w:rFonts w:ascii="Times New Roman" w:hAnsi="Times New Roman" w:cs="Times New Roman"/>
          <w:sz w:val="28"/>
          <w:szCs w:val="28"/>
          <w:lang w:val="en-US"/>
        </w:rPr>
        <w:t xml:space="preserve">2021. – </w:t>
      </w:r>
      <w:r w:rsidR="009B6F3A" w:rsidRPr="009B6F3A">
        <w:rPr>
          <w:rFonts w:ascii="Times New Roman" w:hAnsi="Times New Roman" w:cs="Times New Roman"/>
          <w:sz w:val="28"/>
          <w:szCs w:val="28"/>
          <w:lang w:val="en-US"/>
        </w:rPr>
        <w:t>142 p.</w:t>
      </w:r>
    </w:p>
    <w:p w14:paraId="39EEC4D5" w14:textId="0B8C9DD4" w:rsidR="00696600" w:rsidRPr="00E46E57" w:rsidRDefault="009B6F3A" w:rsidP="009B6F3A">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Закон Республики Казахстан</w:t>
      </w:r>
      <w:r w:rsidRPr="009B6F3A">
        <w:rPr>
          <w:rFonts w:ascii="Times New Roman" w:hAnsi="Times New Roman" w:cs="Times New Roman"/>
          <w:sz w:val="28"/>
          <w:szCs w:val="28"/>
        </w:rPr>
        <w:t>.</w:t>
      </w:r>
      <w:r w:rsidRPr="00E46E57">
        <w:rPr>
          <w:rFonts w:ascii="Times New Roman" w:hAnsi="Times New Roman" w:cs="Times New Roman"/>
          <w:sz w:val="28"/>
          <w:szCs w:val="28"/>
        </w:rPr>
        <w:t xml:space="preserve"> </w:t>
      </w:r>
      <w:r w:rsidR="00696600" w:rsidRPr="00E46E57">
        <w:rPr>
          <w:rFonts w:ascii="Times New Roman" w:hAnsi="Times New Roman" w:cs="Times New Roman"/>
          <w:sz w:val="28"/>
          <w:szCs w:val="28"/>
        </w:rPr>
        <w:t xml:space="preserve">О благотворительности: </w:t>
      </w:r>
      <w:r>
        <w:rPr>
          <w:rFonts w:ascii="Times New Roman" w:hAnsi="Times New Roman" w:cs="Times New Roman"/>
          <w:sz w:val="28"/>
          <w:szCs w:val="28"/>
        </w:rPr>
        <w:t>принят</w:t>
      </w:r>
      <w:r w:rsidR="00696600" w:rsidRPr="00E46E57">
        <w:rPr>
          <w:rFonts w:ascii="Times New Roman" w:hAnsi="Times New Roman" w:cs="Times New Roman"/>
          <w:sz w:val="28"/>
          <w:szCs w:val="28"/>
        </w:rPr>
        <w:t xml:space="preserve"> 16 нояб</w:t>
      </w:r>
      <w:r>
        <w:rPr>
          <w:rFonts w:ascii="Times New Roman" w:hAnsi="Times New Roman" w:cs="Times New Roman"/>
          <w:sz w:val="28"/>
          <w:szCs w:val="28"/>
        </w:rPr>
        <w:t>ря</w:t>
      </w:r>
      <w:r w:rsidR="00696600" w:rsidRPr="00E46E57">
        <w:rPr>
          <w:rFonts w:ascii="Times New Roman" w:hAnsi="Times New Roman" w:cs="Times New Roman"/>
          <w:sz w:val="28"/>
          <w:szCs w:val="28"/>
        </w:rPr>
        <w:t xml:space="preserve"> 2015 г</w:t>
      </w:r>
      <w:r>
        <w:rPr>
          <w:rFonts w:ascii="Times New Roman" w:hAnsi="Times New Roman" w:cs="Times New Roman"/>
          <w:sz w:val="28"/>
          <w:szCs w:val="28"/>
        </w:rPr>
        <w:t>ода,</w:t>
      </w:r>
      <w:r w:rsidR="00696600" w:rsidRPr="00E46E57">
        <w:rPr>
          <w:rFonts w:ascii="Times New Roman" w:hAnsi="Times New Roman" w:cs="Times New Roman"/>
          <w:sz w:val="28"/>
          <w:szCs w:val="28"/>
        </w:rPr>
        <w:t xml:space="preserve"> №402-V ЗРК </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https://adilet.zan.kz/rus/docs</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22.10.2022.</w:t>
      </w:r>
    </w:p>
    <w:p w14:paraId="18020549" w14:textId="4A3FCEA1" w:rsidR="00696600" w:rsidRPr="009B6F3A" w:rsidRDefault="00696600" w:rsidP="009B6F3A">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E46E57">
        <w:rPr>
          <w:rFonts w:ascii="Times New Roman" w:hAnsi="Times New Roman" w:cs="Times New Roman"/>
          <w:sz w:val="28"/>
          <w:szCs w:val="28"/>
          <w:lang w:val="en-US"/>
        </w:rPr>
        <w:t xml:space="preserve">Dees J.G. A tale of two cultures: Charity, problem solving, and the future of social entrepreneurship // Journal of business ethics. – 2012. – </w:t>
      </w:r>
      <w:r w:rsidR="009B6F3A">
        <w:rPr>
          <w:rFonts w:ascii="Times New Roman" w:hAnsi="Times New Roman" w:cs="Times New Roman"/>
          <w:sz w:val="28"/>
          <w:szCs w:val="28"/>
          <w:lang w:val="en-US"/>
        </w:rPr>
        <w:t>Vol.</w:t>
      </w:r>
      <w:r w:rsidRPr="00E46E57">
        <w:rPr>
          <w:rFonts w:ascii="Times New Roman" w:hAnsi="Times New Roman" w:cs="Times New Roman"/>
          <w:sz w:val="28"/>
          <w:szCs w:val="28"/>
          <w:lang w:val="en-US"/>
        </w:rPr>
        <w:t xml:space="preserve"> 111</w:t>
      </w:r>
      <w:r w:rsidR="009B6F3A">
        <w:rPr>
          <w:rFonts w:ascii="Times New Roman" w:hAnsi="Times New Roman" w:cs="Times New Roman"/>
          <w:sz w:val="28"/>
          <w:szCs w:val="28"/>
          <w:lang w:val="en-US"/>
        </w:rPr>
        <w:t xml:space="preserve">, Issue </w:t>
      </w:r>
      <w:r w:rsidRPr="00E46E57">
        <w:rPr>
          <w:rFonts w:ascii="Times New Roman" w:hAnsi="Times New Roman" w:cs="Times New Roman"/>
          <w:sz w:val="28"/>
          <w:szCs w:val="28"/>
          <w:lang w:val="en-US"/>
        </w:rPr>
        <w:t>3. – P. 321-334.</w:t>
      </w:r>
      <w:r w:rsidR="009B6F3A">
        <w:rPr>
          <w:rFonts w:ascii="Times New Roman" w:hAnsi="Times New Roman" w:cs="Times New Roman"/>
          <w:sz w:val="28"/>
          <w:szCs w:val="28"/>
          <w:lang w:val="en-US"/>
        </w:rPr>
        <w:t xml:space="preserve"> </w:t>
      </w:r>
    </w:p>
    <w:p w14:paraId="20917632" w14:textId="1BAA2A37" w:rsidR="00696600" w:rsidRPr="00E46E57" w:rsidRDefault="00696600" w:rsidP="009B6F3A">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Сабит Шонтакбаев спас 3-летнюю девочку в Нур-Султане </w:t>
      </w:r>
      <w:r w:rsidR="009B6F3A">
        <w:rPr>
          <w:rFonts w:ascii="Times New Roman" w:hAnsi="Times New Roman" w:cs="Times New Roman"/>
          <w:sz w:val="28"/>
          <w:szCs w:val="28"/>
        </w:rPr>
        <w:t xml:space="preserve">// </w:t>
      </w:r>
      <w:r w:rsidRPr="00E46E57">
        <w:rPr>
          <w:rFonts w:ascii="Times New Roman" w:hAnsi="Times New Roman" w:cs="Times New Roman"/>
          <w:sz w:val="28"/>
          <w:szCs w:val="28"/>
        </w:rPr>
        <w:t>https://khabar.kz/ru/news/obshchestvo/item/140307-sabit-shontakbaev</w:t>
      </w:r>
      <w:r w:rsidR="009B6F3A">
        <w:rPr>
          <w:rFonts w:ascii="Times New Roman" w:hAnsi="Times New Roman" w:cs="Times New Roman"/>
          <w:sz w:val="28"/>
          <w:szCs w:val="28"/>
        </w:rPr>
        <w:t>.</w:t>
      </w:r>
      <w:r w:rsidRPr="00E46E57">
        <w:rPr>
          <w:rFonts w:ascii="Times New Roman" w:hAnsi="Times New Roman" w:cs="Times New Roman"/>
          <w:sz w:val="28"/>
          <w:szCs w:val="28"/>
        </w:rPr>
        <w:t xml:space="preserve"> 28.09.2022.</w:t>
      </w:r>
    </w:p>
    <w:p w14:paraId="07702A3E" w14:textId="6550F2A3" w:rsidR="00696600" w:rsidRPr="00E46E57" w:rsidRDefault="00696600" w:rsidP="009B6F3A">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Захарченко О.А. От благотворительности к социальному предпринимательству // Вестник ИрГТУ. – 2012. – №3(62). – </w:t>
      </w:r>
      <w:r w:rsidR="00B04A05">
        <w:rPr>
          <w:rFonts w:ascii="Times New Roman" w:hAnsi="Times New Roman" w:cs="Times New Roman"/>
          <w:sz w:val="28"/>
          <w:szCs w:val="28"/>
        </w:rPr>
        <w:t>С. 296-299.</w:t>
      </w:r>
    </w:p>
    <w:p w14:paraId="75114A56" w14:textId="018FBBB9" w:rsidR="00696600" w:rsidRPr="00E46E57" w:rsidRDefault="00696600" w:rsidP="009B6F3A">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Клиндух Р.В. Социальное предпринимательство: понятийно-те</w:t>
      </w:r>
      <w:r w:rsidR="00B04A05">
        <w:rPr>
          <w:rFonts w:ascii="Times New Roman" w:hAnsi="Times New Roman" w:cs="Times New Roman"/>
          <w:sz w:val="28"/>
          <w:szCs w:val="28"/>
        </w:rPr>
        <w:t xml:space="preserve">рминологическая систематизация </w:t>
      </w:r>
      <w:r w:rsidRPr="00E46E57">
        <w:rPr>
          <w:rFonts w:ascii="Times New Roman" w:hAnsi="Times New Roman" w:cs="Times New Roman"/>
          <w:sz w:val="28"/>
          <w:szCs w:val="28"/>
        </w:rPr>
        <w:t>// Э</w:t>
      </w:r>
      <w:r w:rsidR="00B04A05">
        <w:rPr>
          <w:rFonts w:ascii="Times New Roman" w:hAnsi="Times New Roman" w:cs="Times New Roman"/>
          <w:sz w:val="28"/>
          <w:szCs w:val="28"/>
        </w:rPr>
        <w:t>кономика предпринимательство и право</w:t>
      </w:r>
      <w:r w:rsidRPr="00E46E57">
        <w:rPr>
          <w:rFonts w:ascii="Times New Roman" w:hAnsi="Times New Roman" w:cs="Times New Roman"/>
          <w:sz w:val="28"/>
          <w:szCs w:val="28"/>
        </w:rPr>
        <w:t xml:space="preserve">. – 2019. – №3. – </w:t>
      </w:r>
      <w:r w:rsidR="00B04A05">
        <w:rPr>
          <w:rFonts w:ascii="Times New Roman" w:hAnsi="Times New Roman" w:cs="Times New Roman"/>
          <w:sz w:val="28"/>
          <w:szCs w:val="28"/>
        </w:rPr>
        <w:t>С. 167-178.</w:t>
      </w:r>
    </w:p>
    <w:p w14:paraId="335DBFD3" w14:textId="3DB7A249" w:rsidR="00696600" w:rsidRPr="00E46E57" w:rsidRDefault="00696600" w:rsidP="009B6F3A">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Нещадин А.</w:t>
      </w:r>
      <w:r w:rsidR="00B04A05">
        <w:rPr>
          <w:rFonts w:ascii="Times New Roman" w:hAnsi="Times New Roman" w:cs="Times New Roman"/>
          <w:sz w:val="28"/>
          <w:szCs w:val="28"/>
        </w:rPr>
        <w:t>,</w:t>
      </w:r>
      <w:r w:rsidRPr="00E46E57">
        <w:rPr>
          <w:rFonts w:ascii="Times New Roman" w:hAnsi="Times New Roman" w:cs="Times New Roman"/>
          <w:sz w:val="28"/>
          <w:szCs w:val="28"/>
        </w:rPr>
        <w:t xml:space="preserve"> </w:t>
      </w:r>
      <w:r w:rsidR="00B04A05" w:rsidRPr="00E46E57">
        <w:rPr>
          <w:rFonts w:ascii="Times New Roman" w:hAnsi="Times New Roman" w:cs="Times New Roman"/>
          <w:sz w:val="28"/>
          <w:szCs w:val="28"/>
        </w:rPr>
        <w:t>Кашин</w:t>
      </w:r>
      <w:r w:rsidR="00B04A05" w:rsidRPr="00B04A05">
        <w:rPr>
          <w:rFonts w:ascii="Times New Roman" w:hAnsi="Times New Roman" w:cs="Times New Roman"/>
          <w:sz w:val="28"/>
          <w:szCs w:val="28"/>
        </w:rPr>
        <w:t xml:space="preserve"> </w:t>
      </w:r>
      <w:r w:rsidR="00B04A05" w:rsidRPr="00E46E57">
        <w:rPr>
          <w:rFonts w:ascii="Times New Roman" w:hAnsi="Times New Roman" w:cs="Times New Roman"/>
          <w:sz w:val="28"/>
          <w:szCs w:val="28"/>
        </w:rPr>
        <w:t>В., Тульчинский Г.</w:t>
      </w:r>
      <w:r w:rsidR="00B04A05">
        <w:rPr>
          <w:rFonts w:ascii="Times New Roman" w:hAnsi="Times New Roman" w:cs="Times New Roman"/>
          <w:sz w:val="28"/>
          <w:szCs w:val="28"/>
        </w:rPr>
        <w:t xml:space="preserve"> </w:t>
      </w:r>
      <w:r w:rsidRPr="00E46E57">
        <w:rPr>
          <w:rFonts w:ascii="Times New Roman" w:hAnsi="Times New Roman" w:cs="Times New Roman"/>
          <w:sz w:val="28"/>
          <w:szCs w:val="28"/>
        </w:rPr>
        <w:t>К вопросу о формах социального предпринимательства // Общество и экономика. – 2014. – №9. – С.</w:t>
      </w:r>
      <w:r w:rsidR="00B04A05">
        <w:rPr>
          <w:rFonts w:ascii="Times New Roman" w:hAnsi="Times New Roman" w:cs="Times New Roman"/>
          <w:sz w:val="28"/>
          <w:szCs w:val="28"/>
        </w:rPr>
        <w:t> </w:t>
      </w:r>
      <w:r w:rsidRPr="00E46E57">
        <w:rPr>
          <w:rFonts w:ascii="Times New Roman" w:hAnsi="Times New Roman" w:cs="Times New Roman"/>
          <w:sz w:val="28"/>
          <w:szCs w:val="28"/>
        </w:rPr>
        <w:t>143-161.</w:t>
      </w:r>
    </w:p>
    <w:p w14:paraId="2E94E1C9" w14:textId="54AB145C" w:rsidR="00696600" w:rsidRPr="00E46E57" w:rsidRDefault="00696600"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Предпринимательский кодекс Республики Казахстан: </w:t>
      </w:r>
      <w:r w:rsidR="00B04A05">
        <w:rPr>
          <w:rFonts w:ascii="Times New Roman" w:hAnsi="Times New Roman" w:cs="Times New Roman"/>
          <w:sz w:val="28"/>
          <w:szCs w:val="28"/>
        </w:rPr>
        <w:t>принят</w:t>
      </w:r>
      <w:r w:rsidRPr="00E46E57">
        <w:rPr>
          <w:rFonts w:ascii="Times New Roman" w:hAnsi="Times New Roman" w:cs="Times New Roman"/>
          <w:sz w:val="28"/>
          <w:szCs w:val="28"/>
        </w:rPr>
        <w:t xml:space="preserve"> 29 окт</w:t>
      </w:r>
      <w:r w:rsidR="00B04A05">
        <w:rPr>
          <w:rFonts w:ascii="Times New Roman" w:hAnsi="Times New Roman" w:cs="Times New Roman"/>
          <w:sz w:val="28"/>
          <w:szCs w:val="28"/>
        </w:rPr>
        <w:t>ября</w:t>
      </w:r>
      <w:r w:rsidRPr="00E46E57">
        <w:rPr>
          <w:rFonts w:ascii="Times New Roman" w:hAnsi="Times New Roman" w:cs="Times New Roman"/>
          <w:sz w:val="28"/>
          <w:szCs w:val="28"/>
        </w:rPr>
        <w:t xml:space="preserve"> 2015 г</w:t>
      </w:r>
      <w:r w:rsidR="00B04A05">
        <w:rPr>
          <w:rFonts w:ascii="Times New Roman" w:hAnsi="Times New Roman" w:cs="Times New Roman"/>
          <w:sz w:val="28"/>
          <w:szCs w:val="28"/>
        </w:rPr>
        <w:t>ода,</w:t>
      </w:r>
      <w:r w:rsidRPr="00E46E57">
        <w:rPr>
          <w:rFonts w:ascii="Times New Roman" w:hAnsi="Times New Roman" w:cs="Times New Roman"/>
          <w:sz w:val="28"/>
          <w:szCs w:val="28"/>
        </w:rPr>
        <w:t xml:space="preserve"> №375-V ЗРК </w:t>
      </w:r>
      <w:r w:rsidR="00B04A05">
        <w:rPr>
          <w:rFonts w:ascii="Times New Roman" w:hAnsi="Times New Roman" w:cs="Times New Roman"/>
          <w:sz w:val="28"/>
          <w:szCs w:val="28"/>
        </w:rPr>
        <w:t>//</w:t>
      </w:r>
      <w:r w:rsidRPr="00E46E57">
        <w:rPr>
          <w:rFonts w:ascii="Times New Roman" w:hAnsi="Times New Roman" w:cs="Times New Roman"/>
          <w:sz w:val="28"/>
          <w:szCs w:val="28"/>
        </w:rPr>
        <w:t xml:space="preserve"> https://adilet.zan.kz/rus/docs</w:t>
      </w:r>
      <w:r w:rsidR="00B04A05">
        <w:rPr>
          <w:rFonts w:ascii="Times New Roman" w:hAnsi="Times New Roman" w:cs="Times New Roman"/>
          <w:sz w:val="28"/>
          <w:szCs w:val="28"/>
        </w:rPr>
        <w:t>.</w:t>
      </w:r>
      <w:r w:rsidRPr="00E46E57">
        <w:rPr>
          <w:rFonts w:ascii="Times New Roman" w:hAnsi="Times New Roman" w:cs="Times New Roman"/>
          <w:sz w:val="28"/>
          <w:szCs w:val="28"/>
        </w:rPr>
        <w:t xml:space="preserve"> 21.06.2022.</w:t>
      </w:r>
    </w:p>
    <w:p w14:paraId="20A6B796" w14:textId="37C027E0" w:rsidR="00696600" w:rsidRPr="00E46E57" w:rsidRDefault="00696600"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Уалиева А.М. К вопросу соотношения понятий «волонтёрство», «благотворительность» и «социальное предпринимательство» и их месте в структуре социальной ответственности бизнеса</w:t>
      </w:r>
      <w:r w:rsidR="00B04A05">
        <w:rPr>
          <w:rFonts w:ascii="Times New Roman" w:hAnsi="Times New Roman" w:cs="Times New Roman"/>
          <w:sz w:val="28"/>
          <w:szCs w:val="28"/>
        </w:rPr>
        <w:t xml:space="preserve"> // </w:t>
      </w:r>
      <w:r w:rsidRPr="00E46E57">
        <w:rPr>
          <w:rFonts w:ascii="Times New Roman" w:hAnsi="Times New Roman" w:cs="Times New Roman"/>
          <w:sz w:val="28"/>
          <w:szCs w:val="28"/>
        </w:rPr>
        <w:t>Вестник Академии правоохранительных органов</w:t>
      </w:r>
      <w:r w:rsidR="00B04A05">
        <w:rPr>
          <w:rFonts w:ascii="Times New Roman" w:hAnsi="Times New Roman" w:cs="Times New Roman"/>
          <w:sz w:val="28"/>
          <w:szCs w:val="28"/>
        </w:rPr>
        <w:t xml:space="preserve">. – 2022. – </w:t>
      </w:r>
      <w:r w:rsidRPr="00E46E57">
        <w:rPr>
          <w:rFonts w:ascii="Times New Roman" w:hAnsi="Times New Roman" w:cs="Times New Roman"/>
          <w:sz w:val="28"/>
          <w:szCs w:val="28"/>
        </w:rPr>
        <w:t>№26</w:t>
      </w:r>
      <w:r w:rsidR="00B04A05">
        <w:rPr>
          <w:rFonts w:ascii="Times New Roman" w:hAnsi="Times New Roman" w:cs="Times New Roman"/>
          <w:sz w:val="28"/>
          <w:szCs w:val="28"/>
        </w:rPr>
        <w:t xml:space="preserve">. – С. </w:t>
      </w:r>
      <w:r w:rsidRPr="00E46E57">
        <w:rPr>
          <w:rFonts w:ascii="Times New Roman" w:hAnsi="Times New Roman" w:cs="Times New Roman"/>
          <w:sz w:val="28"/>
          <w:szCs w:val="28"/>
        </w:rPr>
        <w:t>74-84.</w:t>
      </w:r>
    </w:p>
    <w:p w14:paraId="36DDA79F" w14:textId="3434084E" w:rsidR="00696600" w:rsidRPr="00E46E57" w:rsidRDefault="00B04A05"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Галимжанова С</w:t>
      </w:r>
      <w:r>
        <w:rPr>
          <w:rFonts w:ascii="Times New Roman" w:hAnsi="Times New Roman" w:cs="Times New Roman"/>
          <w:sz w:val="28"/>
          <w:szCs w:val="28"/>
        </w:rPr>
        <w:t>.</w:t>
      </w:r>
      <w:r w:rsidRPr="00E46E57">
        <w:rPr>
          <w:rFonts w:ascii="Times New Roman" w:hAnsi="Times New Roman" w:cs="Times New Roman"/>
          <w:sz w:val="28"/>
          <w:szCs w:val="28"/>
        </w:rPr>
        <w:t>Б</w:t>
      </w:r>
      <w:r>
        <w:rPr>
          <w:rFonts w:ascii="Times New Roman" w:hAnsi="Times New Roman" w:cs="Times New Roman"/>
          <w:sz w:val="28"/>
          <w:szCs w:val="28"/>
        </w:rPr>
        <w:t>.</w:t>
      </w:r>
      <w:r w:rsidRPr="00E46E57">
        <w:rPr>
          <w:rFonts w:ascii="Times New Roman" w:hAnsi="Times New Roman" w:cs="Times New Roman"/>
          <w:sz w:val="28"/>
          <w:szCs w:val="28"/>
        </w:rPr>
        <w:t xml:space="preserve"> </w:t>
      </w:r>
      <w:r w:rsidR="00696600" w:rsidRPr="00E46E57">
        <w:rPr>
          <w:rFonts w:ascii="Times New Roman" w:hAnsi="Times New Roman" w:cs="Times New Roman"/>
          <w:sz w:val="28"/>
          <w:szCs w:val="28"/>
        </w:rPr>
        <w:t>Социальная ответственность предпринимательства в Республике Казахстан: теория и практика: автореф</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канд. экон. наук: 08.00.05. – Алматы, 2010. </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24</w:t>
      </w:r>
      <w:r>
        <w:rPr>
          <w:rFonts w:ascii="Times New Roman" w:hAnsi="Times New Roman" w:cs="Times New Roman"/>
          <w:sz w:val="28"/>
          <w:szCs w:val="28"/>
        </w:rPr>
        <w:t xml:space="preserve"> с.</w:t>
      </w:r>
    </w:p>
    <w:p w14:paraId="70744617" w14:textId="28352E4D" w:rsidR="00696600" w:rsidRPr="00B04A05" w:rsidRDefault="00B04A05"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Аяганова М.</w:t>
      </w:r>
      <w:r w:rsidR="00696600" w:rsidRPr="00E46E57">
        <w:rPr>
          <w:rFonts w:ascii="Times New Roman" w:hAnsi="Times New Roman" w:cs="Times New Roman"/>
          <w:sz w:val="28"/>
          <w:szCs w:val="28"/>
        </w:rPr>
        <w:t xml:space="preserve">П. Социальное предпринимательство в экономике </w:t>
      </w:r>
      <w:r w:rsidR="00696600" w:rsidRPr="00B04A05">
        <w:rPr>
          <w:rFonts w:ascii="Times New Roman" w:hAnsi="Times New Roman" w:cs="Times New Roman"/>
          <w:sz w:val="28"/>
          <w:szCs w:val="28"/>
        </w:rPr>
        <w:t>Казахстана: бизнес-модели и стратегии их развития</w:t>
      </w:r>
      <w:r>
        <w:rPr>
          <w:rFonts w:ascii="Times New Roman" w:hAnsi="Times New Roman" w:cs="Times New Roman"/>
          <w:sz w:val="28"/>
          <w:szCs w:val="28"/>
        </w:rPr>
        <w:t xml:space="preserve">: </w:t>
      </w:r>
      <w:r w:rsidRPr="00B04A05">
        <w:rPr>
          <w:rFonts w:ascii="Times New Roman" w:hAnsi="Times New Roman" w:cs="Times New Roman"/>
          <w:sz w:val="28"/>
          <w:szCs w:val="28"/>
        </w:rPr>
        <w:t>дис</w:t>
      </w:r>
      <w:r>
        <w:rPr>
          <w:rFonts w:ascii="Times New Roman" w:hAnsi="Times New Roman" w:cs="Times New Roman"/>
          <w:sz w:val="28"/>
          <w:szCs w:val="28"/>
        </w:rPr>
        <w:t>. …</w:t>
      </w:r>
      <w:r w:rsidR="00696600" w:rsidRPr="00B04A05">
        <w:rPr>
          <w:rFonts w:ascii="Times New Roman" w:hAnsi="Times New Roman" w:cs="Times New Roman"/>
          <w:sz w:val="28"/>
          <w:szCs w:val="28"/>
        </w:rPr>
        <w:t xml:space="preserve"> док</w:t>
      </w:r>
      <w:r>
        <w:rPr>
          <w:rFonts w:ascii="Times New Roman" w:hAnsi="Times New Roman" w:cs="Times New Roman"/>
          <w:sz w:val="28"/>
          <w:szCs w:val="28"/>
        </w:rPr>
        <w:t>.</w:t>
      </w:r>
      <w:r w:rsidR="00696600" w:rsidRPr="00B04A05">
        <w:rPr>
          <w:rFonts w:ascii="Times New Roman" w:hAnsi="Times New Roman" w:cs="Times New Roman"/>
          <w:sz w:val="28"/>
          <w:szCs w:val="28"/>
        </w:rPr>
        <w:t xml:space="preserve"> PhD</w:t>
      </w:r>
      <w:r w:rsidRPr="00B04A05">
        <w:rPr>
          <w:rStyle w:val="organictextcontentspan"/>
          <w:rFonts w:ascii="Times New Roman" w:hAnsi="Times New Roman" w:cs="Times New Roman"/>
          <w:sz w:val="28"/>
          <w:szCs w:val="28"/>
        </w:rPr>
        <w:t>: 6D050700</w:t>
      </w:r>
      <w:r>
        <w:rPr>
          <w:rStyle w:val="organictextcontentspan"/>
          <w:rFonts w:ascii="Times New Roman" w:hAnsi="Times New Roman" w:cs="Times New Roman"/>
          <w:sz w:val="28"/>
          <w:szCs w:val="28"/>
        </w:rPr>
        <w:t>. – Караганда, 2020. – 182 с.</w:t>
      </w:r>
    </w:p>
    <w:p w14:paraId="37B1DD90" w14:textId="04A6ED3F" w:rsidR="00696600" w:rsidRPr="00E46E57" w:rsidRDefault="00B04A05"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E46E57">
        <w:rPr>
          <w:rFonts w:ascii="Times New Roman" w:hAnsi="Times New Roman" w:cs="Times New Roman"/>
          <w:sz w:val="28"/>
          <w:szCs w:val="28"/>
          <w:lang w:val="en-US"/>
        </w:rPr>
        <w:t>Ricketts A</w:t>
      </w:r>
      <w:r w:rsidRPr="00B04A05">
        <w:rPr>
          <w:rFonts w:ascii="Times New Roman" w:hAnsi="Times New Roman" w:cs="Times New Roman"/>
          <w:sz w:val="28"/>
          <w:szCs w:val="28"/>
          <w:lang w:val="en-US"/>
        </w:rPr>
        <w:t>.</w:t>
      </w:r>
      <w:r w:rsidRPr="00E46E57">
        <w:rPr>
          <w:rFonts w:ascii="Times New Roman" w:hAnsi="Times New Roman" w:cs="Times New Roman"/>
          <w:sz w:val="28"/>
          <w:szCs w:val="28"/>
          <w:lang w:val="en-US"/>
        </w:rPr>
        <w:t xml:space="preserve"> </w:t>
      </w:r>
      <w:r w:rsidR="00696600" w:rsidRPr="00E46E57">
        <w:rPr>
          <w:rFonts w:ascii="Times New Roman" w:hAnsi="Times New Roman" w:cs="Times New Roman"/>
          <w:sz w:val="28"/>
          <w:szCs w:val="28"/>
          <w:lang w:val="en-US"/>
        </w:rPr>
        <w:t xml:space="preserve">Record number of social enterprises created last year, report finds </w:t>
      </w:r>
      <w:r w:rsidRPr="00B04A05">
        <w:rPr>
          <w:rFonts w:ascii="Times New Roman" w:hAnsi="Times New Roman" w:cs="Times New Roman"/>
          <w:sz w:val="28"/>
          <w:szCs w:val="28"/>
          <w:lang w:val="en-US"/>
        </w:rPr>
        <w:t xml:space="preserve">// </w:t>
      </w:r>
      <w:r w:rsidR="00696600" w:rsidRPr="00E46E57">
        <w:rPr>
          <w:rFonts w:ascii="Times New Roman" w:hAnsi="Times New Roman" w:cs="Times New Roman"/>
          <w:sz w:val="28"/>
          <w:szCs w:val="28"/>
          <w:lang w:val="en-US"/>
        </w:rPr>
        <w:t>https://www.thirdsector.co.uk/record-number-social-enterprises</w:t>
      </w:r>
      <w:r w:rsidR="00A40157" w:rsidRPr="00A40157">
        <w:rPr>
          <w:rFonts w:ascii="Times New Roman" w:hAnsi="Times New Roman" w:cs="Times New Roman"/>
          <w:sz w:val="28"/>
          <w:szCs w:val="28"/>
          <w:lang w:val="en-US"/>
        </w:rPr>
        <w:t>.</w:t>
      </w:r>
      <w:r w:rsidR="00696600" w:rsidRPr="00E46E57">
        <w:rPr>
          <w:rFonts w:ascii="Times New Roman" w:hAnsi="Times New Roman" w:cs="Times New Roman"/>
          <w:sz w:val="28"/>
          <w:szCs w:val="28"/>
          <w:lang w:val="en-US"/>
        </w:rPr>
        <w:t xml:space="preserve"> 20.05.2022.</w:t>
      </w:r>
    </w:p>
    <w:p w14:paraId="3D8DA4DF" w14:textId="40CE7307" w:rsidR="00696600" w:rsidRPr="00E46E57" w:rsidRDefault="00696600"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E46E57">
        <w:rPr>
          <w:rFonts w:ascii="Times New Roman" w:hAnsi="Times New Roman" w:cs="Times New Roman"/>
          <w:sz w:val="28"/>
          <w:szCs w:val="28"/>
          <w:lang w:val="en-US"/>
        </w:rPr>
        <w:t xml:space="preserve">113 Entrepreneurship Statistics You Must Learn: 2021/2022 Market Share Analysis &amp; Data </w:t>
      </w:r>
      <w:r w:rsidR="00A40157" w:rsidRPr="00A40157">
        <w:rPr>
          <w:rFonts w:ascii="Times New Roman" w:hAnsi="Times New Roman" w:cs="Times New Roman"/>
          <w:sz w:val="28"/>
          <w:szCs w:val="28"/>
          <w:lang w:val="en-US"/>
        </w:rPr>
        <w:t>//</w:t>
      </w:r>
      <w:r w:rsidRPr="00E46E57">
        <w:rPr>
          <w:rFonts w:ascii="Times New Roman" w:hAnsi="Times New Roman" w:cs="Times New Roman"/>
          <w:sz w:val="28"/>
          <w:szCs w:val="28"/>
          <w:lang w:val="en-US"/>
        </w:rPr>
        <w:t xml:space="preserve"> https://financesonline.com/entrepreneurship-statistics</w:t>
      </w:r>
      <w:r w:rsidR="00A40157" w:rsidRPr="00A40157">
        <w:rPr>
          <w:rFonts w:ascii="Times New Roman" w:hAnsi="Times New Roman" w:cs="Times New Roman"/>
          <w:sz w:val="28"/>
          <w:szCs w:val="28"/>
          <w:lang w:val="en-US"/>
        </w:rPr>
        <w:t>.</w:t>
      </w:r>
      <w:r w:rsidRPr="00E46E57">
        <w:rPr>
          <w:rFonts w:ascii="Times New Roman" w:hAnsi="Times New Roman" w:cs="Times New Roman"/>
          <w:sz w:val="28"/>
          <w:szCs w:val="28"/>
          <w:lang w:val="en-US"/>
        </w:rPr>
        <w:t xml:space="preserve"> 20.05.2022.</w:t>
      </w:r>
    </w:p>
    <w:p w14:paraId="7DFAC464" w14:textId="45228CE4" w:rsidR="00696600" w:rsidRPr="00A40157" w:rsidRDefault="00696600"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Пономарев</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О</w:t>
      </w:r>
      <w:r w:rsidR="00A40157">
        <w:rPr>
          <w:rFonts w:ascii="Times New Roman" w:hAnsi="Times New Roman" w:cs="Times New Roman"/>
          <w:sz w:val="28"/>
          <w:szCs w:val="28"/>
        </w:rPr>
        <w:t>.</w:t>
      </w:r>
      <w:r w:rsidRPr="00E46E57">
        <w:rPr>
          <w:rFonts w:ascii="Times New Roman" w:hAnsi="Times New Roman" w:cs="Times New Roman"/>
          <w:sz w:val="28"/>
          <w:szCs w:val="28"/>
        </w:rPr>
        <w:t>Б</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О</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перспективах</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развития</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теории</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социального</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предпринимательства</w:t>
      </w:r>
      <w:r w:rsidRPr="00A40157">
        <w:rPr>
          <w:rFonts w:ascii="Times New Roman" w:hAnsi="Times New Roman" w:cs="Times New Roman"/>
          <w:sz w:val="28"/>
          <w:szCs w:val="28"/>
        </w:rPr>
        <w:t xml:space="preserve"> //</w:t>
      </w:r>
      <w:r w:rsidR="00A40157">
        <w:rPr>
          <w:rFonts w:ascii="Times New Roman" w:hAnsi="Times New Roman" w:cs="Times New Roman"/>
          <w:sz w:val="28"/>
          <w:szCs w:val="28"/>
        </w:rPr>
        <w:t xml:space="preserve"> </w:t>
      </w:r>
      <w:r w:rsidRPr="00E46E57">
        <w:rPr>
          <w:rFonts w:ascii="Times New Roman" w:hAnsi="Times New Roman" w:cs="Times New Roman"/>
          <w:sz w:val="28"/>
          <w:szCs w:val="28"/>
        </w:rPr>
        <w:t>Российское</w:t>
      </w:r>
      <w:r w:rsidRPr="00A40157">
        <w:rPr>
          <w:rFonts w:ascii="Times New Roman" w:hAnsi="Times New Roman" w:cs="Times New Roman"/>
          <w:sz w:val="28"/>
          <w:szCs w:val="28"/>
        </w:rPr>
        <w:t xml:space="preserve"> </w:t>
      </w:r>
      <w:r w:rsidRPr="00E46E57">
        <w:rPr>
          <w:rFonts w:ascii="Times New Roman" w:hAnsi="Times New Roman" w:cs="Times New Roman"/>
          <w:sz w:val="28"/>
          <w:szCs w:val="28"/>
        </w:rPr>
        <w:t>предпринимательство</w:t>
      </w:r>
      <w:r w:rsidRPr="00A40157">
        <w:rPr>
          <w:rFonts w:ascii="Times New Roman" w:hAnsi="Times New Roman" w:cs="Times New Roman"/>
          <w:sz w:val="28"/>
          <w:szCs w:val="28"/>
        </w:rPr>
        <w:t xml:space="preserve">. – 2017. – </w:t>
      </w:r>
      <w:r w:rsidRPr="00E46E57">
        <w:rPr>
          <w:rFonts w:ascii="Times New Roman" w:hAnsi="Times New Roman" w:cs="Times New Roman"/>
          <w:sz w:val="28"/>
          <w:szCs w:val="28"/>
        </w:rPr>
        <w:t>Т</w:t>
      </w:r>
      <w:r w:rsidRPr="00A40157">
        <w:rPr>
          <w:rFonts w:ascii="Times New Roman" w:hAnsi="Times New Roman" w:cs="Times New Roman"/>
          <w:sz w:val="28"/>
          <w:szCs w:val="28"/>
        </w:rPr>
        <w:t>. 1</w:t>
      </w:r>
      <w:r w:rsidRPr="00E46E57">
        <w:rPr>
          <w:rFonts w:ascii="Times New Roman" w:hAnsi="Times New Roman" w:cs="Times New Roman"/>
          <w:sz w:val="28"/>
          <w:szCs w:val="28"/>
        </w:rPr>
        <w:t>8</w:t>
      </w:r>
      <w:r w:rsidR="00A40157">
        <w:rPr>
          <w:rFonts w:ascii="Times New Roman" w:hAnsi="Times New Roman" w:cs="Times New Roman"/>
          <w:sz w:val="28"/>
          <w:szCs w:val="28"/>
        </w:rPr>
        <w:t>,</w:t>
      </w:r>
      <w:r w:rsidRPr="00E46E57">
        <w:rPr>
          <w:rFonts w:ascii="Times New Roman" w:hAnsi="Times New Roman" w:cs="Times New Roman"/>
          <w:sz w:val="28"/>
          <w:szCs w:val="28"/>
        </w:rPr>
        <w:t xml:space="preserve"> №</w:t>
      </w:r>
      <w:r w:rsidRPr="00A40157">
        <w:rPr>
          <w:rFonts w:ascii="Times New Roman" w:hAnsi="Times New Roman" w:cs="Times New Roman"/>
          <w:sz w:val="28"/>
          <w:szCs w:val="28"/>
        </w:rPr>
        <w:t>4. – С. 561-570.</w:t>
      </w:r>
    </w:p>
    <w:p w14:paraId="184D382D" w14:textId="64BFE243" w:rsidR="00696600" w:rsidRPr="00E46E57" w:rsidRDefault="00696600" w:rsidP="00B04A05">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Уалиева А.М. Институт социального предпринимательства: понятие и сущность</w:t>
      </w:r>
      <w:r w:rsidR="003966E1">
        <w:rPr>
          <w:rFonts w:ascii="Times New Roman" w:hAnsi="Times New Roman" w:cs="Times New Roman"/>
          <w:sz w:val="28"/>
          <w:szCs w:val="28"/>
          <w:lang w:val="kk-KZ"/>
        </w:rPr>
        <w:t xml:space="preserve"> //</w:t>
      </w:r>
      <w:r w:rsidRPr="00E46E57">
        <w:rPr>
          <w:rFonts w:ascii="Times New Roman" w:hAnsi="Times New Roman" w:cs="Times New Roman"/>
          <w:sz w:val="28"/>
          <w:szCs w:val="28"/>
        </w:rPr>
        <w:t xml:space="preserve"> </w:t>
      </w:r>
      <w:r w:rsidR="00A40157" w:rsidRPr="00E46E57">
        <w:rPr>
          <w:rFonts w:ascii="Times New Roman" w:hAnsi="Times New Roman" w:cs="Times New Roman"/>
          <w:sz w:val="28"/>
          <w:szCs w:val="28"/>
        </w:rPr>
        <w:t>Развитие современной юридической науки: теория и практика</w:t>
      </w:r>
      <w:r w:rsidR="00A40157">
        <w:rPr>
          <w:rFonts w:ascii="Times New Roman" w:hAnsi="Times New Roman" w:cs="Times New Roman"/>
          <w:sz w:val="28"/>
          <w:szCs w:val="28"/>
        </w:rPr>
        <w:t>:</w:t>
      </w:r>
      <w:r w:rsidR="00A40157" w:rsidRPr="00E46E57">
        <w:rPr>
          <w:rFonts w:ascii="Times New Roman" w:hAnsi="Times New Roman" w:cs="Times New Roman"/>
          <w:sz w:val="28"/>
          <w:szCs w:val="28"/>
        </w:rPr>
        <w:t xml:space="preserve"> </w:t>
      </w:r>
      <w:r w:rsidR="00A40157">
        <w:rPr>
          <w:rFonts w:ascii="Times New Roman" w:hAnsi="Times New Roman" w:cs="Times New Roman"/>
          <w:sz w:val="28"/>
          <w:szCs w:val="28"/>
        </w:rPr>
        <w:t xml:space="preserve">матер. </w:t>
      </w:r>
      <w:r w:rsidR="00A40157" w:rsidRPr="00E46E57">
        <w:rPr>
          <w:rFonts w:ascii="Times New Roman" w:hAnsi="Times New Roman" w:cs="Times New Roman"/>
          <w:sz w:val="28"/>
          <w:szCs w:val="28"/>
        </w:rPr>
        <w:t>междунар</w:t>
      </w:r>
      <w:r w:rsidR="00A40157">
        <w:rPr>
          <w:rFonts w:ascii="Times New Roman" w:hAnsi="Times New Roman" w:cs="Times New Roman"/>
          <w:sz w:val="28"/>
          <w:szCs w:val="28"/>
        </w:rPr>
        <w:t xml:space="preserve">. </w:t>
      </w:r>
      <w:r w:rsidRPr="00E46E57">
        <w:rPr>
          <w:rFonts w:ascii="Times New Roman" w:hAnsi="Times New Roman" w:cs="Times New Roman"/>
          <w:sz w:val="28"/>
          <w:szCs w:val="28"/>
        </w:rPr>
        <w:t>науч</w:t>
      </w:r>
      <w:r w:rsidR="00A40157">
        <w:rPr>
          <w:rFonts w:ascii="Times New Roman" w:hAnsi="Times New Roman" w:cs="Times New Roman"/>
          <w:sz w:val="28"/>
          <w:szCs w:val="28"/>
        </w:rPr>
        <w:t>.</w:t>
      </w:r>
      <w:r w:rsidRPr="00E46E57">
        <w:rPr>
          <w:rFonts w:ascii="Times New Roman" w:hAnsi="Times New Roman" w:cs="Times New Roman"/>
          <w:sz w:val="28"/>
          <w:szCs w:val="28"/>
        </w:rPr>
        <w:t>-практ</w:t>
      </w:r>
      <w:r w:rsidR="00A40157">
        <w:rPr>
          <w:rFonts w:ascii="Times New Roman" w:hAnsi="Times New Roman" w:cs="Times New Roman"/>
          <w:sz w:val="28"/>
          <w:szCs w:val="28"/>
        </w:rPr>
        <w:t>.</w:t>
      </w:r>
      <w:r w:rsidRPr="00E46E57">
        <w:rPr>
          <w:rFonts w:ascii="Times New Roman" w:hAnsi="Times New Roman" w:cs="Times New Roman"/>
          <w:sz w:val="28"/>
          <w:szCs w:val="28"/>
        </w:rPr>
        <w:t xml:space="preserve"> конф</w:t>
      </w:r>
      <w:r w:rsidR="003966E1">
        <w:rPr>
          <w:rFonts w:ascii="Times New Roman" w:hAnsi="Times New Roman" w:cs="Times New Roman"/>
          <w:sz w:val="28"/>
          <w:szCs w:val="28"/>
          <w:lang w:val="kk-KZ"/>
        </w:rPr>
        <w:t xml:space="preserve">. – Косши, 2022. </w:t>
      </w:r>
      <w:r w:rsidR="00A40157">
        <w:rPr>
          <w:rFonts w:ascii="Times New Roman" w:hAnsi="Times New Roman" w:cs="Times New Roman"/>
          <w:sz w:val="28"/>
          <w:szCs w:val="28"/>
          <w:lang w:val="kk-KZ"/>
        </w:rPr>
        <w:t>–</w:t>
      </w:r>
      <w:r w:rsidR="003966E1">
        <w:rPr>
          <w:rFonts w:ascii="Times New Roman" w:hAnsi="Times New Roman" w:cs="Times New Roman"/>
          <w:sz w:val="28"/>
          <w:szCs w:val="28"/>
          <w:lang w:val="kk-KZ"/>
        </w:rPr>
        <w:t xml:space="preserve"> С. 522-528</w:t>
      </w:r>
      <w:r w:rsidRPr="003A6053">
        <w:rPr>
          <w:rFonts w:ascii="Times New Roman" w:hAnsi="Times New Roman" w:cs="Times New Roman"/>
          <w:sz w:val="28"/>
          <w:szCs w:val="28"/>
        </w:rPr>
        <w:t>.</w:t>
      </w:r>
      <w:r w:rsidRPr="00E46E57">
        <w:rPr>
          <w:rFonts w:ascii="Times New Roman" w:hAnsi="Times New Roman" w:cs="Times New Roman"/>
          <w:sz w:val="28"/>
          <w:szCs w:val="28"/>
        </w:rPr>
        <w:t xml:space="preserve"> </w:t>
      </w:r>
    </w:p>
    <w:p w14:paraId="6570D5F6" w14:textId="5BC9F897" w:rsidR="00696600" w:rsidRPr="00E46E57" w:rsidRDefault="00A40157" w:rsidP="00A40157">
      <w:pPr>
        <w:pStyle w:val="a3"/>
        <w:numPr>
          <w:ilvl w:val="0"/>
          <w:numId w:val="24"/>
        </w:numPr>
        <w:tabs>
          <w:tab w:val="left" w:pos="1162"/>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Жохова В.</w:t>
      </w:r>
      <w:r w:rsidR="00696600" w:rsidRPr="00E46E57">
        <w:rPr>
          <w:rFonts w:ascii="Times New Roman" w:hAnsi="Times New Roman" w:cs="Times New Roman"/>
          <w:sz w:val="28"/>
          <w:szCs w:val="28"/>
        </w:rPr>
        <w:t>В. Социальное предпринимательство: концепция, сущность и значение //</w:t>
      </w:r>
      <w:r>
        <w:rPr>
          <w:rFonts w:ascii="Times New Roman" w:hAnsi="Times New Roman" w:cs="Times New Roman"/>
          <w:sz w:val="28"/>
          <w:szCs w:val="28"/>
        </w:rPr>
        <w:t xml:space="preserve"> </w:t>
      </w:r>
      <w:r w:rsidR="00696600" w:rsidRPr="00E46E57">
        <w:rPr>
          <w:rFonts w:ascii="Times New Roman" w:hAnsi="Times New Roman" w:cs="Times New Roman"/>
          <w:sz w:val="28"/>
          <w:szCs w:val="28"/>
        </w:rPr>
        <w:t>Современная конкуренция. – 2015. – Т. 9</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№4(52). – С.</w:t>
      </w:r>
      <w:r>
        <w:rPr>
          <w:rFonts w:ascii="Times New Roman" w:hAnsi="Times New Roman" w:cs="Times New Roman"/>
          <w:sz w:val="28"/>
          <w:szCs w:val="28"/>
        </w:rPr>
        <w:t xml:space="preserve"> </w:t>
      </w:r>
      <w:r w:rsidR="00696600" w:rsidRPr="00E46E57">
        <w:rPr>
          <w:rFonts w:ascii="Times New Roman" w:hAnsi="Times New Roman" w:cs="Times New Roman"/>
          <w:sz w:val="28"/>
          <w:szCs w:val="28"/>
        </w:rPr>
        <w:t>77-99.</w:t>
      </w:r>
    </w:p>
    <w:p w14:paraId="34CD2060" w14:textId="0020D428" w:rsidR="00696600" w:rsidRPr="00E46E57" w:rsidRDefault="00696600" w:rsidP="00A40157">
      <w:pPr>
        <w:pStyle w:val="a3"/>
        <w:numPr>
          <w:ilvl w:val="0"/>
          <w:numId w:val="24"/>
        </w:numPr>
        <w:tabs>
          <w:tab w:val="left" w:pos="1162"/>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Макарченко М.А.</w:t>
      </w:r>
      <w:r w:rsidR="00A40157">
        <w:rPr>
          <w:rFonts w:ascii="Times New Roman" w:hAnsi="Times New Roman" w:cs="Times New Roman"/>
          <w:sz w:val="28"/>
          <w:szCs w:val="28"/>
        </w:rPr>
        <w:t xml:space="preserve">, </w:t>
      </w:r>
      <w:r w:rsidR="00A40157" w:rsidRPr="00E46E57">
        <w:rPr>
          <w:rFonts w:ascii="Times New Roman" w:hAnsi="Times New Roman" w:cs="Times New Roman"/>
          <w:sz w:val="28"/>
          <w:szCs w:val="28"/>
        </w:rPr>
        <w:t>Антонов А.А.</w:t>
      </w:r>
      <w:r w:rsidR="00A40157">
        <w:rPr>
          <w:rFonts w:ascii="Times New Roman" w:hAnsi="Times New Roman" w:cs="Times New Roman"/>
          <w:sz w:val="28"/>
          <w:szCs w:val="28"/>
        </w:rPr>
        <w:t xml:space="preserve"> </w:t>
      </w:r>
      <w:r w:rsidRPr="00E46E57">
        <w:rPr>
          <w:rFonts w:ascii="Times New Roman" w:hAnsi="Times New Roman" w:cs="Times New Roman"/>
          <w:sz w:val="28"/>
          <w:szCs w:val="28"/>
        </w:rPr>
        <w:t>Понятие социального предпринимательства и отличительные особенности социальных предпринимателей // Научный журнал НИУ ИТМО. – 2015. – №2. – С. 35-42.</w:t>
      </w:r>
    </w:p>
    <w:p w14:paraId="3C5FCCD4" w14:textId="56CD8D8B" w:rsidR="00696600" w:rsidRPr="00A40157" w:rsidRDefault="00696600" w:rsidP="00A40157">
      <w:pPr>
        <w:pStyle w:val="a3"/>
        <w:numPr>
          <w:ilvl w:val="0"/>
          <w:numId w:val="24"/>
        </w:numPr>
        <w:tabs>
          <w:tab w:val="left" w:pos="1162"/>
        </w:tabs>
        <w:spacing w:after="0" w:line="240" w:lineRule="auto"/>
        <w:ind w:left="0" w:firstLine="709"/>
        <w:jc w:val="both"/>
        <w:rPr>
          <w:rFonts w:ascii="Times New Roman" w:hAnsi="Times New Roman" w:cs="Times New Roman"/>
          <w:sz w:val="28"/>
          <w:szCs w:val="28"/>
          <w:lang w:val="en-US"/>
        </w:rPr>
      </w:pPr>
      <w:r w:rsidRPr="00E6382D">
        <w:rPr>
          <w:rFonts w:ascii="Times New Roman" w:hAnsi="Times New Roman" w:cs="Times New Roman"/>
          <w:sz w:val="28"/>
          <w:szCs w:val="28"/>
          <w:lang w:val="en-US"/>
        </w:rPr>
        <w:t xml:space="preserve">Dees G.J. The Meaning of Social Entrepreneurship // Comments and suggestions contributed from the Social Entrepreneurship Funders Working Group. – 1998. </w:t>
      </w:r>
      <w:r w:rsidRPr="00A40157">
        <w:rPr>
          <w:rFonts w:ascii="Times New Roman" w:hAnsi="Times New Roman" w:cs="Times New Roman"/>
          <w:sz w:val="28"/>
          <w:szCs w:val="28"/>
          <w:lang w:val="en-US"/>
        </w:rPr>
        <w:t xml:space="preserve">– Vol. 31. – </w:t>
      </w:r>
      <w:r w:rsidR="00A40157" w:rsidRPr="00E46E57">
        <w:rPr>
          <w:rFonts w:ascii="Times New Roman" w:hAnsi="Times New Roman" w:cs="Times New Roman"/>
          <w:sz w:val="28"/>
          <w:szCs w:val="28"/>
        </w:rPr>
        <w:t>Р</w:t>
      </w:r>
      <w:r w:rsidR="00A40157">
        <w:rPr>
          <w:rFonts w:ascii="Times New Roman" w:hAnsi="Times New Roman" w:cs="Times New Roman"/>
          <w:sz w:val="28"/>
          <w:szCs w:val="28"/>
          <w:lang w:val="en-US"/>
        </w:rPr>
        <w:t>. 28-33.</w:t>
      </w:r>
    </w:p>
    <w:p w14:paraId="4241C592" w14:textId="3278B8DE" w:rsidR="00696600" w:rsidRPr="00E46E57" w:rsidRDefault="00696600" w:rsidP="00A40157">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E46E57">
        <w:rPr>
          <w:rFonts w:ascii="Times New Roman" w:hAnsi="Times New Roman" w:cs="Times New Roman"/>
          <w:sz w:val="28"/>
          <w:szCs w:val="28"/>
          <w:lang w:val="en-US"/>
        </w:rPr>
        <w:t xml:space="preserve">Shaker Z.A. </w:t>
      </w:r>
      <w:r w:rsidR="00A40157">
        <w:rPr>
          <w:rFonts w:ascii="Times New Roman" w:hAnsi="Times New Roman" w:cs="Times New Roman"/>
          <w:sz w:val="28"/>
          <w:szCs w:val="28"/>
          <w:lang w:val="en-US"/>
        </w:rPr>
        <w:t xml:space="preserve">et al. </w:t>
      </w:r>
      <w:r w:rsidRPr="00E46E57">
        <w:rPr>
          <w:rFonts w:ascii="Times New Roman" w:hAnsi="Times New Roman" w:cs="Times New Roman"/>
          <w:sz w:val="28"/>
          <w:szCs w:val="28"/>
          <w:lang w:val="en-US"/>
        </w:rPr>
        <w:t xml:space="preserve">A typology of social entrepreneurs: Motives, search processes and ethical challenges </w:t>
      </w:r>
      <w:r w:rsidR="00A40157">
        <w:rPr>
          <w:rFonts w:ascii="Times New Roman" w:hAnsi="Times New Roman" w:cs="Times New Roman"/>
          <w:sz w:val="28"/>
          <w:szCs w:val="28"/>
          <w:lang w:val="en-US"/>
        </w:rPr>
        <w:t xml:space="preserve">// </w:t>
      </w:r>
      <w:r w:rsidRPr="00E46E57">
        <w:rPr>
          <w:rFonts w:ascii="Times New Roman" w:hAnsi="Times New Roman" w:cs="Times New Roman"/>
          <w:sz w:val="28"/>
          <w:szCs w:val="28"/>
          <w:lang w:val="en-US"/>
        </w:rPr>
        <w:t xml:space="preserve">Journal of Business Venturing. – 2009. – </w:t>
      </w:r>
      <w:r w:rsidR="00A40157">
        <w:rPr>
          <w:rFonts w:ascii="Times New Roman" w:hAnsi="Times New Roman" w:cs="Times New Roman"/>
          <w:sz w:val="28"/>
          <w:szCs w:val="28"/>
          <w:lang w:val="en-US"/>
        </w:rPr>
        <w:t xml:space="preserve">Issue </w:t>
      </w:r>
      <w:r w:rsidRPr="00E46E57">
        <w:rPr>
          <w:rFonts w:ascii="Times New Roman" w:hAnsi="Times New Roman" w:cs="Times New Roman"/>
          <w:sz w:val="28"/>
          <w:szCs w:val="28"/>
          <w:lang w:val="en-US"/>
        </w:rPr>
        <w:t xml:space="preserve">5. – </w:t>
      </w:r>
      <w:r w:rsidR="00A40157" w:rsidRPr="00E46E57">
        <w:rPr>
          <w:rFonts w:ascii="Times New Roman" w:hAnsi="Times New Roman" w:cs="Times New Roman"/>
          <w:sz w:val="28"/>
          <w:szCs w:val="28"/>
          <w:lang w:val="en-US"/>
        </w:rPr>
        <w:t>Р</w:t>
      </w:r>
      <w:r w:rsidRPr="00E46E57">
        <w:rPr>
          <w:rFonts w:ascii="Times New Roman" w:hAnsi="Times New Roman" w:cs="Times New Roman"/>
          <w:sz w:val="28"/>
          <w:szCs w:val="28"/>
          <w:lang w:val="en-US"/>
        </w:rPr>
        <w:t>. 519-532.</w:t>
      </w:r>
    </w:p>
    <w:p w14:paraId="704542BC" w14:textId="4BAF128C" w:rsidR="00696600" w:rsidRPr="00E46E57" w:rsidRDefault="00696600" w:rsidP="00A40157">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Кузин Ф.А. Кандидатская диссертация</w:t>
      </w:r>
      <w:r w:rsidR="00A40157" w:rsidRPr="00A40157">
        <w:rPr>
          <w:rFonts w:ascii="Times New Roman" w:hAnsi="Times New Roman" w:cs="Times New Roman"/>
          <w:sz w:val="28"/>
          <w:szCs w:val="28"/>
        </w:rPr>
        <w:t>:</w:t>
      </w:r>
      <w:r w:rsidRPr="00E46E57">
        <w:rPr>
          <w:rFonts w:ascii="Times New Roman" w:hAnsi="Times New Roman" w:cs="Times New Roman"/>
          <w:sz w:val="28"/>
          <w:szCs w:val="28"/>
        </w:rPr>
        <w:t xml:space="preserve"> </w:t>
      </w:r>
      <w:r w:rsidR="00A40157" w:rsidRPr="00E46E57">
        <w:rPr>
          <w:rFonts w:ascii="Times New Roman" w:hAnsi="Times New Roman" w:cs="Times New Roman"/>
          <w:sz w:val="28"/>
          <w:szCs w:val="28"/>
        </w:rPr>
        <w:t xml:space="preserve">методика </w:t>
      </w:r>
      <w:r w:rsidRPr="00E46E57">
        <w:rPr>
          <w:rFonts w:ascii="Times New Roman" w:hAnsi="Times New Roman" w:cs="Times New Roman"/>
          <w:sz w:val="28"/>
          <w:szCs w:val="28"/>
        </w:rPr>
        <w:t>написания, правила оформления и порядок защиты: практ</w:t>
      </w:r>
      <w:r w:rsidR="00A40157" w:rsidRPr="00A40157">
        <w:rPr>
          <w:rFonts w:ascii="Times New Roman" w:hAnsi="Times New Roman" w:cs="Times New Roman"/>
          <w:sz w:val="28"/>
          <w:szCs w:val="28"/>
        </w:rPr>
        <w:t>.</w:t>
      </w:r>
      <w:r w:rsidRPr="00E46E57">
        <w:rPr>
          <w:rFonts w:ascii="Times New Roman" w:hAnsi="Times New Roman" w:cs="Times New Roman"/>
          <w:sz w:val="28"/>
          <w:szCs w:val="28"/>
        </w:rPr>
        <w:t xml:space="preserve"> пос</w:t>
      </w:r>
      <w:r w:rsidR="00A40157" w:rsidRPr="00A40157">
        <w:rPr>
          <w:rFonts w:ascii="Times New Roman" w:hAnsi="Times New Roman" w:cs="Times New Roman"/>
          <w:sz w:val="28"/>
          <w:szCs w:val="28"/>
        </w:rPr>
        <w:t>.</w:t>
      </w:r>
      <w:r w:rsidRPr="00E46E57">
        <w:rPr>
          <w:rFonts w:ascii="Times New Roman" w:hAnsi="Times New Roman" w:cs="Times New Roman"/>
          <w:sz w:val="28"/>
          <w:szCs w:val="28"/>
        </w:rPr>
        <w:t xml:space="preserve"> – </w:t>
      </w:r>
      <w:r w:rsidR="00A40157" w:rsidRPr="00E46E57">
        <w:rPr>
          <w:rFonts w:ascii="Times New Roman" w:hAnsi="Times New Roman" w:cs="Times New Roman"/>
          <w:sz w:val="28"/>
          <w:szCs w:val="28"/>
        </w:rPr>
        <w:t>Изд.</w:t>
      </w:r>
      <w:r w:rsidR="00A40157" w:rsidRPr="00A40157">
        <w:rPr>
          <w:rFonts w:ascii="Times New Roman" w:hAnsi="Times New Roman" w:cs="Times New Roman"/>
          <w:sz w:val="28"/>
          <w:szCs w:val="28"/>
        </w:rPr>
        <w:t xml:space="preserve"> </w:t>
      </w:r>
      <w:r w:rsidRPr="00E46E57">
        <w:rPr>
          <w:rFonts w:ascii="Times New Roman" w:hAnsi="Times New Roman" w:cs="Times New Roman"/>
          <w:sz w:val="28"/>
          <w:szCs w:val="28"/>
        </w:rPr>
        <w:t xml:space="preserve">5-е, доп. – М., 2000. – 224 с. </w:t>
      </w:r>
    </w:p>
    <w:p w14:paraId="2C1E1830" w14:textId="60DAD53D" w:rsidR="00696600" w:rsidRPr="00E46E57" w:rsidRDefault="00715BBF" w:rsidP="00A40157">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3966E1">
        <w:rPr>
          <w:rFonts w:ascii="Times New Roman" w:hAnsi="Times New Roman" w:cs="Times New Roman"/>
          <w:sz w:val="28"/>
          <w:szCs w:val="28"/>
        </w:rPr>
        <w:t>З</w:t>
      </w:r>
      <w:r w:rsidR="00A40157" w:rsidRPr="003966E1">
        <w:rPr>
          <w:rFonts w:ascii="Times New Roman" w:hAnsi="Times New Roman" w:cs="Times New Roman"/>
          <w:sz w:val="28"/>
          <w:szCs w:val="28"/>
        </w:rPr>
        <w:t>акон Российской Федерации</w:t>
      </w:r>
      <w:r>
        <w:rPr>
          <w:rFonts w:ascii="Times New Roman" w:hAnsi="Times New Roman" w:cs="Times New Roman"/>
          <w:sz w:val="28"/>
          <w:szCs w:val="28"/>
        </w:rPr>
        <w:t>.</w:t>
      </w:r>
      <w:r w:rsidR="00A40157" w:rsidRPr="00A40157">
        <w:rPr>
          <w:rFonts w:ascii="Times New Roman" w:hAnsi="Times New Roman" w:cs="Times New Roman"/>
          <w:sz w:val="28"/>
          <w:szCs w:val="28"/>
        </w:rPr>
        <w:t xml:space="preserve"> </w:t>
      </w:r>
      <w:r w:rsidR="003966E1" w:rsidRPr="003966E1">
        <w:rPr>
          <w:rFonts w:ascii="Times New Roman" w:hAnsi="Times New Roman" w:cs="Times New Roman"/>
          <w:sz w:val="28"/>
          <w:szCs w:val="28"/>
        </w:rPr>
        <w:t>О развитии малого и среднего предпринимательства в Российской Федерации</w:t>
      </w:r>
      <w:r>
        <w:rPr>
          <w:rFonts w:ascii="Times New Roman" w:hAnsi="Times New Roman" w:cs="Times New Roman"/>
          <w:sz w:val="28"/>
          <w:szCs w:val="28"/>
        </w:rPr>
        <w:t>: принят</w:t>
      </w:r>
      <w:r w:rsidR="00A40157" w:rsidRPr="003966E1">
        <w:rPr>
          <w:rFonts w:ascii="Times New Roman" w:hAnsi="Times New Roman" w:cs="Times New Roman"/>
          <w:sz w:val="28"/>
          <w:szCs w:val="28"/>
        </w:rPr>
        <w:t xml:space="preserve"> 24</w:t>
      </w:r>
      <w:r>
        <w:rPr>
          <w:rFonts w:ascii="Times New Roman" w:hAnsi="Times New Roman" w:cs="Times New Roman"/>
          <w:sz w:val="28"/>
          <w:szCs w:val="28"/>
        </w:rPr>
        <w:t xml:space="preserve"> июля </w:t>
      </w:r>
      <w:r w:rsidR="00A40157" w:rsidRPr="003966E1">
        <w:rPr>
          <w:rFonts w:ascii="Times New Roman" w:hAnsi="Times New Roman" w:cs="Times New Roman"/>
          <w:sz w:val="28"/>
          <w:szCs w:val="28"/>
        </w:rPr>
        <w:t xml:space="preserve">2007 </w:t>
      </w:r>
      <w:r>
        <w:rPr>
          <w:rFonts w:ascii="Times New Roman" w:hAnsi="Times New Roman" w:cs="Times New Roman"/>
          <w:sz w:val="28"/>
          <w:szCs w:val="28"/>
        </w:rPr>
        <w:t>года, №</w:t>
      </w:r>
      <w:r w:rsidR="00A40157" w:rsidRPr="003966E1">
        <w:rPr>
          <w:rFonts w:ascii="Times New Roman" w:hAnsi="Times New Roman" w:cs="Times New Roman"/>
          <w:sz w:val="28"/>
          <w:szCs w:val="28"/>
        </w:rPr>
        <w:t xml:space="preserve">209-ФЗ </w:t>
      </w:r>
      <w:r w:rsidR="003966E1">
        <w:rPr>
          <w:rFonts w:ascii="Times New Roman" w:hAnsi="Times New Roman" w:cs="Times New Roman"/>
          <w:sz w:val="28"/>
          <w:szCs w:val="28"/>
          <w:lang w:val="kk-KZ"/>
        </w:rPr>
        <w:t>//</w:t>
      </w:r>
      <w:r w:rsidR="00696600" w:rsidRPr="00E46E57">
        <w:rPr>
          <w:rFonts w:ascii="Times New Roman" w:hAnsi="Times New Roman" w:cs="Times New Roman"/>
          <w:sz w:val="28"/>
          <w:szCs w:val="28"/>
        </w:rPr>
        <w:t xml:space="preserve"> https://www.consultant.ru/document</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10.10.2022.</w:t>
      </w:r>
    </w:p>
    <w:p w14:paraId="1992C6E0" w14:textId="63E32771" w:rsidR="00696600" w:rsidRPr="00715BBF" w:rsidRDefault="00696600" w:rsidP="00A40157">
      <w:pPr>
        <w:pStyle w:val="a3"/>
        <w:numPr>
          <w:ilvl w:val="0"/>
          <w:numId w:val="24"/>
        </w:numPr>
        <w:tabs>
          <w:tab w:val="left" w:pos="1134"/>
        </w:tabs>
        <w:spacing w:after="0" w:line="240" w:lineRule="auto"/>
        <w:ind w:left="0" w:firstLine="709"/>
        <w:jc w:val="both"/>
        <w:rPr>
          <w:rFonts w:ascii="Times New Roman" w:hAnsi="Times New Roman" w:cs="Times New Roman"/>
          <w:sz w:val="28"/>
          <w:szCs w:val="28"/>
          <w:lang w:val="en-US"/>
        </w:rPr>
      </w:pPr>
      <w:r w:rsidRPr="00715BBF">
        <w:rPr>
          <w:rFonts w:ascii="Times New Roman" w:hAnsi="Times New Roman" w:cs="Times New Roman"/>
          <w:sz w:val="28"/>
          <w:szCs w:val="28"/>
          <w:lang w:val="en-US"/>
        </w:rPr>
        <w:t>Zakon o socialnem podjetništvu // https://www.uradni-list.si</w:t>
      </w:r>
      <w:r w:rsidR="00715BBF" w:rsidRPr="00715BBF">
        <w:rPr>
          <w:rFonts w:ascii="Times New Roman" w:hAnsi="Times New Roman" w:cs="Times New Roman"/>
          <w:sz w:val="28"/>
          <w:szCs w:val="28"/>
          <w:lang w:val="en-US"/>
        </w:rPr>
        <w:t>.</w:t>
      </w:r>
      <w:r w:rsidRPr="00715BBF">
        <w:rPr>
          <w:rFonts w:ascii="Times New Roman" w:hAnsi="Times New Roman" w:cs="Times New Roman"/>
          <w:sz w:val="28"/>
          <w:szCs w:val="28"/>
          <w:lang w:val="en-US"/>
        </w:rPr>
        <w:t xml:space="preserve"> 10.10.2022.</w:t>
      </w:r>
    </w:p>
    <w:p w14:paraId="2EE44642" w14:textId="0FAB4732" w:rsidR="00696600" w:rsidRDefault="00696600" w:rsidP="00715BBF">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 xml:space="preserve">Интернет-сервис юридических материалов Министерства юстиции Финляндии </w:t>
      </w:r>
      <w:r w:rsidR="00FB4895">
        <w:rPr>
          <w:rFonts w:ascii="Times New Roman" w:hAnsi="Times New Roman" w:cs="Times New Roman"/>
          <w:sz w:val="28"/>
          <w:szCs w:val="28"/>
        </w:rPr>
        <w:t xml:space="preserve">// </w:t>
      </w:r>
      <w:r w:rsidRPr="00E46E57">
        <w:rPr>
          <w:rFonts w:ascii="Times New Roman" w:hAnsi="Times New Roman" w:cs="Times New Roman"/>
          <w:sz w:val="28"/>
          <w:szCs w:val="28"/>
        </w:rPr>
        <w:t>https://finlex.fi/sv/laki/ajantasa/2003/20031351</w:t>
      </w:r>
      <w:r w:rsidR="00FB4895">
        <w:rPr>
          <w:rFonts w:ascii="Times New Roman" w:hAnsi="Times New Roman" w:cs="Times New Roman"/>
          <w:sz w:val="28"/>
          <w:szCs w:val="28"/>
        </w:rPr>
        <w:t>.</w:t>
      </w:r>
      <w:r w:rsidRPr="00E46E57">
        <w:rPr>
          <w:rFonts w:ascii="Times New Roman" w:hAnsi="Times New Roman" w:cs="Times New Roman"/>
          <w:sz w:val="28"/>
          <w:szCs w:val="28"/>
        </w:rPr>
        <w:t xml:space="preserve"> 10.10.2022.</w:t>
      </w:r>
    </w:p>
    <w:p w14:paraId="06682560" w14:textId="72705CFE" w:rsidR="00696600" w:rsidRPr="00722E69" w:rsidRDefault="00696600" w:rsidP="00715BBF">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722E69">
        <w:rPr>
          <w:rFonts w:ascii="Times New Roman" w:hAnsi="Times New Roman" w:cs="Times New Roman"/>
          <w:sz w:val="28"/>
          <w:szCs w:val="28"/>
        </w:rPr>
        <w:t xml:space="preserve">Итальянский портал законодательства «NORMATTIVA» </w:t>
      </w:r>
      <w:r w:rsidR="00FB4895">
        <w:rPr>
          <w:rFonts w:ascii="Times New Roman" w:hAnsi="Times New Roman" w:cs="Times New Roman"/>
          <w:sz w:val="28"/>
          <w:szCs w:val="28"/>
        </w:rPr>
        <w:t>//</w:t>
      </w:r>
      <w:r w:rsidRPr="00722E69">
        <w:rPr>
          <w:rFonts w:ascii="Times New Roman" w:hAnsi="Times New Roman" w:cs="Times New Roman"/>
          <w:sz w:val="28"/>
          <w:szCs w:val="28"/>
        </w:rPr>
        <w:t xml:space="preserve"> https://www.studiocataldi.it/articoli/34880-imprenditoria-sociale.asp?</w:t>
      </w:r>
      <w:r w:rsidR="00FB4895">
        <w:rPr>
          <w:rFonts w:ascii="Times New Roman" w:hAnsi="Times New Roman" w:cs="Times New Roman"/>
          <w:sz w:val="28"/>
          <w:szCs w:val="28"/>
        </w:rPr>
        <w:t>.</w:t>
      </w:r>
      <w:r w:rsidRPr="00722E69">
        <w:rPr>
          <w:rFonts w:ascii="Times New Roman" w:hAnsi="Times New Roman" w:cs="Times New Roman"/>
          <w:sz w:val="28"/>
          <w:szCs w:val="28"/>
        </w:rPr>
        <w:t xml:space="preserve"> 10.10.2022.</w:t>
      </w:r>
    </w:p>
    <w:p w14:paraId="646E8DB8" w14:textId="161D0FD2" w:rsidR="00696600" w:rsidRPr="00E710BD"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bookmarkStart w:id="78" w:name="_Hlk151650655"/>
      <w:r w:rsidRPr="00722E69">
        <w:rPr>
          <w:rFonts w:ascii="Times New Roman" w:hAnsi="Times New Roman" w:cs="Times New Roman"/>
          <w:sz w:val="28"/>
          <w:szCs w:val="28"/>
        </w:rPr>
        <w:t>Пленарное заседани</w:t>
      </w:r>
      <w:r w:rsidRPr="00722E69">
        <w:rPr>
          <w:rFonts w:ascii="Times New Roman" w:hAnsi="Times New Roman" w:cs="Times New Roman"/>
          <w:sz w:val="28"/>
          <w:szCs w:val="28"/>
          <w:lang w:val="en-US"/>
        </w:rPr>
        <w:t>e</w:t>
      </w:r>
      <w:r w:rsidRPr="00722E69">
        <w:rPr>
          <w:rFonts w:ascii="Times New Roman" w:hAnsi="Times New Roman" w:cs="Times New Roman"/>
          <w:sz w:val="28"/>
          <w:szCs w:val="28"/>
        </w:rPr>
        <w:t xml:space="preserve"> Мажилиса Парламента Республики Казахстан </w:t>
      </w:r>
      <w:bookmarkEnd w:id="78"/>
      <w:r w:rsidRPr="00722E69">
        <w:rPr>
          <w:rFonts w:ascii="Times New Roman" w:hAnsi="Times New Roman" w:cs="Times New Roman"/>
          <w:sz w:val="28"/>
          <w:szCs w:val="28"/>
        </w:rPr>
        <w:t>от 28.04.2021 г.</w:t>
      </w:r>
      <w:r w:rsidR="00FB4895">
        <w:rPr>
          <w:rFonts w:ascii="Times New Roman" w:hAnsi="Times New Roman" w:cs="Times New Roman"/>
          <w:sz w:val="28"/>
          <w:szCs w:val="28"/>
        </w:rPr>
        <w:t xml:space="preserve"> /</w:t>
      </w:r>
      <w:r w:rsidRPr="00722E69">
        <w:rPr>
          <w:rFonts w:ascii="Times New Roman" w:hAnsi="Times New Roman" w:cs="Times New Roman"/>
          <w:sz w:val="28"/>
          <w:szCs w:val="28"/>
        </w:rPr>
        <w:t>/ https://parlam.kz/ru/mazhilis/Files/Pdf?</w:t>
      </w:r>
      <w:r w:rsidR="00FB4895">
        <w:rPr>
          <w:rFonts w:ascii="Times New Roman" w:hAnsi="Times New Roman" w:cs="Times New Roman"/>
          <w:sz w:val="28"/>
          <w:szCs w:val="28"/>
        </w:rPr>
        <w:t>.</w:t>
      </w:r>
      <w:r w:rsidRPr="00722E69">
        <w:rPr>
          <w:rFonts w:ascii="Times New Roman" w:hAnsi="Times New Roman" w:cs="Times New Roman"/>
          <w:sz w:val="28"/>
          <w:szCs w:val="28"/>
        </w:rPr>
        <w:t xml:space="preserve"> 11.10.2022.</w:t>
      </w:r>
    </w:p>
    <w:p w14:paraId="003FAE61" w14:textId="0C5301AB" w:rsidR="00696600" w:rsidRPr="00722E69"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w:t>
      </w:r>
      <w:r w:rsidRPr="00722E69">
        <w:rPr>
          <w:rFonts w:ascii="Times New Roman" w:eastAsia="Times New Roman" w:hAnsi="Times New Roman" w:cs="Times New Roman"/>
          <w:sz w:val="28"/>
          <w:szCs w:val="28"/>
          <w:lang w:eastAsia="ru-RU"/>
        </w:rPr>
        <w:t>равнительная таблица по проекту Закона Республики Казахстан «О</w:t>
      </w:r>
      <w:r w:rsidR="00FB4895">
        <w:rPr>
          <w:rFonts w:ascii="Times New Roman" w:eastAsia="Times New Roman" w:hAnsi="Times New Roman" w:cs="Times New Roman"/>
          <w:sz w:val="28"/>
          <w:szCs w:val="28"/>
          <w:lang w:eastAsia="ru-RU"/>
        </w:rPr>
        <w:t> </w:t>
      </w:r>
      <w:r w:rsidRPr="00722E69">
        <w:rPr>
          <w:rFonts w:ascii="Times New Roman" w:eastAsia="Times New Roman" w:hAnsi="Times New Roman" w:cs="Times New Roman"/>
          <w:sz w:val="28"/>
          <w:szCs w:val="28"/>
          <w:lang w:eastAsia="ru-RU"/>
        </w:rPr>
        <w:t xml:space="preserve">внесении изменений и дополнений в некоторые законодательные акты Республики Казахстан по вопросам развития социального </w:t>
      </w:r>
      <w:r w:rsidRPr="00FB4895">
        <w:rPr>
          <w:rFonts w:ascii="Times New Roman" w:eastAsia="Times New Roman" w:hAnsi="Times New Roman" w:cs="Times New Roman"/>
          <w:spacing w:val="-2"/>
          <w:sz w:val="28"/>
          <w:szCs w:val="28"/>
          <w:lang w:eastAsia="ru-RU"/>
        </w:rPr>
        <w:t>предпринимательства»</w:t>
      </w:r>
      <w:r w:rsidR="00FB4895" w:rsidRPr="00FB4895">
        <w:rPr>
          <w:rFonts w:ascii="Times New Roman" w:eastAsia="Times New Roman" w:hAnsi="Times New Roman" w:cs="Times New Roman"/>
          <w:spacing w:val="-2"/>
          <w:sz w:val="28"/>
          <w:szCs w:val="28"/>
          <w:lang w:eastAsia="ru-RU"/>
        </w:rPr>
        <w:t xml:space="preserve"> // https://docs.google.com/document/d/1gookn_. 10.10.2024.</w:t>
      </w:r>
    </w:p>
    <w:p w14:paraId="26116D3F" w14:textId="36B4F9F5" w:rsidR="00696600" w:rsidRPr="009E4C6B" w:rsidRDefault="009E4C6B"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722E69">
        <w:rPr>
          <w:rFonts w:ascii="Times New Roman" w:eastAsia="Times New Roman" w:hAnsi="Times New Roman" w:cs="Times New Roman"/>
          <w:sz w:val="28"/>
          <w:szCs w:val="28"/>
          <w:lang w:eastAsia="ru-RU"/>
        </w:rPr>
        <w:t>Трехсторонне</w:t>
      </w:r>
      <w:r>
        <w:rPr>
          <w:rFonts w:ascii="Times New Roman" w:eastAsia="Times New Roman" w:hAnsi="Times New Roman" w:cs="Times New Roman"/>
          <w:sz w:val="28"/>
          <w:szCs w:val="28"/>
          <w:lang w:eastAsia="ru-RU"/>
        </w:rPr>
        <w:t>е</w:t>
      </w:r>
      <w:r w:rsidRPr="009E4C6B">
        <w:rPr>
          <w:rFonts w:ascii="Times New Roman" w:eastAsia="Times New Roman" w:hAnsi="Times New Roman" w:cs="Times New Roman"/>
          <w:sz w:val="28"/>
          <w:szCs w:val="28"/>
          <w:lang w:val="en-US" w:eastAsia="ru-RU"/>
        </w:rPr>
        <w:t xml:space="preserve"> </w:t>
      </w:r>
      <w:r w:rsidR="00696600" w:rsidRPr="00722E69">
        <w:rPr>
          <w:rFonts w:ascii="Times New Roman" w:eastAsia="Times New Roman" w:hAnsi="Times New Roman" w:cs="Times New Roman"/>
          <w:sz w:val="28"/>
          <w:szCs w:val="28"/>
          <w:lang w:eastAsia="ru-RU"/>
        </w:rPr>
        <w:t>агентства</w:t>
      </w:r>
      <w:r w:rsidR="00696600" w:rsidRPr="009E4C6B">
        <w:rPr>
          <w:rFonts w:ascii="Times New Roman" w:eastAsia="Times New Roman" w:hAnsi="Times New Roman" w:cs="Times New Roman"/>
          <w:sz w:val="28"/>
          <w:szCs w:val="28"/>
          <w:lang w:val="en-US" w:eastAsia="ru-RU"/>
        </w:rPr>
        <w:t xml:space="preserve"> </w:t>
      </w:r>
      <w:r w:rsidR="00696600" w:rsidRPr="00722E69">
        <w:rPr>
          <w:rFonts w:ascii="Times New Roman" w:eastAsia="Times New Roman" w:hAnsi="Times New Roman" w:cs="Times New Roman"/>
          <w:sz w:val="28"/>
          <w:szCs w:val="28"/>
          <w:lang w:eastAsia="ru-RU"/>
        </w:rPr>
        <w:t>ООН</w:t>
      </w:r>
      <w:r w:rsidR="00696600" w:rsidRPr="009E4C6B">
        <w:rPr>
          <w:rFonts w:ascii="Times New Roman" w:eastAsia="Times New Roman" w:hAnsi="Times New Roman" w:cs="Times New Roman"/>
          <w:sz w:val="28"/>
          <w:szCs w:val="28"/>
          <w:lang w:val="en-US" w:eastAsia="ru-RU"/>
        </w:rPr>
        <w:t xml:space="preserve"> «International Labour Organization» </w:t>
      </w:r>
      <w:r w:rsidRPr="009E4C6B">
        <w:rPr>
          <w:rFonts w:ascii="Times New Roman" w:eastAsia="Times New Roman" w:hAnsi="Times New Roman" w:cs="Times New Roman"/>
          <w:sz w:val="28"/>
          <w:szCs w:val="28"/>
          <w:lang w:val="en-US" w:eastAsia="ru-RU"/>
        </w:rPr>
        <w:t xml:space="preserve">// </w:t>
      </w:r>
      <w:r w:rsidR="00696600" w:rsidRPr="009E4C6B">
        <w:rPr>
          <w:rFonts w:ascii="Times New Roman" w:eastAsia="Times New Roman" w:hAnsi="Times New Roman" w:cs="Times New Roman"/>
          <w:sz w:val="28"/>
          <w:szCs w:val="28"/>
          <w:lang w:val="en-US" w:eastAsia="ru-RU"/>
        </w:rPr>
        <w:t>https://www.ilo.org/dyn/natlex/docs</w:t>
      </w:r>
      <w:r w:rsidRPr="009E4C6B">
        <w:rPr>
          <w:rFonts w:ascii="Times New Roman" w:eastAsia="Times New Roman" w:hAnsi="Times New Roman" w:cs="Times New Roman"/>
          <w:sz w:val="28"/>
          <w:szCs w:val="28"/>
          <w:lang w:val="en-US" w:eastAsia="ru-RU"/>
        </w:rPr>
        <w:t>.</w:t>
      </w:r>
      <w:r w:rsidR="00696600" w:rsidRPr="009E4C6B">
        <w:rPr>
          <w:rFonts w:ascii="Times New Roman" w:eastAsia="Times New Roman" w:hAnsi="Times New Roman" w:cs="Times New Roman"/>
          <w:sz w:val="28"/>
          <w:szCs w:val="28"/>
          <w:lang w:val="en-US" w:eastAsia="ru-RU"/>
        </w:rPr>
        <w:t xml:space="preserve"> 11.10.2022.</w:t>
      </w:r>
    </w:p>
    <w:p w14:paraId="0598D199" w14:textId="637893D2" w:rsidR="00696600" w:rsidRPr="009E4C6B" w:rsidRDefault="009E4C6B"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9E4C6B">
        <w:rPr>
          <w:rFonts w:ascii="Times New Roman" w:eastAsia="Times New Roman" w:hAnsi="Times New Roman" w:cs="Times New Roman"/>
          <w:sz w:val="28"/>
          <w:szCs w:val="28"/>
          <w:lang w:val="en-US" w:eastAsia="ru-RU"/>
        </w:rPr>
        <w:t xml:space="preserve">NATLEX - Database of national labour, social security and related human rights legislation // </w:t>
      </w:r>
      <w:r w:rsidR="00696600" w:rsidRPr="009E4C6B">
        <w:rPr>
          <w:rFonts w:ascii="Times New Roman" w:eastAsia="Times New Roman" w:hAnsi="Times New Roman" w:cs="Times New Roman"/>
          <w:sz w:val="28"/>
          <w:szCs w:val="28"/>
          <w:lang w:val="en-US" w:eastAsia="ru-RU"/>
        </w:rPr>
        <w:t>https://www.ilo.org/dyn/natlex/docs</w:t>
      </w:r>
      <w:r w:rsidRPr="009E4C6B">
        <w:rPr>
          <w:rFonts w:ascii="Times New Roman" w:eastAsia="Times New Roman" w:hAnsi="Times New Roman" w:cs="Times New Roman"/>
          <w:sz w:val="28"/>
          <w:szCs w:val="28"/>
          <w:lang w:val="en-US" w:eastAsia="ru-RU"/>
        </w:rPr>
        <w:t>.</w:t>
      </w:r>
      <w:r w:rsidR="00696600" w:rsidRPr="009E4C6B">
        <w:rPr>
          <w:rFonts w:ascii="Times New Roman" w:eastAsia="Times New Roman" w:hAnsi="Times New Roman" w:cs="Times New Roman"/>
          <w:sz w:val="28"/>
          <w:szCs w:val="28"/>
          <w:lang w:val="en-US" w:eastAsia="ru-RU"/>
        </w:rPr>
        <w:t xml:space="preserve"> 11.10.2022.</w:t>
      </w:r>
    </w:p>
    <w:p w14:paraId="52AD95ED" w14:textId="76AEA67F" w:rsidR="00696600" w:rsidRPr="00E46E57" w:rsidRDefault="00A92491"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Гришина Я.</w:t>
      </w:r>
      <w:r w:rsidR="00696600" w:rsidRPr="00E46E57">
        <w:rPr>
          <w:rFonts w:ascii="Times New Roman" w:eastAsia="Times New Roman" w:hAnsi="Times New Roman" w:cs="Times New Roman"/>
          <w:sz w:val="28"/>
          <w:szCs w:val="28"/>
          <w:lang w:eastAsia="ru-RU"/>
        </w:rPr>
        <w:t>С. Сравнительно-правовое исследование социального предпринимательства в странах Америки и Европы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Вестник Пермского университета. – 2012. – №2. – С. 111-121.</w:t>
      </w:r>
    </w:p>
    <w:p w14:paraId="685D798A" w14:textId="76C8EC74" w:rsidR="00696600" w:rsidRPr="00E46E57" w:rsidRDefault="00A92491"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Калиниченко Д.</w:t>
      </w:r>
      <w:r w:rsidR="00696600" w:rsidRPr="00E46E57">
        <w:rPr>
          <w:rFonts w:ascii="Times New Roman" w:eastAsia="Times New Roman" w:hAnsi="Times New Roman" w:cs="Times New Roman"/>
          <w:sz w:val="28"/>
          <w:szCs w:val="28"/>
          <w:lang w:eastAsia="ru-RU"/>
        </w:rPr>
        <w:t xml:space="preserve">В. Правовое положение субъектов социального предпринимательства в Российской Федерации и зарубежных странах: дис. </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канд. юрид. наук: 12.00.03. – </w:t>
      </w:r>
      <w:r w:rsidR="00696600" w:rsidRPr="00E46E57">
        <w:rPr>
          <w:rFonts w:ascii="Times New Roman" w:eastAsia="Times New Roman" w:hAnsi="Times New Roman" w:cs="Times New Roman"/>
          <w:sz w:val="28"/>
          <w:szCs w:val="28"/>
          <w:lang w:eastAsia="ru-RU"/>
        </w:rPr>
        <w:t>Саратов, 2019.</w:t>
      </w:r>
      <w:r>
        <w:rPr>
          <w:rFonts w:ascii="Times New Roman" w:eastAsia="Times New Roman" w:hAnsi="Times New Roman" w:cs="Times New Roman"/>
          <w:sz w:val="28"/>
          <w:szCs w:val="28"/>
          <w:lang w:eastAsia="ru-RU"/>
        </w:rPr>
        <w:t xml:space="preserve"> – 229 с.</w:t>
      </w:r>
    </w:p>
    <w:p w14:paraId="650C982B" w14:textId="5683B98F" w:rsidR="00696600" w:rsidRPr="00E46E57"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Сакович О. М. Правовые основы социального предпринимательства в Чехии, Словакии и Польше //</w:t>
      </w:r>
      <w:r w:rsidR="00A9249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Журнал зарубежного законодательства и сравнительного правоведения. – 2018. – №5(72). – С. 88-93.</w:t>
      </w:r>
    </w:p>
    <w:p w14:paraId="2F369F2F" w14:textId="231328BA" w:rsidR="00696600" w:rsidRPr="00E46E57" w:rsidRDefault="00A92491"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Ирошников Д.</w:t>
      </w:r>
      <w:r w:rsidR="00696600" w:rsidRPr="00E46E57">
        <w:rPr>
          <w:rFonts w:ascii="Times New Roman" w:eastAsia="Times New Roman" w:hAnsi="Times New Roman" w:cs="Times New Roman"/>
          <w:sz w:val="28"/>
          <w:szCs w:val="28"/>
          <w:lang w:eastAsia="ru-RU"/>
        </w:rPr>
        <w:t>В. Определение понятий в правовой аргументации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Юридическая техника. – 2013. – №7-1. – С. 133-136</w:t>
      </w:r>
      <w:r>
        <w:rPr>
          <w:rFonts w:ascii="Times New Roman" w:eastAsia="Times New Roman" w:hAnsi="Times New Roman" w:cs="Times New Roman"/>
          <w:sz w:val="28"/>
          <w:szCs w:val="28"/>
          <w:lang w:eastAsia="ru-RU"/>
        </w:rPr>
        <w:t>.</w:t>
      </w:r>
    </w:p>
    <w:p w14:paraId="5D85A7B0" w14:textId="0FE1AA99" w:rsidR="00696600" w:rsidRPr="00E46E57"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Баталина М.</w:t>
      </w:r>
      <w:r w:rsidR="00A92491">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A92491">
        <w:rPr>
          <w:rFonts w:ascii="Times New Roman" w:eastAsia="Times New Roman" w:hAnsi="Times New Roman" w:cs="Times New Roman"/>
          <w:sz w:val="28"/>
          <w:szCs w:val="28"/>
          <w:lang w:eastAsia="ru-RU"/>
        </w:rPr>
        <w:t xml:space="preserve">Московская А., </w:t>
      </w:r>
      <w:r w:rsidRPr="00E46E57">
        <w:rPr>
          <w:rFonts w:ascii="Times New Roman" w:eastAsia="Times New Roman" w:hAnsi="Times New Roman" w:cs="Times New Roman"/>
          <w:sz w:val="28"/>
          <w:szCs w:val="28"/>
          <w:lang w:eastAsia="ru-RU"/>
        </w:rPr>
        <w:t>Тарадина</w:t>
      </w:r>
      <w:r w:rsidR="00A92491">
        <w:rPr>
          <w:rFonts w:ascii="Times New Roman" w:eastAsia="Times New Roman" w:hAnsi="Times New Roman" w:cs="Times New Roman"/>
          <w:sz w:val="28"/>
          <w:szCs w:val="28"/>
          <w:lang w:eastAsia="ru-RU"/>
        </w:rPr>
        <w:t xml:space="preserve"> Л</w:t>
      </w:r>
      <w:r w:rsidRPr="00E46E57">
        <w:rPr>
          <w:rFonts w:ascii="Times New Roman" w:eastAsia="Times New Roman" w:hAnsi="Times New Roman" w:cs="Times New Roman"/>
          <w:sz w:val="28"/>
          <w:szCs w:val="28"/>
          <w:lang w:eastAsia="ru-RU"/>
        </w:rPr>
        <w:t xml:space="preserve">. Обзор опыта и концепций социального предпринимательства с учетом возможностей его применения в современной России. </w:t>
      </w:r>
      <w:r w:rsidR="00A92491">
        <w:rPr>
          <w:rFonts w:ascii="Times New Roman" w:eastAsia="Times New Roman" w:hAnsi="Times New Roman" w:cs="Times New Roman"/>
          <w:sz w:val="28"/>
          <w:szCs w:val="28"/>
          <w:lang w:eastAsia="ru-RU"/>
        </w:rPr>
        <w:t>– М., 2008. – 81 с.</w:t>
      </w:r>
    </w:p>
    <w:p w14:paraId="6B7EEE11" w14:textId="12166A9B" w:rsidR="00696600" w:rsidRPr="00715BBF"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6382D">
        <w:rPr>
          <w:rFonts w:ascii="Times New Roman" w:eastAsia="Times New Roman" w:hAnsi="Times New Roman" w:cs="Times New Roman"/>
          <w:sz w:val="28"/>
          <w:szCs w:val="28"/>
          <w:lang w:val="en-US" w:eastAsia="ru-RU"/>
        </w:rPr>
        <w:t>Santos</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F</w:t>
      </w:r>
      <w:r w:rsidR="00715BBF" w:rsidRPr="00715BBF">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M</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A</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positive</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theory</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of</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social</w:t>
      </w:r>
      <w:r w:rsidRPr="00715BBF">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entrepreneurship</w:t>
      </w:r>
      <w:r w:rsidR="00715BBF" w:rsidRPr="00715BBF">
        <w:rPr>
          <w:rFonts w:ascii="Times New Roman" w:eastAsia="Times New Roman" w:hAnsi="Times New Roman" w:cs="Times New Roman"/>
          <w:sz w:val="28"/>
          <w:szCs w:val="28"/>
          <w:lang w:val="en-US" w:eastAsia="ru-RU"/>
        </w:rPr>
        <w:t xml:space="preserve"> //</w:t>
      </w:r>
      <w:r w:rsidRPr="00715BBF">
        <w:rPr>
          <w:rFonts w:ascii="Times New Roman" w:eastAsia="Times New Roman" w:hAnsi="Times New Roman" w:cs="Times New Roman"/>
          <w:sz w:val="28"/>
          <w:szCs w:val="28"/>
          <w:lang w:val="en-US" w:eastAsia="ru-RU"/>
        </w:rPr>
        <w:t xml:space="preserve"> Journal of business ethics</w:t>
      </w:r>
      <w:r w:rsidR="00715BBF" w:rsidRPr="00715BBF">
        <w:rPr>
          <w:rFonts w:ascii="Times New Roman" w:eastAsia="Times New Roman" w:hAnsi="Times New Roman" w:cs="Times New Roman"/>
          <w:sz w:val="28"/>
          <w:szCs w:val="28"/>
          <w:lang w:val="en-US" w:eastAsia="ru-RU"/>
        </w:rPr>
        <w:t xml:space="preserve">. – 2012. – </w:t>
      </w:r>
      <w:r w:rsidR="00715BBF">
        <w:rPr>
          <w:rFonts w:ascii="Times New Roman" w:eastAsia="Times New Roman" w:hAnsi="Times New Roman" w:cs="Times New Roman"/>
          <w:sz w:val="28"/>
          <w:szCs w:val="28"/>
          <w:lang w:val="en-US" w:eastAsia="ru-RU"/>
        </w:rPr>
        <w:t>Vol</w:t>
      </w:r>
      <w:r w:rsidR="00715BBF" w:rsidRPr="00715BBF">
        <w:rPr>
          <w:rFonts w:ascii="Times New Roman" w:eastAsia="Times New Roman" w:hAnsi="Times New Roman" w:cs="Times New Roman"/>
          <w:sz w:val="28"/>
          <w:szCs w:val="28"/>
          <w:lang w:val="en-US" w:eastAsia="ru-RU"/>
        </w:rPr>
        <w:t>.</w:t>
      </w:r>
      <w:r w:rsidRPr="00715BBF">
        <w:rPr>
          <w:rFonts w:ascii="Times New Roman" w:eastAsia="Times New Roman" w:hAnsi="Times New Roman" w:cs="Times New Roman"/>
          <w:sz w:val="28"/>
          <w:szCs w:val="28"/>
          <w:lang w:val="en-US" w:eastAsia="ru-RU"/>
        </w:rPr>
        <w:t xml:space="preserve"> 111</w:t>
      </w:r>
      <w:r w:rsidR="00715BBF">
        <w:rPr>
          <w:rFonts w:ascii="Times New Roman" w:eastAsia="Times New Roman" w:hAnsi="Times New Roman" w:cs="Times New Roman"/>
          <w:sz w:val="28"/>
          <w:szCs w:val="28"/>
          <w:lang w:val="en-US" w:eastAsia="ru-RU"/>
        </w:rPr>
        <w:t xml:space="preserve">, Issue </w:t>
      </w:r>
      <w:r w:rsidRPr="00715BBF">
        <w:rPr>
          <w:rFonts w:ascii="Times New Roman" w:eastAsia="Times New Roman" w:hAnsi="Times New Roman" w:cs="Times New Roman"/>
          <w:sz w:val="28"/>
          <w:szCs w:val="28"/>
          <w:lang w:val="en-US" w:eastAsia="ru-RU"/>
        </w:rPr>
        <w:t>3</w:t>
      </w:r>
      <w:r w:rsidR="00715BBF" w:rsidRPr="00715BBF">
        <w:rPr>
          <w:rFonts w:ascii="Times New Roman" w:eastAsia="Times New Roman" w:hAnsi="Times New Roman" w:cs="Times New Roman"/>
          <w:sz w:val="28"/>
          <w:szCs w:val="28"/>
          <w:lang w:val="en-US" w:eastAsia="ru-RU"/>
        </w:rPr>
        <w:t>. –</w:t>
      </w:r>
      <w:r w:rsidR="00715BBF">
        <w:rPr>
          <w:rFonts w:ascii="Times New Roman" w:eastAsia="Times New Roman" w:hAnsi="Times New Roman" w:cs="Times New Roman"/>
          <w:sz w:val="28"/>
          <w:szCs w:val="28"/>
          <w:lang w:val="en-US" w:eastAsia="ru-RU"/>
        </w:rPr>
        <w:t xml:space="preserve"> P.</w:t>
      </w:r>
      <w:r w:rsidRPr="00715BBF">
        <w:rPr>
          <w:rFonts w:ascii="Times New Roman" w:eastAsia="Times New Roman" w:hAnsi="Times New Roman" w:cs="Times New Roman"/>
          <w:sz w:val="28"/>
          <w:szCs w:val="28"/>
          <w:lang w:val="en-US" w:eastAsia="ru-RU"/>
        </w:rPr>
        <w:t xml:space="preserve"> 335-351.</w:t>
      </w:r>
    </w:p>
    <w:p w14:paraId="7F7FE7ED" w14:textId="01CE2B12" w:rsidR="00696600" w:rsidRPr="00E46E57"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Как создать национальный бренд?</w:t>
      </w:r>
      <w:r w:rsidR="00A9249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https://atameken.kz/ru</w:t>
      </w:r>
      <w:r w:rsidR="00A92491">
        <w:rPr>
          <w:rFonts w:ascii="Times New Roman" w:eastAsia="Times New Roman" w:hAnsi="Times New Roman" w:cs="Times New Roman"/>
          <w:sz w:val="28"/>
          <w:szCs w:val="28"/>
          <w:lang w:eastAsia="ru-RU"/>
        </w:rPr>
        <w:t>. 02.06.2022</w:t>
      </w:r>
      <w:r w:rsidRPr="00E46E57">
        <w:rPr>
          <w:rFonts w:ascii="Times New Roman" w:eastAsia="Times New Roman" w:hAnsi="Times New Roman" w:cs="Times New Roman"/>
          <w:sz w:val="28"/>
          <w:szCs w:val="28"/>
          <w:lang w:eastAsia="ru-RU"/>
        </w:rPr>
        <w:t>.</w:t>
      </w:r>
    </w:p>
    <w:p w14:paraId="68F162B6" w14:textId="4379F2AB" w:rsidR="00696600" w:rsidRPr="00E46E57" w:rsidRDefault="00715BBF"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Кириллов В.И., Старченко А.</w:t>
      </w:r>
      <w:r w:rsidR="00696600" w:rsidRPr="00E46E57">
        <w:rPr>
          <w:rFonts w:ascii="Times New Roman" w:eastAsia="Times New Roman" w:hAnsi="Times New Roman" w:cs="Times New Roman"/>
          <w:sz w:val="28"/>
          <w:szCs w:val="28"/>
          <w:lang w:eastAsia="ru-RU"/>
        </w:rPr>
        <w:t xml:space="preserve">А. Логика. </w:t>
      </w:r>
      <w:r>
        <w:rPr>
          <w:rFonts w:ascii="Times New Roman" w:eastAsia="Times New Roman" w:hAnsi="Times New Roman" w:cs="Times New Roman"/>
          <w:sz w:val="28"/>
          <w:szCs w:val="28"/>
          <w:lang w:eastAsia="ru-RU"/>
        </w:rPr>
        <w:t xml:space="preserve">– Изд. </w:t>
      </w:r>
      <w:r w:rsidR="00696600" w:rsidRPr="00E46E57">
        <w:rPr>
          <w:rFonts w:ascii="Times New Roman" w:eastAsia="Times New Roman" w:hAnsi="Times New Roman" w:cs="Times New Roman"/>
          <w:sz w:val="28"/>
          <w:szCs w:val="28"/>
          <w:lang w:eastAsia="ru-RU"/>
        </w:rPr>
        <w:t>6-е</w:t>
      </w:r>
      <w:r>
        <w:rPr>
          <w:rFonts w:ascii="Times New Roman" w:eastAsia="Times New Roman" w:hAnsi="Times New Roman" w:cs="Times New Roman"/>
          <w:sz w:val="28"/>
          <w:szCs w:val="28"/>
          <w:lang w:eastAsia="ru-RU"/>
        </w:rPr>
        <w:t>, перер</w:t>
      </w:r>
      <w:r w:rsidR="00696600" w:rsidRPr="00E46E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и доп. </w:t>
      </w:r>
      <w:r w:rsidR="00696600" w:rsidRPr="00E46E57">
        <w:rPr>
          <w:rFonts w:ascii="Times New Roman" w:eastAsia="Times New Roman" w:hAnsi="Times New Roman" w:cs="Times New Roman"/>
          <w:sz w:val="28"/>
          <w:szCs w:val="28"/>
          <w:lang w:eastAsia="ru-RU"/>
        </w:rPr>
        <w:t xml:space="preserve">– </w:t>
      </w:r>
      <w:r w:rsidR="00CC692F">
        <w:rPr>
          <w:rFonts w:ascii="Times New Roman" w:eastAsia="Times New Roman" w:hAnsi="Times New Roman" w:cs="Times New Roman"/>
          <w:sz w:val="28"/>
          <w:szCs w:val="28"/>
          <w:lang w:eastAsia="ru-RU"/>
        </w:rPr>
        <w:t>М.,</w:t>
      </w:r>
      <w:r w:rsidR="00696600" w:rsidRPr="00E46E57">
        <w:rPr>
          <w:rFonts w:ascii="Times New Roman" w:eastAsia="Times New Roman" w:hAnsi="Times New Roman" w:cs="Times New Roman"/>
          <w:sz w:val="28"/>
          <w:szCs w:val="28"/>
          <w:lang w:eastAsia="ru-RU"/>
        </w:rPr>
        <w:t xml:space="preserve"> 20</w:t>
      </w:r>
      <w:r w:rsidR="00CC692F">
        <w:rPr>
          <w:rFonts w:ascii="Times New Roman" w:eastAsia="Times New Roman" w:hAnsi="Times New Roman" w:cs="Times New Roman"/>
          <w:sz w:val="28"/>
          <w:szCs w:val="28"/>
          <w:lang w:eastAsia="ru-RU"/>
        </w:rPr>
        <w:t>08</w:t>
      </w:r>
      <w:r w:rsidR="00696600" w:rsidRPr="00E46E57">
        <w:rPr>
          <w:rFonts w:ascii="Times New Roman" w:eastAsia="Times New Roman" w:hAnsi="Times New Roman" w:cs="Times New Roman"/>
          <w:sz w:val="28"/>
          <w:szCs w:val="28"/>
          <w:lang w:eastAsia="ru-RU"/>
        </w:rPr>
        <w:t>.</w:t>
      </w:r>
      <w:r w:rsidR="00CC692F">
        <w:rPr>
          <w:rFonts w:ascii="Times New Roman" w:eastAsia="Times New Roman" w:hAnsi="Times New Roman" w:cs="Times New Roman"/>
          <w:sz w:val="28"/>
          <w:szCs w:val="28"/>
          <w:lang w:eastAsia="ru-RU"/>
        </w:rPr>
        <w:t xml:space="preserve"> – 240 с.</w:t>
      </w:r>
    </w:p>
    <w:p w14:paraId="0F64C473" w14:textId="15B84CA5" w:rsidR="00696600" w:rsidRPr="00E46E57" w:rsidRDefault="00696600" w:rsidP="00CC692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Crossan</w:t>
      </w:r>
      <w:r w:rsidRPr="00CC692F">
        <w:rPr>
          <w:rFonts w:ascii="Times New Roman" w:eastAsia="Times New Roman" w:hAnsi="Times New Roman" w:cs="Times New Roman"/>
          <w:sz w:val="28"/>
          <w:szCs w:val="28"/>
          <w:lang w:val="en-US" w:eastAsia="ru-RU"/>
        </w:rPr>
        <w:t xml:space="preserve"> </w:t>
      </w:r>
      <w:r w:rsidR="00CC692F">
        <w:rPr>
          <w:rFonts w:ascii="Times New Roman" w:eastAsia="Times New Roman" w:hAnsi="Times New Roman" w:cs="Times New Roman"/>
          <w:sz w:val="28"/>
          <w:szCs w:val="28"/>
          <w:lang w:val="en-US" w:eastAsia="ru-RU"/>
        </w:rPr>
        <w:t>D., Bell J.I.M., Ibbotson P.A.</w:t>
      </w:r>
      <w:r w:rsidRPr="00E46E57">
        <w:rPr>
          <w:rFonts w:ascii="Times New Roman" w:eastAsia="Times New Roman" w:hAnsi="Times New Roman" w:cs="Times New Roman"/>
          <w:sz w:val="28"/>
          <w:szCs w:val="28"/>
          <w:lang w:val="en-US" w:eastAsia="ru-RU"/>
        </w:rPr>
        <w:t>T. Towards a classification framework for social enterprises //</w:t>
      </w:r>
      <w:r w:rsidR="00CC692F" w:rsidRPr="00CC692F">
        <w:rPr>
          <w:rFonts w:ascii="Times New Roman" w:eastAsia="Times New Roman" w:hAnsi="Times New Roman" w:cs="Times New Roman"/>
          <w:sz w:val="28"/>
          <w:szCs w:val="28"/>
          <w:lang w:val="en-US" w:eastAsia="ru-RU"/>
        </w:rPr>
        <w:t xml:space="preserve"> https://scholar.google.co.uk/. </w:t>
      </w:r>
      <w:r w:rsidR="00CC692F">
        <w:rPr>
          <w:rFonts w:ascii="Times New Roman" w:eastAsia="Times New Roman" w:hAnsi="Times New Roman" w:cs="Times New Roman"/>
          <w:sz w:val="28"/>
          <w:szCs w:val="28"/>
          <w:lang w:eastAsia="ru-RU"/>
        </w:rPr>
        <w:t>10.10.2023</w:t>
      </w:r>
      <w:r w:rsidRPr="00E46E57">
        <w:rPr>
          <w:rFonts w:ascii="Times New Roman" w:eastAsia="Times New Roman" w:hAnsi="Times New Roman" w:cs="Times New Roman"/>
          <w:sz w:val="28"/>
          <w:szCs w:val="28"/>
          <w:lang w:val="en-US" w:eastAsia="ru-RU"/>
        </w:rPr>
        <w:t>.</w:t>
      </w:r>
    </w:p>
    <w:p w14:paraId="27D12B92" w14:textId="7117B540" w:rsidR="00696600" w:rsidRPr="00CC692F" w:rsidRDefault="0069660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Гражданский кодекс Республики Казахстан</w:t>
      </w:r>
      <w:r w:rsidR="00CC692F">
        <w:rPr>
          <w:rFonts w:ascii="Times New Roman" w:eastAsia="Times New Roman" w:hAnsi="Times New Roman" w:cs="Times New Roman"/>
          <w:sz w:val="28"/>
          <w:szCs w:val="28"/>
          <w:lang w:eastAsia="ru-RU"/>
        </w:rPr>
        <w:t>: принят</w:t>
      </w:r>
      <w:r w:rsidRPr="00E46E57">
        <w:rPr>
          <w:rFonts w:ascii="Times New Roman" w:eastAsia="Times New Roman" w:hAnsi="Times New Roman" w:cs="Times New Roman"/>
          <w:sz w:val="28"/>
          <w:szCs w:val="28"/>
          <w:lang w:eastAsia="ru-RU"/>
        </w:rPr>
        <w:t xml:space="preserve"> 27 декабря 1994 </w:t>
      </w:r>
      <w:r w:rsidRPr="00CC692F">
        <w:rPr>
          <w:rFonts w:ascii="Times New Roman" w:eastAsia="Times New Roman" w:hAnsi="Times New Roman" w:cs="Times New Roman"/>
          <w:sz w:val="28"/>
          <w:szCs w:val="28"/>
          <w:lang w:eastAsia="ru-RU"/>
        </w:rPr>
        <w:t>года</w:t>
      </w:r>
      <w:r w:rsidR="00CC692F" w:rsidRPr="00CC692F">
        <w:rPr>
          <w:rFonts w:ascii="Times New Roman" w:eastAsia="Times New Roman" w:hAnsi="Times New Roman" w:cs="Times New Roman"/>
          <w:sz w:val="28"/>
          <w:szCs w:val="28"/>
          <w:lang w:eastAsia="ru-RU"/>
        </w:rPr>
        <w:t>,</w:t>
      </w:r>
      <w:r w:rsidRPr="00CC692F">
        <w:rPr>
          <w:rFonts w:ascii="Times New Roman" w:eastAsia="Times New Roman" w:hAnsi="Times New Roman" w:cs="Times New Roman"/>
          <w:sz w:val="28"/>
          <w:szCs w:val="28"/>
          <w:lang w:eastAsia="ru-RU"/>
        </w:rPr>
        <w:t xml:space="preserve"> №268-</w:t>
      </w:r>
      <w:r w:rsidRPr="00CC692F">
        <w:rPr>
          <w:rFonts w:ascii="Times New Roman" w:eastAsia="Times New Roman" w:hAnsi="Times New Roman" w:cs="Times New Roman"/>
          <w:sz w:val="28"/>
          <w:szCs w:val="28"/>
          <w:lang w:val="en-US" w:eastAsia="ru-RU"/>
        </w:rPr>
        <w:t>XIII</w:t>
      </w:r>
      <w:r w:rsidR="00CC692F" w:rsidRPr="00CC692F">
        <w:rPr>
          <w:rFonts w:ascii="Times New Roman" w:eastAsia="Times New Roman" w:hAnsi="Times New Roman" w:cs="Times New Roman"/>
          <w:sz w:val="28"/>
          <w:szCs w:val="28"/>
          <w:lang w:eastAsia="ru-RU"/>
        </w:rPr>
        <w:t xml:space="preserve"> //</w:t>
      </w:r>
      <w:r w:rsidRPr="00CC692F">
        <w:rPr>
          <w:rFonts w:ascii="Times New Roman" w:eastAsia="Times New Roman" w:hAnsi="Times New Roman" w:cs="Times New Roman"/>
          <w:sz w:val="28"/>
          <w:szCs w:val="28"/>
          <w:lang w:eastAsia="ru-RU"/>
        </w:rPr>
        <w:t xml:space="preserve"> </w:t>
      </w:r>
      <w:hyperlink r:id="rId19" w:history="1">
        <w:r w:rsidR="00CC692F" w:rsidRPr="00CC692F">
          <w:rPr>
            <w:rStyle w:val="a6"/>
            <w:rFonts w:ascii="Times New Roman" w:eastAsia="Times New Roman" w:hAnsi="Times New Roman" w:cs="Times New Roman"/>
            <w:color w:val="auto"/>
            <w:sz w:val="28"/>
            <w:szCs w:val="28"/>
            <w:u w:val="none"/>
            <w:lang w:eastAsia="ru-RU"/>
          </w:rPr>
          <w:t>https://adilet.zan.kz/rus/docs/K940001000_</w:t>
        </w:r>
      </w:hyperlink>
      <w:r w:rsidR="00CC692F" w:rsidRPr="00CC692F">
        <w:rPr>
          <w:rFonts w:ascii="Times New Roman" w:eastAsia="Times New Roman" w:hAnsi="Times New Roman" w:cs="Times New Roman"/>
          <w:sz w:val="28"/>
          <w:szCs w:val="28"/>
          <w:lang w:eastAsia="ru-RU"/>
        </w:rPr>
        <w:t xml:space="preserve">. </w:t>
      </w:r>
      <w:r w:rsidRPr="00CC692F">
        <w:rPr>
          <w:rFonts w:ascii="Times New Roman" w:eastAsia="Times New Roman" w:hAnsi="Times New Roman" w:cs="Times New Roman"/>
          <w:sz w:val="28"/>
          <w:szCs w:val="28"/>
          <w:lang w:eastAsia="ru-RU"/>
        </w:rPr>
        <w:t>01.09.2023.</w:t>
      </w:r>
    </w:p>
    <w:p w14:paraId="1E8157EF" w14:textId="14997504" w:rsidR="00696600" w:rsidRPr="00E46E57" w:rsidRDefault="00C641D0"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Григорянц С.А., Гавриленко А.</w:t>
      </w:r>
      <w:r w:rsidR="00696600" w:rsidRPr="00E46E57">
        <w:rPr>
          <w:rFonts w:ascii="Times New Roman" w:eastAsia="Times New Roman" w:hAnsi="Times New Roman" w:cs="Times New Roman"/>
          <w:sz w:val="28"/>
          <w:szCs w:val="28"/>
          <w:lang w:eastAsia="ru-RU"/>
        </w:rPr>
        <w:t xml:space="preserve">А. </w:t>
      </w:r>
      <w:r w:rsidR="00696600" w:rsidRPr="00E46E57">
        <w:rPr>
          <w:rFonts w:ascii="Times New Roman" w:eastAsia="Times New Roman" w:hAnsi="Times New Roman" w:cs="Times New Roman"/>
          <w:sz w:val="28"/>
          <w:szCs w:val="28"/>
          <w:lang w:val="en-US" w:eastAsia="ru-RU"/>
        </w:rPr>
        <w:t>C</w:t>
      </w:r>
      <w:r w:rsidR="00696600" w:rsidRPr="00E46E57">
        <w:rPr>
          <w:rFonts w:ascii="Times New Roman" w:eastAsia="Times New Roman" w:hAnsi="Times New Roman" w:cs="Times New Roman"/>
          <w:sz w:val="28"/>
          <w:szCs w:val="28"/>
          <w:lang w:eastAsia="ru-RU"/>
        </w:rPr>
        <w:t xml:space="preserve">оциальное предпринимательство в современной России // StudNet. </w:t>
      </w:r>
      <w:r w:rsidR="00CC692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 xml:space="preserve">2022. </w:t>
      </w:r>
      <w:r w:rsidR="00CC692F">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 xml:space="preserve">№2. </w:t>
      </w:r>
      <w:r>
        <w:rPr>
          <w:rFonts w:ascii="Times New Roman" w:eastAsia="Times New Roman" w:hAnsi="Times New Roman" w:cs="Times New Roman"/>
          <w:sz w:val="28"/>
          <w:szCs w:val="28"/>
          <w:lang w:eastAsia="ru-RU"/>
        </w:rPr>
        <w:t>– С. 1163-1171</w:t>
      </w:r>
      <w:r w:rsidR="00696600" w:rsidRPr="00E46E57">
        <w:rPr>
          <w:rFonts w:ascii="Times New Roman" w:eastAsia="Times New Roman" w:hAnsi="Times New Roman" w:cs="Times New Roman"/>
          <w:sz w:val="28"/>
          <w:szCs w:val="28"/>
          <w:lang w:eastAsia="ru-RU"/>
        </w:rPr>
        <w:t>.</w:t>
      </w:r>
    </w:p>
    <w:p w14:paraId="631721C5" w14:textId="631A5537" w:rsidR="00696600" w:rsidRPr="00E46E57" w:rsidRDefault="00CC692F" w:rsidP="00715BB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Smith</w:t>
      </w:r>
      <w:r w:rsidRPr="00CC692F">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A</w:t>
      </w:r>
      <w:r w:rsidRPr="00CC692F">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Officer</w:t>
      </w:r>
      <w:r w:rsidRPr="00CC692F">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C</w:t>
      </w:r>
      <w:r w:rsidRPr="00CC692F">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G</w:t>
      </w:r>
      <w:r w:rsidRPr="00CC692F">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Shoes</w:t>
      </w:r>
      <w:r w:rsidRPr="00CC692F">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T</w:t>
      </w:r>
      <w:r w:rsidRPr="00CC692F">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TOMS Shoes is committed to ensuring refugee children receive shoes to help ensure they have a brighter future</w:t>
      </w:r>
      <w:r w:rsidR="009943D8" w:rsidRPr="009943D8">
        <w:rPr>
          <w:rFonts w:ascii="Times New Roman" w:eastAsia="Times New Roman" w:hAnsi="Times New Roman" w:cs="Times New Roman"/>
          <w:sz w:val="28"/>
          <w:szCs w:val="28"/>
          <w:lang w:val="en-US" w:eastAsia="ru-RU"/>
        </w:rPr>
        <w:t xml:space="preserve"> // </w:t>
      </w:r>
      <w:r w:rsidR="00696600" w:rsidRPr="00E46E57">
        <w:rPr>
          <w:rFonts w:ascii="Times New Roman" w:eastAsia="Times New Roman" w:hAnsi="Times New Roman" w:cs="Times New Roman"/>
          <w:sz w:val="28"/>
          <w:szCs w:val="28"/>
          <w:lang w:val="en-US" w:eastAsia="ru-RU"/>
        </w:rPr>
        <w:t>https://www.unhcr.org/toms-shoes.html</w:t>
      </w:r>
      <w:r w:rsidR="009943D8" w:rsidRPr="009943D8">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 xml:space="preserve"> 30.06.2022.</w:t>
      </w:r>
    </w:p>
    <w:p w14:paraId="09777A61" w14:textId="78E02D64" w:rsidR="00696600" w:rsidRPr="00E46E57"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Рущицкая О.А.</w:t>
      </w:r>
      <w:r w:rsidR="00C641D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Тенденции развития организационно-экономических форм крупного предпринимательства</w:t>
      </w:r>
      <w:r w:rsidR="00C641D0">
        <w:rPr>
          <w:rFonts w:ascii="Times New Roman" w:eastAsia="Times New Roman" w:hAnsi="Times New Roman" w:cs="Times New Roman"/>
          <w:sz w:val="28"/>
          <w:szCs w:val="28"/>
          <w:lang w:eastAsia="ru-RU"/>
        </w:rPr>
        <w:t>: дис. …</w:t>
      </w:r>
      <w:r w:rsidRPr="00E46E57">
        <w:rPr>
          <w:rFonts w:ascii="Times New Roman" w:eastAsia="Times New Roman" w:hAnsi="Times New Roman" w:cs="Times New Roman"/>
          <w:sz w:val="28"/>
          <w:szCs w:val="28"/>
          <w:lang w:eastAsia="ru-RU"/>
        </w:rPr>
        <w:t xml:space="preserve"> канд</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экон</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наук</w:t>
      </w:r>
      <w:r w:rsidR="00C641D0">
        <w:rPr>
          <w:rFonts w:ascii="Times New Roman" w:eastAsia="Times New Roman" w:hAnsi="Times New Roman" w:cs="Times New Roman"/>
          <w:sz w:val="28"/>
          <w:szCs w:val="28"/>
          <w:lang w:eastAsia="ru-RU"/>
        </w:rPr>
        <w:t>: 08.00.05.</w:t>
      </w:r>
      <w:r w:rsidRPr="00E46E57">
        <w:rPr>
          <w:rFonts w:ascii="Times New Roman" w:eastAsia="Times New Roman" w:hAnsi="Times New Roman" w:cs="Times New Roman"/>
          <w:sz w:val="28"/>
          <w:szCs w:val="28"/>
          <w:lang w:eastAsia="ru-RU"/>
        </w:rPr>
        <w:t xml:space="preserve"> </w:t>
      </w:r>
      <w:r w:rsidR="00C641D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Екатеринбург</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2007.</w:t>
      </w:r>
      <w:r w:rsidR="00C641D0">
        <w:rPr>
          <w:rFonts w:ascii="Times New Roman" w:eastAsia="Times New Roman" w:hAnsi="Times New Roman" w:cs="Times New Roman"/>
          <w:sz w:val="28"/>
          <w:szCs w:val="28"/>
          <w:lang w:eastAsia="ru-RU"/>
        </w:rPr>
        <w:t xml:space="preserve"> – 157 с.</w:t>
      </w:r>
    </w:p>
    <w:p w14:paraId="479E9FB9" w14:textId="1056131E" w:rsidR="00696600" w:rsidRPr="00E46E57"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Чирикова А.Е., Ледяев В.Г. </w:t>
      </w:r>
      <w:r w:rsidR="00C641D0" w:rsidRPr="00E46E57">
        <w:rPr>
          <w:rFonts w:ascii="Times New Roman" w:eastAsia="Times New Roman" w:hAnsi="Times New Roman" w:cs="Times New Roman"/>
          <w:sz w:val="28"/>
          <w:szCs w:val="28"/>
          <w:lang w:eastAsia="ru-RU"/>
        </w:rPr>
        <w:t xml:space="preserve">Крупный бизнес и власть в малом Российском городе: должник, благодетель, партнер? </w:t>
      </w:r>
      <w:r w:rsidRPr="00E46E57">
        <w:rPr>
          <w:rFonts w:ascii="Times New Roman" w:eastAsia="Times New Roman" w:hAnsi="Times New Roman" w:cs="Times New Roman"/>
          <w:sz w:val="28"/>
          <w:szCs w:val="28"/>
          <w:lang w:eastAsia="ru-RU"/>
        </w:rPr>
        <w:t xml:space="preserve">// Россия реформирующаяся. </w:t>
      </w:r>
      <w:r w:rsidR="00C641D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2021. </w:t>
      </w:r>
      <w:r w:rsidR="00C641D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№19. </w:t>
      </w:r>
      <w:r w:rsidR="00C641D0">
        <w:rPr>
          <w:rFonts w:ascii="Times New Roman" w:eastAsia="Times New Roman" w:hAnsi="Times New Roman" w:cs="Times New Roman"/>
          <w:sz w:val="28"/>
          <w:szCs w:val="28"/>
          <w:lang w:eastAsia="ru-RU"/>
        </w:rPr>
        <w:t>– С. 302-325.</w:t>
      </w:r>
    </w:p>
    <w:p w14:paraId="2B6256CC" w14:textId="23BECFE9" w:rsidR="00696600" w:rsidRPr="00E46E57"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Бизнесмены-меценаты Казахстана, которые вкладывают в образование и здоровье казахстанцев</w:t>
      </w:r>
      <w:r w:rsidR="00C641D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https://weproject.media</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18.10.2022.</w:t>
      </w:r>
    </w:p>
    <w:p w14:paraId="76A89ABC" w14:textId="5ACC1381" w:rsidR="00696600" w:rsidRPr="00E46E57"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При поддержке фонда Нурлана Смагулова, в здании Ассоциации инвалидов «Ерзи» была построена шахта для лифта и установлен лифт»</w:t>
      </w:r>
      <w:r w:rsidR="00C641D0">
        <w:rPr>
          <w:rFonts w:ascii="Times New Roman" w:eastAsia="Times New Roman" w:hAnsi="Times New Roman" w:cs="Times New Roman"/>
          <w:sz w:val="28"/>
          <w:szCs w:val="28"/>
          <w:lang w:eastAsia="ru-RU"/>
        </w:rPr>
        <w:t xml:space="preserve"> </w:t>
      </w:r>
      <w:bookmarkStart w:id="79" w:name="_Hlk144553018"/>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bookmarkEnd w:id="79"/>
      <w:r w:rsidRPr="00E46E57">
        <w:rPr>
          <w:rFonts w:ascii="Times New Roman" w:eastAsia="Times New Roman" w:hAnsi="Times New Roman" w:cs="Times New Roman"/>
          <w:sz w:val="28"/>
          <w:szCs w:val="28"/>
          <w:lang w:eastAsia="ru-RU"/>
        </w:rPr>
        <w:t>https://astana-motors.kz/ru/about/social-projects/pri-podderzhke-fonda</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18.10.2022.</w:t>
      </w:r>
    </w:p>
    <w:p w14:paraId="3D451B34" w14:textId="15DE4DB5" w:rsidR="00696600" w:rsidRPr="009943D8" w:rsidRDefault="009943D8"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val="en-US" w:eastAsia="ru-RU"/>
        </w:rPr>
        <w:t>Pahwa</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A</w:t>
      </w:r>
      <w:r w:rsidRPr="00FF4471">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What</w:t>
      </w:r>
      <w:r w:rsidR="00696600" w:rsidRPr="00FF4471">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Is</w:t>
      </w:r>
      <w:r w:rsidR="00696600" w:rsidRPr="00FF4471">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Social</w:t>
      </w:r>
      <w:r w:rsidR="00696600" w:rsidRPr="00FF4471">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Entrepreneurship</w:t>
      </w:r>
      <w:r w:rsidR="00696600" w:rsidRPr="00FF4471">
        <w:rPr>
          <w:rFonts w:ascii="Times New Roman" w:eastAsia="Times New Roman" w:hAnsi="Times New Roman" w:cs="Times New Roman"/>
          <w:sz w:val="28"/>
          <w:szCs w:val="28"/>
          <w:lang w:val="en-US" w:eastAsia="ru-RU"/>
        </w:rPr>
        <w:t xml:space="preserve">? – </w:t>
      </w:r>
      <w:r w:rsidR="00696600" w:rsidRPr="00E46E57">
        <w:rPr>
          <w:rFonts w:ascii="Times New Roman" w:eastAsia="Times New Roman" w:hAnsi="Times New Roman" w:cs="Times New Roman"/>
          <w:sz w:val="28"/>
          <w:szCs w:val="28"/>
          <w:lang w:val="en-US" w:eastAsia="ru-RU"/>
        </w:rPr>
        <w:t>Types</w:t>
      </w:r>
      <w:r w:rsidR="00696600" w:rsidRPr="00FF4471">
        <w:rPr>
          <w:rFonts w:ascii="Times New Roman" w:eastAsia="Times New Roman" w:hAnsi="Times New Roman" w:cs="Times New Roman"/>
          <w:sz w:val="28"/>
          <w:szCs w:val="28"/>
          <w:lang w:val="en-US" w:eastAsia="ru-RU"/>
        </w:rPr>
        <w:t xml:space="preserve"> &amp; </w:t>
      </w:r>
      <w:r w:rsidR="00696600" w:rsidRPr="00E46E57">
        <w:rPr>
          <w:rFonts w:ascii="Times New Roman" w:eastAsia="Times New Roman" w:hAnsi="Times New Roman" w:cs="Times New Roman"/>
          <w:sz w:val="28"/>
          <w:szCs w:val="28"/>
          <w:lang w:val="en-US" w:eastAsia="ru-RU"/>
        </w:rPr>
        <w:t>Examples</w:t>
      </w:r>
      <w:r w:rsidR="00696600" w:rsidRPr="00FF4471">
        <w:rPr>
          <w:rFonts w:ascii="Times New Roman" w:eastAsia="Times New Roman" w:hAnsi="Times New Roman" w:cs="Times New Roman"/>
          <w:sz w:val="28"/>
          <w:szCs w:val="28"/>
          <w:lang w:val="en-US" w:eastAsia="ru-RU"/>
        </w:rPr>
        <w:t xml:space="preserve"> </w:t>
      </w:r>
      <w:r w:rsidRPr="00FF4471">
        <w:rPr>
          <w:rFonts w:ascii="Times New Roman" w:eastAsia="Times New Roman" w:hAnsi="Times New Roman" w:cs="Times New Roman"/>
          <w:sz w:val="28"/>
          <w:szCs w:val="28"/>
          <w:lang w:val="en-US" w:eastAsia="ru-RU"/>
        </w:rPr>
        <w:t>//</w:t>
      </w:r>
      <w:r w:rsidR="00696600" w:rsidRPr="00FF4471">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https</w:t>
      </w:r>
      <w:r w:rsidR="00696600" w:rsidRPr="00FF4471">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www</w:t>
      </w:r>
      <w:r w:rsidR="00696600" w:rsidRPr="00FF4471">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feedough</w:t>
      </w:r>
      <w:r w:rsidR="00696600" w:rsidRPr="00FF4471">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com</w:t>
      </w:r>
      <w:r w:rsidR="00696600" w:rsidRPr="00FF4471">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social</w:t>
      </w:r>
      <w:r w:rsidR="00696600" w:rsidRPr="00FF4471">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entrepreneurship</w:t>
      </w:r>
      <w:r w:rsidR="00696600" w:rsidRPr="00FF4471">
        <w:rPr>
          <w:rFonts w:ascii="Times New Roman" w:eastAsia="Times New Roman" w:hAnsi="Times New Roman" w:cs="Times New Roman"/>
          <w:sz w:val="28"/>
          <w:szCs w:val="28"/>
          <w:lang w:val="en-US" w:eastAsia="ru-RU"/>
        </w:rPr>
        <w:t>/</w:t>
      </w:r>
      <w:r w:rsidRPr="00FF4471">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kk-KZ" w:eastAsia="ru-RU"/>
        </w:rPr>
        <w:t xml:space="preserve"> </w:t>
      </w:r>
      <w:r w:rsidR="00696600" w:rsidRPr="009943D8">
        <w:rPr>
          <w:rFonts w:ascii="Times New Roman" w:eastAsia="Times New Roman" w:hAnsi="Times New Roman" w:cs="Times New Roman"/>
          <w:sz w:val="28"/>
          <w:szCs w:val="28"/>
          <w:lang w:eastAsia="ru-RU"/>
        </w:rPr>
        <w:t>26.08.2022.</w:t>
      </w:r>
    </w:p>
    <w:p w14:paraId="1F316BF0" w14:textId="030CFB73" w:rsidR="00696600" w:rsidRPr="009943D8"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Meet</w:t>
      </w:r>
      <w:r w:rsidRPr="009943D8">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the</w:t>
      </w:r>
      <w:r w:rsidRPr="009943D8">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Founder</w:t>
      </w:r>
      <w:r w:rsidRPr="009943D8">
        <w:rPr>
          <w:rFonts w:ascii="Times New Roman" w:eastAsia="Times New Roman" w:hAnsi="Times New Roman" w:cs="Times New Roman"/>
          <w:sz w:val="28"/>
          <w:szCs w:val="28"/>
          <w:lang w:val="en-US" w:eastAsia="ru-RU"/>
        </w:rPr>
        <w:t xml:space="preserve"> </w:t>
      </w:r>
      <w:r w:rsidR="009943D8" w:rsidRPr="009943D8">
        <w:rPr>
          <w:rFonts w:ascii="Times New Roman" w:eastAsia="Times New Roman" w:hAnsi="Times New Roman" w:cs="Times New Roman"/>
          <w:sz w:val="28"/>
          <w:szCs w:val="28"/>
          <w:lang w:val="en-US" w:eastAsia="ru-RU"/>
        </w:rPr>
        <w:t>//</w:t>
      </w:r>
      <w:r w:rsidRPr="009943D8">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https</w:t>
      </w:r>
      <w:r w:rsidRPr="009943D8">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www</w:t>
      </w:r>
      <w:r w:rsidRPr="009943D8">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charitywater</w:t>
      </w:r>
      <w:r w:rsidRPr="009943D8">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org</w:t>
      </w:r>
      <w:r w:rsidRPr="009943D8">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about</w:t>
      </w:r>
      <w:r w:rsidRPr="009943D8">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scott</w:t>
      </w:r>
      <w:r w:rsidR="009943D8" w:rsidRPr="009943D8">
        <w:rPr>
          <w:rFonts w:ascii="Times New Roman" w:eastAsia="Times New Roman" w:hAnsi="Times New Roman" w:cs="Times New Roman"/>
          <w:sz w:val="28"/>
          <w:szCs w:val="28"/>
          <w:lang w:val="en-US" w:eastAsia="ru-RU"/>
        </w:rPr>
        <w:t>.</w:t>
      </w:r>
      <w:r w:rsidRPr="009943D8">
        <w:rPr>
          <w:rFonts w:ascii="Times New Roman" w:eastAsia="Times New Roman" w:hAnsi="Times New Roman" w:cs="Times New Roman"/>
          <w:sz w:val="28"/>
          <w:szCs w:val="28"/>
          <w:lang w:val="en-US" w:eastAsia="ru-RU"/>
        </w:rPr>
        <w:t xml:space="preserve"> 26.08.2022.</w:t>
      </w:r>
    </w:p>
    <w:p w14:paraId="4606AC0E" w14:textId="5605B15A" w:rsidR="00696600" w:rsidRPr="009943D8"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 xml:space="preserve">Chia A. </w:t>
      </w:r>
      <w:r w:rsidR="009943D8" w:rsidRPr="00E46E57">
        <w:rPr>
          <w:rFonts w:ascii="Times New Roman" w:eastAsia="Times New Roman" w:hAnsi="Times New Roman" w:cs="Times New Roman"/>
          <w:sz w:val="28"/>
          <w:szCs w:val="28"/>
          <w:lang w:val="en-US" w:eastAsia="ru-RU"/>
        </w:rPr>
        <w:t xml:space="preserve">et al. </w:t>
      </w:r>
      <w:r w:rsidRPr="00E46E57">
        <w:rPr>
          <w:rFonts w:ascii="Times New Roman" w:eastAsia="Times New Roman" w:hAnsi="Times New Roman" w:cs="Times New Roman"/>
          <w:sz w:val="28"/>
          <w:szCs w:val="28"/>
          <w:lang w:val="en-US" w:eastAsia="ru-RU"/>
        </w:rPr>
        <w:t xml:space="preserve">Social entrepreneurship in obesity prevention: A scoping review </w:t>
      </w:r>
      <w:r w:rsidRPr="009943D8">
        <w:rPr>
          <w:rFonts w:ascii="Times New Roman" w:eastAsia="Times New Roman" w:hAnsi="Times New Roman" w:cs="Times New Roman"/>
          <w:sz w:val="28"/>
          <w:szCs w:val="28"/>
          <w:lang w:val="en-US" w:eastAsia="ru-RU"/>
        </w:rPr>
        <w:t xml:space="preserve">// Obesity Reviews. – 2022. – </w:t>
      </w:r>
      <w:r w:rsidR="009943D8">
        <w:rPr>
          <w:rFonts w:ascii="Times New Roman" w:eastAsia="Times New Roman" w:hAnsi="Times New Roman" w:cs="Times New Roman"/>
          <w:sz w:val="28"/>
          <w:szCs w:val="28"/>
          <w:lang w:val="en-US" w:eastAsia="ru-RU"/>
        </w:rPr>
        <w:t>Vol.</w:t>
      </w:r>
      <w:r w:rsidRPr="009943D8">
        <w:rPr>
          <w:rFonts w:ascii="Times New Roman" w:eastAsia="Times New Roman" w:hAnsi="Times New Roman" w:cs="Times New Roman"/>
          <w:sz w:val="28"/>
          <w:szCs w:val="28"/>
          <w:lang w:val="en-US" w:eastAsia="ru-RU"/>
        </w:rPr>
        <w:t xml:space="preserve"> 23</w:t>
      </w:r>
      <w:r w:rsidR="009943D8">
        <w:rPr>
          <w:rFonts w:ascii="Times New Roman" w:eastAsia="Times New Roman" w:hAnsi="Times New Roman" w:cs="Times New Roman"/>
          <w:sz w:val="28"/>
          <w:szCs w:val="28"/>
          <w:lang w:val="en-US" w:eastAsia="ru-RU"/>
        </w:rPr>
        <w:t xml:space="preserve">, Issue </w:t>
      </w:r>
      <w:r w:rsidRPr="009943D8">
        <w:rPr>
          <w:rFonts w:ascii="Times New Roman" w:eastAsia="Times New Roman" w:hAnsi="Times New Roman" w:cs="Times New Roman"/>
          <w:sz w:val="28"/>
          <w:szCs w:val="28"/>
          <w:lang w:val="en-US" w:eastAsia="ru-RU"/>
        </w:rPr>
        <w:t xml:space="preserve">3. – </w:t>
      </w:r>
      <w:r w:rsidR="009943D8">
        <w:rPr>
          <w:rFonts w:ascii="Times New Roman" w:eastAsia="Times New Roman" w:hAnsi="Times New Roman" w:cs="Times New Roman"/>
          <w:sz w:val="28"/>
          <w:szCs w:val="28"/>
          <w:lang w:val="en-US" w:eastAsia="ru-RU"/>
        </w:rPr>
        <w:t>P</w:t>
      </w:r>
      <w:r w:rsidRPr="009943D8">
        <w:rPr>
          <w:rFonts w:ascii="Times New Roman" w:eastAsia="Times New Roman" w:hAnsi="Times New Roman" w:cs="Times New Roman"/>
          <w:sz w:val="28"/>
          <w:szCs w:val="28"/>
          <w:lang w:val="en-US" w:eastAsia="ru-RU"/>
        </w:rPr>
        <w:t xml:space="preserve">. 1-10. </w:t>
      </w:r>
    </w:p>
    <w:p w14:paraId="09037513" w14:textId="3A26E632" w:rsidR="00696600" w:rsidRPr="009943D8"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6382D">
        <w:rPr>
          <w:rFonts w:ascii="Times New Roman" w:eastAsia="Times New Roman" w:hAnsi="Times New Roman" w:cs="Times New Roman"/>
          <w:sz w:val="28"/>
          <w:szCs w:val="28"/>
          <w:lang w:val="en-US" w:eastAsia="ru-RU"/>
        </w:rPr>
        <w:t>Filatova U</w:t>
      </w:r>
      <w:r w:rsidR="009943D8">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 Semeryanova</w:t>
      </w:r>
      <w:r w:rsidR="009943D8" w:rsidRPr="009943D8">
        <w:rPr>
          <w:rFonts w:ascii="Times New Roman" w:eastAsia="Times New Roman" w:hAnsi="Times New Roman" w:cs="Times New Roman"/>
          <w:sz w:val="28"/>
          <w:szCs w:val="28"/>
          <w:lang w:val="en-US" w:eastAsia="ru-RU"/>
        </w:rPr>
        <w:t xml:space="preserve"> </w:t>
      </w:r>
      <w:r w:rsidR="009943D8" w:rsidRPr="00E6382D">
        <w:rPr>
          <w:rFonts w:ascii="Times New Roman" w:eastAsia="Times New Roman" w:hAnsi="Times New Roman" w:cs="Times New Roman"/>
          <w:sz w:val="28"/>
          <w:szCs w:val="28"/>
          <w:lang w:val="en-US" w:eastAsia="ru-RU"/>
        </w:rPr>
        <w:t>N</w:t>
      </w:r>
      <w:r w:rsidR="009943D8">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 Vasilev</w:t>
      </w:r>
      <w:r w:rsidR="009943D8" w:rsidRPr="009943D8">
        <w:rPr>
          <w:rFonts w:ascii="Times New Roman" w:eastAsia="Times New Roman" w:hAnsi="Times New Roman" w:cs="Times New Roman"/>
          <w:sz w:val="28"/>
          <w:szCs w:val="28"/>
          <w:lang w:val="en-US" w:eastAsia="ru-RU"/>
        </w:rPr>
        <w:t xml:space="preserve"> </w:t>
      </w:r>
      <w:r w:rsidR="009943D8" w:rsidRPr="00E6382D">
        <w:rPr>
          <w:rFonts w:ascii="Times New Roman" w:eastAsia="Times New Roman" w:hAnsi="Times New Roman" w:cs="Times New Roman"/>
          <w:sz w:val="28"/>
          <w:szCs w:val="28"/>
          <w:lang w:val="en-US" w:eastAsia="ru-RU"/>
        </w:rPr>
        <w:t>E</w:t>
      </w:r>
      <w:r w:rsidRPr="00E6382D">
        <w:rPr>
          <w:rFonts w:ascii="Times New Roman" w:eastAsia="Times New Roman" w:hAnsi="Times New Roman" w:cs="Times New Roman"/>
          <w:sz w:val="28"/>
          <w:szCs w:val="28"/>
          <w:lang w:val="en-US" w:eastAsia="ru-RU"/>
        </w:rPr>
        <w:t>. Technological and engineering equipment as an object of civil rights: intersectoral aspect</w:t>
      </w:r>
      <w:r w:rsidR="009943D8">
        <w:rPr>
          <w:rFonts w:ascii="Times New Roman" w:eastAsia="Times New Roman" w:hAnsi="Times New Roman" w:cs="Times New Roman"/>
          <w:sz w:val="28"/>
          <w:szCs w:val="28"/>
          <w:lang w:val="en-US" w:eastAsia="ru-RU"/>
        </w:rPr>
        <w:t xml:space="preserve"> //</w:t>
      </w:r>
      <w:r w:rsidRPr="009943D8">
        <w:rPr>
          <w:rFonts w:ascii="Times New Roman" w:eastAsia="Times New Roman" w:hAnsi="Times New Roman" w:cs="Times New Roman"/>
          <w:sz w:val="28"/>
          <w:szCs w:val="28"/>
          <w:lang w:val="en-US" w:eastAsia="ru-RU"/>
        </w:rPr>
        <w:t xml:space="preserve"> E3S Web of Conferences</w:t>
      </w:r>
      <w:r w:rsidR="009943D8">
        <w:rPr>
          <w:rFonts w:ascii="Times New Roman" w:eastAsia="Times New Roman" w:hAnsi="Times New Roman" w:cs="Times New Roman"/>
          <w:sz w:val="28"/>
          <w:szCs w:val="28"/>
          <w:lang w:val="en-US" w:eastAsia="ru-RU"/>
        </w:rPr>
        <w:t xml:space="preserve">. – 2019. – Vol. </w:t>
      </w:r>
      <w:r w:rsidRPr="009943D8">
        <w:rPr>
          <w:rFonts w:ascii="Times New Roman" w:eastAsia="Times New Roman" w:hAnsi="Times New Roman" w:cs="Times New Roman"/>
          <w:sz w:val="28"/>
          <w:szCs w:val="28"/>
          <w:lang w:val="en-US" w:eastAsia="ru-RU"/>
        </w:rPr>
        <w:t>91</w:t>
      </w:r>
      <w:r w:rsidR="009943D8">
        <w:rPr>
          <w:rFonts w:ascii="Times New Roman" w:eastAsia="Times New Roman" w:hAnsi="Times New Roman" w:cs="Times New Roman"/>
          <w:sz w:val="28"/>
          <w:szCs w:val="28"/>
          <w:lang w:val="en-US" w:eastAsia="ru-RU"/>
        </w:rPr>
        <w:t>. – P.</w:t>
      </w:r>
      <w:r w:rsidRPr="009943D8">
        <w:rPr>
          <w:rFonts w:ascii="Times New Roman" w:eastAsia="Times New Roman" w:hAnsi="Times New Roman" w:cs="Times New Roman"/>
          <w:sz w:val="28"/>
          <w:szCs w:val="28"/>
          <w:lang w:val="en-US" w:eastAsia="ru-RU"/>
        </w:rPr>
        <w:t xml:space="preserve"> 08064. </w:t>
      </w:r>
    </w:p>
    <w:p w14:paraId="64AF012A" w14:textId="498E71E1" w:rsidR="00696600" w:rsidRPr="00E46E57" w:rsidRDefault="009943D8"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Lee Y.N., Zailani S., Rahman M.</w:t>
      </w:r>
      <w:r w:rsidR="00696600" w:rsidRPr="00E46E57">
        <w:rPr>
          <w:rFonts w:ascii="Times New Roman" w:eastAsia="Times New Roman" w:hAnsi="Times New Roman" w:cs="Times New Roman"/>
          <w:sz w:val="28"/>
          <w:szCs w:val="28"/>
          <w:lang w:val="en-US" w:eastAsia="ru-RU"/>
        </w:rPr>
        <w:t>K. Determinants of customer intention to purchase social enterprise products: a structural model analysis //</w:t>
      </w:r>
      <w:r>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 xml:space="preserve">Journal of Social Entrepreneurship. – 2021. – </w:t>
      </w:r>
      <w:r>
        <w:rPr>
          <w:rFonts w:ascii="Times New Roman" w:eastAsia="Times New Roman" w:hAnsi="Times New Roman" w:cs="Times New Roman"/>
          <w:sz w:val="28"/>
          <w:szCs w:val="28"/>
          <w:lang w:val="en-US" w:eastAsia="ru-RU"/>
        </w:rPr>
        <w:t>Vol.</w:t>
      </w:r>
      <w:r w:rsidR="00696600" w:rsidRPr="00E46E57">
        <w:rPr>
          <w:rFonts w:ascii="Times New Roman" w:eastAsia="Times New Roman" w:hAnsi="Times New Roman" w:cs="Times New Roman"/>
          <w:sz w:val="28"/>
          <w:szCs w:val="28"/>
          <w:lang w:val="en-US" w:eastAsia="ru-RU"/>
        </w:rPr>
        <w:t xml:space="preserve"> 12</w:t>
      </w:r>
      <w:r>
        <w:rPr>
          <w:rFonts w:ascii="Times New Roman" w:eastAsia="Times New Roman" w:hAnsi="Times New Roman" w:cs="Times New Roman"/>
          <w:sz w:val="28"/>
          <w:szCs w:val="28"/>
          <w:lang w:val="en-US" w:eastAsia="ru-RU"/>
        </w:rPr>
        <w:t>, Issue</w:t>
      </w:r>
      <w:r w:rsidR="00696600" w:rsidRPr="00E46E57">
        <w:rPr>
          <w:rFonts w:ascii="Times New Roman" w:eastAsia="Times New Roman" w:hAnsi="Times New Roman" w:cs="Times New Roman"/>
          <w:sz w:val="28"/>
          <w:szCs w:val="28"/>
          <w:lang w:val="en-US" w:eastAsia="ru-RU"/>
        </w:rPr>
        <w:t xml:space="preserve"> 3. – </w:t>
      </w:r>
      <w:r>
        <w:rPr>
          <w:rFonts w:ascii="Times New Roman" w:eastAsia="Times New Roman" w:hAnsi="Times New Roman" w:cs="Times New Roman"/>
          <w:sz w:val="28"/>
          <w:szCs w:val="28"/>
          <w:lang w:val="en-US" w:eastAsia="ru-RU"/>
        </w:rPr>
        <w:t>P</w:t>
      </w:r>
      <w:r w:rsidR="00696600" w:rsidRPr="00E46E57">
        <w:rPr>
          <w:rFonts w:ascii="Times New Roman" w:eastAsia="Times New Roman" w:hAnsi="Times New Roman" w:cs="Times New Roman"/>
          <w:sz w:val="28"/>
          <w:szCs w:val="28"/>
          <w:lang w:val="en-US" w:eastAsia="ru-RU"/>
        </w:rPr>
        <w:t>. 358-379.</w:t>
      </w:r>
    </w:p>
    <w:p w14:paraId="28CC88FE" w14:textId="02D421D6" w:rsidR="00696600" w:rsidRPr="00E46E57"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Закон Республики Казахстан</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C641D0" w:rsidRPr="00E46E57">
        <w:rPr>
          <w:rFonts w:ascii="Times New Roman" w:eastAsia="Times New Roman" w:hAnsi="Times New Roman" w:cs="Times New Roman"/>
          <w:sz w:val="28"/>
          <w:szCs w:val="28"/>
          <w:lang w:eastAsia="ru-RU"/>
        </w:rPr>
        <w:t>О жилищных отношения</w:t>
      </w:r>
      <w:r w:rsidR="00C641D0">
        <w:rPr>
          <w:rFonts w:ascii="Times New Roman" w:eastAsia="Times New Roman" w:hAnsi="Times New Roman" w:cs="Times New Roman"/>
          <w:sz w:val="28"/>
          <w:szCs w:val="28"/>
          <w:lang w:eastAsia="ru-RU"/>
        </w:rPr>
        <w:t>: принтя</w:t>
      </w:r>
      <w:r w:rsidRPr="00E46E57">
        <w:rPr>
          <w:rFonts w:ascii="Times New Roman" w:eastAsia="Times New Roman" w:hAnsi="Times New Roman" w:cs="Times New Roman"/>
          <w:sz w:val="28"/>
          <w:szCs w:val="28"/>
          <w:lang w:eastAsia="ru-RU"/>
        </w:rPr>
        <w:t xml:space="preserve"> 16 апреля 1997 года</w:t>
      </w:r>
      <w:r w:rsidR="00C641D0">
        <w:rPr>
          <w:rFonts w:ascii="Times New Roman" w:eastAsia="Times New Roman" w:hAnsi="Times New Roman" w:cs="Times New Roman"/>
          <w:sz w:val="28"/>
          <w:szCs w:val="28"/>
          <w:lang w:eastAsia="ru-RU"/>
        </w:rPr>
        <w:t>, №</w:t>
      </w:r>
      <w:r w:rsidRPr="00E46E57">
        <w:rPr>
          <w:rFonts w:ascii="Times New Roman" w:eastAsia="Times New Roman" w:hAnsi="Times New Roman" w:cs="Times New Roman"/>
          <w:sz w:val="28"/>
          <w:szCs w:val="28"/>
          <w:lang w:eastAsia="ru-RU"/>
        </w:rPr>
        <w:t xml:space="preserve">94 </w:t>
      </w:r>
      <w:r w:rsidR="00C641D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https://adilet.zan.kz/rus/docs/Z970000094_</w:t>
      </w:r>
      <w:r w:rsidR="00C641D0">
        <w:rPr>
          <w:rFonts w:ascii="Times New Roman" w:eastAsia="Times New Roman" w:hAnsi="Times New Roman" w:cs="Times New Roman"/>
          <w:sz w:val="28"/>
          <w:szCs w:val="28"/>
          <w:lang w:eastAsia="ru-RU"/>
        </w:rPr>
        <w:t>. 09.03.2023</w:t>
      </w:r>
      <w:r w:rsidRPr="00E46E57">
        <w:rPr>
          <w:rFonts w:ascii="Times New Roman" w:eastAsia="Times New Roman" w:hAnsi="Times New Roman" w:cs="Times New Roman"/>
          <w:sz w:val="28"/>
          <w:szCs w:val="28"/>
          <w:lang w:eastAsia="ru-RU"/>
        </w:rPr>
        <w:t>.</w:t>
      </w:r>
    </w:p>
    <w:p w14:paraId="2C969FEC" w14:textId="09A9F55B" w:rsidR="00503E89"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503E89">
        <w:rPr>
          <w:rFonts w:ascii="Times New Roman" w:eastAsia="Times New Roman" w:hAnsi="Times New Roman" w:cs="Times New Roman"/>
          <w:sz w:val="28"/>
          <w:szCs w:val="28"/>
          <w:lang w:eastAsia="ru-RU"/>
        </w:rPr>
        <w:t>Уалиева А.М. Правовая регламентация лиц, уязвимых в социальном плане в рамках института социального предпринимательства</w:t>
      </w:r>
      <w:r w:rsidR="00503E89" w:rsidRPr="00503E89">
        <w:rPr>
          <w:rFonts w:ascii="Times New Roman" w:eastAsia="Times New Roman" w:hAnsi="Times New Roman" w:cs="Times New Roman"/>
          <w:sz w:val="28"/>
          <w:szCs w:val="28"/>
          <w:lang w:eastAsia="ru-RU"/>
        </w:rPr>
        <w:t xml:space="preserve"> //</w:t>
      </w:r>
      <w:r w:rsidRPr="00503E89">
        <w:rPr>
          <w:rFonts w:ascii="Times New Roman" w:eastAsia="Times New Roman" w:hAnsi="Times New Roman" w:cs="Times New Roman"/>
          <w:sz w:val="28"/>
          <w:szCs w:val="28"/>
          <w:lang w:eastAsia="ru-RU"/>
        </w:rPr>
        <w:t xml:space="preserve"> Матер</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w:t>
      </w:r>
      <w:r w:rsidR="00503E89" w:rsidRPr="00503E89">
        <w:rPr>
          <w:rFonts w:ascii="Times New Roman" w:eastAsia="Times New Roman" w:hAnsi="Times New Roman" w:cs="Times New Roman"/>
          <w:sz w:val="28"/>
          <w:szCs w:val="28"/>
          <w:lang w:eastAsia="ru-RU"/>
        </w:rPr>
        <w:t>6-й</w:t>
      </w:r>
      <w:r w:rsidRPr="00503E89">
        <w:rPr>
          <w:rFonts w:ascii="Times New Roman" w:eastAsia="Times New Roman" w:hAnsi="Times New Roman" w:cs="Times New Roman"/>
          <w:sz w:val="28"/>
          <w:szCs w:val="28"/>
          <w:lang w:eastAsia="ru-RU"/>
        </w:rPr>
        <w:t xml:space="preserve"> междунар</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науч</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-практ</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конф</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приурочен</w:t>
      </w:r>
      <w:r w:rsidR="00503E89" w:rsidRPr="00503E89">
        <w:rPr>
          <w:rFonts w:ascii="Times New Roman" w:eastAsia="Times New Roman" w:hAnsi="Times New Roman" w:cs="Times New Roman"/>
          <w:sz w:val="28"/>
          <w:szCs w:val="28"/>
          <w:lang w:eastAsia="ru-RU"/>
        </w:rPr>
        <w:t>. к</w:t>
      </w:r>
      <w:r w:rsidRPr="00503E89">
        <w:rPr>
          <w:rFonts w:ascii="Times New Roman" w:eastAsia="Times New Roman" w:hAnsi="Times New Roman" w:cs="Times New Roman"/>
          <w:sz w:val="28"/>
          <w:szCs w:val="28"/>
          <w:lang w:eastAsia="ru-RU"/>
        </w:rPr>
        <w:t xml:space="preserve"> празднов</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100-лет</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юб</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У.С. Сеитова «Развитие современной юридической науки: теория и практика». </w:t>
      </w:r>
      <w:r w:rsidR="00C641D0">
        <w:rPr>
          <w:rFonts w:ascii="Times New Roman" w:eastAsia="Times New Roman" w:hAnsi="Times New Roman" w:cs="Times New Roman"/>
          <w:sz w:val="28"/>
          <w:szCs w:val="28"/>
          <w:lang w:eastAsia="ru-RU"/>
        </w:rPr>
        <w:t>–</w:t>
      </w:r>
      <w:r w:rsidR="00503E89" w:rsidRPr="00503E89">
        <w:rPr>
          <w:rFonts w:ascii="Times New Roman" w:eastAsia="Times New Roman" w:hAnsi="Times New Roman" w:cs="Times New Roman"/>
          <w:sz w:val="28"/>
          <w:szCs w:val="28"/>
          <w:lang w:eastAsia="ru-RU"/>
        </w:rPr>
        <w:t xml:space="preserve"> </w:t>
      </w:r>
      <w:r w:rsidR="00C641D0">
        <w:rPr>
          <w:rFonts w:ascii="Times New Roman" w:eastAsia="Times New Roman" w:hAnsi="Times New Roman" w:cs="Times New Roman"/>
          <w:sz w:val="28"/>
          <w:szCs w:val="28"/>
          <w:lang w:eastAsia="ru-RU"/>
        </w:rPr>
        <w:t>Косщы,</w:t>
      </w:r>
      <w:r w:rsidRPr="00503E89">
        <w:rPr>
          <w:rFonts w:ascii="Times New Roman" w:eastAsia="Times New Roman" w:hAnsi="Times New Roman" w:cs="Times New Roman"/>
          <w:sz w:val="28"/>
          <w:szCs w:val="28"/>
          <w:lang w:eastAsia="ru-RU"/>
        </w:rPr>
        <w:t xml:space="preserve"> 2023. – </w:t>
      </w:r>
      <w:r w:rsidR="00503E89" w:rsidRPr="00503E89">
        <w:rPr>
          <w:rFonts w:ascii="Times New Roman" w:eastAsia="Times New Roman" w:hAnsi="Times New Roman" w:cs="Times New Roman"/>
          <w:sz w:val="28"/>
          <w:szCs w:val="28"/>
          <w:lang w:eastAsia="ru-RU"/>
        </w:rPr>
        <w:t>С. 190-197.</w:t>
      </w:r>
    </w:p>
    <w:p w14:paraId="09683573" w14:textId="2981E8AB" w:rsidR="00696600" w:rsidRPr="00503E89"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503E89">
        <w:rPr>
          <w:rFonts w:ascii="Times New Roman" w:eastAsia="Times New Roman" w:hAnsi="Times New Roman" w:cs="Times New Roman"/>
          <w:sz w:val="28"/>
          <w:szCs w:val="28"/>
          <w:lang w:val="kk-KZ" w:eastAsia="ru-RU"/>
        </w:rPr>
        <w:t>П</w:t>
      </w:r>
      <w:r w:rsidRPr="00503E89">
        <w:rPr>
          <w:rFonts w:ascii="Times New Roman" w:eastAsia="Times New Roman" w:hAnsi="Times New Roman" w:cs="Times New Roman"/>
          <w:sz w:val="28"/>
          <w:szCs w:val="28"/>
          <w:lang w:eastAsia="ru-RU"/>
        </w:rPr>
        <w:t>риказ Министра внутренних дел Р</w:t>
      </w:r>
      <w:r w:rsidR="00503E89" w:rsidRPr="00503E89">
        <w:rPr>
          <w:rFonts w:ascii="Times New Roman" w:eastAsia="Times New Roman" w:hAnsi="Times New Roman" w:cs="Times New Roman"/>
          <w:sz w:val="28"/>
          <w:szCs w:val="28"/>
          <w:lang w:eastAsia="ru-RU"/>
        </w:rPr>
        <w:t xml:space="preserve">еспублики </w:t>
      </w:r>
      <w:r w:rsidRPr="00503E89">
        <w:rPr>
          <w:rFonts w:ascii="Times New Roman" w:eastAsia="Times New Roman" w:hAnsi="Times New Roman" w:cs="Times New Roman"/>
          <w:sz w:val="28"/>
          <w:szCs w:val="28"/>
          <w:lang w:eastAsia="ru-RU"/>
        </w:rPr>
        <w:t>К</w:t>
      </w:r>
      <w:r w:rsidR="00503E89" w:rsidRPr="00503E89">
        <w:rPr>
          <w:rFonts w:ascii="Times New Roman" w:eastAsia="Times New Roman" w:hAnsi="Times New Roman" w:cs="Times New Roman"/>
          <w:sz w:val="28"/>
          <w:szCs w:val="28"/>
          <w:lang w:eastAsia="ru-RU"/>
        </w:rPr>
        <w:t>азахстан</w:t>
      </w:r>
      <w:r w:rsidRPr="00503E89">
        <w:rPr>
          <w:rFonts w:ascii="Times New Roman" w:eastAsia="Times New Roman" w:hAnsi="Times New Roman" w:cs="Times New Roman"/>
          <w:sz w:val="28"/>
          <w:szCs w:val="28"/>
          <w:lang w:eastAsia="ru-RU"/>
        </w:rPr>
        <w:t xml:space="preserve"> от 30 июня 2023 года №528, Министра здравоохранения Р</w:t>
      </w:r>
      <w:r w:rsidR="00503E89" w:rsidRPr="00503E89">
        <w:rPr>
          <w:rFonts w:ascii="Times New Roman" w:eastAsia="Times New Roman" w:hAnsi="Times New Roman" w:cs="Times New Roman"/>
          <w:sz w:val="28"/>
          <w:szCs w:val="28"/>
          <w:lang w:eastAsia="ru-RU"/>
        </w:rPr>
        <w:t xml:space="preserve">еспублики </w:t>
      </w:r>
      <w:r w:rsidRPr="00503E89">
        <w:rPr>
          <w:rFonts w:ascii="Times New Roman" w:eastAsia="Times New Roman" w:hAnsi="Times New Roman" w:cs="Times New Roman"/>
          <w:sz w:val="28"/>
          <w:szCs w:val="28"/>
          <w:lang w:eastAsia="ru-RU"/>
        </w:rPr>
        <w:t>К</w:t>
      </w:r>
      <w:r w:rsidR="00503E89" w:rsidRPr="00503E89">
        <w:rPr>
          <w:rFonts w:ascii="Times New Roman" w:eastAsia="Times New Roman" w:hAnsi="Times New Roman" w:cs="Times New Roman"/>
          <w:sz w:val="28"/>
          <w:szCs w:val="28"/>
          <w:lang w:eastAsia="ru-RU"/>
        </w:rPr>
        <w:t>азахстан от 1 июля 2023 года №</w:t>
      </w:r>
      <w:r w:rsidRPr="00503E89">
        <w:rPr>
          <w:rFonts w:ascii="Times New Roman" w:eastAsia="Times New Roman" w:hAnsi="Times New Roman" w:cs="Times New Roman"/>
          <w:sz w:val="28"/>
          <w:szCs w:val="28"/>
          <w:lang w:eastAsia="ru-RU"/>
        </w:rPr>
        <w:t>123, Заместителя Премьер-Министра - Министра труда и социальной защиты населения Р</w:t>
      </w:r>
      <w:r w:rsidR="00503E89" w:rsidRPr="00503E89">
        <w:rPr>
          <w:rFonts w:ascii="Times New Roman" w:eastAsia="Times New Roman" w:hAnsi="Times New Roman" w:cs="Times New Roman"/>
          <w:sz w:val="28"/>
          <w:szCs w:val="28"/>
          <w:lang w:eastAsia="ru-RU"/>
        </w:rPr>
        <w:t xml:space="preserve">еспублики </w:t>
      </w:r>
      <w:r w:rsidRPr="00503E89">
        <w:rPr>
          <w:rFonts w:ascii="Times New Roman" w:eastAsia="Times New Roman" w:hAnsi="Times New Roman" w:cs="Times New Roman"/>
          <w:sz w:val="28"/>
          <w:szCs w:val="28"/>
          <w:lang w:eastAsia="ru-RU"/>
        </w:rPr>
        <w:t>К</w:t>
      </w:r>
      <w:r w:rsidR="00503E89" w:rsidRPr="00503E89">
        <w:rPr>
          <w:rFonts w:ascii="Times New Roman" w:eastAsia="Times New Roman" w:hAnsi="Times New Roman" w:cs="Times New Roman"/>
          <w:sz w:val="28"/>
          <w:szCs w:val="28"/>
          <w:lang w:eastAsia="ru-RU"/>
        </w:rPr>
        <w:t>азахстан</w:t>
      </w:r>
      <w:r w:rsidRPr="00503E89">
        <w:rPr>
          <w:rFonts w:ascii="Times New Roman" w:eastAsia="Times New Roman" w:hAnsi="Times New Roman" w:cs="Times New Roman"/>
          <w:sz w:val="28"/>
          <w:szCs w:val="28"/>
          <w:lang w:eastAsia="ru-RU"/>
        </w:rPr>
        <w:t xml:space="preserve"> от 30 июня 2023 года №271 и Министра просвещения Р</w:t>
      </w:r>
      <w:r w:rsidR="00503E89" w:rsidRPr="00503E89">
        <w:rPr>
          <w:rFonts w:ascii="Times New Roman" w:eastAsia="Times New Roman" w:hAnsi="Times New Roman" w:cs="Times New Roman"/>
          <w:sz w:val="28"/>
          <w:szCs w:val="28"/>
          <w:lang w:eastAsia="ru-RU"/>
        </w:rPr>
        <w:t xml:space="preserve">еспублики </w:t>
      </w:r>
      <w:r w:rsidRPr="00503E89">
        <w:rPr>
          <w:rFonts w:ascii="Times New Roman" w:eastAsia="Times New Roman" w:hAnsi="Times New Roman" w:cs="Times New Roman"/>
          <w:sz w:val="28"/>
          <w:szCs w:val="28"/>
          <w:lang w:eastAsia="ru-RU"/>
        </w:rPr>
        <w:t>К</w:t>
      </w:r>
      <w:r w:rsidR="00503E89" w:rsidRPr="00503E89">
        <w:rPr>
          <w:rFonts w:ascii="Times New Roman" w:eastAsia="Times New Roman" w:hAnsi="Times New Roman" w:cs="Times New Roman"/>
          <w:sz w:val="28"/>
          <w:szCs w:val="28"/>
          <w:lang w:eastAsia="ru-RU"/>
        </w:rPr>
        <w:t>азахстан</w:t>
      </w:r>
      <w:r w:rsidRPr="00503E89">
        <w:rPr>
          <w:rFonts w:ascii="Times New Roman" w:eastAsia="Times New Roman" w:hAnsi="Times New Roman" w:cs="Times New Roman"/>
          <w:sz w:val="28"/>
          <w:szCs w:val="28"/>
          <w:lang w:eastAsia="ru-RU"/>
        </w:rPr>
        <w:t xml:space="preserve"> от 30 июня 2023 года №190 «Об утверждении Критериев оценки наличия жестокого обращения, приведшего к социальной дезадаптации и социальной депривации»</w:t>
      </w:r>
      <w:r w:rsidR="00503E89" w:rsidRPr="00503E89">
        <w:rPr>
          <w:rFonts w:ascii="Times New Roman" w:eastAsia="Times New Roman" w:hAnsi="Times New Roman" w:cs="Times New Roman"/>
          <w:sz w:val="28"/>
          <w:szCs w:val="28"/>
          <w:lang w:eastAsia="ru-RU"/>
        </w:rPr>
        <w:t xml:space="preserve"> // </w:t>
      </w:r>
      <w:r w:rsidRPr="00503E89">
        <w:rPr>
          <w:rFonts w:ascii="Times New Roman" w:eastAsia="Times New Roman" w:hAnsi="Times New Roman" w:cs="Times New Roman"/>
          <w:sz w:val="28"/>
          <w:szCs w:val="28"/>
          <w:lang w:eastAsia="ru-RU"/>
        </w:rPr>
        <w:t>https://adilet.zan.kz/rus/docs/V2300033002</w:t>
      </w:r>
      <w:r w:rsidR="00503E89" w:rsidRPr="00503E89">
        <w:rPr>
          <w:rFonts w:ascii="Times New Roman" w:eastAsia="Times New Roman" w:hAnsi="Times New Roman" w:cs="Times New Roman"/>
          <w:sz w:val="28"/>
          <w:szCs w:val="28"/>
          <w:lang w:eastAsia="ru-RU"/>
        </w:rPr>
        <w:t>.</w:t>
      </w:r>
      <w:r w:rsidRPr="00503E89">
        <w:rPr>
          <w:rFonts w:ascii="Times New Roman" w:eastAsia="Times New Roman" w:hAnsi="Times New Roman" w:cs="Times New Roman"/>
          <w:sz w:val="28"/>
          <w:szCs w:val="28"/>
          <w:lang w:eastAsia="ru-RU"/>
        </w:rPr>
        <w:t xml:space="preserve"> 20.06.2024.</w:t>
      </w:r>
    </w:p>
    <w:p w14:paraId="7DD720BD" w14:textId="1181BFEA" w:rsidR="00696600" w:rsidRPr="0053174B" w:rsidRDefault="00696600" w:rsidP="0053174B">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53174B">
        <w:rPr>
          <w:rFonts w:ascii="Times New Roman" w:eastAsia="Times New Roman" w:hAnsi="Times New Roman" w:cs="Times New Roman"/>
          <w:sz w:val="28"/>
          <w:szCs w:val="28"/>
          <w:lang w:val="en-US" w:eastAsia="ru-RU"/>
        </w:rPr>
        <w:t xml:space="preserve">Defourny J., Nyssens M. </w:t>
      </w:r>
      <w:r w:rsidR="0053174B" w:rsidRPr="0053174B">
        <w:rPr>
          <w:rFonts w:ascii="Times New Roman" w:eastAsia="Times New Roman" w:hAnsi="Times New Roman" w:cs="Times New Roman"/>
          <w:sz w:val="28"/>
          <w:szCs w:val="28"/>
          <w:lang w:val="en-US" w:eastAsia="ru-RU"/>
        </w:rPr>
        <w:t>Conceptions of Social Enterprise and Social Entrepreneurship in Europe and the United States: Convergences and Divergences</w:t>
      </w:r>
      <w:r w:rsidR="0053174B">
        <w:rPr>
          <w:rFonts w:ascii="Times New Roman" w:eastAsia="Times New Roman" w:hAnsi="Times New Roman" w:cs="Times New Roman"/>
          <w:sz w:val="28"/>
          <w:szCs w:val="28"/>
          <w:lang w:val="en-US" w:eastAsia="ru-RU"/>
        </w:rPr>
        <w:t xml:space="preserve"> //</w:t>
      </w:r>
      <w:r w:rsidR="0053174B" w:rsidRPr="0053174B">
        <w:rPr>
          <w:rFonts w:ascii="Times New Roman" w:eastAsia="Times New Roman" w:hAnsi="Times New Roman" w:cs="Times New Roman"/>
          <w:sz w:val="28"/>
          <w:szCs w:val="28"/>
          <w:lang w:val="en-US" w:eastAsia="ru-RU"/>
        </w:rPr>
        <w:t xml:space="preserve"> Journal of Social Entrepreneurship</w:t>
      </w:r>
      <w:r w:rsidR="0053174B">
        <w:rPr>
          <w:rFonts w:ascii="Times New Roman" w:eastAsia="Times New Roman" w:hAnsi="Times New Roman" w:cs="Times New Roman"/>
          <w:sz w:val="28"/>
          <w:szCs w:val="28"/>
          <w:lang w:val="en-US" w:eastAsia="ru-RU"/>
        </w:rPr>
        <w:t xml:space="preserve">. – 2010. – Vol. </w:t>
      </w:r>
      <w:r w:rsidR="0053174B" w:rsidRPr="0053174B">
        <w:rPr>
          <w:rFonts w:ascii="Times New Roman" w:eastAsia="Times New Roman" w:hAnsi="Times New Roman" w:cs="Times New Roman"/>
          <w:sz w:val="28"/>
          <w:szCs w:val="28"/>
          <w:lang w:val="en-US" w:eastAsia="ru-RU"/>
        </w:rPr>
        <w:t>1</w:t>
      </w:r>
      <w:r w:rsidR="0053174B">
        <w:rPr>
          <w:rFonts w:ascii="Times New Roman" w:eastAsia="Times New Roman" w:hAnsi="Times New Roman" w:cs="Times New Roman"/>
          <w:sz w:val="28"/>
          <w:szCs w:val="28"/>
          <w:lang w:val="en-US" w:eastAsia="ru-RU"/>
        </w:rPr>
        <w:t>, Issue</w:t>
      </w:r>
      <w:r w:rsidR="0053174B" w:rsidRPr="0053174B">
        <w:rPr>
          <w:rFonts w:ascii="Times New Roman" w:eastAsia="Times New Roman" w:hAnsi="Times New Roman" w:cs="Times New Roman"/>
          <w:sz w:val="28"/>
          <w:szCs w:val="28"/>
          <w:lang w:val="en-US" w:eastAsia="ru-RU"/>
        </w:rPr>
        <w:t xml:space="preserve"> 1</w:t>
      </w:r>
      <w:r w:rsidR="0053174B">
        <w:rPr>
          <w:rFonts w:ascii="Times New Roman" w:eastAsia="Times New Roman" w:hAnsi="Times New Roman" w:cs="Times New Roman"/>
          <w:sz w:val="28"/>
          <w:szCs w:val="28"/>
          <w:lang w:val="en-US" w:eastAsia="ru-RU"/>
        </w:rPr>
        <w:t>. – P.</w:t>
      </w:r>
      <w:r w:rsidR="0053174B" w:rsidRPr="0053174B">
        <w:rPr>
          <w:rFonts w:ascii="Times New Roman" w:eastAsia="Times New Roman" w:hAnsi="Times New Roman" w:cs="Times New Roman"/>
          <w:sz w:val="28"/>
          <w:szCs w:val="28"/>
          <w:lang w:val="en-US" w:eastAsia="ru-RU"/>
        </w:rPr>
        <w:t xml:space="preserve"> 32</w:t>
      </w:r>
      <w:r w:rsidR="0053174B">
        <w:rPr>
          <w:rFonts w:ascii="Times New Roman" w:eastAsia="Times New Roman" w:hAnsi="Times New Roman" w:cs="Times New Roman"/>
          <w:sz w:val="28"/>
          <w:szCs w:val="28"/>
          <w:lang w:val="en-US" w:eastAsia="ru-RU"/>
        </w:rPr>
        <w:t>-</w:t>
      </w:r>
      <w:r w:rsidR="0053174B" w:rsidRPr="0053174B">
        <w:rPr>
          <w:rFonts w:ascii="Times New Roman" w:eastAsia="Times New Roman" w:hAnsi="Times New Roman" w:cs="Times New Roman"/>
          <w:sz w:val="28"/>
          <w:szCs w:val="28"/>
          <w:lang w:val="en-US" w:eastAsia="ru-RU"/>
        </w:rPr>
        <w:t>53</w:t>
      </w:r>
      <w:r w:rsidRPr="0053174B">
        <w:rPr>
          <w:rFonts w:ascii="Times New Roman" w:eastAsia="Times New Roman" w:hAnsi="Times New Roman" w:cs="Times New Roman"/>
          <w:sz w:val="28"/>
          <w:szCs w:val="28"/>
          <w:lang w:val="en-US" w:eastAsia="ru-RU"/>
        </w:rPr>
        <w:t>.</w:t>
      </w:r>
    </w:p>
    <w:p w14:paraId="410FFA0E" w14:textId="7BDC46B7" w:rsidR="00696600" w:rsidRPr="0053174B" w:rsidRDefault="00503E89"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Monteiro A.</w:t>
      </w:r>
      <w:r w:rsidR="00696600" w:rsidRPr="00E46E57">
        <w:rPr>
          <w:rFonts w:ascii="Times New Roman" w:eastAsia="Times New Roman" w:hAnsi="Times New Roman" w:cs="Times New Roman"/>
          <w:sz w:val="28"/>
          <w:szCs w:val="28"/>
          <w:lang w:val="en-US" w:eastAsia="ru-RU"/>
        </w:rPr>
        <w:t>A. et al. Social Entrepreneurship Conceptual Approaches //</w:t>
      </w:r>
      <w:r w:rsidR="0053174B">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 xml:space="preserve">Encyclopedia. – 2022. – </w:t>
      </w:r>
      <w:r w:rsidR="0053174B">
        <w:rPr>
          <w:rFonts w:ascii="Times New Roman" w:eastAsia="Times New Roman" w:hAnsi="Times New Roman" w:cs="Times New Roman"/>
          <w:sz w:val="28"/>
          <w:szCs w:val="28"/>
          <w:lang w:val="en-US" w:eastAsia="ru-RU"/>
        </w:rPr>
        <w:t>Vol.</w:t>
      </w:r>
      <w:r w:rsidR="00696600" w:rsidRPr="00E46E57">
        <w:rPr>
          <w:rFonts w:ascii="Times New Roman" w:eastAsia="Times New Roman" w:hAnsi="Times New Roman" w:cs="Times New Roman"/>
          <w:sz w:val="28"/>
          <w:szCs w:val="28"/>
          <w:lang w:val="en-US" w:eastAsia="ru-RU"/>
        </w:rPr>
        <w:t xml:space="preserve"> 2</w:t>
      </w:r>
      <w:r w:rsidR="0053174B">
        <w:rPr>
          <w:rFonts w:ascii="Times New Roman" w:eastAsia="Times New Roman" w:hAnsi="Times New Roman" w:cs="Times New Roman"/>
          <w:sz w:val="28"/>
          <w:szCs w:val="28"/>
          <w:lang w:val="en-US" w:eastAsia="ru-RU"/>
        </w:rPr>
        <w:t>, Issue</w:t>
      </w:r>
      <w:r w:rsidR="00696600" w:rsidRPr="00E46E57">
        <w:rPr>
          <w:rFonts w:ascii="Times New Roman" w:eastAsia="Times New Roman" w:hAnsi="Times New Roman" w:cs="Times New Roman"/>
          <w:sz w:val="28"/>
          <w:szCs w:val="28"/>
          <w:lang w:val="en-US" w:eastAsia="ru-RU"/>
        </w:rPr>
        <w:t xml:space="preserve"> </w:t>
      </w:r>
      <w:r w:rsidR="00696600" w:rsidRPr="0053174B">
        <w:rPr>
          <w:rFonts w:ascii="Times New Roman" w:eastAsia="Times New Roman" w:hAnsi="Times New Roman" w:cs="Times New Roman"/>
          <w:sz w:val="28"/>
          <w:szCs w:val="28"/>
          <w:lang w:val="en-US" w:eastAsia="ru-RU"/>
        </w:rPr>
        <w:t xml:space="preserve">2. – </w:t>
      </w:r>
      <w:r w:rsidR="0053174B">
        <w:rPr>
          <w:rFonts w:ascii="Times New Roman" w:eastAsia="Times New Roman" w:hAnsi="Times New Roman" w:cs="Times New Roman"/>
          <w:sz w:val="28"/>
          <w:szCs w:val="28"/>
          <w:lang w:val="en-US" w:eastAsia="ru-RU"/>
        </w:rPr>
        <w:t>P</w:t>
      </w:r>
      <w:r w:rsidR="00696600" w:rsidRPr="0053174B">
        <w:rPr>
          <w:rFonts w:ascii="Times New Roman" w:eastAsia="Times New Roman" w:hAnsi="Times New Roman" w:cs="Times New Roman"/>
          <w:sz w:val="28"/>
          <w:szCs w:val="28"/>
          <w:lang w:val="en-US" w:eastAsia="ru-RU"/>
        </w:rPr>
        <w:t xml:space="preserve">. 1004-1018. </w:t>
      </w:r>
    </w:p>
    <w:p w14:paraId="1CF8CD9E" w14:textId="61979672" w:rsidR="00696600" w:rsidRPr="00E46E57" w:rsidRDefault="00696600"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Arantes V. Transforming or complying? The rise of social enterprises in Shanghai //</w:t>
      </w:r>
      <w:r w:rsidR="0053174B">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J of Social Entrepreneurship. – 2020. –</w:t>
      </w:r>
      <w:r w:rsidR="0053174B">
        <w:rPr>
          <w:rFonts w:ascii="Times New Roman" w:eastAsia="Times New Roman" w:hAnsi="Times New Roman" w:cs="Times New Roman"/>
          <w:sz w:val="28"/>
          <w:szCs w:val="28"/>
          <w:lang w:val="en-US" w:eastAsia="ru-RU"/>
        </w:rPr>
        <w:t xml:space="preserve"> Vol. 13, Issue 2. – P. 143-163.</w:t>
      </w:r>
    </w:p>
    <w:p w14:paraId="0FF4FAC5" w14:textId="3A48B49B" w:rsidR="00696600" w:rsidRPr="00E46E57" w:rsidRDefault="0053174B" w:rsidP="0053174B">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Andersen L.L., Hulgård L., Jakobsen G. </w:t>
      </w:r>
      <w:r w:rsidR="00696600" w:rsidRPr="00E46E57">
        <w:rPr>
          <w:rFonts w:ascii="Times New Roman" w:eastAsia="Times New Roman" w:hAnsi="Times New Roman" w:cs="Times New Roman"/>
          <w:sz w:val="28"/>
          <w:szCs w:val="28"/>
          <w:lang w:val="en-US" w:eastAsia="ru-RU"/>
        </w:rPr>
        <w:t>Social Enterprise in Denmark</w:t>
      </w:r>
      <w:r>
        <w:rPr>
          <w:rFonts w:ascii="Times New Roman" w:eastAsia="Times New Roman" w:hAnsi="Times New Roman" w:cs="Times New Roman"/>
          <w:sz w:val="28"/>
          <w:szCs w:val="28"/>
          <w:lang w:val="en-US" w:eastAsia="ru-RU"/>
        </w:rPr>
        <w:t xml:space="preserve">: </w:t>
      </w:r>
      <w:r w:rsidRPr="0053174B">
        <w:rPr>
          <w:rFonts w:ascii="Times New Roman" w:eastAsia="Times New Roman" w:hAnsi="Times New Roman" w:cs="Times New Roman"/>
          <w:sz w:val="28"/>
          <w:szCs w:val="28"/>
          <w:lang w:val="en-US" w:eastAsia="ru-RU"/>
        </w:rPr>
        <w:t>Historical, Co</w:t>
      </w:r>
      <w:r w:rsidR="000A28AF">
        <w:rPr>
          <w:rFonts w:ascii="Times New Roman" w:eastAsia="Times New Roman" w:hAnsi="Times New Roman" w:cs="Times New Roman"/>
          <w:sz w:val="28"/>
          <w:szCs w:val="28"/>
          <w:lang w:val="en-US" w:eastAsia="ru-RU"/>
        </w:rPr>
        <w:t>ntextual and Conceptual Aspects</w:t>
      </w:r>
      <w:r w:rsidR="00696600" w:rsidRPr="00E46E57">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In book: </w:t>
      </w:r>
      <w:r w:rsidR="00696600" w:rsidRPr="00E46E57">
        <w:rPr>
          <w:rFonts w:ascii="Times New Roman" w:eastAsia="Times New Roman" w:hAnsi="Times New Roman" w:cs="Times New Roman"/>
          <w:sz w:val="28"/>
          <w:szCs w:val="28"/>
          <w:lang w:val="en-US" w:eastAsia="ru-RU"/>
        </w:rPr>
        <w:t xml:space="preserve">Social Enterprise in Western Europe: Theory, Models and Practice. – </w:t>
      </w:r>
      <w:r w:rsidR="000A28AF">
        <w:rPr>
          <w:rFonts w:ascii="Times New Roman" w:eastAsia="Times New Roman" w:hAnsi="Times New Roman" w:cs="Times New Roman"/>
          <w:sz w:val="28"/>
          <w:szCs w:val="28"/>
          <w:lang w:val="en-US" w:eastAsia="ru-RU"/>
        </w:rPr>
        <w:t xml:space="preserve">NY., </w:t>
      </w:r>
      <w:r w:rsidR="00696600" w:rsidRPr="00E46E57">
        <w:rPr>
          <w:rFonts w:ascii="Times New Roman" w:eastAsia="Times New Roman" w:hAnsi="Times New Roman" w:cs="Times New Roman"/>
          <w:sz w:val="28"/>
          <w:szCs w:val="28"/>
          <w:lang w:val="en-US" w:eastAsia="ru-RU"/>
        </w:rPr>
        <w:t xml:space="preserve">2021. </w:t>
      </w:r>
      <w:r w:rsidR="000A28AF">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P. 37-51</w:t>
      </w:r>
      <w:r w:rsidR="00696600" w:rsidRPr="00E46E57">
        <w:rPr>
          <w:rFonts w:ascii="Times New Roman" w:eastAsia="Times New Roman" w:hAnsi="Times New Roman" w:cs="Times New Roman"/>
          <w:sz w:val="28"/>
          <w:szCs w:val="28"/>
          <w:lang w:val="en-US" w:eastAsia="ru-RU"/>
        </w:rPr>
        <w:t>.</w:t>
      </w:r>
    </w:p>
    <w:p w14:paraId="44451F46" w14:textId="71904532" w:rsidR="00696600" w:rsidRPr="00E46E57" w:rsidRDefault="00503E89"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Занковский С.</w:t>
      </w:r>
      <w:r w:rsidR="00696600" w:rsidRPr="00E46E57">
        <w:rPr>
          <w:rFonts w:ascii="Times New Roman" w:eastAsia="Times New Roman" w:hAnsi="Times New Roman" w:cs="Times New Roman"/>
          <w:sz w:val="28"/>
          <w:szCs w:val="28"/>
          <w:lang w:eastAsia="ru-RU"/>
        </w:rPr>
        <w:t>С. Социальное предпринимательство как институт предпринимательского права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val="en-US" w:eastAsia="ru-RU"/>
        </w:rPr>
        <w:t>Modern</w:t>
      </w:r>
      <w:r w:rsidR="00696600" w:rsidRPr="00E46E57">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val="en-US" w:eastAsia="ru-RU"/>
        </w:rPr>
        <w:t>Science</w:t>
      </w:r>
      <w:r w:rsidR="00696600" w:rsidRPr="00E46E57">
        <w:rPr>
          <w:rFonts w:ascii="Times New Roman" w:eastAsia="Times New Roman" w:hAnsi="Times New Roman" w:cs="Times New Roman"/>
          <w:sz w:val="28"/>
          <w:szCs w:val="28"/>
          <w:lang w:eastAsia="ru-RU"/>
        </w:rPr>
        <w:t>. – 2020. – №12-1. – С. 260-265.</w:t>
      </w:r>
    </w:p>
    <w:p w14:paraId="2ACD93C0" w14:textId="58995B8B" w:rsidR="00696600" w:rsidRPr="00E46E57" w:rsidRDefault="00503E89" w:rsidP="009943D8">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Черевык К.</w:t>
      </w:r>
      <w:r w:rsidR="00696600" w:rsidRPr="00E46E57">
        <w:rPr>
          <w:rFonts w:ascii="Times New Roman" w:eastAsia="Times New Roman" w:hAnsi="Times New Roman" w:cs="Times New Roman"/>
          <w:sz w:val="28"/>
          <w:szCs w:val="28"/>
          <w:lang w:eastAsia="ru-RU"/>
        </w:rPr>
        <w:t>А. Неправительственные организации Казахстана: некоторые правовые основы функционирования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Международный научно-исследовательский журнал. – 2020. – №</w:t>
      </w:r>
      <w:r>
        <w:rPr>
          <w:rFonts w:ascii="Times New Roman" w:eastAsia="Times New Roman" w:hAnsi="Times New Roman" w:cs="Times New Roman"/>
          <w:sz w:val="28"/>
          <w:szCs w:val="28"/>
          <w:lang w:eastAsia="ru-RU"/>
        </w:rPr>
        <w:t>5-2</w:t>
      </w:r>
      <w:r w:rsidR="00696600" w:rsidRPr="00E46E57">
        <w:rPr>
          <w:rFonts w:ascii="Times New Roman" w:eastAsia="Times New Roman" w:hAnsi="Times New Roman" w:cs="Times New Roman"/>
          <w:sz w:val="28"/>
          <w:szCs w:val="28"/>
          <w:lang w:eastAsia="ru-RU"/>
        </w:rPr>
        <w:t>(95). – С. 167-170.</w:t>
      </w:r>
    </w:p>
    <w:p w14:paraId="2BAA05FE" w14:textId="586E7D50" w:rsidR="00696600" w:rsidRPr="00E46E57" w:rsidRDefault="00696600"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Закон Республики Казахстан</w:t>
      </w:r>
      <w:r w:rsidR="00503E89">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503E89" w:rsidRPr="00E46E57">
        <w:rPr>
          <w:rFonts w:ascii="Times New Roman" w:eastAsia="Times New Roman" w:hAnsi="Times New Roman" w:cs="Times New Roman"/>
          <w:sz w:val="28"/>
          <w:szCs w:val="28"/>
          <w:lang w:eastAsia="ru-RU"/>
        </w:rPr>
        <w:t>О некоммерческих организациях</w:t>
      </w:r>
      <w:r w:rsidR="00503E89">
        <w:rPr>
          <w:rFonts w:ascii="Times New Roman" w:eastAsia="Times New Roman" w:hAnsi="Times New Roman" w:cs="Times New Roman"/>
          <w:sz w:val="28"/>
          <w:szCs w:val="28"/>
          <w:lang w:eastAsia="ru-RU"/>
        </w:rPr>
        <w:t>: принят</w:t>
      </w:r>
      <w:r w:rsidRPr="00E46E57">
        <w:rPr>
          <w:rFonts w:ascii="Times New Roman" w:eastAsia="Times New Roman" w:hAnsi="Times New Roman" w:cs="Times New Roman"/>
          <w:sz w:val="28"/>
          <w:szCs w:val="28"/>
          <w:lang w:eastAsia="ru-RU"/>
        </w:rPr>
        <w:t xml:space="preserve"> 16 января 2001 года</w:t>
      </w:r>
      <w:r w:rsidR="00503E89">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№142 </w:t>
      </w:r>
      <w:r w:rsidR="00503E89">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https://adilet.zan.kz/rus/docs</w:t>
      </w:r>
      <w:r w:rsidR="00503E89">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09.08.2022</w:t>
      </w:r>
      <w:r w:rsidR="00503E89">
        <w:rPr>
          <w:rFonts w:ascii="Times New Roman" w:eastAsia="Times New Roman" w:hAnsi="Times New Roman" w:cs="Times New Roman"/>
          <w:sz w:val="28"/>
          <w:szCs w:val="28"/>
          <w:lang w:eastAsia="ru-RU"/>
        </w:rPr>
        <w:t>.</w:t>
      </w:r>
    </w:p>
    <w:p w14:paraId="34B4A190" w14:textId="3F9E21EA" w:rsidR="00696600" w:rsidRPr="00E46E57" w:rsidRDefault="00696600"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Предпринимательское право России: учеб. / </w:t>
      </w:r>
      <w:r w:rsidR="00503E89">
        <w:rPr>
          <w:rFonts w:ascii="Times New Roman" w:eastAsia="Times New Roman" w:hAnsi="Times New Roman" w:cs="Times New Roman"/>
          <w:sz w:val="28"/>
          <w:szCs w:val="28"/>
          <w:lang w:eastAsia="ru-RU"/>
        </w:rPr>
        <w:t xml:space="preserve">под ред. </w:t>
      </w:r>
      <w:r w:rsidRPr="00E46E57">
        <w:rPr>
          <w:rFonts w:ascii="Times New Roman" w:eastAsia="Times New Roman" w:hAnsi="Times New Roman" w:cs="Times New Roman"/>
          <w:sz w:val="28"/>
          <w:szCs w:val="28"/>
          <w:lang w:eastAsia="ru-RU"/>
        </w:rPr>
        <w:t>В.С. Белых</w:t>
      </w:r>
      <w:r w:rsidR="00503E89">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503E8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М.</w:t>
      </w:r>
      <w:r w:rsidR="00503E89">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2009. </w:t>
      </w:r>
      <w:r w:rsidR="00503E89">
        <w:rPr>
          <w:rFonts w:ascii="Times New Roman" w:eastAsia="Times New Roman" w:hAnsi="Times New Roman" w:cs="Times New Roman"/>
          <w:sz w:val="28"/>
          <w:szCs w:val="28"/>
          <w:lang w:eastAsia="ru-RU"/>
        </w:rPr>
        <w:t>– 656 с.</w:t>
      </w:r>
    </w:p>
    <w:p w14:paraId="10A6E54F" w14:textId="1404A4FB" w:rsidR="00696600" w:rsidRPr="00E46E57" w:rsidRDefault="00696600"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Жохова В.В. Социальное предпринимательство: типология видов // Вестник ТГЭУ. </w:t>
      </w:r>
      <w:r w:rsidR="000A28AF">
        <w:rPr>
          <w:rFonts w:ascii="Times New Roman" w:eastAsia="Times New Roman" w:hAnsi="Times New Roman" w:cs="Times New Roman"/>
          <w:sz w:val="28"/>
          <w:szCs w:val="28"/>
          <w:lang w:eastAsia="ru-RU"/>
        </w:rPr>
        <w:t>–</w:t>
      </w:r>
      <w:r w:rsidR="00503E8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2015. </w:t>
      </w:r>
      <w:r w:rsidR="000A28AF">
        <w:rPr>
          <w:rFonts w:ascii="Times New Roman" w:eastAsia="Times New Roman" w:hAnsi="Times New Roman" w:cs="Times New Roman"/>
          <w:sz w:val="28"/>
          <w:szCs w:val="28"/>
          <w:lang w:eastAsia="ru-RU"/>
        </w:rPr>
        <w:t>–</w:t>
      </w:r>
      <w:r w:rsidR="00503E8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№4(76). </w:t>
      </w:r>
      <w:r w:rsidR="00503E89">
        <w:rPr>
          <w:rFonts w:ascii="Times New Roman" w:eastAsia="Times New Roman" w:hAnsi="Times New Roman" w:cs="Times New Roman"/>
          <w:sz w:val="28"/>
          <w:szCs w:val="28"/>
          <w:lang w:eastAsia="ru-RU"/>
        </w:rPr>
        <w:t>– С. 89-105.</w:t>
      </w:r>
    </w:p>
    <w:p w14:paraId="6DB7D2ED" w14:textId="12A166C7" w:rsidR="00696600" w:rsidRPr="00E46E57" w:rsidRDefault="00696600" w:rsidP="000A28AF">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Уалиева А.М. Ретроспективный анализ института социального предпринимательства</w:t>
      </w:r>
      <w:r w:rsidR="00FF5DEB">
        <w:rPr>
          <w:rFonts w:ascii="Times New Roman" w:hAnsi="Times New Roman" w:cs="Times New Roman"/>
          <w:sz w:val="28"/>
          <w:szCs w:val="28"/>
        </w:rPr>
        <w:t xml:space="preserve"> /</w:t>
      </w:r>
      <w:r w:rsidRPr="00E46E57">
        <w:rPr>
          <w:rFonts w:ascii="Times New Roman" w:hAnsi="Times New Roman" w:cs="Times New Roman"/>
          <w:sz w:val="28"/>
          <w:szCs w:val="28"/>
        </w:rPr>
        <w:t xml:space="preserve">/ Вестник-Хабаршы Карагандинской академии МВД РК имени Баримбека Бейсенова. </w:t>
      </w:r>
      <w:r w:rsidR="00FF5DEB">
        <w:rPr>
          <w:rFonts w:ascii="Times New Roman" w:hAnsi="Times New Roman" w:cs="Times New Roman"/>
          <w:sz w:val="28"/>
          <w:szCs w:val="28"/>
        </w:rPr>
        <w:t xml:space="preserve">– 2022. </w:t>
      </w:r>
      <w:r w:rsidR="000A28AF">
        <w:rPr>
          <w:rFonts w:ascii="Times New Roman" w:hAnsi="Times New Roman" w:cs="Times New Roman"/>
          <w:sz w:val="28"/>
          <w:szCs w:val="28"/>
        </w:rPr>
        <w:t>–</w:t>
      </w:r>
      <w:r w:rsidR="00FF5DEB">
        <w:rPr>
          <w:rFonts w:ascii="Times New Roman" w:hAnsi="Times New Roman" w:cs="Times New Roman"/>
          <w:sz w:val="28"/>
          <w:szCs w:val="28"/>
        </w:rPr>
        <w:t xml:space="preserve"> </w:t>
      </w:r>
      <w:r w:rsidRPr="00E46E57">
        <w:rPr>
          <w:rFonts w:ascii="Times New Roman" w:hAnsi="Times New Roman" w:cs="Times New Roman"/>
          <w:sz w:val="28"/>
          <w:szCs w:val="28"/>
        </w:rPr>
        <w:t>№3(77)</w:t>
      </w:r>
      <w:r w:rsidR="00FF5DEB">
        <w:rPr>
          <w:rFonts w:ascii="Times New Roman" w:hAnsi="Times New Roman" w:cs="Times New Roman"/>
          <w:sz w:val="28"/>
          <w:szCs w:val="28"/>
        </w:rPr>
        <w:t xml:space="preserve">. – С. </w:t>
      </w:r>
      <w:r w:rsidRPr="00E46E57">
        <w:rPr>
          <w:rFonts w:ascii="Times New Roman" w:hAnsi="Times New Roman" w:cs="Times New Roman"/>
          <w:sz w:val="28"/>
          <w:szCs w:val="28"/>
        </w:rPr>
        <w:t>1</w:t>
      </w:r>
      <w:r w:rsidR="00FF5DEB">
        <w:rPr>
          <w:rFonts w:ascii="Times New Roman" w:hAnsi="Times New Roman" w:cs="Times New Roman"/>
          <w:sz w:val="28"/>
          <w:szCs w:val="28"/>
        </w:rPr>
        <w:t>57-162</w:t>
      </w:r>
      <w:r w:rsidRPr="00E46E57">
        <w:rPr>
          <w:rFonts w:ascii="Times New Roman" w:hAnsi="Times New Roman" w:cs="Times New Roman"/>
          <w:sz w:val="28"/>
          <w:szCs w:val="28"/>
        </w:rPr>
        <w:t xml:space="preserve">. </w:t>
      </w:r>
    </w:p>
    <w:p w14:paraId="4023B606" w14:textId="1BA7C277" w:rsidR="00696600" w:rsidRPr="00E46E57" w:rsidRDefault="00696600"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Волкова М.С. Cтановление социального предпринимательства // Социально-экономические явления и процессы</w:t>
      </w:r>
      <w:r w:rsidR="00FF5DEB">
        <w:rPr>
          <w:rFonts w:ascii="Times New Roman" w:eastAsia="Times New Roman" w:hAnsi="Times New Roman" w:cs="Times New Roman"/>
          <w:sz w:val="28"/>
          <w:szCs w:val="28"/>
          <w:lang w:eastAsia="ru-RU"/>
        </w:rPr>
        <w:t>. – 2015. – Т. 10, №5. – С.</w:t>
      </w:r>
      <w:r w:rsidRPr="00E46E57">
        <w:rPr>
          <w:rFonts w:ascii="Times New Roman" w:eastAsia="Times New Roman" w:hAnsi="Times New Roman" w:cs="Times New Roman"/>
          <w:sz w:val="28"/>
          <w:szCs w:val="28"/>
          <w:lang w:eastAsia="ru-RU"/>
        </w:rPr>
        <w:t xml:space="preserve"> 24-29.</w:t>
      </w:r>
    </w:p>
    <w:p w14:paraId="350ADB9F" w14:textId="02E48187" w:rsidR="00696600" w:rsidRPr="00E46E57" w:rsidRDefault="00FF5DEB" w:rsidP="000A28AF">
      <w:pPr>
        <w:pStyle w:val="a3"/>
        <w:numPr>
          <w:ilvl w:val="0"/>
          <w:numId w:val="24"/>
        </w:numPr>
        <w:tabs>
          <w:tab w:val="left" w:pos="1134"/>
        </w:tabs>
        <w:spacing w:after="0" w:line="240" w:lineRule="auto"/>
        <w:ind w:left="0" w:firstLine="709"/>
        <w:jc w:val="both"/>
        <w:rPr>
          <w:rFonts w:ascii="Times New Roman" w:hAnsi="Times New Roman" w:cs="Times New Roman"/>
          <w:sz w:val="28"/>
          <w:szCs w:val="28"/>
        </w:rPr>
      </w:pPr>
      <w:r w:rsidRPr="00E46E57">
        <w:rPr>
          <w:rFonts w:ascii="Times New Roman" w:hAnsi="Times New Roman" w:cs="Times New Roman"/>
          <w:sz w:val="28"/>
          <w:szCs w:val="28"/>
        </w:rPr>
        <w:t>Билл Дрейтон</w:t>
      </w:r>
      <w:r>
        <w:rPr>
          <w:rFonts w:ascii="Times New Roman" w:hAnsi="Times New Roman" w:cs="Times New Roman"/>
          <w:sz w:val="28"/>
          <w:szCs w:val="28"/>
        </w:rPr>
        <w:t xml:space="preserve"> //</w:t>
      </w:r>
      <w:r w:rsidR="00696600" w:rsidRPr="00E46E57">
        <w:rPr>
          <w:rFonts w:ascii="Times New Roman" w:hAnsi="Times New Roman" w:cs="Times New Roman"/>
          <w:sz w:val="28"/>
          <w:szCs w:val="28"/>
        </w:rPr>
        <w:t xml:space="preserve"> https://ru.wikipedia.org/wiki/</w:t>
      </w:r>
      <w:r>
        <w:rPr>
          <w:rFonts w:ascii="Times New Roman" w:hAnsi="Times New Roman" w:cs="Times New Roman"/>
          <w:sz w:val="28"/>
          <w:szCs w:val="28"/>
        </w:rPr>
        <w:t>.</w:t>
      </w:r>
      <w:r w:rsidR="00696600" w:rsidRPr="00E46E57">
        <w:rPr>
          <w:rFonts w:ascii="Times New Roman" w:hAnsi="Times New Roman" w:cs="Times New Roman"/>
          <w:sz w:val="28"/>
          <w:szCs w:val="28"/>
        </w:rPr>
        <w:t xml:space="preserve"> 08.06.2024. </w:t>
      </w:r>
    </w:p>
    <w:p w14:paraId="7C983BA0" w14:textId="5DC714E9" w:rsidR="00696600" w:rsidRPr="000A28AF" w:rsidRDefault="000A28AF"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Dees J.</w:t>
      </w:r>
      <w:r w:rsidR="00696600" w:rsidRPr="003A6053">
        <w:rPr>
          <w:rFonts w:ascii="Times New Roman" w:eastAsia="Times New Roman" w:hAnsi="Times New Roman" w:cs="Times New Roman"/>
          <w:sz w:val="28"/>
          <w:szCs w:val="28"/>
          <w:lang w:val="en-US" w:eastAsia="ru-RU"/>
        </w:rPr>
        <w:t>G</w:t>
      </w:r>
      <w:r>
        <w:rPr>
          <w:rFonts w:ascii="Times New Roman" w:eastAsia="Times New Roman" w:hAnsi="Times New Roman" w:cs="Times New Roman"/>
          <w:sz w:val="28"/>
          <w:szCs w:val="28"/>
          <w:lang w:val="en-US" w:eastAsia="ru-RU"/>
        </w:rPr>
        <w:t>.</w:t>
      </w:r>
      <w:r w:rsidR="00696600" w:rsidRPr="003A6053">
        <w:rPr>
          <w:rFonts w:ascii="Times New Roman" w:eastAsia="Times New Roman" w:hAnsi="Times New Roman" w:cs="Times New Roman"/>
          <w:sz w:val="28"/>
          <w:szCs w:val="28"/>
          <w:lang w:val="en-US" w:eastAsia="ru-RU"/>
        </w:rPr>
        <w:t xml:space="preserve"> Taking Social Entrepreneurship Seriously // Transaction, Social science and modern</w:t>
      </w:r>
      <w:r>
        <w:rPr>
          <w:rFonts w:ascii="Times New Roman" w:eastAsia="Times New Roman" w:hAnsi="Times New Roman" w:cs="Times New Roman"/>
          <w:sz w:val="28"/>
          <w:szCs w:val="28"/>
          <w:lang w:val="en-US" w:eastAsia="ru-RU"/>
        </w:rPr>
        <w:t xml:space="preserve">. – 2007. – Vol. </w:t>
      </w:r>
      <w:r w:rsidR="00696600" w:rsidRPr="000A28AF">
        <w:rPr>
          <w:rFonts w:ascii="Times New Roman" w:eastAsia="Times New Roman" w:hAnsi="Times New Roman" w:cs="Times New Roman"/>
          <w:sz w:val="28"/>
          <w:szCs w:val="28"/>
          <w:lang w:val="en-US" w:eastAsia="ru-RU"/>
        </w:rPr>
        <w:t xml:space="preserve">44, </w:t>
      </w:r>
      <w:r>
        <w:rPr>
          <w:rFonts w:ascii="Times New Roman" w:eastAsia="Times New Roman" w:hAnsi="Times New Roman" w:cs="Times New Roman"/>
          <w:sz w:val="28"/>
          <w:szCs w:val="28"/>
          <w:lang w:val="en-US" w:eastAsia="ru-RU"/>
        </w:rPr>
        <w:t xml:space="preserve">Issue </w:t>
      </w:r>
      <w:r w:rsidR="00696600" w:rsidRPr="000A28AF">
        <w:rPr>
          <w:rFonts w:ascii="Times New Roman" w:eastAsia="Times New Roman" w:hAnsi="Times New Roman" w:cs="Times New Roman"/>
          <w:sz w:val="28"/>
          <w:szCs w:val="28"/>
          <w:lang w:val="en-US" w:eastAsia="ru-RU"/>
        </w:rPr>
        <w:t>3.</w:t>
      </w:r>
      <w:r>
        <w:rPr>
          <w:rFonts w:ascii="Times New Roman" w:eastAsia="Times New Roman" w:hAnsi="Times New Roman" w:cs="Times New Roman"/>
          <w:sz w:val="28"/>
          <w:szCs w:val="28"/>
          <w:lang w:val="en-US" w:eastAsia="ru-RU"/>
        </w:rPr>
        <w:t xml:space="preserve"> – P. 24-31.</w:t>
      </w:r>
    </w:p>
    <w:p w14:paraId="7734534C" w14:textId="206C166E" w:rsidR="00696600" w:rsidRPr="000A28AF" w:rsidRDefault="00696600"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The Best Country To Be A Social Entrepreneur 2016</w:t>
      </w:r>
      <w:r w:rsidR="000A28AF">
        <w:rPr>
          <w:rFonts w:ascii="Times New Roman" w:eastAsia="Times New Roman" w:hAnsi="Times New Roman" w:cs="Times New Roman"/>
          <w:sz w:val="28"/>
          <w:szCs w:val="28"/>
          <w:lang w:val="en-US" w:eastAsia="ru-RU"/>
        </w:rPr>
        <w:t xml:space="preserve"> // </w:t>
      </w:r>
      <w:r w:rsidRPr="000A28AF">
        <w:rPr>
          <w:rFonts w:ascii="Times New Roman" w:eastAsia="Times New Roman" w:hAnsi="Times New Roman" w:cs="Times New Roman"/>
          <w:sz w:val="28"/>
          <w:szCs w:val="28"/>
          <w:lang w:val="en-US" w:eastAsia="ru-RU"/>
        </w:rPr>
        <w:t>https://philanthropynewsdigest.org/features/on-the-web/the-best-place</w:t>
      </w:r>
      <w:r w:rsidR="000A28AF">
        <w:rPr>
          <w:rFonts w:ascii="Times New Roman" w:eastAsia="Times New Roman" w:hAnsi="Times New Roman" w:cs="Times New Roman"/>
          <w:sz w:val="28"/>
          <w:szCs w:val="28"/>
          <w:lang w:val="en-US" w:eastAsia="ru-RU"/>
        </w:rPr>
        <w:t>. 05.05.2022</w:t>
      </w:r>
      <w:r w:rsidRPr="000A28AF">
        <w:rPr>
          <w:rFonts w:ascii="Times New Roman" w:eastAsia="Times New Roman" w:hAnsi="Times New Roman" w:cs="Times New Roman"/>
          <w:sz w:val="28"/>
          <w:szCs w:val="28"/>
          <w:lang w:val="en-US" w:eastAsia="ru-RU"/>
        </w:rPr>
        <w:t>.</w:t>
      </w:r>
    </w:p>
    <w:p w14:paraId="2D6C7349" w14:textId="7F179233" w:rsidR="00696600" w:rsidRPr="00E46E57" w:rsidRDefault="00696600"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Мирошниченко О.Н., Семенова В.В. Социальное предпринимательство как перспективный формат сотрудничества государственной власти, бизнеса и общества // Вестник Чебоксарского филиала Российской академии народного хозяйства и государственной службы при Президенте Российской Федерации. </w:t>
      </w:r>
      <w:r w:rsidR="00F1175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2019. </w:t>
      </w:r>
      <w:r w:rsidR="00F1175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№3(18). </w:t>
      </w:r>
      <w:r w:rsidR="00F1175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С. 29-49.</w:t>
      </w:r>
    </w:p>
    <w:p w14:paraId="348F87EB" w14:textId="53F4B300" w:rsidR="00696600" w:rsidRPr="00E46E57" w:rsidRDefault="000A28AF" w:rsidP="000A28AF">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 xml:space="preserve">Tran K. </w:t>
      </w:r>
      <w:r w:rsidR="00696600" w:rsidRPr="00E46E57">
        <w:rPr>
          <w:rFonts w:ascii="Times New Roman" w:eastAsia="Times New Roman" w:hAnsi="Times New Roman" w:cs="Times New Roman"/>
          <w:sz w:val="28"/>
          <w:szCs w:val="28"/>
          <w:lang w:val="en-US" w:eastAsia="ru-RU"/>
        </w:rPr>
        <w:t>The best countries to be a social entrepreneur in 2019</w:t>
      </w:r>
      <w:r>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 xml:space="preserve"> https://www.forbes.com/sites/khaitran/2019/10/26/the-best-country-to</w:t>
      </w:r>
      <w:r>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 xml:space="preserve"> 01.06.2022.</w:t>
      </w:r>
    </w:p>
    <w:p w14:paraId="015E1865" w14:textId="385724C0" w:rsidR="00696600" w:rsidRPr="003A6053" w:rsidRDefault="00696600" w:rsidP="001A7101">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sidRPr="003A6053">
        <w:rPr>
          <w:rFonts w:ascii="Times New Roman" w:eastAsia="Times New Roman" w:hAnsi="Times New Roman" w:cs="Times New Roman"/>
          <w:sz w:val="28"/>
          <w:szCs w:val="28"/>
          <w:lang w:val="en-US" w:eastAsia="ru-RU"/>
        </w:rPr>
        <w:t>Bridge R., Corriveau S. Legislative innovations and social enterprise: Structural lessons for Canada</w:t>
      </w:r>
      <w:r w:rsidR="001A7101">
        <w:rPr>
          <w:rFonts w:ascii="Times New Roman" w:eastAsia="Times New Roman" w:hAnsi="Times New Roman" w:cs="Times New Roman"/>
          <w:sz w:val="28"/>
          <w:szCs w:val="28"/>
          <w:lang w:val="en-US" w:eastAsia="ru-RU"/>
        </w:rPr>
        <w:t xml:space="preserve">: </w:t>
      </w:r>
      <w:r w:rsidR="001A7101" w:rsidRPr="001A7101">
        <w:rPr>
          <w:rFonts w:ascii="Times New Roman" w:eastAsia="Times New Roman" w:hAnsi="Times New Roman" w:cs="Times New Roman"/>
          <w:sz w:val="28"/>
          <w:szCs w:val="28"/>
          <w:lang w:val="en-US" w:eastAsia="ru-RU"/>
        </w:rPr>
        <w:t>project</w:t>
      </w:r>
      <w:r w:rsidRPr="003A6053">
        <w:rPr>
          <w:rFonts w:ascii="Times New Roman" w:eastAsia="Times New Roman" w:hAnsi="Times New Roman" w:cs="Times New Roman"/>
          <w:sz w:val="28"/>
          <w:szCs w:val="28"/>
          <w:lang w:val="en-US" w:eastAsia="ru-RU"/>
        </w:rPr>
        <w:t>. – Victoria, 2009.</w:t>
      </w:r>
      <w:r w:rsidR="001A7101">
        <w:rPr>
          <w:rFonts w:ascii="Times New Roman" w:eastAsia="Times New Roman" w:hAnsi="Times New Roman" w:cs="Times New Roman"/>
          <w:sz w:val="28"/>
          <w:szCs w:val="28"/>
          <w:lang w:val="en-US" w:eastAsia="ru-RU"/>
        </w:rPr>
        <w:t xml:space="preserve"> – 13 p.</w:t>
      </w:r>
      <w:r w:rsidR="000A28AF" w:rsidRPr="000A28AF">
        <w:rPr>
          <w:lang w:val="en-US"/>
        </w:rPr>
        <w:t xml:space="preserve"> </w:t>
      </w:r>
    </w:p>
    <w:p w14:paraId="11DA7BE3" w14:textId="42A988E0" w:rsidR="00696600" w:rsidRPr="00E46E57" w:rsidRDefault="00696600" w:rsidP="001A7101">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Попкова А. Формирование благоприятной среды для социального предпринимательства: опыт Канады //</w:t>
      </w:r>
      <w:r w:rsidR="00F11759">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Банковский вестник. – 2020. – №12. – С.</w:t>
      </w:r>
      <w:r w:rsidR="00F11759">
        <w:rPr>
          <w:rFonts w:ascii="Times New Roman" w:eastAsia="Times New Roman" w:hAnsi="Times New Roman" w:cs="Times New Roman"/>
          <w:sz w:val="28"/>
          <w:szCs w:val="28"/>
          <w:lang w:eastAsia="ru-RU"/>
        </w:rPr>
        <w:t> </w:t>
      </w:r>
      <w:r w:rsidRPr="00E46E57">
        <w:rPr>
          <w:rFonts w:ascii="Times New Roman" w:eastAsia="Times New Roman" w:hAnsi="Times New Roman" w:cs="Times New Roman"/>
          <w:sz w:val="28"/>
          <w:szCs w:val="28"/>
          <w:lang w:eastAsia="ru-RU"/>
        </w:rPr>
        <w:t>62-72.</w:t>
      </w:r>
    </w:p>
    <w:p w14:paraId="05CF78DA" w14:textId="7F9FFF96" w:rsidR="00696600" w:rsidRPr="00E6382D" w:rsidRDefault="001A7101" w:rsidP="001A7101">
      <w:pPr>
        <w:pStyle w:val="a3"/>
        <w:numPr>
          <w:ilvl w:val="0"/>
          <w:numId w:val="24"/>
        </w:numPr>
        <w:tabs>
          <w:tab w:val="left" w:pos="1134"/>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Khovrenkov I.</w:t>
      </w:r>
      <w:r w:rsidR="00696600" w:rsidRPr="00E6382D">
        <w:rPr>
          <w:rFonts w:ascii="Times New Roman" w:eastAsia="Times New Roman" w:hAnsi="Times New Roman" w:cs="Times New Roman"/>
          <w:sz w:val="28"/>
          <w:szCs w:val="28"/>
          <w:lang w:val="en-US" w:eastAsia="ru-RU"/>
        </w:rPr>
        <w:t xml:space="preserve"> Assessing Social Impact Bonds in Canada </w:t>
      </w:r>
      <w:r>
        <w:rPr>
          <w:rFonts w:ascii="Times New Roman" w:eastAsia="Times New Roman" w:hAnsi="Times New Roman" w:cs="Times New Roman"/>
          <w:sz w:val="28"/>
          <w:szCs w:val="28"/>
          <w:lang w:val="en-US" w:eastAsia="ru-RU"/>
        </w:rPr>
        <w:t>//</w:t>
      </w:r>
      <w:r w:rsidR="00696600" w:rsidRPr="00E6382D">
        <w:rPr>
          <w:rFonts w:ascii="Times New Roman" w:eastAsia="Times New Roman" w:hAnsi="Times New Roman" w:cs="Times New Roman"/>
          <w:sz w:val="28"/>
          <w:szCs w:val="28"/>
          <w:lang w:val="en-US" w:eastAsia="ru-RU"/>
        </w:rPr>
        <w:t xml:space="preserve"> https://www.schoolofpublicpolicy.sk.ca/research/publications/policy</w:t>
      </w:r>
      <w:r>
        <w:rPr>
          <w:rFonts w:ascii="Times New Roman" w:eastAsia="Times New Roman" w:hAnsi="Times New Roman" w:cs="Times New Roman"/>
          <w:sz w:val="28"/>
          <w:szCs w:val="28"/>
          <w:lang w:val="en-US" w:eastAsia="ru-RU"/>
        </w:rPr>
        <w:t>.</w:t>
      </w:r>
      <w:r w:rsidR="00696600" w:rsidRPr="00E6382D">
        <w:rPr>
          <w:rFonts w:ascii="Times New Roman" w:eastAsia="Times New Roman" w:hAnsi="Times New Roman" w:cs="Times New Roman"/>
          <w:sz w:val="28"/>
          <w:szCs w:val="28"/>
          <w:lang w:val="en-US" w:eastAsia="ru-RU"/>
        </w:rPr>
        <w:t xml:space="preserve"> 13.10.2022.</w:t>
      </w:r>
    </w:p>
    <w:p w14:paraId="035C09D2" w14:textId="089978A9" w:rsidR="00696600" w:rsidRPr="00F11759" w:rsidRDefault="00696600"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eastAsia="ru-RU"/>
        </w:rPr>
        <w:t xml:space="preserve">Кадол Н.Ф. Развитие социального предпринимательства в странах Северной Америки: опыт канады // КЭ. 2020. </w:t>
      </w:r>
      <w:r w:rsidRPr="00F11759">
        <w:rPr>
          <w:rFonts w:ascii="Times New Roman" w:eastAsia="Times New Roman" w:hAnsi="Times New Roman" w:cs="Times New Roman"/>
          <w:sz w:val="28"/>
          <w:szCs w:val="28"/>
          <w:lang w:val="en-US" w:eastAsia="ru-RU"/>
        </w:rPr>
        <w:t xml:space="preserve">№8. </w:t>
      </w:r>
      <w:r w:rsidR="00F11759" w:rsidRPr="00F11759">
        <w:rPr>
          <w:rFonts w:ascii="Times New Roman" w:eastAsia="Times New Roman" w:hAnsi="Times New Roman" w:cs="Times New Roman"/>
          <w:sz w:val="28"/>
          <w:szCs w:val="28"/>
          <w:lang w:val="en-US" w:eastAsia="ru-RU"/>
        </w:rPr>
        <w:t xml:space="preserve">– </w:t>
      </w:r>
      <w:r w:rsidR="00F11759">
        <w:rPr>
          <w:rFonts w:ascii="Times New Roman" w:eastAsia="Times New Roman" w:hAnsi="Times New Roman" w:cs="Times New Roman"/>
          <w:sz w:val="28"/>
          <w:szCs w:val="28"/>
          <w:lang w:eastAsia="ru-RU"/>
        </w:rPr>
        <w:t>С</w:t>
      </w:r>
      <w:r w:rsidR="00F11759" w:rsidRPr="00F11759">
        <w:rPr>
          <w:rFonts w:ascii="Times New Roman" w:eastAsia="Times New Roman" w:hAnsi="Times New Roman" w:cs="Times New Roman"/>
          <w:sz w:val="28"/>
          <w:szCs w:val="28"/>
          <w:lang w:val="en-US" w:eastAsia="ru-RU"/>
        </w:rPr>
        <w:t>. 1665-1678.</w:t>
      </w:r>
    </w:p>
    <w:p w14:paraId="7CF1651C" w14:textId="59CF5421" w:rsidR="00696600" w:rsidRPr="00E46E57" w:rsidRDefault="00C834CB"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Барков А.</w:t>
      </w:r>
      <w:r w:rsidR="00696600" w:rsidRPr="00E46E57">
        <w:rPr>
          <w:rFonts w:ascii="Times New Roman" w:eastAsia="Times New Roman" w:hAnsi="Times New Roman" w:cs="Times New Roman"/>
          <w:sz w:val="28"/>
          <w:szCs w:val="28"/>
          <w:lang w:eastAsia="ru-RU"/>
        </w:rPr>
        <w:t>В. О правовой природе социальных облигаций как инструмента решения широкого спектра социальных проблем: от снижения рецидивной преступности до обеспечения экологической безопасности</w:t>
      </w:r>
      <w:r>
        <w:rPr>
          <w:rFonts w:ascii="Times New Roman" w:eastAsia="Times New Roman" w:hAnsi="Times New Roman" w:cs="Times New Roman"/>
          <w:sz w:val="28"/>
          <w:szCs w:val="28"/>
          <w:lang w:eastAsia="ru-RU"/>
        </w:rPr>
        <w:t xml:space="preserve"> // </w:t>
      </w:r>
      <w:r w:rsidR="00696600" w:rsidRPr="00E46E57">
        <w:rPr>
          <w:rFonts w:ascii="Times New Roman" w:eastAsia="Times New Roman" w:hAnsi="Times New Roman" w:cs="Times New Roman"/>
          <w:sz w:val="28"/>
          <w:szCs w:val="28"/>
          <w:lang w:eastAsia="ru-RU"/>
        </w:rPr>
        <w:t>Союз криминалистов и криминологов</w:t>
      </w:r>
      <w:r>
        <w:rPr>
          <w:rFonts w:ascii="Times New Roman" w:eastAsia="Times New Roman" w:hAnsi="Times New Roman" w:cs="Times New Roman"/>
          <w:sz w:val="28"/>
          <w:szCs w:val="28"/>
          <w:lang w:eastAsia="ru-RU"/>
        </w:rPr>
        <w:t xml:space="preserve">. – 2018. </w:t>
      </w:r>
      <w:r w:rsidR="00747924">
        <w:rPr>
          <w:rFonts w:ascii="Times New Roman" w:eastAsia="Times New Roman" w:hAnsi="Times New Roman" w:cs="Times New Roman"/>
          <w:sz w:val="28"/>
          <w:szCs w:val="28"/>
          <w:lang w:eastAsia="ru-RU"/>
        </w:rPr>
        <w:t>‒</w:t>
      </w:r>
      <w:r w:rsidR="00747924">
        <w:rPr>
          <w:rFonts w:ascii="Times New Roman" w:eastAsia="Times New Roman" w:hAnsi="Times New Roman" w:cs="Times New Roman"/>
          <w:sz w:val="28"/>
          <w:szCs w:val="28"/>
          <w:lang w:val="kk-KZ" w:eastAsia="ru-RU"/>
        </w:rPr>
        <w:t xml:space="preserve"> </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3</w:t>
      </w:r>
      <w:r>
        <w:rPr>
          <w:rFonts w:ascii="Times New Roman" w:eastAsia="Times New Roman" w:hAnsi="Times New Roman" w:cs="Times New Roman"/>
          <w:sz w:val="28"/>
          <w:szCs w:val="28"/>
          <w:lang w:eastAsia="ru-RU"/>
        </w:rPr>
        <w:t xml:space="preserve">. – С. </w:t>
      </w:r>
      <w:r w:rsidR="00696600" w:rsidRPr="00E46E57">
        <w:rPr>
          <w:rFonts w:ascii="Times New Roman" w:eastAsia="Times New Roman" w:hAnsi="Times New Roman" w:cs="Times New Roman"/>
          <w:sz w:val="28"/>
          <w:szCs w:val="28"/>
          <w:lang w:eastAsia="ru-RU"/>
        </w:rPr>
        <w:t>106-110.</w:t>
      </w:r>
    </w:p>
    <w:p w14:paraId="53C0E4FC" w14:textId="2168F2D3" w:rsidR="00696600" w:rsidRPr="001A7101" w:rsidRDefault="00696600"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Владимиров Д.Г. Пожилые граждане на рынке труда: зарубежный </w:t>
      </w:r>
      <w:r w:rsidRPr="001A7101">
        <w:rPr>
          <w:rFonts w:ascii="Times New Roman" w:eastAsia="Times New Roman" w:hAnsi="Times New Roman" w:cs="Times New Roman"/>
          <w:sz w:val="28"/>
          <w:szCs w:val="28"/>
          <w:lang w:eastAsia="ru-RU"/>
        </w:rPr>
        <w:t>опыт //</w:t>
      </w:r>
      <w:r w:rsidR="00C834CB" w:rsidRPr="001A7101">
        <w:rPr>
          <w:rFonts w:ascii="Times New Roman" w:eastAsia="Times New Roman" w:hAnsi="Times New Roman" w:cs="Times New Roman"/>
          <w:sz w:val="28"/>
          <w:szCs w:val="28"/>
          <w:lang w:eastAsia="ru-RU"/>
        </w:rPr>
        <w:t xml:space="preserve"> </w:t>
      </w:r>
      <w:r w:rsidRPr="001A7101">
        <w:rPr>
          <w:rFonts w:ascii="Times New Roman" w:eastAsia="Times New Roman" w:hAnsi="Times New Roman" w:cs="Times New Roman"/>
          <w:sz w:val="28"/>
          <w:szCs w:val="28"/>
          <w:lang w:eastAsia="ru-RU"/>
        </w:rPr>
        <w:t>Социологические исследования. – 2013. – №6. – С. 57-61.</w:t>
      </w:r>
    </w:p>
    <w:p w14:paraId="2A1D78E1" w14:textId="52384E1C" w:rsidR="00696600" w:rsidRPr="001A7101" w:rsidRDefault="00696600"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1A7101">
        <w:rPr>
          <w:rFonts w:ascii="Times New Roman" w:eastAsia="Times New Roman" w:hAnsi="Times New Roman" w:cs="Times New Roman"/>
          <w:sz w:val="28"/>
          <w:szCs w:val="28"/>
          <w:lang w:eastAsia="ru-RU"/>
        </w:rPr>
        <w:t>Пенсия в Австралии в 2022 году</w:t>
      </w:r>
      <w:r w:rsidR="00C834CB" w:rsidRPr="001A7101">
        <w:rPr>
          <w:rFonts w:ascii="Times New Roman" w:eastAsia="Times New Roman" w:hAnsi="Times New Roman" w:cs="Times New Roman"/>
          <w:sz w:val="28"/>
          <w:szCs w:val="28"/>
          <w:lang w:eastAsia="ru-RU"/>
        </w:rPr>
        <w:t xml:space="preserve"> //</w:t>
      </w:r>
      <w:r w:rsidRPr="001A7101">
        <w:rPr>
          <w:rFonts w:ascii="Times New Roman" w:eastAsia="Times New Roman" w:hAnsi="Times New Roman" w:cs="Times New Roman"/>
          <w:sz w:val="28"/>
          <w:szCs w:val="28"/>
          <w:lang w:eastAsia="ru-RU"/>
        </w:rPr>
        <w:t xml:space="preserve"> </w:t>
      </w:r>
      <w:hyperlink r:id="rId20" w:history="1">
        <w:r w:rsidR="00C834CB" w:rsidRPr="001A7101">
          <w:rPr>
            <w:rStyle w:val="a6"/>
            <w:rFonts w:ascii="Times New Roman" w:eastAsia="Times New Roman" w:hAnsi="Times New Roman" w:cs="Times New Roman"/>
            <w:color w:val="auto"/>
            <w:sz w:val="28"/>
            <w:szCs w:val="28"/>
            <w:u w:val="none"/>
            <w:lang w:eastAsia="ru-RU"/>
          </w:rPr>
          <w:t>https://zagranportal.ru/</w:t>
        </w:r>
      </w:hyperlink>
      <w:r w:rsidR="00C834CB" w:rsidRPr="001A7101">
        <w:rPr>
          <w:rFonts w:ascii="Times New Roman" w:eastAsia="Times New Roman" w:hAnsi="Times New Roman" w:cs="Times New Roman"/>
          <w:sz w:val="28"/>
          <w:szCs w:val="28"/>
          <w:lang w:eastAsia="ru-RU"/>
        </w:rPr>
        <w:t>. 09.05.2022</w:t>
      </w:r>
      <w:r w:rsidRPr="001A7101">
        <w:rPr>
          <w:rFonts w:ascii="Times New Roman" w:eastAsia="Times New Roman" w:hAnsi="Times New Roman" w:cs="Times New Roman"/>
          <w:sz w:val="28"/>
          <w:szCs w:val="28"/>
          <w:lang w:eastAsia="ru-RU"/>
        </w:rPr>
        <w:t>.</w:t>
      </w:r>
    </w:p>
    <w:p w14:paraId="47B327B4" w14:textId="24AC35A6" w:rsidR="00696600" w:rsidRPr="001A7101" w:rsidRDefault="00696600"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1A7101">
        <w:rPr>
          <w:rFonts w:ascii="Times New Roman" w:eastAsia="Times New Roman" w:hAnsi="Times New Roman" w:cs="Times New Roman"/>
          <w:sz w:val="28"/>
          <w:szCs w:val="28"/>
          <w:lang w:eastAsia="ru-RU"/>
        </w:rPr>
        <w:t>Старость не в радость: в Казахстане каждый 5-й пенсионер живет в бедности</w:t>
      </w:r>
      <w:r w:rsidR="00C834CB" w:rsidRPr="001A7101">
        <w:rPr>
          <w:rFonts w:ascii="Times New Roman" w:eastAsia="Times New Roman" w:hAnsi="Times New Roman" w:cs="Times New Roman"/>
          <w:sz w:val="28"/>
          <w:szCs w:val="28"/>
          <w:lang w:eastAsia="ru-RU"/>
        </w:rPr>
        <w:t xml:space="preserve"> //</w:t>
      </w:r>
      <w:r w:rsidRPr="001A7101">
        <w:rPr>
          <w:rFonts w:ascii="Times New Roman" w:eastAsia="Times New Roman" w:hAnsi="Times New Roman" w:cs="Times New Roman"/>
          <w:sz w:val="28"/>
          <w:szCs w:val="28"/>
          <w:lang w:eastAsia="ru-RU"/>
        </w:rPr>
        <w:t xml:space="preserve"> </w:t>
      </w:r>
      <w:hyperlink r:id="rId21" w:history="1">
        <w:r w:rsidR="00C834CB" w:rsidRPr="001A7101">
          <w:rPr>
            <w:rStyle w:val="a6"/>
            <w:rFonts w:ascii="Times New Roman" w:eastAsia="Times New Roman" w:hAnsi="Times New Roman" w:cs="Times New Roman"/>
            <w:color w:val="auto"/>
            <w:sz w:val="28"/>
            <w:szCs w:val="28"/>
            <w:u w:val="none"/>
            <w:lang w:eastAsia="ru-RU"/>
          </w:rPr>
          <w:t>https://365info.kz/2021/05/starost-ne-v-radost-v-kazahstane</w:t>
        </w:r>
      </w:hyperlink>
      <w:r w:rsidR="00C834CB" w:rsidRPr="001A7101">
        <w:rPr>
          <w:rFonts w:ascii="Times New Roman" w:eastAsia="Times New Roman" w:hAnsi="Times New Roman" w:cs="Times New Roman"/>
          <w:sz w:val="28"/>
          <w:szCs w:val="28"/>
          <w:lang w:eastAsia="ru-RU"/>
        </w:rPr>
        <w:t xml:space="preserve">. </w:t>
      </w:r>
      <w:r w:rsidRPr="001A7101">
        <w:rPr>
          <w:rFonts w:ascii="Times New Roman" w:eastAsia="Times New Roman" w:hAnsi="Times New Roman" w:cs="Times New Roman"/>
          <w:sz w:val="28"/>
          <w:szCs w:val="28"/>
          <w:lang w:eastAsia="ru-RU"/>
        </w:rPr>
        <w:t>09.05.2022.</w:t>
      </w:r>
    </w:p>
    <w:p w14:paraId="3F0707AC" w14:textId="59F3E2D2" w:rsidR="00696600" w:rsidRPr="00E46E57" w:rsidRDefault="00696600"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1A7101">
        <w:rPr>
          <w:rFonts w:ascii="Times New Roman" w:eastAsia="Times New Roman" w:hAnsi="Times New Roman" w:cs="Times New Roman"/>
          <w:sz w:val="28"/>
          <w:szCs w:val="28"/>
          <w:lang w:eastAsia="ru-RU"/>
        </w:rPr>
        <w:t xml:space="preserve">Численность населения по однолетним возрастам/Динамические </w:t>
      </w:r>
      <w:r w:rsidRPr="00E46E57">
        <w:rPr>
          <w:rFonts w:ascii="Times New Roman" w:eastAsia="Times New Roman" w:hAnsi="Times New Roman" w:cs="Times New Roman"/>
          <w:sz w:val="28"/>
          <w:szCs w:val="28"/>
          <w:lang w:eastAsia="ru-RU"/>
        </w:rPr>
        <w:t>таблицы</w:t>
      </w:r>
      <w:r w:rsidR="00C834CB">
        <w:rPr>
          <w:rFonts w:ascii="Times New Roman" w:eastAsia="Times New Roman" w:hAnsi="Times New Roman" w:cs="Times New Roman"/>
          <w:sz w:val="28"/>
          <w:szCs w:val="28"/>
          <w:lang w:eastAsia="ru-RU"/>
        </w:rPr>
        <w:t xml:space="preserve">: </w:t>
      </w:r>
      <w:r w:rsidR="00C834CB" w:rsidRPr="00E46E57">
        <w:rPr>
          <w:rFonts w:ascii="Times New Roman" w:eastAsia="Times New Roman" w:hAnsi="Times New Roman" w:cs="Times New Roman"/>
          <w:sz w:val="28"/>
          <w:szCs w:val="28"/>
          <w:lang w:eastAsia="ru-RU"/>
        </w:rPr>
        <w:t>демограф</w:t>
      </w:r>
      <w:r w:rsidR="00C834CB">
        <w:rPr>
          <w:rFonts w:ascii="Times New Roman" w:eastAsia="Times New Roman" w:hAnsi="Times New Roman" w:cs="Times New Roman"/>
          <w:sz w:val="28"/>
          <w:szCs w:val="28"/>
          <w:lang w:eastAsia="ru-RU"/>
        </w:rPr>
        <w:t>.</w:t>
      </w:r>
      <w:r w:rsidR="00C834CB" w:rsidRPr="00E46E57">
        <w:rPr>
          <w:rFonts w:ascii="Times New Roman" w:eastAsia="Times New Roman" w:hAnsi="Times New Roman" w:cs="Times New Roman"/>
          <w:sz w:val="28"/>
          <w:szCs w:val="28"/>
          <w:lang w:eastAsia="ru-RU"/>
        </w:rPr>
        <w:t xml:space="preserve"> с</w:t>
      </w:r>
      <w:r w:rsidRPr="00E46E57">
        <w:rPr>
          <w:rFonts w:ascii="Times New Roman" w:eastAsia="Times New Roman" w:hAnsi="Times New Roman" w:cs="Times New Roman"/>
          <w:sz w:val="28"/>
          <w:szCs w:val="28"/>
          <w:lang w:eastAsia="ru-RU"/>
        </w:rPr>
        <w:t>тат</w:t>
      </w:r>
      <w:r w:rsidR="00C834CB">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w:t>
      </w:r>
      <w:r w:rsidR="00C834C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https://stat.gov.kz/official/industry/</w:t>
      </w:r>
      <w:r w:rsidR="00C834C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14.10.2022.</w:t>
      </w:r>
    </w:p>
    <w:p w14:paraId="0BBE1ED0" w14:textId="17F0C282" w:rsidR="00696600" w:rsidRDefault="00696600" w:rsidP="001A7101">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Закон </w:t>
      </w:r>
      <w:r>
        <w:rPr>
          <w:rFonts w:ascii="Times New Roman" w:eastAsia="Times New Roman" w:hAnsi="Times New Roman" w:cs="Times New Roman"/>
          <w:sz w:val="28"/>
          <w:szCs w:val="28"/>
          <w:lang w:eastAsia="ru-RU"/>
        </w:rPr>
        <w:t>Франции</w:t>
      </w:r>
      <w:r w:rsidR="00C834CB">
        <w:rPr>
          <w:rFonts w:ascii="Times New Roman" w:eastAsia="Times New Roman" w:hAnsi="Times New Roman" w:cs="Times New Roman"/>
          <w:sz w:val="28"/>
          <w:szCs w:val="28"/>
          <w:lang w:eastAsia="ru-RU"/>
        </w:rPr>
        <w:t xml:space="preserve">. </w:t>
      </w:r>
      <w:r w:rsidR="00C834CB" w:rsidRPr="00E46E57">
        <w:rPr>
          <w:rFonts w:ascii="Times New Roman" w:eastAsia="Times New Roman" w:hAnsi="Times New Roman" w:cs="Times New Roman"/>
          <w:sz w:val="28"/>
          <w:szCs w:val="28"/>
          <w:lang w:eastAsia="ru-RU"/>
        </w:rPr>
        <w:t>О социальной и солидарной ответственности</w:t>
      </w:r>
      <w:r w:rsidR="00C834CB">
        <w:rPr>
          <w:rFonts w:ascii="Times New Roman" w:eastAsia="Times New Roman" w:hAnsi="Times New Roman" w:cs="Times New Roman"/>
          <w:sz w:val="28"/>
          <w:szCs w:val="28"/>
          <w:lang w:eastAsia="ru-RU"/>
        </w:rPr>
        <w:t>:</w:t>
      </w:r>
      <w:r w:rsidR="00C834CB" w:rsidRPr="00E46E57">
        <w:rPr>
          <w:rFonts w:ascii="Times New Roman" w:eastAsia="Times New Roman" w:hAnsi="Times New Roman" w:cs="Times New Roman"/>
          <w:sz w:val="28"/>
          <w:szCs w:val="28"/>
          <w:lang w:eastAsia="ru-RU"/>
        </w:rPr>
        <w:t xml:space="preserve"> </w:t>
      </w:r>
      <w:r w:rsidR="00C834CB">
        <w:rPr>
          <w:rFonts w:ascii="Times New Roman" w:eastAsia="Times New Roman" w:hAnsi="Times New Roman" w:cs="Times New Roman"/>
          <w:sz w:val="28"/>
          <w:szCs w:val="28"/>
          <w:lang w:eastAsia="ru-RU"/>
        </w:rPr>
        <w:t xml:space="preserve">принят </w:t>
      </w:r>
      <w:r w:rsidR="00C834CB" w:rsidRPr="00E46E57">
        <w:rPr>
          <w:rFonts w:ascii="Times New Roman" w:eastAsia="Times New Roman" w:hAnsi="Times New Roman" w:cs="Times New Roman"/>
          <w:sz w:val="28"/>
          <w:szCs w:val="28"/>
          <w:lang w:eastAsia="ru-RU"/>
        </w:rPr>
        <w:t>31 июля 2014 года</w:t>
      </w:r>
      <w:r w:rsidR="00C834CB">
        <w:rPr>
          <w:rFonts w:ascii="Times New Roman" w:eastAsia="Times New Roman" w:hAnsi="Times New Roman" w:cs="Times New Roman"/>
          <w:sz w:val="28"/>
          <w:szCs w:val="28"/>
          <w:lang w:eastAsia="ru-RU"/>
        </w:rPr>
        <w:t>,</w:t>
      </w:r>
      <w:r w:rsidR="00C834CB" w:rsidRPr="00E46E57">
        <w:rPr>
          <w:rFonts w:ascii="Times New Roman" w:eastAsia="Times New Roman" w:hAnsi="Times New Roman" w:cs="Times New Roman"/>
          <w:sz w:val="28"/>
          <w:szCs w:val="28"/>
          <w:lang w:eastAsia="ru-RU"/>
        </w:rPr>
        <w:t xml:space="preserve"> </w:t>
      </w:r>
      <w:r w:rsidR="00C834CB">
        <w:rPr>
          <w:rFonts w:ascii="Times New Roman" w:eastAsia="Times New Roman" w:hAnsi="Times New Roman" w:cs="Times New Roman"/>
          <w:sz w:val="28"/>
          <w:szCs w:val="28"/>
          <w:lang w:eastAsia="ru-RU"/>
        </w:rPr>
        <w:t>№</w:t>
      </w:r>
      <w:r w:rsidR="00C834CB" w:rsidRPr="00E46E57">
        <w:rPr>
          <w:rFonts w:ascii="Times New Roman" w:eastAsia="Times New Roman" w:hAnsi="Times New Roman" w:cs="Times New Roman"/>
          <w:sz w:val="28"/>
          <w:szCs w:val="28"/>
          <w:lang w:eastAsia="ru-RU"/>
        </w:rPr>
        <w:t xml:space="preserve">2014-856 </w:t>
      </w:r>
      <w:r w:rsidR="00C834CB">
        <w:rPr>
          <w:rFonts w:ascii="Times New Roman" w:eastAsia="Times New Roman" w:hAnsi="Times New Roman" w:cs="Times New Roman"/>
          <w:sz w:val="28"/>
          <w:szCs w:val="28"/>
          <w:lang w:eastAsia="ru-RU"/>
        </w:rPr>
        <w:t>/</w:t>
      </w:r>
      <w:r w:rsidR="00C834CB" w:rsidRPr="00E46E57">
        <w:rPr>
          <w:rFonts w:ascii="Times New Roman" w:eastAsia="Times New Roman" w:hAnsi="Times New Roman" w:cs="Times New Roman"/>
          <w:sz w:val="28"/>
          <w:szCs w:val="28"/>
          <w:lang w:eastAsia="ru-RU"/>
        </w:rPr>
        <w:t>/</w:t>
      </w:r>
      <w:r w:rsidR="00C834CB">
        <w:rPr>
          <w:rFonts w:ascii="Times New Roman" w:eastAsia="Times New Roman" w:hAnsi="Times New Roman" w:cs="Times New Roman"/>
          <w:sz w:val="28"/>
          <w:szCs w:val="28"/>
          <w:lang w:eastAsia="ru-RU"/>
        </w:rPr>
        <w:t xml:space="preserve"> </w:t>
      </w:r>
      <w:r w:rsidR="00C834CB" w:rsidRPr="00E46E57">
        <w:rPr>
          <w:rFonts w:ascii="Times New Roman" w:eastAsia="Times New Roman" w:hAnsi="Times New Roman" w:cs="Times New Roman"/>
          <w:sz w:val="28"/>
          <w:szCs w:val="28"/>
          <w:lang w:eastAsia="ru-RU"/>
        </w:rPr>
        <w:t>https://www.legifrance.gouv.</w:t>
      </w:r>
      <w:r w:rsidRPr="00E46E57">
        <w:rPr>
          <w:rFonts w:ascii="Times New Roman" w:eastAsia="Times New Roman" w:hAnsi="Times New Roman" w:cs="Times New Roman"/>
          <w:sz w:val="28"/>
          <w:szCs w:val="28"/>
          <w:lang w:eastAsia="ru-RU"/>
        </w:rPr>
        <w:t xml:space="preserve"> 10.05.2022.</w:t>
      </w:r>
    </w:p>
    <w:p w14:paraId="4B4E8099" w14:textId="2ED7F7F2" w:rsidR="00085A51" w:rsidRPr="00085A51" w:rsidRDefault="00085A51" w:rsidP="00BB3220">
      <w:pPr>
        <w:pStyle w:val="a3"/>
        <w:numPr>
          <w:ilvl w:val="0"/>
          <w:numId w:val="24"/>
        </w:numPr>
        <w:tabs>
          <w:tab w:val="left" w:pos="1276"/>
        </w:tabs>
        <w:autoSpaceDE w:val="0"/>
        <w:autoSpaceDN w:val="0"/>
        <w:adjustRightInd w:val="0"/>
        <w:spacing w:after="0" w:line="240" w:lineRule="auto"/>
        <w:ind w:left="0" w:firstLine="709"/>
        <w:jc w:val="both"/>
        <w:rPr>
          <w:rFonts w:ascii="Times New Roman" w:hAnsi="Times New Roman" w:cs="Times New Roman"/>
          <w:color w:val="000000"/>
          <w:sz w:val="28"/>
          <w:szCs w:val="28"/>
          <w:lang w:val="en-US"/>
        </w:rPr>
      </w:pPr>
      <w:r w:rsidRPr="00085A51">
        <w:rPr>
          <w:rFonts w:ascii="Times New Roman" w:eastAsia="Times New Roman" w:hAnsi="Times New Roman" w:cs="Times New Roman"/>
          <w:sz w:val="28"/>
          <w:szCs w:val="28"/>
          <w:lang w:eastAsia="ru-RU"/>
        </w:rPr>
        <w:t>Попкова А.</w:t>
      </w:r>
      <w:r w:rsidR="00696600" w:rsidRPr="00085A51">
        <w:rPr>
          <w:rFonts w:ascii="Times New Roman" w:eastAsia="Times New Roman" w:hAnsi="Times New Roman" w:cs="Times New Roman"/>
          <w:sz w:val="28"/>
          <w:szCs w:val="28"/>
          <w:lang w:eastAsia="ru-RU"/>
        </w:rPr>
        <w:t>С. Финансовые инструменты поддержки социального предпринимательства в регионах: опыт Франции //</w:t>
      </w:r>
      <w:r w:rsidR="00523B18" w:rsidRPr="00085A51">
        <w:rPr>
          <w:rFonts w:ascii="Times New Roman" w:eastAsia="Times New Roman" w:hAnsi="Times New Roman" w:cs="Times New Roman"/>
          <w:sz w:val="28"/>
          <w:szCs w:val="28"/>
          <w:lang w:eastAsia="ru-RU"/>
        </w:rPr>
        <w:t xml:space="preserve"> </w:t>
      </w:r>
      <w:r w:rsidRPr="00085A51">
        <w:rPr>
          <w:rFonts w:ascii="Times New Roman" w:hAnsi="Times New Roman" w:cs="Times New Roman"/>
          <w:color w:val="000000"/>
          <w:sz w:val="28"/>
          <w:szCs w:val="28"/>
        </w:rPr>
        <w:t>Актуальные вопросы развития финансовой сферы</w:t>
      </w:r>
      <w:r>
        <w:rPr>
          <w:rFonts w:ascii="Times New Roman" w:hAnsi="Times New Roman" w:cs="Times New Roman"/>
          <w:color w:val="000000"/>
          <w:sz w:val="28"/>
          <w:szCs w:val="28"/>
        </w:rPr>
        <w:t>:</w:t>
      </w:r>
      <w:r w:rsidRPr="00085A51">
        <w:rPr>
          <w:rFonts w:ascii="Times New Roman" w:hAnsi="Times New Roman" w:cs="Times New Roman"/>
          <w:color w:val="000000"/>
          <w:sz w:val="28"/>
          <w:szCs w:val="28"/>
        </w:rPr>
        <w:t xml:space="preserve"> сб</w:t>
      </w:r>
      <w:r>
        <w:rPr>
          <w:rFonts w:ascii="Times New Roman" w:hAnsi="Times New Roman" w:cs="Times New Roman"/>
          <w:color w:val="000000"/>
          <w:sz w:val="28"/>
          <w:szCs w:val="28"/>
        </w:rPr>
        <w:t>.</w:t>
      </w:r>
      <w:r w:rsidRPr="00085A51">
        <w:rPr>
          <w:rFonts w:ascii="Times New Roman" w:hAnsi="Times New Roman" w:cs="Times New Roman"/>
          <w:color w:val="000000"/>
          <w:sz w:val="28"/>
          <w:szCs w:val="28"/>
        </w:rPr>
        <w:t xml:space="preserve"> матер</w:t>
      </w:r>
      <w:r>
        <w:rPr>
          <w:rFonts w:ascii="Times New Roman" w:hAnsi="Times New Roman" w:cs="Times New Roman"/>
          <w:color w:val="000000"/>
          <w:sz w:val="28"/>
          <w:szCs w:val="28"/>
        </w:rPr>
        <w:t>.</w:t>
      </w:r>
      <w:r w:rsidRPr="00085A51">
        <w:rPr>
          <w:rFonts w:ascii="Times New Roman" w:hAnsi="Times New Roman" w:cs="Times New Roman"/>
          <w:color w:val="000000"/>
          <w:sz w:val="28"/>
          <w:szCs w:val="28"/>
        </w:rPr>
        <w:t xml:space="preserve"> </w:t>
      </w:r>
      <w:r w:rsidRPr="00085A51">
        <w:rPr>
          <w:rFonts w:ascii="Times New Roman" w:hAnsi="Times New Roman" w:cs="Times New Roman"/>
          <w:color w:val="000000"/>
          <w:sz w:val="28"/>
          <w:szCs w:val="28"/>
          <w:lang w:val="en-US"/>
        </w:rPr>
        <w:t>4-</w:t>
      </w:r>
      <w:r>
        <w:rPr>
          <w:rFonts w:ascii="Times New Roman" w:hAnsi="Times New Roman" w:cs="Times New Roman"/>
          <w:color w:val="000000"/>
          <w:sz w:val="28"/>
          <w:szCs w:val="28"/>
        </w:rPr>
        <w:t>й</w:t>
      </w:r>
      <w:r w:rsidRPr="00085A51">
        <w:rPr>
          <w:rFonts w:ascii="Times New Roman" w:hAnsi="Times New Roman" w:cs="Times New Roman"/>
          <w:color w:val="000000"/>
          <w:sz w:val="28"/>
          <w:szCs w:val="28"/>
          <w:lang w:val="en-US"/>
        </w:rPr>
        <w:t xml:space="preserve"> </w:t>
      </w:r>
      <w:r w:rsidRPr="00085A51">
        <w:rPr>
          <w:rFonts w:ascii="Times New Roman" w:hAnsi="Times New Roman" w:cs="Times New Roman"/>
          <w:color w:val="000000"/>
          <w:sz w:val="28"/>
          <w:szCs w:val="28"/>
        </w:rPr>
        <w:t>междуна</w:t>
      </w:r>
      <w:r w:rsidRPr="00085A51">
        <w:rPr>
          <w:rFonts w:ascii="Times New Roman" w:hAnsi="Times New Roman" w:cs="Times New Roman"/>
          <w:color w:val="000000"/>
          <w:sz w:val="28"/>
          <w:szCs w:val="28"/>
          <w:lang w:val="en-US"/>
        </w:rPr>
        <w:t xml:space="preserve">. </w:t>
      </w:r>
      <w:r w:rsidRPr="00085A51">
        <w:rPr>
          <w:rFonts w:ascii="Times New Roman" w:hAnsi="Times New Roman" w:cs="Times New Roman"/>
          <w:color w:val="000000"/>
          <w:sz w:val="28"/>
          <w:szCs w:val="28"/>
        </w:rPr>
        <w:t>науч</w:t>
      </w:r>
      <w:r w:rsidRPr="00085A51">
        <w:rPr>
          <w:rFonts w:ascii="Times New Roman" w:hAnsi="Times New Roman" w:cs="Times New Roman"/>
          <w:color w:val="000000"/>
          <w:sz w:val="28"/>
          <w:szCs w:val="28"/>
          <w:lang w:val="en-US"/>
        </w:rPr>
        <w:t>.-</w:t>
      </w:r>
      <w:r w:rsidRPr="00085A51">
        <w:rPr>
          <w:rFonts w:ascii="Times New Roman" w:hAnsi="Times New Roman" w:cs="Times New Roman"/>
          <w:color w:val="000000"/>
          <w:sz w:val="28"/>
          <w:szCs w:val="28"/>
        </w:rPr>
        <w:t>практ</w:t>
      </w:r>
      <w:r w:rsidRPr="00085A51">
        <w:rPr>
          <w:rFonts w:ascii="Times New Roman" w:hAnsi="Times New Roman" w:cs="Times New Roman"/>
          <w:color w:val="000000"/>
          <w:sz w:val="28"/>
          <w:szCs w:val="28"/>
          <w:lang w:val="en-US"/>
        </w:rPr>
        <w:t xml:space="preserve">. </w:t>
      </w:r>
      <w:r w:rsidRPr="00085A51">
        <w:rPr>
          <w:rFonts w:ascii="Times New Roman" w:hAnsi="Times New Roman" w:cs="Times New Roman"/>
          <w:color w:val="000000"/>
          <w:sz w:val="28"/>
          <w:szCs w:val="28"/>
        </w:rPr>
        <w:t>конф</w:t>
      </w:r>
      <w:r w:rsidRPr="00085A51">
        <w:rPr>
          <w:rFonts w:ascii="Times New Roman" w:hAnsi="Times New Roman" w:cs="Times New Roman"/>
          <w:color w:val="000000"/>
          <w:sz w:val="28"/>
          <w:szCs w:val="28"/>
          <w:lang w:val="en-US"/>
        </w:rPr>
        <w:t xml:space="preserve">. - </w:t>
      </w:r>
      <w:r w:rsidRPr="00085A51">
        <w:rPr>
          <w:rFonts w:ascii="Times New Roman" w:hAnsi="Times New Roman" w:cs="Times New Roman"/>
          <w:color w:val="000000"/>
          <w:sz w:val="28"/>
          <w:szCs w:val="28"/>
        </w:rPr>
        <w:t>Махачкала</w:t>
      </w:r>
      <w:r w:rsidRPr="00085A51">
        <w:rPr>
          <w:rFonts w:ascii="Times New Roman" w:hAnsi="Times New Roman" w:cs="Times New Roman"/>
          <w:color w:val="000000"/>
          <w:sz w:val="28"/>
          <w:szCs w:val="28"/>
          <w:lang w:val="en-US"/>
        </w:rPr>
        <w:t xml:space="preserve">, 2021. – C. 304-308. </w:t>
      </w:r>
    </w:p>
    <w:p w14:paraId="761EC44C" w14:textId="1CDDF4BA" w:rsidR="00696600" w:rsidRPr="003A6053" w:rsidRDefault="001A7101"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1A7101">
        <w:rPr>
          <w:rFonts w:ascii="Times New Roman" w:eastAsia="Times New Roman" w:hAnsi="Times New Roman" w:cs="Times New Roman"/>
          <w:sz w:val="28"/>
          <w:szCs w:val="28"/>
          <w:lang w:val="en-US" w:eastAsia="ru-RU"/>
        </w:rPr>
        <w:t>Social Enterprise, made in France – helping people and planet?</w:t>
      </w:r>
      <w:r>
        <w:rPr>
          <w:rFonts w:ascii="Times New Roman" w:eastAsia="Times New Roman" w:hAnsi="Times New Roman" w:cs="Times New Roman"/>
          <w:sz w:val="28"/>
          <w:szCs w:val="28"/>
          <w:lang w:val="en-US" w:eastAsia="ru-RU"/>
        </w:rPr>
        <w:t xml:space="preserve"> // </w:t>
      </w:r>
      <w:r w:rsidR="00696600" w:rsidRPr="003A6053">
        <w:rPr>
          <w:rFonts w:ascii="Times New Roman" w:eastAsia="Times New Roman" w:hAnsi="Times New Roman" w:cs="Times New Roman"/>
          <w:sz w:val="28"/>
          <w:szCs w:val="28"/>
          <w:lang w:val="en-US" w:eastAsia="ru-RU"/>
        </w:rPr>
        <w:t>https://aesopyoungacademics.wordpress.com/2018/05/15/social</w:t>
      </w:r>
      <w:r>
        <w:rPr>
          <w:rFonts w:ascii="Times New Roman" w:eastAsia="Times New Roman" w:hAnsi="Times New Roman" w:cs="Times New Roman"/>
          <w:sz w:val="28"/>
          <w:szCs w:val="28"/>
          <w:lang w:val="en-US" w:eastAsia="ru-RU"/>
        </w:rPr>
        <w:t>.</w:t>
      </w:r>
      <w:r w:rsidR="00696600" w:rsidRPr="003A6053">
        <w:rPr>
          <w:rFonts w:ascii="Times New Roman" w:eastAsia="Times New Roman" w:hAnsi="Times New Roman" w:cs="Times New Roman"/>
          <w:sz w:val="28"/>
          <w:szCs w:val="28"/>
          <w:lang w:val="en-US" w:eastAsia="ru-RU"/>
        </w:rPr>
        <w:t xml:space="preserve"> 11.05.2022.</w:t>
      </w:r>
    </w:p>
    <w:p w14:paraId="155D9A5D" w14:textId="60EF628A" w:rsidR="00696600" w:rsidRPr="003A6053"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3A6053">
        <w:rPr>
          <w:rFonts w:ascii="Times New Roman" w:eastAsia="Times New Roman" w:hAnsi="Times New Roman" w:cs="Times New Roman"/>
          <w:sz w:val="28"/>
          <w:szCs w:val="28"/>
          <w:lang w:val="en-US" w:eastAsia="ru-RU"/>
        </w:rPr>
        <w:t>Paupiette: Des déjeuners anti-solitude réunissant personnes âgées et étudiants</w:t>
      </w:r>
      <w:r w:rsidR="001A7101">
        <w:rPr>
          <w:rFonts w:ascii="Times New Roman" w:eastAsia="Times New Roman" w:hAnsi="Times New Roman" w:cs="Times New Roman"/>
          <w:sz w:val="28"/>
          <w:szCs w:val="28"/>
          <w:lang w:val="en-US" w:eastAsia="ru-RU"/>
        </w:rPr>
        <w:t xml:space="preserve"> </w:t>
      </w:r>
      <w:r w:rsidRPr="003A6053">
        <w:rPr>
          <w:rFonts w:ascii="Times New Roman" w:eastAsia="Times New Roman" w:hAnsi="Times New Roman" w:cs="Times New Roman"/>
          <w:sz w:val="28"/>
          <w:szCs w:val="28"/>
          <w:lang w:val="en-US" w:eastAsia="ru-RU"/>
        </w:rPr>
        <w:t>// https://facilien.fr/blog/paupiettes-dejeuners-personnes</w:t>
      </w:r>
      <w:r w:rsidR="001A7101">
        <w:rPr>
          <w:rFonts w:ascii="Times New Roman" w:eastAsia="Times New Roman" w:hAnsi="Times New Roman" w:cs="Times New Roman"/>
          <w:sz w:val="28"/>
          <w:szCs w:val="28"/>
          <w:lang w:val="en-US" w:eastAsia="ru-RU"/>
        </w:rPr>
        <w:t>.</w:t>
      </w:r>
      <w:r w:rsidRPr="003A6053">
        <w:rPr>
          <w:rFonts w:ascii="Times New Roman" w:eastAsia="Times New Roman" w:hAnsi="Times New Roman" w:cs="Times New Roman"/>
          <w:sz w:val="28"/>
          <w:szCs w:val="28"/>
          <w:lang w:val="en-US" w:eastAsia="ru-RU"/>
        </w:rPr>
        <w:t xml:space="preserve"> 11.05.2022.</w:t>
      </w:r>
    </w:p>
    <w:p w14:paraId="42F793EA" w14:textId="1772CC7F"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Кадол Н.Ф. Социальное предпринимательство и его развитие на территории Бельгии // РЭиУ. </w:t>
      </w:r>
      <w:r w:rsidR="00BB3220" w:rsidRPr="00BB322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2021. </w:t>
      </w:r>
      <w:r w:rsidR="00BB3220" w:rsidRPr="00BB322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№1(65). </w:t>
      </w:r>
      <w:r w:rsidR="00523B18">
        <w:rPr>
          <w:rFonts w:ascii="Times New Roman" w:eastAsia="Times New Roman" w:hAnsi="Times New Roman" w:cs="Times New Roman"/>
          <w:sz w:val="28"/>
          <w:szCs w:val="28"/>
          <w:lang w:eastAsia="ru-RU"/>
        </w:rPr>
        <w:t>– С. 1-10.</w:t>
      </w:r>
    </w:p>
    <w:p w14:paraId="2EF23F57" w14:textId="7FD349F3" w:rsidR="00696600" w:rsidRPr="00E6382D" w:rsidRDefault="00BB322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Nyssens</w:t>
      </w:r>
      <w:r w:rsidR="00696600" w:rsidRPr="00E6382D">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M., Huybrechts B. </w:t>
      </w:r>
      <w:r w:rsidR="00696600" w:rsidRPr="00E6382D">
        <w:rPr>
          <w:rFonts w:ascii="Times New Roman" w:eastAsia="Times New Roman" w:hAnsi="Times New Roman" w:cs="Times New Roman"/>
          <w:sz w:val="28"/>
          <w:szCs w:val="28"/>
          <w:lang w:val="en-US" w:eastAsia="ru-RU"/>
        </w:rPr>
        <w:t>Social enterprises and their ecosystems in Europe. Updated country report</w:t>
      </w:r>
      <w:r>
        <w:rPr>
          <w:rFonts w:ascii="Times New Roman" w:eastAsia="Times New Roman" w:hAnsi="Times New Roman" w:cs="Times New Roman"/>
          <w:sz w:val="28"/>
          <w:szCs w:val="28"/>
          <w:lang w:val="en-US" w:eastAsia="ru-RU"/>
        </w:rPr>
        <w:t>.</w:t>
      </w:r>
      <w:r w:rsidR="00696600" w:rsidRPr="00E6382D">
        <w:rPr>
          <w:rFonts w:ascii="Times New Roman" w:eastAsia="Times New Roman" w:hAnsi="Times New Roman" w:cs="Times New Roman"/>
          <w:sz w:val="28"/>
          <w:szCs w:val="28"/>
          <w:lang w:val="en-US" w:eastAsia="ru-RU"/>
        </w:rPr>
        <w:t xml:space="preserve"> </w:t>
      </w:r>
      <w:r>
        <w:rPr>
          <w:rFonts w:ascii="Times New Roman" w:eastAsia="Times New Roman" w:hAnsi="Times New Roman" w:cs="Times New Roman"/>
          <w:sz w:val="28"/>
          <w:szCs w:val="28"/>
          <w:lang w:val="en-US" w:eastAsia="ru-RU"/>
        </w:rPr>
        <w:t xml:space="preserve">– </w:t>
      </w:r>
      <w:r w:rsidRPr="00BB3220">
        <w:rPr>
          <w:rFonts w:ascii="Times New Roman" w:eastAsia="Times New Roman" w:hAnsi="Times New Roman" w:cs="Times New Roman"/>
          <w:sz w:val="28"/>
          <w:szCs w:val="28"/>
          <w:lang w:val="en-US" w:eastAsia="ru-RU"/>
        </w:rPr>
        <w:t>Luxembourg</w:t>
      </w:r>
      <w:r>
        <w:rPr>
          <w:rFonts w:ascii="Times New Roman" w:eastAsia="Times New Roman" w:hAnsi="Times New Roman" w:cs="Times New Roman"/>
          <w:sz w:val="28"/>
          <w:szCs w:val="28"/>
          <w:lang w:val="en-US" w:eastAsia="ru-RU"/>
        </w:rPr>
        <w:t>, 2020. – 98 p.</w:t>
      </w:r>
    </w:p>
    <w:p w14:paraId="1E74C373" w14:textId="4842807B" w:rsidR="00696600" w:rsidRPr="00BB3220"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BB3220">
        <w:rPr>
          <w:rFonts w:ascii="Times New Roman" w:eastAsia="Times New Roman" w:hAnsi="Times New Roman" w:cs="Times New Roman"/>
          <w:sz w:val="28"/>
          <w:szCs w:val="28"/>
          <w:lang w:val="en-US" w:eastAsia="ru-RU"/>
        </w:rPr>
        <w:t>Grace Orchard School</w:t>
      </w:r>
      <w:r w:rsidR="00BB3220" w:rsidRPr="00BB3220">
        <w:rPr>
          <w:rFonts w:ascii="Times New Roman" w:eastAsia="Times New Roman" w:hAnsi="Times New Roman" w:cs="Times New Roman"/>
          <w:sz w:val="28"/>
          <w:szCs w:val="28"/>
          <w:lang w:val="en-US" w:eastAsia="ru-RU"/>
        </w:rPr>
        <w:t xml:space="preserve"> /</w:t>
      </w:r>
      <w:r w:rsidRPr="00BB3220">
        <w:rPr>
          <w:rFonts w:ascii="Times New Roman" w:eastAsia="Times New Roman" w:hAnsi="Times New Roman" w:cs="Times New Roman"/>
          <w:sz w:val="28"/>
          <w:szCs w:val="28"/>
          <w:lang w:val="en-US" w:eastAsia="ru-RU"/>
        </w:rPr>
        <w:t>/ https://go.edu.sg/</w:t>
      </w:r>
      <w:r w:rsidR="00BB3220">
        <w:rPr>
          <w:rFonts w:ascii="Times New Roman" w:eastAsia="Times New Roman" w:hAnsi="Times New Roman" w:cs="Times New Roman"/>
          <w:sz w:val="28"/>
          <w:szCs w:val="28"/>
          <w:lang w:val="en-US" w:eastAsia="ru-RU"/>
        </w:rPr>
        <w:t>.</w:t>
      </w:r>
      <w:r w:rsidRPr="00BB3220">
        <w:rPr>
          <w:rFonts w:ascii="Times New Roman" w:eastAsia="Times New Roman" w:hAnsi="Times New Roman" w:cs="Times New Roman"/>
          <w:sz w:val="28"/>
          <w:szCs w:val="28"/>
          <w:lang w:val="en-US" w:eastAsia="ru-RU"/>
        </w:rPr>
        <w:t xml:space="preserve"> </w:t>
      </w:r>
      <w:r w:rsidRPr="00BB3220">
        <w:rPr>
          <w:rFonts w:ascii="Times New Roman" w:eastAsia="Times New Roman" w:hAnsi="Times New Roman" w:cs="Times New Roman"/>
          <w:sz w:val="28"/>
          <w:szCs w:val="28"/>
          <w:lang w:eastAsia="ru-RU"/>
        </w:rPr>
        <w:t>16.05.2022.</w:t>
      </w:r>
    </w:p>
    <w:p w14:paraId="007ADA43" w14:textId="4D773BF3" w:rsidR="00696600" w:rsidRPr="00BB3220"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P</w:t>
      </w:r>
      <w:r w:rsidRPr="00BB3220">
        <w:rPr>
          <w:rFonts w:ascii="Times New Roman" w:eastAsia="Times New Roman" w:hAnsi="Times New Roman" w:cs="Times New Roman"/>
          <w:sz w:val="28"/>
          <w:szCs w:val="28"/>
          <w:lang w:val="en-US" w:eastAsia="ru-RU"/>
        </w:rPr>
        <w:t>resbyterian community services</w:t>
      </w:r>
      <w:r w:rsidR="00BB3220">
        <w:rPr>
          <w:rFonts w:ascii="Times New Roman" w:eastAsia="Times New Roman" w:hAnsi="Times New Roman" w:cs="Times New Roman"/>
          <w:sz w:val="28"/>
          <w:szCs w:val="28"/>
          <w:lang w:val="en-US" w:eastAsia="ru-RU"/>
        </w:rPr>
        <w:t xml:space="preserve"> /</w:t>
      </w:r>
      <w:r w:rsidRPr="00BB3220">
        <w:rPr>
          <w:rFonts w:ascii="Times New Roman" w:eastAsia="Times New Roman" w:hAnsi="Times New Roman" w:cs="Times New Roman"/>
          <w:sz w:val="28"/>
          <w:szCs w:val="28"/>
          <w:lang w:val="en-US" w:eastAsia="ru-RU"/>
        </w:rPr>
        <w:t>/ https://pcs.org.sg</w:t>
      </w:r>
      <w:r w:rsidR="00BB3220">
        <w:rPr>
          <w:rFonts w:ascii="Times New Roman" w:eastAsia="Times New Roman" w:hAnsi="Times New Roman" w:cs="Times New Roman"/>
          <w:sz w:val="28"/>
          <w:szCs w:val="28"/>
          <w:lang w:val="en-US" w:eastAsia="ru-RU"/>
        </w:rPr>
        <w:t>.</w:t>
      </w:r>
      <w:r w:rsidRPr="00BB3220">
        <w:rPr>
          <w:rFonts w:ascii="Times New Roman" w:eastAsia="Times New Roman" w:hAnsi="Times New Roman" w:cs="Times New Roman"/>
          <w:sz w:val="28"/>
          <w:szCs w:val="28"/>
          <w:lang w:val="en-US" w:eastAsia="ru-RU"/>
        </w:rPr>
        <w:t xml:space="preserve"> 16.05.2022.</w:t>
      </w:r>
    </w:p>
    <w:p w14:paraId="0413FAC2" w14:textId="2BAFEA6D" w:rsidR="00696600" w:rsidRPr="00E6382D" w:rsidRDefault="00BB322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Tang H.</w:t>
      </w:r>
      <w:r w:rsidR="00696600" w:rsidRPr="00E6382D">
        <w:rPr>
          <w:rFonts w:ascii="Times New Roman" w:eastAsia="Times New Roman" w:hAnsi="Times New Roman" w:cs="Times New Roman"/>
          <w:sz w:val="28"/>
          <w:szCs w:val="28"/>
          <w:lang w:val="en-US" w:eastAsia="ru-RU"/>
        </w:rPr>
        <w:t>W. Charitable Organizations in Singapore: From Clan Based to State Facilitated Endeavors //</w:t>
      </w:r>
      <w:r>
        <w:rPr>
          <w:rFonts w:ascii="Times New Roman" w:eastAsia="Times New Roman" w:hAnsi="Times New Roman" w:cs="Times New Roman"/>
          <w:sz w:val="28"/>
          <w:szCs w:val="28"/>
          <w:lang w:val="en-US" w:eastAsia="ru-RU"/>
        </w:rPr>
        <w:t xml:space="preserve"> </w:t>
      </w:r>
      <w:r w:rsidR="00696600" w:rsidRPr="00E6382D">
        <w:rPr>
          <w:rFonts w:ascii="Times New Roman" w:eastAsia="Times New Roman" w:hAnsi="Times New Roman" w:cs="Times New Roman"/>
          <w:sz w:val="28"/>
          <w:szCs w:val="28"/>
          <w:lang w:val="en-US" w:eastAsia="ru-RU"/>
        </w:rPr>
        <w:t>Nonprofit Policy Forum. – 2022.</w:t>
      </w:r>
      <w:r>
        <w:rPr>
          <w:rFonts w:ascii="Times New Roman" w:eastAsia="Times New Roman" w:hAnsi="Times New Roman" w:cs="Times New Roman"/>
          <w:sz w:val="28"/>
          <w:szCs w:val="28"/>
          <w:lang w:val="en-US" w:eastAsia="ru-RU"/>
        </w:rPr>
        <w:t xml:space="preserve"> – Vol. 13, Issue 1. – P. 49-68.</w:t>
      </w:r>
    </w:p>
    <w:p w14:paraId="0D87A3B8" w14:textId="617B7511"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Отчт о доходах и расходах Фонда по методу начисления в тыс. тен</w:t>
      </w:r>
      <w:r w:rsidR="00523B18">
        <w:rPr>
          <w:rFonts w:ascii="Times New Roman" w:eastAsia="Times New Roman" w:hAnsi="Times New Roman" w:cs="Times New Roman"/>
          <w:sz w:val="28"/>
          <w:szCs w:val="28"/>
          <w:lang w:eastAsia="ru-RU"/>
        </w:rPr>
        <w:t>ге по состоянию на 01.05.2022 г. / Фонд</w:t>
      </w:r>
      <w:r w:rsidR="00523B18" w:rsidRPr="00E46E57">
        <w:rPr>
          <w:rFonts w:ascii="Times New Roman" w:eastAsia="Times New Roman" w:hAnsi="Times New Roman" w:cs="Times New Roman"/>
          <w:sz w:val="28"/>
          <w:szCs w:val="28"/>
          <w:lang w:eastAsia="ru-RU"/>
        </w:rPr>
        <w:t xml:space="preserve"> «Qazaqstan Halqyna»</w:t>
      </w:r>
      <w:r w:rsidR="00523B1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https://qazaqstanhalqyna.kz/images/doc/qh_report_sfinance_0522.pdf</w:t>
      </w:r>
      <w:r w:rsidR="00523B18">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12.06.2022.</w:t>
      </w:r>
    </w:p>
    <w:p w14:paraId="27A09482" w14:textId="7B689EAD"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Рейтинг стран по легкости ведения бизнеса (Doing Business)</w:t>
      </w:r>
      <w:r w:rsidR="00523B18">
        <w:rPr>
          <w:rFonts w:ascii="Times New Roman" w:eastAsia="Times New Roman" w:hAnsi="Times New Roman" w:cs="Times New Roman"/>
          <w:sz w:val="28"/>
          <w:szCs w:val="28"/>
          <w:lang w:eastAsia="ru-RU"/>
        </w:rPr>
        <w:t xml:space="preserve"> // </w:t>
      </w:r>
      <w:r w:rsidRPr="00E46E57">
        <w:rPr>
          <w:rFonts w:ascii="Times New Roman" w:eastAsia="Times New Roman" w:hAnsi="Times New Roman" w:cs="Times New Roman"/>
          <w:sz w:val="28"/>
          <w:szCs w:val="28"/>
          <w:lang w:eastAsia="ru-RU"/>
        </w:rPr>
        <w:t>https://nonews.co/directory/lists/countries/doing-business</w:t>
      </w:r>
      <w:r w:rsidR="00523B18">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05.06.2022.</w:t>
      </w:r>
    </w:p>
    <w:p w14:paraId="566DFE72" w14:textId="3BCB8C47"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В России стремительно растет число социальных предпринимателей: </w:t>
      </w:r>
      <w:r w:rsidR="009D7B1D">
        <w:rPr>
          <w:rFonts w:ascii="Times New Roman" w:eastAsia="Times New Roman" w:hAnsi="Times New Roman" w:cs="Times New Roman"/>
          <w:sz w:val="28"/>
          <w:szCs w:val="28"/>
          <w:lang w:eastAsia="ru-RU"/>
        </w:rPr>
        <w:t xml:space="preserve">итоги / </w:t>
      </w:r>
      <w:r w:rsidRPr="00E46E57">
        <w:rPr>
          <w:rFonts w:ascii="Times New Roman" w:eastAsia="Times New Roman" w:hAnsi="Times New Roman" w:cs="Times New Roman"/>
          <w:sz w:val="28"/>
          <w:szCs w:val="28"/>
          <w:lang w:eastAsia="ru-RU"/>
        </w:rPr>
        <w:t>Фонд «Наше будущее» /</w:t>
      </w:r>
      <w:r w:rsidR="009D7B1D">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https://www.vedomosti.ru/press_</w:t>
      </w:r>
      <w:r w:rsidR="00BB3220" w:rsidRPr="00BB3220">
        <w:rPr>
          <w:rFonts w:ascii="Times New Roman" w:eastAsia="Times New Roman" w:hAnsi="Times New Roman" w:cs="Times New Roman"/>
          <w:sz w:val="28"/>
          <w:szCs w:val="28"/>
          <w:lang w:eastAsia="ru-RU"/>
        </w:rPr>
        <w:t>.</w:t>
      </w:r>
      <w:r w:rsidR="009D7B1D">
        <w:rPr>
          <w:rFonts w:ascii="Times New Roman" w:eastAsia="Times New Roman" w:hAnsi="Times New Roman" w:cs="Times New Roman"/>
          <w:sz w:val="28"/>
          <w:szCs w:val="28"/>
          <w:lang w:eastAsia="ru-RU"/>
        </w:rPr>
        <w:t xml:space="preserve"> 08.06.2022</w:t>
      </w:r>
      <w:r w:rsidR="00523B18">
        <w:rPr>
          <w:rFonts w:ascii="Times New Roman" w:eastAsia="Times New Roman" w:hAnsi="Times New Roman" w:cs="Times New Roman"/>
          <w:sz w:val="28"/>
          <w:szCs w:val="28"/>
          <w:lang w:eastAsia="ru-RU"/>
        </w:rPr>
        <w:t>.</w:t>
      </w:r>
    </w:p>
    <w:p w14:paraId="54C748CF" w14:textId="684CABAC" w:rsidR="00696600" w:rsidRPr="00E46E57" w:rsidRDefault="009D7B1D"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Куделина Я.</w:t>
      </w:r>
      <w:r w:rsidR="00F55FAA">
        <w:rPr>
          <w:rFonts w:ascii="Times New Roman" w:eastAsia="Times New Roman" w:hAnsi="Times New Roman" w:cs="Times New Roman"/>
          <w:sz w:val="28"/>
          <w:szCs w:val="28"/>
          <w:lang w:eastAsia="ru-RU"/>
        </w:rPr>
        <w:t>А., Никитина О.</w:t>
      </w:r>
      <w:r w:rsidR="00696600" w:rsidRPr="00E46E57">
        <w:rPr>
          <w:rFonts w:ascii="Times New Roman" w:eastAsia="Times New Roman" w:hAnsi="Times New Roman" w:cs="Times New Roman"/>
          <w:sz w:val="28"/>
          <w:szCs w:val="28"/>
          <w:lang w:eastAsia="ru-RU"/>
        </w:rPr>
        <w:t>А. Краудсорсинг, краудфандинг и фандрайзинг как эффективные формы поддержки событийных волонтерских проектов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Актуальные вопросы развития конгрессно-выставочной деятельности (междисциплинарный, многоотраслевой и полифункциональный аспекты)</w:t>
      </w:r>
      <w:r w:rsidR="00F55FAA">
        <w:rPr>
          <w:rFonts w:ascii="Times New Roman" w:eastAsia="Times New Roman" w:hAnsi="Times New Roman" w:cs="Times New Roman"/>
          <w:sz w:val="28"/>
          <w:szCs w:val="28"/>
          <w:lang w:eastAsia="ru-RU"/>
        </w:rPr>
        <w:t>: сб. ст.</w:t>
      </w:r>
      <w:r w:rsidR="00696600" w:rsidRPr="00E46E57">
        <w:rPr>
          <w:rFonts w:ascii="Times New Roman" w:eastAsia="Times New Roman" w:hAnsi="Times New Roman" w:cs="Times New Roman"/>
          <w:sz w:val="28"/>
          <w:szCs w:val="28"/>
          <w:lang w:eastAsia="ru-RU"/>
        </w:rPr>
        <w:t xml:space="preserve"> – </w:t>
      </w:r>
      <w:r w:rsidR="00BB3220">
        <w:rPr>
          <w:rFonts w:ascii="Times New Roman" w:eastAsia="Times New Roman" w:hAnsi="Times New Roman" w:cs="Times New Roman"/>
          <w:sz w:val="28"/>
          <w:szCs w:val="28"/>
          <w:lang w:eastAsia="ru-RU"/>
        </w:rPr>
        <w:t xml:space="preserve">СПб., </w:t>
      </w:r>
      <w:r w:rsidR="00696600" w:rsidRPr="00E46E57">
        <w:rPr>
          <w:rFonts w:ascii="Times New Roman" w:eastAsia="Times New Roman" w:hAnsi="Times New Roman" w:cs="Times New Roman"/>
          <w:sz w:val="28"/>
          <w:szCs w:val="28"/>
          <w:lang w:eastAsia="ru-RU"/>
        </w:rPr>
        <w:t>2018. – С. 70-82.</w:t>
      </w:r>
    </w:p>
    <w:p w14:paraId="7C410E87" w14:textId="53771D37"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Крутова С.В. Новые способы помощи нуждающимся в России: смс-благотворительность //</w:t>
      </w:r>
      <w:r w:rsidR="009D7B1D">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EurasiaScience</w:t>
      </w:r>
      <w:r w:rsidR="009D7B1D">
        <w:rPr>
          <w:rFonts w:ascii="Times New Roman" w:eastAsia="Times New Roman" w:hAnsi="Times New Roman" w:cs="Times New Roman"/>
          <w:sz w:val="28"/>
          <w:szCs w:val="28"/>
          <w:lang w:eastAsia="ru-RU"/>
        </w:rPr>
        <w:t>: сб. тр. конф.</w:t>
      </w:r>
      <w:r w:rsidRPr="00E46E57">
        <w:rPr>
          <w:rFonts w:ascii="Times New Roman" w:eastAsia="Times New Roman" w:hAnsi="Times New Roman" w:cs="Times New Roman"/>
          <w:sz w:val="28"/>
          <w:szCs w:val="28"/>
          <w:lang w:eastAsia="ru-RU"/>
        </w:rPr>
        <w:t xml:space="preserve"> – </w:t>
      </w:r>
      <w:r w:rsidR="009D7B1D">
        <w:rPr>
          <w:rFonts w:ascii="Times New Roman" w:eastAsia="Times New Roman" w:hAnsi="Times New Roman" w:cs="Times New Roman"/>
          <w:sz w:val="28"/>
          <w:szCs w:val="28"/>
          <w:lang w:eastAsia="ru-RU"/>
        </w:rPr>
        <w:t xml:space="preserve">М., </w:t>
      </w:r>
      <w:r w:rsidRPr="00E46E57">
        <w:rPr>
          <w:rFonts w:ascii="Times New Roman" w:eastAsia="Times New Roman" w:hAnsi="Times New Roman" w:cs="Times New Roman"/>
          <w:sz w:val="28"/>
          <w:szCs w:val="28"/>
          <w:lang w:eastAsia="ru-RU"/>
        </w:rPr>
        <w:t>2019. – С. 172-173.</w:t>
      </w:r>
    </w:p>
    <w:p w14:paraId="66D74F5F" w14:textId="6F4A5AA2"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В Грузии определили лучшие проекты в сфере социального предпринимательства, сентябрь 2017 год</w:t>
      </w:r>
      <w:r w:rsidR="009D7B1D">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w:t>
      </w:r>
      <w:r w:rsidR="009D7B1D">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https://www.ekhokavkaza. 08.06.2022.</w:t>
      </w:r>
    </w:p>
    <w:p w14:paraId="6D0CD2F0" w14:textId="57A3D57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Социальные предприниматели в Грузии получили гранты ЕС, 24.06.2021 г.</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https://www.apsny.ge/2021/eco/1624597066.php?</w:t>
      </w:r>
      <w:r w:rsidR="009D7B1D">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08.06.2022.</w:t>
      </w:r>
    </w:p>
    <w:p w14:paraId="200542D1" w14:textId="2ECA615F" w:rsidR="00696600" w:rsidRPr="00F55FAA"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6382D">
        <w:rPr>
          <w:rFonts w:ascii="Times New Roman" w:eastAsia="Times New Roman" w:hAnsi="Times New Roman" w:cs="Times New Roman"/>
          <w:sz w:val="28"/>
          <w:szCs w:val="28"/>
          <w:lang w:val="en-US" w:eastAsia="ru-RU"/>
        </w:rPr>
        <w:t>Evans R. et al. Social Enterprises in Rural Areas: A Comparative Study of the Baltic States //</w:t>
      </w:r>
      <w:r w:rsidR="00F55FAA" w:rsidRPr="00F55FAA">
        <w:rPr>
          <w:rFonts w:ascii="Times New Roman" w:eastAsia="Times New Roman" w:hAnsi="Times New Roman" w:cs="Times New Roman"/>
          <w:sz w:val="28"/>
          <w:szCs w:val="28"/>
          <w:lang w:val="en-US" w:eastAsia="ru-RU"/>
        </w:rPr>
        <w:t xml:space="preserve"> </w:t>
      </w:r>
      <w:r w:rsidR="00F55FAA">
        <w:rPr>
          <w:rFonts w:ascii="Times New Roman" w:eastAsia="Times New Roman" w:hAnsi="Times New Roman" w:cs="Times New Roman"/>
          <w:sz w:val="28"/>
          <w:szCs w:val="28"/>
          <w:lang w:val="en-US" w:eastAsia="ru-RU"/>
        </w:rPr>
        <w:t xml:space="preserve">In book: </w:t>
      </w:r>
      <w:r w:rsidRPr="00E6382D">
        <w:rPr>
          <w:rFonts w:ascii="Times New Roman" w:eastAsia="Times New Roman" w:hAnsi="Times New Roman" w:cs="Times New Roman"/>
          <w:sz w:val="28"/>
          <w:szCs w:val="28"/>
          <w:lang w:val="en-US" w:eastAsia="ru-RU"/>
        </w:rPr>
        <w:t xml:space="preserve">Social Enterprise in Central and Eastern Europe. – </w:t>
      </w:r>
      <w:r w:rsidR="00F55FAA">
        <w:rPr>
          <w:rFonts w:ascii="Times New Roman" w:eastAsia="Times New Roman" w:hAnsi="Times New Roman" w:cs="Times New Roman"/>
          <w:sz w:val="28"/>
          <w:szCs w:val="28"/>
          <w:lang w:val="en-US" w:eastAsia="ru-RU"/>
        </w:rPr>
        <w:t xml:space="preserve">NY.: </w:t>
      </w:r>
      <w:r w:rsidRPr="00E6382D">
        <w:rPr>
          <w:rFonts w:ascii="Times New Roman" w:eastAsia="Times New Roman" w:hAnsi="Times New Roman" w:cs="Times New Roman"/>
          <w:sz w:val="28"/>
          <w:szCs w:val="28"/>
          <w:lang w:val="en-US" w:eastAsia="ru-RU"/>
        </w:rPr>
        <w:t xml:space="preserve">Routledge, 2021. – </w:t>
      </w:r>
      <w:r w:rsidR="00F55FAA">
        <w:rPr>
          <w:rFonts w:ascii="Times New Roman" w:eastAsia="Times New Roman" w:hAnsi="Times New Roman" w:cs="Times New Roman"/>
          <w:sz w:val="28"/>
          <w:szCs w:val="28"/>
          <w:lang w:val="en-US" w:eastAsia="ru-RU"/>
        </w:rPr>
        <w:t>P</w:t>
      </w:r>
      <w:r w:rsidRPr="00E6382D">
        <w:rPr>
          <w:rFonts w:ascii="Times New Roman" w:eastAsia="Times New Roman" w:hAnsi="Times New Roman" w:cs="Times New Roman"/>
          <w:sz w:val="28"/>
          <w:szCs w:val="28"/>
          <w:lang w:val="en-US" w:eastAsia="ru-RU"/>
        </w:rPr>
        <w:t>. 252-272.</w:t>
      </w:r>
    </w:p>
    <w:p w14:paraId="04E108B2" w14:textId="62BA1182"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Закон Литовской Республики</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374584" w:rsidRPr="00E46E57">
        <w:rPr>
          <w:rFonts w:ascii="Times New Roman" w:eastAsia="Times New Roman" w:hAnsi="Times New Roman" w:cs="Times New Roman"/>
          <w:sz w:val="28"/>
          <w:szCs w:val="28"/>
          <w:lang w:eastAsia="ru-RU"/>
        </w:rPr>
        <w:t>О социальных предприятиях</w:t>
      </w:r>
      <w:r w:rsidR="00374584">
        <w:rPr>
          <w:rFonts w:ascii="Times New Roman" w:eastAsia="Times New Roman" w:hAnsi="Times New Roman" w:cs="Times New Roman"/>
          <w:sz w:val="28"/>
          <w:szCs w:val="28"/>
          <w:lang w:eastAsia="ru-RU"/>
        </w:rPr>
        <w:t>: принят</w:t>
      </w:r>
      <w:r w:rsidR="00374584" w:rsidRPr="00E46E57">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01 июня 2004 года</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№IX-2251</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https://docviewer.yandex.kz</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10.06.2022.</w:t>
      </w:r>
    </w:p>
    <w:p w14:paraId="4817540E" w14:textId="5154B30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Гашко Д.В. Формирование реестра социальных предприятий в России: первые итоги</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w:t>
      </w:r>
      <w:r w:rsidR="00374584">
        <w:rPr>
          <w:rFonts w:ascii="Times New Roman" w:eastAsia="Times New Roman" w:hAnsi="Times New Roman" w:cs="Times New Roman"/>
          <w:sz w:val="28"/>
          <w:szCs w:val="28"/>
          <w:lang w:eastAsia="ru-RU"/>
        </w:rPr>
        <w:t xml:space="preserve">Стратегия развития предпринимательства в современных условиях: </w:t>
      </w:r>
      <w:r w:rsidR="00374584" w:rsidRPr="00E46E57">
        <w:rPr>
          <w:rFonts w:ascii="Times New Roman" w:eastAsia="Times New Roman" w:hAnsi="Times New Roman" w:cs="Times New Roman"/>
          <w:sz w:val="28"/>
          <w:szCs w:val="28"/>
          <w:lang w:eastAsia="ru-RU"/>
        </w:rPr>
        <w:t>сб</w:t>
      </w:r>
      <w:r w:rsidR="00374584">
        <w:rPr>
          <w:rFonts w:ascii="Times New Roman" w:eastAsia="Times New Roman" w:hAnsi="Times New Roman" w:cs="Times New Roman"/>
          <w:sz w:val="28"/>
          <w:szCs w:val="28"/>
          <w:lang w:eastAsia="ru-RU"/>
        </w:rPr>
        <w:t>.</w:t>
      </w:r>
      <w:r w:rsidR="00374584" w:rsidRPr="00E46E57">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науч</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тр</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374584">
        <w:rPr>
          <w:rFonts w:ascii="Times New Roman" w:eastAsia="Times New Roman" w:hAnsi="Times New Roman" w:cs="Times New Roman"/>
          <w:sz w:val="28"/>
          <w:szCs w:val="28"/>
          <w:lang w:eastAsia="ru-RU"/>
        </w:rPr>
        <w:t>5-й</w:t>
      </w:r>
      <w:r w:rsidRPr="00E46E57">
        <w:rPr>
          <w:rFonts w:ascii="Times New Roman" w:eastAsia="Times New Roman" w:hAnsi="Times New Roman" w:cs="Times New Roman"/>
          <w:sz w:val="28"/>
          <w:szCs w:val="28"/>
          <w:lang w:eastAsia="ru-RU"/>
        </w:rPr>
        <w:t xml:space="preserve"> междунар</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науч</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-практ</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конф</w:t>
      </w:r>
      <w:r w:rsidR="00374584">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СПб</w:t>
      </w:r>
      <w:r w:rsidR="00374584">
        <w:rPr>
          <w:rFonts w:ascii="Times New Roman" w:eastAsia="Times New Roman" w:hAnsi="Times New Roman" w:cs="Times New Roman"/>
          <w:sz w:val="28"/>
          <w:szCs w:val="28"/>
          <w:lang w:eastAsia="ru-RU"/>
        </w:rPr>
        <w:t>., 2021. – С. 58-61.</w:t>
      </w:r>
      <w:r w:rsidRPr="00E46E57">
        <w:rPr>
          <w:rFonts w:ascii="Times New Roman" w:eastAsia="Times New Roman" w:hAnsi="Times New Roman" w:cs="Times New Roman"/>
          <w:sz w:val="28"/>
          <w:szCs w:val="28"/>
          <w:lang w:eastAsia="ru-RU"/>
        </w:rPr>
        <w:t xml:space="preserve"> </w:t>
      </w:r>
    </w:p>
    <w:p w14:paraId="42006A30" w14:textId="16CFB053"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Уалиева А.М. Актуальные меры поддержки социального предпринимательства</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w:t>
      </w:r>
      <w:r w:rsidR="00374584">
        <w:rPr>
          <w:rFonts w:ascii="Times New Roman" w:eastAsia="Times New Roman" w:hAnsi="Times New Roman" w:cs="Times New Roman"/>
          <w:sz w:val="28"/>
          <w:szCs w:val="28"/>
          <w:lang w:eastAsia="ru-RU"/>
        </w:rPr>
        <w:t>Ғылым</w:t>
      </w:r>
      <w:r w:rsidRPr="00E46E57">
        <w:rPr>
          <w:rFonts w:ascii="Times New Roman" w:eastAsia="Times New Roman" w:hAnsi="Times New Roman" w:cs="Times New Roman"/>
          <w:sz w:val="28"/>
          <w:szCs w:val="28"/>
          <w:lang w:eastAsia="ru-RU"/>
        </w:rPr>
        <w:t xml:space="preserve"> </w:t>
      </w:r>
      <w:r w:rsidR="00374584">
        <w:rPr>
          <w:rFonts w:ascii="Times New Roman" w:eastAsia="Times New Roman" w:hAnsi="Times New Roman" w:cs="Times New Roman"/>
          <w:sz w:val="28"/>
          <w:szCs w:val="28"/>
          <w:lang w:eastAsia="ru-RU"/>
        </w:rPr>
        <w:t>- Наука</w:t>
      </w:r>
      <w:r w:rsidRPr="00E46E57">
        <w:rPr>
          <w:rFonts w:ascii="Times New Roman" w:eastAsia="Times New Roman" w:hAnsi="Times New Roman" w:cs="Times New Roman"/>
          <w:sz w:val="28"/>
          <w:szCs w:val="28"/>
          <w:lang w:eastAsia="ru-RU"/>
        </w:rPr>
        <w:t xml:space="preserve">. </w:t>
      </w:r>
      <w:r w:rsidR="00374584">
        <w:rPr>
          <w:rFonts w:ascii="Times New Roman" w:eastAsia="Times New Roman" w:hAnsi="Times New Roman" w:cs="Times New Roman"/>
          <w:sz w:val="28"/>
          <w:szCs w:val="28"/>
          <w:lang w:eastAsia="ru-RU"/>
        </w:rPr>
        <w:t xml:space="preserve">– 2022. </w:t>
      </w:r>
      <w:r w:rsidR="00F55FAA">
        <w:rPr>
          <w:rFonts w:ascii="Times New Roman" w:eastAsia="Times New Roman" w:hAnsi="Times New Roman" w:cs="Times New Roman"/>
          <w:sz w:val="28"/>
          <w:szCs w:val="28"/>
          <w:lang w:eastAsia="ru-RU"/>
        </w:rPr>
        <w:t>–</w:t>
      </w:r>
      <w:r w:rsidR="00374584">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№4(75)</w:t>
      </w:r>
      <w:r w:rsidR="00374584">
        <w:rPr>
          <w:rFonts w:ascii="Times New Roman" w:eastAsia="Times New Roman" w:hAnsi="Times New Roman" w:cs="Times New Roman"/>
          <w:sz w:val="28"/>
          <w:szCs w:val="28"/>
          <w:lang w:eastAsia="ru-RU"/>
        </w:rPr>
        <w:t>. – С. 192-197.</w:t>
      </w:r>
    </w:p>
    <w:p w14:paraId="24F689C2" w14:textId="17AE66FC" w:rsidR="00696600" w:rsidRPr="00F55FAA" w:rsidRDefault="00696600" w:rsidP="00F55FAA">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Pättiniemi P. Work integration social enterprises in Finland</w:t>
      </w:r>
      <w:r w:rsidR="00F55FAA">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w:t>
      </w:r>
      <w:r w:rsidR="00F55FAA" w:rsidRPr="00E46E57">
        <w:rPr>
          <w:rFonts w:ascii="Times New Roman" w:eastAsia="Times New Roman" w:hAnsi="Times New Roman" w:cs="Times New Roman"/>
          <w:sz w:val="28"/>
          <w:szCs w:val="28"/>
          <w:lang w:val="en-US" w:eastAsia="ru-RU"/>
        </w:rPr>
        <w:t>working papers</w:t>
      </w:r>
      <w:r w:rsidRPr="00E46E57">
        <w:rPr>
          <w:rFonts w:ascii="Times New Roman" w:eastAsia="Times New Roman" w:hAnsi="Times New Roman" w:cs="Times New Roman"/>
          <w:sz w:val="28"/>
          <w:szCs w:val="28"/>
          <w:lang w:val="en-US" w:eastAsia="ru-RU"/>
        </w:rPr>
        <w:t xml:space="preserve">. – </w:t>
      </w:r>
      <w:r w:rsidR="00F55FAA" w:rsidRPr="00F55FAA">
        <w:rPr>
          <w:rFonts w:ascii="Times New Roman" w:eastAsia="Times New Roman" w:hAnsi="Times New Roman" w:cs="Times New Roman"/>
          <w:sz w:val="28"/>
          <w:szCs w:val="28"/>
          <w:lang w:val="en-US" w:eastAsia="ru-RU"/>
        </w:rPr>
        <w:t>Helsinki,</w:t>
      </w:r>
      <w:r w:rsidR="00F55FAA">
        <w:rPr>
          <w:rFonts w:ascii="Times New Roman" w:eastAsia="Times New Roman" w:hAnsi="Times New Roman" w:cs="Times New Roman"/>
          <w:sz w:val="28"/>
          <w:szCs w:val="28"/>
          <w:lang w:val="en-US" w:eastAsia="ru-RU"/>
        </w:rPr>
        <w:t xml:space="preserve"> 2004</w:t>
      </w:r>
      <w:r w:rsidRPr="00E46E57">
        <w:rPr>
          <w:rFonts w:ascii="Times New Roman" w:eastAsia="Times New Roman" w:hAnsi="Times New Roman" w:cs="Times New Roman"/>
          <w:sz w:val="28"/>
          <w:szCs w:val="28"/>
          <w:lang w:val="en-US" w:eastAsia="ru-RU"/>
        </w:rPr>
        <w:t xml:space="preserve">. – </w:t>
      </w:r>
      <w:r w:rsidR="00F55FAA">
        <w:rPr>
          <w:rFonts w:ascii="Times New Roman" w:eastAsia="Times New Roman" w:hAnsi="Times New Roman" w:cs="Times New Roman"/>
          <w:sz w:val="28"/>
          <w:szCs w:val="28"/>
          <w:lang w:val="en-US" w:eastAsia="ru-RU"/>
        </w:rPr>
        <w:t>25 p.</w:t>
      </w:r>
    </w:p>
    <w:p w14:paraId="210F948C" w14:textId="489619AA"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Borzaga C. Social enterprises and their ecosystems in Europe</w:t>
      </w:r>
      <w:r w:rsidR="00F55FAA">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w:t>
      </w:r>
      <w:r w:rsidR="00F55FAA" w:rsidRPr="00E46E57">
        <w:rPr>
          <w:rFonts w:ascii="Times New Roman" w:eastAsia="Times New Roman" w:hAnsi="Times New Roman" w:cs="Times New Roman"/>
          <w:sz w:val="28"/>
          <w:szCs w:val="28"/>
          <w:lang w:val="en-US" w:eastAsia="ru-RU"/>
        </w:rPr>
        <w:t xml:space="preserve">comparative </w:t>
      </w:r>
      <w:r w:rsidRPr="00E46E57">
        <w:rPr>
          <w:rFonts w:ascii="Times New Roman" w:eastAsia="Times New Roman" w:hAnsi="Times New Roman" w:cs="Times New Roman"/>
          <w:sz w:val="28"/>
          <w:szCs w:val="28"/>
          <w:lang w:val="en-US" w:eastAsia="ru-RU"/>
        </w:rPr>
        <w:t xml:space="preserve">synthesis report. </w:t>
      </w:r>
      <w:r w:rsidR="00F55FA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Luxembourg</w:t>
      </w:r>
      <w:r w:rsidR="00F55FAA">
        <w:rPr>
          <w:rFonts w:ascii="Times New Roman" w:eastAsia="Times New Roman" w:hAnsi="Times New Roman" w:cs="Times New Roman"/>
          <w:sz w:val="28"/>
          <w:szCs w:val="28"/>
          <w:lang w:val="en-US" w:eastAsia="ru-RU"/>
        </w:rPr>
        <w:t>, 2020. – 100 p.</w:t>
      </w:r>
      <w:r w:rsidRPr="00E46E57">
        <w:rPr>
          <w:rFonts w:ascii="Times New Roman" w:eastAsia="Times New Roman" w:hAnsi="Times New Roman" w:cs="Times New Roman"/>
          <w:sz w:val="28"/>
          <w:szCs w:val="28"/>
          <w:lang w:val="en-US" w:eastAsia="ru-RU"/>
        </w:rPr>
        <w:t xml:space="preserve"> </w:t>
      </w:r>
    </w:p>
    <w:p w14:paraId="6DC273C2" w14:textId="327FFC73" w:rsidR="00696600" w:rsidRPr="00F55FAA" w:rsidRDefault="00C7345C"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Erpf P., Bryer T.A., Butkevičienė E.</w:t>
      </w:r>
      <w:r w:rsidR="00696600" w:rsidRPr="00E6382D">
        <w:rPr>
          <w:rFonts w:ascii="Times New Roman" w:eastAsia="Times New Roman" w:hAnsi="Times New Roman" w:cs="Times New Roman"/>
          <w:sz w:val="28"/>
          <w:szCs w:val="28"/>
          <w:lang w:val="en-US" w:eastAsia="ru-RU"/>
        </w:rPr>
        <w:t>A Context-Responsiveness Framework for the Relationship Between Government and Social Entrepreneurship: Exploring the Cases of United States, Switzerland, and Lithuania //</w:t>
      </w:r>
      <w:r>
        <w:rPr>
          <w:rFonts w:ascii="Times New Roman" w:eastAsia="Times New Roman" w:hAnsi="Times New Roman" w:cs="Times New Roman"/>
          <w:sz w:val="28"/>
          <w:szCs w:val="28"/>
          <w:lang w:val="en-US" w:eastAsia="ru-RU"/>
        </w:rPr>
        <w:t xml:space="preserve"> </w:t>
      </w:r>
      <w:r w:rsidR="00696600" w:rsidRPr="00E6382D">
        <w:rPr>
          <w:rFonts w:ascii="Times New Roman" w:eastAsia="Times New Roman" w:hAnsi="Times New Roman" w:cs="Times New Roman"/>
          <w:sz w:val="28"/>
          <w:szCs w:val="28"/>
          <w:lang w:val="en-US" w:eastAsia="ru-RU"/>
        </w:rPr>
        <w:t xml:space="preserve">Public Performance &amp; Management Review. – 2019. – </w:t>
      </w:r>
      <w:r>
        <w:rPr>
          <w:rFonts w:ascii="Times New Roman" w:eastAsia="Times New Roman" w:hAnsi="Times New Roman" w:cs="Times New Roman"/>
          <w:sz w:val="28"/>
          <w:szCs w:val="28"/>
          <w:lang w:val="en-US" w:eastAsia="ru-RU"/>
        </w:rPr>
        <w:t>Vol.</w:t>
      </w:r>
      <w:r w:rsidR="00696600" w:rsidRPr="00E6382D">
        <w:rPr>
          <w:rFonts w:ascii="Times New Roman" w:eastAsia="Times New Roman" w:hAnsi="Times New Roman" w:cs="Times New Roman"/>
          <w:sz w:val="28"/>
          <w:szCs w:val="28"/>
          <w:lang w:val="en-US" w:eastAsia="ru-RU"/>
        </w:rPr>
        <w:t xml:space="preserve"> 42</w:t>
      </w:r>
      <w:r>
        <w:rPr>
          <w:rFonts w:ascii="Times New Roman" w:eastAsia="Times New Roman" w:hAnsi="Times New Roman" w:cs="Times New Roman"/>
          <w:sz w:val="28"/>
          <w:szCs w:val="28"/>
          <w:lang w:val="en-US" w:eastAsia="ru-RU"/>
        </w:rPr>
        <w:t>, Issue</w:t>
      </w:r>
      <w:r w:rsidR="00696600" w:rsidRPr="00E6382D">
        <w:rPr>
          <w:rFonts w:ascii="Times New Roman" w:eastAsia="Times New Roman" w:hAnsi="Times New Roman" w:cs="Times New Roman"/>
          <w:sz w:val="28"/>
          <w:szCs w:val="28"/>
          <w:lang w:val="en-US" w:eastAsia="ru-RU"/>
        </w:rPr>
        <w:t xml:space="preserve"> </w:t>
      </w:r>
      <w:r w:rsidR="00696600" w:rsidRPr="00F55FAA">
        <w:rPr>
          <w:rFonts w:ascii="Times New Roman" w:eastAsia="Times New Roman" w:hAnsi="Times New Roman" w:cs="Times New Roman"/>
          <w:sz w:val="28"/>
          <w:szCs w:val="28"/>
          <w:lang w:val="en-US" w:eastAsia="ru-RU"/>
        </w:rPr>
        <w:t xml:space="preserve">5. – </w:t>
      </w:r>
      <w:r>
        <w:rPr>
          <w:rFonts w:ascii="Times New Roman" w:eastAsia="Times New Roman" w:hAnsi="Times New Roman" w:cs="Times New Roman"/>
          <w:sz w:val="28"/>
          <w:szCs w:val="28"/>
          <w:lang w:val="en-US" w:eastAsia="ru-RU"/>
        </w:rPr>
        <w:t>P</w:t>
      </w:r>
      <w:r w:rsidR="00696600" w:rsidRPr="00F55FAA">
        <w:rPr>
          <w:rFonts w:ascii="Times New Roman" w:eastAsia="Times New Roman" w:hAnsi="Times New Roman" w:cs="Times New Roman"/>
          <w:sz w:val="28"/>
          <w:szCs w:val="28"/>
          <w:lang w:val="en-US" w:eastAsia="ru-RU"/>
        </w:rPr>
        <w:t>. 1211-1229.</w:t>
      </w:r>
    </w:p>
    <w:p w14:paraId="57DFBC75" w14:textId="5288F91A" w:rsidR="00696600" w:rsidRPr="00C7345C"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6382D">
        <w:rPr>
          <w:rFonts w:ascii="Times New Roman" w:eastAsia="Times New Roman" w:hAnsi="Times New Roman" w:cs="Times New Roman"/>
          <w:sz w:val="28"/>
          <w:szCs w:val="28"/>
          <w:lang w:val="en-US" w:eastAsia="ru-RU"/>
        </w:rPr>
        <w:t xml:space="preserve">A map of social enterprises and their eco-systems in Europe: Country report: Lithuania </w:t>
      </w:r>
      <w:r w:rsidR="00C7345C">
        <w:rPr>
          <w:rFonts w:ascii="Times New Roman" w:eastAsia="Times New Roman" w:hAnsi="Times New Roman" w:cs="Times New Roman"/>
          <w:sz w:val="28"/>
          <w:szCs w:val="28"/>
          <w:lang w:val="en-US" w:eastAsia="ru-RU"/>
        </w:rPr>
        <w:t xml:space="preserve">/ </w:t>
      </w:r>
      <w:r w:rsidR="00C7345C" w:rsidRPr="00E6382D">
        <w:rPr>
          <w:rFonts w:ascii="Times New Roman" w:eastAsia="Times New Roman" w:hAnsi="Times New Roman" w:cs="Times New Roman"/>
          <w:sz w:val="28"/>
          <w:szCs w:val="28"/>
          <w:lang w:val="en-US" w:eastAsia="ru-RU"/>
        </w:rPr>
        <w:t>European Commission</w:t>
      </w:r>
      <w:r w:rsidRPr="00E6382D">
        <w:rPr>
          <w:rFonts w:ascii="Times New Roman" w:eastAsia="Times New Roman" w:hAnsi="Times New Roman" w:cs="Times New Roman"/>
          <w:sz w:val="28"/>
          <w:szCs w:val="28"/>
          <w:lang w:val="en-US" w:eastAsia="ru-RU"/>
        </w:rPr>
        <w:t xml:space="preserve">. </w:t>
      </w:r>
      <w:r w:rsidR="00C7345C">
        <w:rPr>
          <w:rFonts w:ascii="Times New Roman" w:eastAsia="Times New Roman" w:hAnsi="Times New Roman" w:cs="Times New Roman"/>
          <w:sz w:val="28"/>
          <w:szCs w:val="28"/>
          <w:lang w:val="en-US" w:eastAsia="ru-RU"/>
        </w:rPr>
        <w:t xml:space="preserve">– </w:t>
      </w:r>
      <w:r w:rsidRPr="00C7345C">
        <w:rPr>
          <w:rFonts w:ascii="Times New Roman" w:eastAsia="Times New Roman" w:hAnsi="Times New Roman" w:cs="Times New Roman"/>
          <w:sz w:val="28"/>
          <w:szCs w:val="28"/>
          <w:lang w:val="en-US" w:eastAsia="ru-RU"/>
        </w:rPr>
        <w:t>Brussels</w:t>
      </w:r>
      <w:r w:rsidR="00C7345C">
        <w:rPr>
          <w:rFonts w:ascii="Times New Roman" w:eastAsia="Times New Roman" w:hAnsi="Times New Roman" w:cs="Times New Roman"/>
          <w:sz w:val="28"/>
          <w:szCs w:val="28"/>
          <w:lang w:val="en-US" w:eastAsia="ru-RU"/>
        </w:rPr>
        <w:t>, 2014. – 52 p.</w:t>
      </w:r>
    </w:p>
    <w:p w14:paraId="3D4DAC65" w14:textId="42618504" w:rsidR="00696600" w:rsidRPr="00C7345C"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6382D">
        <w:rPr>
          <w:rFonts w:ascii="Times New Roman" w:eastAsia="Times New Roman" w:hAnsi="Times New Roman" w:cs="Times New Roman"/>
          <w:sz w:val="28"/>
          <w:szCs w:val="28"/>
          <w:lang w:val="en-US" w:eastAsia="ru-RU"/>
        </w:rPr>
        <w:t xml:space="preserve">Phills J.A., Deiglmeier K., Miller D.T. Rediscovering social innovation </w:t>
      </w:r>
      <w:r w:rsidR="00C7345C" w:rsidRPr="00C7345C">
        <w:rPr>
          <w:rFonts w:ascii="Times New Roman" w:eastAsia="Times New Roman" w:hAnsi="Times New Roman" w:cs="Times New Roman"/>
          <w:sz w:val="28"/>
          <w:szCs w:val="28"/>
          <w:lang w:val="en-US" w:eastAsia="ru-RU"/>
        </w:rPr>
        <w:t>//</w:t>
      </w:r>
      <w:r w:rsidRPr="00C7345C">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https</w:t>
      </w:r>
      <w:r w:rsidRPr="00C7345C">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ssir</w:t>
      </w:r>
      <w:r w:rsidRPr="00C7345C">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org</w:t>
      </w:r>
      <w:r w:rsidRPr="00C7345C">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articles</w:t>
      </w:r>
      <w:r w:rsidRPr="00C7345C">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entry</w:t>
      </w:r>
      <w:r w:rsidRPr="00C7345C">
        <w:rPr>
          <w:rFonts w:ascii="Times New Roman" w:eastAsia="Times New Roman" w:hAnsi="Times New Roman" w:cs="Times New Roman"/>
          <w:sz w:val="28"/>
          <w:szCs w:val="28"/>
          <w:lang w:val="en-US" w:eastAsia="ru-RU"/>
        </w:rPr>
        <w:t>/</w:t>
      </w:r>
      <w:r w:rsidRPr="00E6382D">
        <w:rPr>
          <w:rFonts w:ascii="Times New Roman" w:eastAsia="Times New Roman" w:hAnsi="Times New Roman" w:cs="Times New Roman"/>
          <w:sz w:val="28"/>
          <w:szCs w:val="28"/>
          <w:lang w:val="en-US" w:eastAsia="ru-RU"/>
        </w:rPr>
        <w:t>rediscovering</w:t>
      </w:r>
      <w:r w:rsidRPr="00C7345C">
        <w:rPr>
          <w:rFonts w:ascii="Times New Roman" w:eastAsia="Times New Roman" w:hAnsi="Times New Roman" w:cs="Times New Roman"/>
          <w:sz w:val="28"/>
          <w:szCs w:val="28"/>
          <w:lang w:val="en-US" w:eastAsia="ru-RU"/>
        </w:rPr>
        <w:t>_</w:t>
      </w:r>
      <w:r w:rsidRPr="00E6382D">
        <w:rPr>
          <w:rFonts w:ascii="Times New Roman" w:eastAsia="Times New Roman" w:hAnsi="Times New Roman" w:cs="Times New Roman"/>
          <w:sz w:val="28"/>
          <w:szCs w:val="28"/>
          <w:lang w:val="en-US" w:eastAsia="ru-RU"/>
        </w:rPr>
        <w:t>social</w:t>
      </w:r>
      <w:r w:rsidRPr="00C7345C">
        <w:rPr>
          <w:rFonts w:ascii="Times New Roman" w:eastAsia="Times New Roman" w:hAnsi="Times New Roman" w:cs="Times New Roman"/>
          <w:sz w:val="28"/>
          <w:szCs w:val="28"/>
          <w:lang w:val="en-US" w:eastAsia="ru-RU"/>
        </w:rPr>
        <w:t>_</w:t>
      </w:r>
      <w:r w:rsidRPr="00E6382D">
        <w:rPr>
          <w:rFonts w:ascii="Times New Roman" w:eastAsia="Times New Roman" w:hAnsi="Times New Roman" w:cs="Times New Roman"/>
          <w:sz w:val="28"/>
          <w:szCs w:val="28"/>
          <w:lang w:val="en-US" w:eastAsia="ru-RU"/>
        </w:rPr>
        <w:t>innovation</w:t>
      </w:r>
      <w:r w:rsidR="00C7345C">
        <w:rPr>
          <w:rFonts w:ascii="Times New Roman" w:eastAsia="Times New Roman" w:hAnsi="Times New Roman" w:cs="Times New Roman"/>
          <w:sz w:val="28"/>
          <w:szCs w:val="28"/>
          <w:lang w:val="en-US" w:eastAsia="ru-RU"/>
        </w:rPr>
        <w:t>.</w:t>
      </w:r>
      <w:r w:rsidRPr="00C7345C">
        <w:rPr>
          <w:rFonts w:ascii="Times New Roman" w:eastAsia="Times New Roman" w:hAnsi="Times New Roman" w:cs="Times New Roman"/>
          <w:sz w:val="28"/>
          <w:szCs w:val="28"/>
          <w:lang w:val="en-US" w:eastAsia="ru-RU"/>
        </w:rPr>
        <w:t xml:space="preserve"> 15.08.2023.</w:t>
      </w:r>
    </w:p>
    <w:p w14:paraId="67DB7B00" w14:textId="5F35EFD1" w:rsidR="00696600" w:rsidRPr="00C7345C"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3A6053">
        <w:rPr>
          <w:rFonts w:ascii="Times New Roman" w:eastAsia="Times New Roman" w:hAnsi="Times New Roman" w:cs="Times New Roman"/>
          <w:sz w:val="28"/>
          <w:szCs w:val="28"/>
          <w:lang w:val="en-US" w:eastAsia="ru-RU"/>
        </w:rPr>
        <w:t xml:space="preserve">Pol E., Ville S. Social innovation: Buzz word or enduring term? </w:t>
      </w:r>
      <w:r w:rsidR="00C7345C">
        <w:rPr>
          <w:rFonts w:ascii="Times New Roman" w:eastAsia="Times New Roman" w:hAnsi="Times New Roman" w:cs="Times New Roman"/>
          <w:sz w:val="28"/>
          <w:szCs w:val="28"/>
          <w:lang w:val="en-US" w:eastAsia="ru-RU"/>
        </w:rPr>
        <w:t xml:space="preserve">// </w:t>
      </w:r>
      <w:r w:rsidRPr="00C7345C">
        <w:rPr>
          <w:rFonts w:ascii="Times New Roman" w:eastAsia="Times New Roman" w:hAnsi="Times New Roman" w:cs="Times New Roman"/>
          <w:sz w:val="28"/>
          <w:szCs w:val="28"/>
          <w:lang w:val="en-US" w:eastAsia="ru-RU"/>
        </w:rPr>
        <w:t>Journal of Socio-Economics</w:t>
      </w:r>
      <w:r w:rsidR="00C7345C">
        <w:rPr>
          <w:rFonts w:ascii="Times New Roman" w:eastAsia="Times New Roman" w:hAnsi="Times New Roman" w:cs="Times New Roman"/>
          <w:sz w:val="28"/>
          <w:szCs w:val="28"/>
          <w:lang w:val="en-US" w:eastAsia="ru-RU"/>
        </w:rPr>
        <w:t>. – 2009. – Vol.</w:t>
      </w:r>
      <w:r w:rsidRPr="00C7345C">
        <w:rPr>
          <w:rFonts w:ascii="Times New Roman" w:eastAsia="Times New Roman" w:hAnsi="Times New Roman" w:cs="Times New Roman"/>
          <w:sz w:val="28"/>
          <w:szCs w:val="28"/>
          <w:lang w:val="en-US" w:eastAsia="ru-RU"/>
        </w:rPr>
        <w:t xml:space="preserve"> 38</w:t>
      </w:r>
      <w:r w:rsidR="00C7345C">
        <w:rPr>
          <w:rFonts w:ascii="Times New Roman" w:eastAsia="Times New Roman" w:hAnsi="Times New Roman" w:cs="Times New Roman"/>
          <w:sz w:val="28"/>
          <w:szCs w:val="28"/>
          <w:lang w:val="en-US" w:eastAsia="ru-RU"/>
        </w:rPr>
        <w:t>. – P.</w:t>
      </w:r>
      <w:r w:rsidRPr="00C7345C">
        <w:rPr>
          <w:rFonts w:ascii="Times New Roman" w:eastAsia="Times New Roman" w:hAnsi="Times New Roman" w:cs="Times New Roman"/>
          <w:sz w:val="28"/>
          <w:szCs w:val="28"/>
          <w:lang w:val="en-US" w:eastAsia="ru-RU"/>
        </w:rPr>
        <w:t xml:space="preserve"> 878</w:t>
      </w:r>
      <w:r w:rsidR="00C7345C">
        <w:rPr>
          <w:rFonts w:ascii="Times New Roman" w:eastAsia="Times New Roman" w:hAnsi="Times New Roman" w:cs="Times New Roman"/>
          <w:sz w:val="28"/>
          <w:szCs w:val="28"/>
          <w:lang w:val="en-US" w:eastAsia="ru-RU"/>
        </w:rPr>
        <w:t>-</w:t>
      </w:r>
      <w:r w:rsidRPr="00C7345C">
        <w:rPr>
          <w:rFonts w:ascii="Times New Roman" w:eastAsia="Times New Roman" w:hAnsi="Times New Roman" w:cs="Times New Roman"/>
          <w:sz w:val="28"/>
          <w:szCs w:val="28"/>
          <w:lang w:val="en-US" w:eastAsia="ru-RU"/>
        </w:rPr>
        <w:t xml:space="preserve">885. </w:t>
      </w:r>
    </w:p>
    <w:p w14:paraId="6A0AA6CF" w14:textId="6BA024E9"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Кантарбаева</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А</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Мустафин</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А</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Теория</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предпринимательства</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и</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эволюционная</w:t>
      </w:r>
      <w:r w:rsidRPr="00C7345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экономика</w:t>
      </w:r>
      <w:r w:rsidRPr="00C7345C">
        <w:rPr>
          <w:rFonts w:ascii="Times New Roman" w:eastAsia="Times New Roman" w:hAnsi="Times New Roman" w:cs="Times New Roman"/>
          <w:sz w:val="28"/>
          <w:szCs w:val="28"/>
          <w:lang w:eastAsia="ru-RU"/>
        </w:rPr>
        <w:t xml:space="preserve"> // </w:t>
      </w:r>
      <w:r w:rsidR="00226115">
        <w:rPr>
          <w:rFonts w:ascii="Times New Roman" w:eastAsia="Times New Roman" w:hAnsi="Times New Roman" w:cs="Times New Roman"/>
          <w:sz w:val="28"/>
          <w:szCs w:val="28"/>
          <w:lang w:eastAsia="ru-RU"/>
        </w:rPr>
        <w:t>Вопросы</w:t>
      </w:r>
      <w:r w:rsidR="00226115" w:rsidRPr="00C7345C">
        <w:rPr>
          <w:rFonts w:ascii="Times New Roman" w:eastAsia="Times New Roman" w:hAnsi="Times New Roman" w:cs="Times New Roman"/>
          <w:sz w:val="28"/>
          <w:szCs w:val="28"/>
          <w:lang w:eastAsia="ru-RU"/>
        </w:rPr>
        <w:t xml:space="preserve"> </w:t>
      </w:r>
      <w:r w:rsidR="00226115">
        <w:rPr>
          <w:rFonts w:ascii="Times New Roman" w:eastAsia="Times New Roman" w:hAnsi="Times New Roman" w:cs="Times New Roman"/>
          <w:sz w:val="28"/>
          <w:szCs w:val="28"/>
          <w:lang w:eastAsia="ru-RU"/>
        </w:rPr>
        <w:t>экономики</w:t>
      </w:r>
      <w:r w:rsidR="00226115" w:rsidRPr="00C7345C">
        <w:rPr>
          <w:rFonts w:ascii="Times New Roman" w:eastAsia="Times New Roman" w:hAnsi="Times New Roman" w:cs="Times New Roman"/>
          <w:sz w:val="28"/>
          <w:szCs w:val="28"/>
          <w:lang w:eastAsia="ru-RU"/>
        </w:rPr>
        <w:t xml:space="preserve">. – 1997. </w:t>
      </w:r>
      <w:r w:rsidR="00C7345C">
        <w:rPr>
          <w:rFonts w:ascii="Times New Roman" w:eastAsia="Times New Roman" w:hAnsi="Times New Roman" w:cs="Times New Roman"/>
          <w:sz w:val="28"/>
          <w:szCs w:val="28"/>
          <w:lang w:eastAsia="ru-RU"/>
        </w:rPr>
        <w:t>–</w:t>
      </w:r>
      <w:r w:rsidR="00226115" w:rsidRPr="00C7345C">
        <w:rPr>
          <w:rFonts w:ascii="Times New Roman" w:eastAsia="Times New Roman" w:hAnsi="Times New Roman" w:cs="Times New Roman"/>
          <w:sz w:val="28"/>
          <w:szCs w:val="28"/>
          <w:lang w:eastAsia="ru-RU"/>
        </w:rPr>
        <w:t xml:space="preserve"> №11. – </w:t>
      </w:r>
      <w:r w:rsidR="00226115">
        <w:rPr>
          <w:rFonts w:ascii="Times New Roman" w:eastAsia="Times New Roman" w:hAnsi="Times New Roman" w:cs="Times New Roman"/>
          <w:sz w:val="28"/>
          <w:szCs w:val="28"/>
          <w:lang w:eastAsia="ru-RU"/>
        </w:rPr>
        <w:t>С</w:t>
      </w:r>
      <w:r w:rsidR="00226115" w:rsidRPr="00C7345C">
        <w:rPr>
          <w:rFonts w:ascii="Times New Roman" w:eastAsia="Times New Roman" w:hAnsi="Times New Roman" w:cs="Times New Roman"/>
          <w:sz w:val="28"/>
          <w:szCs w:val="28"/>
          <w:lang w:eastAsia="ru-RU"/>
        </w:rPr>
        <w:t>. 106-12</w:t>
      </w:r>
      <w:r w:rsidR="00226115">
        <w:rPr>
          <w:rFonts w:ascii="Times New Roman" w:eastAsia="Times New Roman" w:hAnsi="Times New Roman" w:cs="Times New Roman"/>
          <w:sz w:val="28"/>
          <w:szCs w:val="28"/>
          <w:lang w:eastAsia="ru-RU"/>
        </w:rPr>
        <w:t>0.</w:t>
      </w:r>
    </w:p>
    <w:p w14:paraId="35AE3E0C" w14:textId="141092BD"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Открытые бюджеты</w:t>
      </w:r>
      <w:r w:rsidR="00226115" w:rsidRPr="00226115">
        <w:rPr>
          <w:rFonts w:ascii="Times New Roman" w:eastAsia="Times New Roman" w:hAnsi="Times New Roman" w:cs="Times New Roman"/>
          <w:sz w:val="28"/>
          <w:szCs w:val="28"/>
          <w:lang w:eastAsia="ru-RU"/>
        </w:rPr>
        <w:t xml:space="preserve"> </w:t>
      </w:r>
      <w:r w:rsidR="00226115">
        <w:rPr>
          <w:rFonts w:ascii="Times New Roman" w:eastAsia="Times New Roman" w:hAnsi="Times New Roman" w:cs="Times New Roman"/>
          <w:sz w:val="28"/>
          <w:szCs w:val="28"/>
          <w:lang w:eastAsia="ru-RU"/>
        </w:rPr>
        <w:t xml:space="preserve">/ </w:t>
      </w:r>
      <w:r w:rsidR="00226115" w:rsidRPr="00E46E57">
        <w:rPr>
          <w:rFonts w:ascii="Times New Roman" w:eastAsia="Times New Roman" w:hAnsi="Times New Roman" w:cs="Times New Roman"/>
          <w:sz w:val="28"/>
          <w:szCs w:val="28"/>
          <w:lang w:eastAsia="ru-RU"/>
        </w:rPr>
        <w:t>Электронное Правительство</w:t>
      </w:r>
      <w:r w:rsidRPr="00E46E57">
        <w:rPr>
          <w:rFonts w:ascii="Times New Roman" w:eastAsia="Times New Roman" w:hAnsi="Times New Roman" w:cs="Times New Roman"/>
          <w:sz w:val="28"/>
          <w:szCs w:val="28"/>
          <w:lang w:eastAsia="ru-RU"/>
        </w:rPr>
        <w:t xml:space="preserve"> </w:t>
      </w:r>
      <w:r w:rsidR="00226115">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https://budget.egov.kz/budgetprogram/budgetprogram?govAgencyId</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20.08.2022.</w:t>
      </w:r>
    </w:p>
    <w:p w14:paraId="788F2CF2" w14:textId="0014746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Казахстан потратит на новые технологии миллиарды // https://lsm.kz/novye-tehnologii-v-novom-kazahstane-skol-ko-potratyat</w:t>
      </w:r>
      <w:r w:rsidR="00226115">
        <w:rPr>
          <w:rFonts w:ascii="Times New Roman" w:eastAsia="Times New Roman" w:hAnsi="Times New Roman" w:cs="Times New Roman"/>
          <w:sz w:val="28"/>
          <w:szCs w:val="28"/>
          <w:lang w:eastAsia="ru-RU"/>
        </w:rPr>
        <w:t>. 20.08.2022</w:t>
      </w:r>
      <w:r w:rsidRPr="00E46E57">
        <w:rPr>
          <w:rFonts w:ascii="Times New Roman" w:eastAsia="Times New Roman" w:hAnsi="Times New Roman" w:cs="Times New Roman"/>
          <w:sz w:val="28"/>
          <w:szCs w:val="28"/>
          <w:lang w:eastAsia="ru-RU"/>
        </w:rPr>
        <w:t>.</w:t>
      </w:r>
    </w:p>
    <w:p w14:paraId="27BC30E8" w14:textId="1C72B440" w:rsidR="00696600" w:rsidRPr="00E46E57" w:rsidRDefault="00C7345C"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 xml:space="preserve">Ip </w:t>
      </w:r>
      <w:r w:rsidR="00696600" w:rsidRPr="00E46E57">
        <w:rPr>
          <w:rFonts w:ascii="Times New Roman" w:eastAsia="Times New Roman" w:hAnsi="Times New Roman" w:cs="Times New Roman"/>
          <w:sz w:val="28"/>
          <w:szCs w:val="28"/>
          <w:lang w:val="en-US" w:eastAsia="ru-RU"/>
        </w:rPr>
        <w:t>C</w:t>
      </w:r>
      <w:r>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Y</w:t>
      </w:r>
      <w:r w:rsidR="00696600" w:rsidRPr="00E6382D">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 xml:space="preserve"> Effect of violation of social missions on public attitude towards a social enterprise crisis: Mediation of causal attribution and moderation of medium and framing of online articles</w:t>
      </w:r>
      <w:r>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 xml:space="preserve"> Journalism</w:t>
      </w:r>
      <w:r>
        <w:rPr>
          <w:rFonts w:ascii="Times New Roman" w:eastAsia="Times New Roman" w:hAnsi="Times New Roman" w:cs="Times New Roman"/>
          <w:sz w:val="28"/>
          <w:szCs w:val="28"/>
          <w:lang w:val="en-US" w:eastAsia="ru-RU"/>
        </w:rPr>
        <w:t>. – 2021. – Vol.</w:t>
      </w:r>
      <w:r w:rsidR="00696600" w:rsidRPr="00E46E57">
        <w:rPr>
          <w:rFonts w:ascii="Times New Roman" w:eastAsia="Times New Roman" w:hAnsi="Times New Roman" w:cs="Times New Roman"/>
          <w:sz w:val="28"/>
          <w:szCs w:val="28"/>
          <w:lang w:val="en-US" w:eastAsia="ru-RU"/>
        </w:rPr>
        <w:t xml:space="preserve"> 22</w:t>
      </w:r>
      <w:r>
        <w:rPr>
          <w:rFonts w:ascii="Times New Roman" w:eastAsia="Times New Roman" w:hAnsi="Times New Roman" w:cs="Times New Roman"/>
          <w:sz w:val="28"/>
          <w:szCs w:val="28"/>
          <w:lang w:val="en-US" w:eastAsia="ru-RU"/>
        </w:rPr>
        <w:t xml:space="preserve">. – P. </w:t>
      </w:r>
      <w:r w:rsidR="00696600" w:rsidRPr="00E46E57">
        <w:rPr>
          <w:rFonts w:ascii="Times New Roman" w:eastAsia="Times New Roman" w:hAnsi="Times New Roman" w:cs="Times New Roman"/>
          <w:sz w:val="28"/>
          <w:szCs w:val="28"/>
          <w:lang w:val="en-US" w:eastAsia="ru-RU"/>
        </w:rPr>
        <w:t>1793</w:t>
      </w:r>
      <w:r>
        <w:rPr>
          <w:rFonts w:ascii="Times New Roman" w:eastAsia="Times New Roman" w:hAnsi="Times New Roman" w:cs="Times New Roman"/>
          <w:sz w:val="28"/>
          <w:szCs w:val="28"/>
          <w:lang w:val="en-US" w:eastAsia="ru-RU"/>
        </w:rPr>
        <w:t>-</w:t>
      </w:r>
      <w:r w:rsidR="00696600" w:rsidRPr="00E46E57">
        <w:rPr>
          <w:rFonts w:ascii="Times New Roman" w:eastAsia="Times New Roman" w:hAnsi="Times New Roman" w:cs="Times New Roman"/>
          <w:sz w:val="28"/>
          <w:szCs w:val="28"/>
          <w:lang w:val="en-US" w:eastAsia="ru-RU"/>
        </w:rPr>
        <w:t>1811.</w:t>
      </w:r>
    </w:p>
    <w:p w14:paraId="79AD0AD2" w14:textId="450EBEB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Идрышева</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С</w:t>
      </w:r>
      <w:r w:rsidRPr="00FF4471">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К</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Инновационное</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предпринимательство</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правовая</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природа</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и</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правовое</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регулирование</w:t>
      </w:r>
      <w:r w:rsidRPr="00FF4471">
        <w:rPr>
          <w:rFonts w:ascii="Times New Roman" w:eastAsia="Times New Roman" w:hAnsi="Times New Roman" w:cs="Times New Roman"/>
          <w:sz w:val="28"/>
          <w:szCs w:val="28"/>
          <w:lang w:eastAsia="ru-RU"/>
        </w:rPr>
        <w:t xml:space="preserve"> //</w:t>
      </w:r>
      <w:r w:rsidR="00226115"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Российское</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предпринимательство</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от</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мануфактуры к цифровой экономике и кластерным конструкциям</w:t>
      </w:r>
      <w:r w:rsidR="00226115">
        <w:rPr>
          <w:rFonts w:ascii="Times New Roman" w:eastAsia="Times New Roman" w:hAnsi="Times New Roman" w:cs="Times New Roman"/>
          <w:sz w:val="28"/>
          <w:szCs w:val="28"/>
          <w:lang w:eastAsia="ru-RU"/>
        </w:rPr>
        <w:t>: сб. ст</w:t>
      </w:r>
      <w:r w:rsidRPr="00E46E57">
        <w:rPr>
          <w:rFonts w:ascii="Times New Roman" w:eastAsia="Times New Roman" w:hAnsi="Times New Roman" w:cs="Times New Roman"/>
          <w:sz w:val="28"/>
          <w:szCs w:val="28"/>
          <w:lang w:eastAsia="ru-RU"/>
        </w:rPr>
        <w:t xml:space="preserve">. – </w:t>
      </w:r>
      <w:r w:rsidR="00226115">
        <w:rPr>
          <w:rFonts w:ascii="Times New Roman" w:eastAsia="Times New Roman" w:hAnsi="Times New Roman" w:cs="Times New Roman"/>
          <w:sz w:val="28"/>
          <w:szCs w:val="28"/>
          <w:lang w:eastAsia="ru-RU"/>
        </w:rPr>
        <w:t xml:space="preserve">Орехово-Зуево, </w:t>
      </w:r>
      <w:r w:rsidRPr="00E46E57">
        <w:rPr>
          <w:rFonts w:ascii="Times New Roman" w:eastAsia="Times New Roman" w:hAnsi="Times New Roman" w:cs="Times New Roman"/>
          <w:sz w:val="28"/>
          <w:szCs w:val="28"/>
          <w:lang w:eastAsia="ru-RU"/>
        </w:rPr>
        <w:t>2019. – С. 130-135.</w:t>
      </w:r>
    </w:p>
    <w:p w14:paraId="7E85129F" w14:textId="65A85287"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Закон Республики Казахстан</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О платежах и платежных системах</w:t>
      </w:r>
      <w:r w:rsidR="00226115">
        <w:rPr>
          <w:rFonts w:ascii="Times New Roman" w:eastAsia="Times New Roman" w:hAnsi="Times New Roman" w:cs="Times New Roman"/>
          <w:sz w:val="28"/>
          <w:szCs w:val="28"/>
          <w:lang w:eastAsia="ru-RU"/>
        </w:rPr>
        <w:t>: принят</w:t>
      </w:r>
      <w:r w:rsidR="00226115" w:rsidRPr="00E46E57">
        <w:rPr>
          <w:rFonts w:ascii="Times New Roman" w:eastAsia="Times New Roman" w:hAnsi="Times New Roman" w:cs="Times New Roman"/>
          <w:sz w:val="28"/>
          <w:szCs w:val="28"/>
          <w:lang w:eastAsia="ru-RU"/>
        </w:rPr>
        <w:t xml:space="preserve"> 26 июля 2016 года</w:t>
      </w:r>
      <w:r w:rsidR="00226115">
        <w:rPr>
          <w:rFonts w:ascii="Times New Roman" w:eastAsia="Times New Roman" w:hAnsi="Times New Roman" w:cs="Times New Roman"/>
          <w:sz w:val="28"/>
          <w:szCs w:val="28"/>
          <w:lang w:eastAsia="ru-RU"/>
        </w:rPr>
        <w:t>,</w:t>
      </w:r>
      <w:r w:rsidR="00226115" w:rsidRPr="00E46E57">
        <w:rPr>
          <w:rFonts w:ascii="Times New Roman" w:eastAsia="Times New Roman" w:hAnsi="Times New Roman" w:cs="Times New Roman"/>
          <w:sz w:val="28"/>
          <w:szCs w:val="28"/>
          <w:lang w:eastAsia="ru-RU"/>
        </w:rPr>
        <w:t xml:space="preserve"> №11-VI ЗРК</w:t>
      </w:r>
      <w:r w:rsidR="00226115">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https://adilet.zan.kz/</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23.06.2024.</w:t>
      </w:r>
    </w:p>
    <w:p w14:paraId="5228532C" w14:textId="6004F291"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Концепция проекта Закона Республики Казахстан «О внесении изменений и дополнений в некоторые законодательные акты Республики Казахстан по вопросам волонтерской деят</w:t>
      </w:r>
      <w:r w:rsidR="00226115">
        <w:rPr>
          <w:rFonts w:ascii="Times New Roman" w:eastAsia="Times New Roman" w:hAnsi="Times New Roman" w:cs="Times New Roman"/>
          <w:sz w:val="28"/>
          <w:szCs w:val="28"/>
          <w:lang w:eastAsia="ru-RU"/>
        </w:rPr>
        <w:t>ельности и благотворительности»</w:t>
      </w:r>
      <w:r w:rsidRPr="00E46E57">
        <w:rPr>
          <w:rFonts w:ascii="Times New Roman" w:eastAsia="Times New Roman" w:hAnsi="Times New Roman" w:cs="Times New Roman"/>
          <w:sz w:val="28"/>
          <w:szCs w:val="28"/>
          <w:lang w:eastAsia="ru-RU"/>
        </w:rPr>
        <w:t xml:space="preserve"> </w:t>
      </w:r>
      <w:r w:rsidR="00226115">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val="en-US" w:eastAsia="ru-RU"/>
        </w:rPr>
        <w:t>https</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legalacts</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egov</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kz</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npa</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view</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id</w:t>
      </w:r>
      <w:r w:rsidRPr="00E46E57">
        <w:rPr>
          <w:rFonts w:ascii="Times New Roman" w:eastAsia="Times New Roman" w:hAnsi="Times New Roman" w:cs="Times New Roman"/>
          <w:sz w:val="28"/>
          <w:szCs w:val="28"/>
          <w:lang w:eastAsia="ru-RU"/>
        </w:rPr>
        <w:t>=4284376&amp;</w:t>
      </w:r>
      <w:r w:rsidRPr="00E46E57">
        <w:rPr>
          <w:rFonts w:ascii="Times New Roman" w:eastAsia="Times New Roman" w:hAnsi="Times New Roman" w:cs="Times New Roman"/>
          <w:sz w:val="28"/>
          <w:szCs w:val="28"/>
          <w:lang w:val="en-US" w:eastAsia="ru-RU"/>
        </w:rPr>
        <w:t>ysclid</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l</w:t>
      </w:r>
      <w:r w:rsidRPr="00E46E57">
        <w:rPr>
          <w:rFonts w:ascii="Times New Roman" w:eastAsia="Times New Roman" w:hAnsi="Times New Roman" w:cs="Times New Roman"/>
          <w:sz w:val="28"/>
          <w:szCs w:val="28"/>
          <w:lang w:eastAsia="ru-RU"/>
        </w:rPr>
        <w:t>6</w:t>
      </w:r>
      <w:r w:rsidRPr="00E46E57">
        <w:rPr>
          <w:rFonts w:ascii="Times New Roman" w:eastAsia="Times New Roman" w:hAnsi="Times New Roman" w:cs="Times New Roman"/>
          <w:sz w:val="28"/>
          <w:szCs w:val="28"/>
          <w:lang w:val="en-US" w:eastAsia="ru-RU"/>
        </w:rPr>
        <w:t>q</w:t>
      </w:r>
      <w:r w:rsidRPr="00E46E57">
        <w:rPr>
          <w:rFonts w:ascii="Times New Roman" w:eastAsia="Times New Roman" w:hAnsi="Times New Roman" w:cs="Times New Roman"/>
          <w:sz w:val="28"/>
          <w:szCs w:val="28"/>
          <w:lang w:eastAsia="ru-RU"/>
        </w:rPr>
        <w:t>7</w:t>
      </w:r>
      <w:r w:rsidRPr="00E46E57">
        <w:rPr>
          <w:rFonts w:ascii="Times New Roman" w:eastAsia="Times New Roman" w:hAnsi="Times New Roman" w:cs="Times New Roman"/>
          <w:sz w:val="28"/>
          <w:szCs w:val="28"/>
          <w:lang w:val="en-US" w:eastAsia="ru-RU"/>
        </w:rPr>
        <w:t>p</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11.08.2022.</w:t>
      </w:r>
    </w:p>
    <w:p w14:paraId="700BB119" w14:textId="6D861461" w:rsidR="00696600" w:rsidRPr="001D6EB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6382D">
        <w:rPr>
          <w:rFonts w:ascii="Times New Roman" w:eastAsia="Times New Roman" w:hAnsi="Times New Roman" w:cs="Times New Roman"/>
          <w:sz w:val="28"/>
          <w:szCs w:val="28"/>
          <w:lang w:val="en-US" w:eastAsia="ru-RU"/>
        </w:rPr>
        <w:t>Natile S. Digital finance inclusion and the mobile money “social” enterprise //</w:t>
      </w:r>
      <w:r w:rsidR="001D6EB7">
        <w:rPr>
          <w:rFonts w:ascii="Times New Roman" w:eastAsia="Times New Roman" w:hAnsi="Times New Roman" w:cs="Times New Roman"/>
          <w:sz w:val="28"/>
          <w:szCs w:val="28"/>
          <w:lang w:val="en-US" w:eastAsia="ru-RU"/>
        </w:rPr>
        <w:t xml:space="preserve"> </w:t>
      </w:r>
      <w:r w:rsidRPr="00E6382D">
        <w:rPr>
          <w:rFonts w:ascii="Times New Roman" w:eastAsia="Times New Roman" w:hAnsi="Times New Roman" w:cs="Times New Roman"/>
          <w:sz w:val="28"/>
          <w:szCs w:val="28"/>
          <w:lang w:val="en-US" w:eastAsia="ru-RU"/>
        </w:rPr>
        <w:t xml:space="preserve">Historical Social Research/Historische Sozialforschung. – 2020. – </w:t>
      </w:r>
      <w:r w:rsidR="001D6EB7">
        <w:rPr>
          <w:rFonts w:ascii="Times New Roman" w:eastAsia="Times New Roman" w:hAnsi="Times New Roman" w:cs="Times New Roman"/>
          <w:sz w:val="28"/>
          <w:szCs w:val="28"/>
          <w:lang w:val="en-US" w:eastAsia="ru-RU"/>
        </w:rPr>
        <w:t>Vol. </w:t>
      </w:r>
      <w:r w:rsidRPr="00E6382D">
        <w:rPr>
          <w:rFonts w:ascii="Times New Roman" w:eastAsia="Times New Roman" w:hAnsi="Times New Roman" w:cs="Times New Roman"/>
          <w:sz w:val="28"/>
          <w:szCs w:val="28"/>
          <w:lang w:val="en-US" w:eastAsia="ru-RU"/>
        </w:rPr>
        <w:t>45</w:t>
      </w:r>
      <w:r w:rsidR="001D6EB7">
        <w:rPr>
          <w:rFonts w:ascii="Times New Roman" w:eastAsia="Times New Roman" w:hAnsi="Times New Roman" w:cs="Times New Roman"/>
          <w:sz w:val="28"/>
          <w:szCs w:val="28"/>
          <w:lang w:val="en-US" w:eastAsia="ru-RU"/>
        </w:rPr>
        <w:t xml:space="preserve">, Issue </w:t>
      </w:r>
      <w:r w:rsidRPr="001D6EB7">
        <w:rPr>
          <w:rFonts w:ascii="Times New Roman" w:eastAsia="Times New Roman" w:hAnsi="Times New Roman" w:cs="Times New Roman"/>
          <w:sz w:val="28"/>
          <w:szCs w:val="28"/>
          <w:lang w:val="en-US" w:eastAsia="ru-RU"/>
        </w:rPr>
        <w:t xml:space="preserve">3. – </w:t>
      </w:r>
      <w:r w:rsidR="001D6EB7">
        <w:rPr>
          <w:rFonts w:ascii="Times New Roman" w:eastAsia="Times New Roman" w:hAnsi="Times New Roman" w:cs="Times New Roman"/>
          <w:sz w:val="28"/>
          <w:szCs w:val="28"/>
          <w:lang w:val="en-US" w:eastAsia="ru-RU"/>
        </w:rPr>
        <w:t>P</w:t>
      </w:r>
      <w:r w:rsidRPr="001D6EB7">
        <w:rPr>
          <w:rFonts w:ascii="Times New Roman" w:eastAsia="Times New Roman" w:hAnsi="Times New Roman" w:cs="Times New Roman"/>
          <w:sz w:val="28"/>
          <w:szCs w:val="28"/>
          <w:lang w:val="en-US" w:eastAsia="ru-RU"/>
        </w:rPr>
        <w:t>. 74-94.</w:t>
      </w:r>
    </w:p>
    <w:p w14:paraId="0B95FE6D" w14:textId="3E9DA029" w:rsidR="00696600" w:rsidRPr="00E46E57" w:rsidRDefault="00696600" w:rsidP="001D6EB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Frimpong B. Overcoming the Digital Divide: SMS-Powered Crowdfunding Models for Marginalized Regions</w:t>
      </w:r>
      <w:r w:rsidR="001D6EB7">
        <w:rPr>
          <w:rFonts w:ascii="Times New Roman" w:eastAsia="Times New Roman" w:hAnsi="Times New Roman" w:cs="Times New Roman"/>
          <w:sz w:val="28"/>
          <w:szCs w:val="28"/>
          <w:lang w:val="en-US" w:eastAsia="ru-RU"/>
        </w:rPr>
        <w:t xml:space="preserve"> // </w:t>
      </w:r>
      <w:r w:rsidR="001D6EB7" w:rsidRPr="001D6EB7">
        <w:rPr>
          <w:rFonts w:ascii="Times New Roman" w:eastAsia="Times New Roman" w:hAnsi="Times New Roman" w:cs="Times New Roman"/>
          <w:sz w:val="28"/>
          <w:szCs w:val="28"/>
          <w:lang w:val="en-US" w:eastAsia="ru-RU"/>
        </w:rPr>
        <w:t>https://aisel.aisnet.org/aiseifprogram/3/</w:t>
      </w:r>
      <w:r w:rsidRPr="00E46E57">
        <w:rPr>
          <w:rFonts w:ascii="Times New Roman" w:eastAsia="Times New Roman" w:hAnsi="Times New Roman" w:cs="Times New Roman"/>
          <w:sz w:val="28"/>
          <w:szCs w:val="28"/>
          <w:lang w:val="en-US" w:eastAsia="ru-RU"/>
        </w:rPr>
        <w:t>.</w:t>
      </w:r>
      <w:r w:rsidR="001D6EB7">
        <w:rPr>
          <w:rFonts w:ascii="Times New Roman" w:eastAsia="Times New Roman" w:hAnsi="Times New Roman" w:cs="Times New Roman"/>
          <w:sz w:val="28"/>
          <w:szCs w:val="28"/>
          <w:lang w:val="en-US" w:eastAsia="ru-RU"/>
        </w:rPr>
        <w:t xml:space="preserve"> 10.08.2023.</w:t>
      </w:r>
    </w:p>
    <w:p w14:paraId="144E5645" w14:textId="64F25EEA"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Указ</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Президента</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Республики Казахстан</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Об утверждении Концепции развития финансового сектора Республики Казахстан до 2030 года</w:t>
      </w:r>
      <w:r w:rsidR="00226115">
        <w:rPr>
          <w:rFonts w:ascii="Times New Roman" w:eastAsia="Times New Roman" w:hAnsi="Times New Roman" w:cs="Times New Roman"/>
          <w:sz w:val="28"/>
          <w:szCs w:val="28"/>
          <w:lang w:eastAsia="ru-RU"/>
        </w:rPr>
        <w:t>: утв.</w:t>
      </w:r>
      <w:r w:rsidR="00226115" w:rsidRPr="00E46E57">
        <w:rPr>
          <w:rFonts w:ascii="Times New Roman" w:eastAsia="Times New Roman" w:hAnsi="Times New Roman" w:cs="Times New Roman"/>
          <w:sz w:val="28"/>
          <w:szCs w:val="28"/>
          <w:lang w:eastAsia="ru-RU"/>
        </w:rPr>
        <w:t xml:space="preserve"> 26 сентября 2022 года</w:t>
      </w:r>
      <w:r w:rsidR="00226115">
        <w:rPr>
          <w:rFonts w:ascii="Times New Roman" w:eastAsia="Times New Roman" w:hAnsi="Times New Roman" w:cs="Times New Roman"/>
          <w:sz w:val="28"/>
          <w:szCs w:val="28"/>
          <w:lang w:eastAsia="ru-RU"/>
        </w:rPr>
        <w:t>,</w:t>
      </w:r>
      <w:r w:rsidR="00226115" w:rsidRPr="00E46E57">
        <w:rPr>
          <w:rFonts w:ascii="Times New Roman" w:eastAsia="Times New Roman" w:hAnsi="Times New Roman" w:cs="Times New Roman"/>
          <w:sz w:val="28"/>
          <w:szCs w:val="28"/>
          <w:lang w:eastAsia="ru-RU"/>
        </w:rPr>
        <w:t xml:space="preserve"> №1021 </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https://adilet.zan.kz/rus/docs</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27.08.2023.</w:t>
      </w:r>
    </w:p>
    <w:p w14:paraId="1C505129" w14:textId="69A08FA5" w:rsidR="00696600" w:rsidRPr="00E46E57" w:rsidRDefault="00696600" w:rsidP="00BB3220">
      <w:pPr>
        <w:pStyle w:val="a3"/>
        <w:numPr>
          <w:ilvl w:val="0"/>
          <w:numId w:val="24"/>
        </w:numPr>
        <w:tabs>
          <w:tab w:val="left" w:pos="0"/>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Правовое регулирование деятельности некоммерческих организаций по привлечению финансирования (фандрайзинга) с использованием электронных средств</w:t>
      </w:r>
      <w:r w:rsidR="00226115">
        <w:rPr>
          <w:rFonts w:ascii="Times New Roman" w:eastAsia="Times New Roman" w:hAnsi="Times New Roman" w:cs="Times New Roman"/>
          <w:sz w:val="28"/>
          <w:szCs w:val="28"/>
          <w:lang w:eastAsia="ru-RU"/>
        </w:rPr>
        <w:t xml:space="preserve"> // </w:t>
      </w:r>
      <w:r w:rsidRPr="00E46E57">
        <w:rPr>
          <w:rFonts w:ascii="Times New Roman" w:eastAsia="Times New Roman" w:hAnsi="Times New Roman" w:cs="Times New Roman"/>
          <w:sz w:val="28"/>
          <w:szCs w:val="28"/>
          <w:lang w:eastAsia="ru-RU"/>
        </w:rPr>
        <w:t>https://online.zakon.kz/Document/?</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28.08.2023.</w:t>
      </w:r>
    </w:p>
    <w:p w14:paraId="50465F4B" w14:textId="23C9AFA5"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 xml:space="preserve">Duniam M., Eversole R. Social Enterprises and Local Government: A Scoping Study. – </w:t>
      </w:r>
      <w:r w:rsidR="001D6EB7">
        <w:rPr>
          <w:rFonts w:ascii="Times New Roman" w:eastAsia="Times New Roman" w:hAnsi="Times New Roman" w:cs="Times New Roman"/>
          <w:iCs/>
          <w:sz w:val="28"/>
          <w:szCs w:val="28"/>
          <w:lang w:val="en-US" w:eastAsia="ru-RU"/>
        </w:rPr>
        <w:t xml:space="preserve">Sydney, </w:t>
      </w:r>
      <w:r w:rsidRPr="00E46E57">
        <w:rPr>
          <w:rFonts w:ascii="Times New Roman" w:eastAsia="Times New Roman" w:hAnsi="Times New Roman" w:cs="Times New Roman"/>
          <w:iCs/>
          <w:sz w:val="28"/>
          <w:szCs w:val="28"/>
          <w:lang w:val="en-US" w:eastAsia="ru-RU"/>
        </w:rPr>
        <w:t>2013.</w:t>
      </w:r>
      <w:r w:rsidR="001D6EB7">
        <w:rPr>
          <w:rFonts w:ascii="Times New Roman" w:eastAsia="Times New Roman" w:hAnsi="Times New Roman" w:cs="Times New Roman"/>
          <w:iCs/>
          <w:sz w:val="28"/>
          <w:szCs w:val="28"/>
          <w:lang w:val="en-US" w:eastAsia="ru-RU"/>
        </w:rPr>
        <w:t xml:space="preserve"> – 24 p.</w:t>
      </w:r>
    </w:p>
    <w:p w14:paraId="36C2B270" w14:textId="47796776" w:rsidR="00696600" w:rsidRPr="00E46E57" w:rsidRDefault="001D6EB7"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val="en-US" w:eastAsia="ru-RU"/>
        </w:rPr>
        <w:t>Morisette</w:t>
      </w:r>
      <w:r w:rsidR="00696600" w:rsidRPr="00E46E57">
        <w:rPr>
          <w:rFonts w:ascii="Times New Roman" w:eastAsia="Times New Roman" w:hAnsi="Times New Roman" w:cs="Times New Roman"/>
          <w:iCs/>
          <w:sz w:val="28"/>
          <w:szCs w:val="28"/>
          <w:lang w:val="en-US" w:eastAsia="ru-RU"/>
        </w:rPr>
        <w:t xml:space="preserve"> P. Social Economy and Local Development in Montréal: A Contribution for a More Inclusive and Sustainable City</w:t>
      </w:r>
      <w:r>
        <w:rPr>
          <w:rFonts w:ascii="Times New Roman" w:eastAsia="Times New Roman" w:hAnsi="Times New Roman" w:cs="Times New Roman"/>
          <w:iCs/>
          <w:sz w:val="28"/>
          <w:szCs w:val="28"/>
          <w:lang w:val="en-US" w:eastAsia="ru-RU"/>
        </w:rPr>
        <w:t>:</w:t>
      </w:r>
      <w:r w:rsidR="00696600" w:rsidRPr="00E46E57">
        <w:rPr>
          <w:rFonts w:ascii="Times New Roman" w:eastAsia="Times New Roman" w:hAnsi="Times New Roman" w:cs="Times New Roman"/>
          <w:iCs/>
          <w:sz w:val="28"/>
          <w:szCs w:val="28"/>
          <w:lang w:val="en-US" w:eastAsia="ru-RU"/>
        </w:rPr>
        <w:t xml:space="preserve"> paper present</w:t>
      </w:r>
      <w:r>
        <w:rPr>
          <w:rFonts w:ascii="Times New Roman" w:eastAsia="Times New Roman" w:hAnsi="Times New Roman" w:cs="Times New Roman"/>
          <w:iCs/>
          <w:sz w:val="28"/>
          <w:szCs w:val="28"/>
          <w:lang w:val="en-US" w:eastAsia="ru-RU"/>
        </w:rPr>
        <w:t xml:space="preserve">. – </w:t>
      </w:r>
      <w:r w:rsidR="00696600" w:rsidRPr="00E46E57">
        <w:rPr>
          <w:rFonts w:ascii="Times New Roman" w:eastAsia="Times New Roman" w:hAnsi="Times New Roman" w:cs="Times New Roman"/>
          <w:iCs/>
          <w:sz w:val="28"/>
          <w:szCs w:val="28"/>
          <w:lang w:val="en-US" w:eastAsia="ru-RU"/>
        </w:rPr>
        <w:t>Porto Alegre, 2008.</w:t>
      </w:r>
      <w:r>
        <w:rPr>
          <w:rFonts w:ascii="Times New Roman" w:eastAsia="Times New Roman" w:hAnsi="Times New Roman" w:cs="Times New Roman"/>
          <w:iCs/>
          <w:sz w:val="28"/>
          <w:szCs w:val="28"/>
          <w:lang w:val="en-US" w:eastAsia="ru-RU"/>
        </w:rPr>
        <w:t xml:space="preserve"> – 11 p.</w:t>
      </w:r>
    </w:p>
    <w:p w14:paraId="664445A2" w14:textId="18856879" w:rsidR="00696600" w:rsidRPr="0005089A"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05089A">
        <w:rPr>
          <w:rFonts w:ascii="Times New Roman" w:eastAsia="Times New Roman" w:hAnsi="Times New Roman" w:cs="Times New Roman"/>
          <w:iCs/>
          <w:sz w:val="28"/>
          <w:szCs w:val="28"/>
          <w:lang w:val="en-US" w:eastAsia="ru-RU"/>
        </w:rPr>
        <w:t>Purt J. Live Q&amp;A: Making the leap from local government to social enterprise</w:t>
      </w:r>
      <w:r w:rsidR="001D6EB7">
        <w:rPr>
          <w:rFonts w:ascii="Times New Roman" w:eastAsia="Times New Roman" w:hAnsi="Times New Roman" w:cs="Times New Roman"/>
          <w:iCs/>
          <w:sz w:val="28"/>
          <w:szCs w:val="28"/>
          <w:lang w:val="en-US" w:eastAsia="ru-RU"/>
        </w:rPr>
        <w:t xml:space="preserve"> // </w:t>
      </w:r>
      <w:r w:rsidRPr="0005089A">
        <w:rPr>
          <w:rFonts w:ascii="Times New Roman" w:eastAsia="Times New Roman" w:hAnsi="Times New Roman" w:cs="Times New Roman"/>
          <w:iCs/>
          <w:sz w:val="28"/>
          <w:szCs w:val="28"/>
          <w:lang w:val="en-US" w:eastAsia="ru-RU"/>
        </w:rPr>
        <w:t>http://www.guardian.co.uk/local-government-network</w:t>
      </w:r>
      <w:r w:rsidR="001D6EB7">
        <w:rPr>
          <w:rFonts w:ascii="Times New Roman" w:eastAsia="Times New Roman" w:hAnsi="Times New Roman" w:cs="Times New Roman"/>
          <w:iCs/>
          <w:sz w:val="28"/>
          <w:szCs w:val="28"/>
          <w:lang w:val="en-US" w:eastAsia="ru-RU"/>
        </w:rPr>
        <w:t>. 10.10</w:t>
      </w:r>
      <w:r w:rsidRPr="0005089A">
        <w:rPr>
          <w:rFonts w:ascii="Times New Roman" w:eastAsia="Times New Roman" w:hAnsi="Times New Roman" w:cs="Times New Roman"/>
          <w:iCs/>
          <w:sz w:val="28"/>
          <w:szCs w:val="28"/>
          <w:lang w:val="en-US" w:eastAsia="ru-RU"/>
        </w:rPr>
        <w:t>.</w:t>
      </w:r>
      <w:r w:rsidR="001D6EB7">
        <w:rPr>
          <w:rFonts w:ascii="Times New Roman" w:eastAsia="Times New Roman" w:hAnsi="Times New Roman" w:cs="Times New Roman"/>
          <w:iCs/>
          <w:sz w:val="28"/>
          <w:szCs w:val="28"/>
          <w:lang w:val="en-US" w:eastAsia="ru-RU"/>
        </w:rPr>
        <w:t>2023.</w:t>
      </w:r>
    </w:p>
    <w:p w14:paraId="6430349C" w14:textId="389589DE" w:rsidR="00696600" w:rsidRPr="0005089A" w:rsidRDefault="00696600" w:rsidP="008C7472">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05089A">
        <w:rPr>
          <w:rFonts w:ascii="Times New Roman" w:eastAsia="Times New Roman" w:hAnsi="Times New Roman" w:cs="Times New Roman"/>
          <w:iCs/>
          <w:sz w:val="28"/>
          <w:szCs w:val="28"/>
          <w:lang w:val="en-US" w:eastAsia="ru-RU"/>
        </w:rPr>
        <w:t>Barraket J.</w:t>
      </w:r>
      <w:r w:rsidR="001D6EB7">
        <w:rPr>
          <w:rFonts w:ascii="Times New Roman" w:eastAsia="Times New Roman" w:hAnsi="Times New Roman" w:cs="Times New Roman"/>
          <w:iCs/>
          <w:sz w:val="28"/>
          <w:szCs w:val="28"/>
          <w:lang w:val="en-US" w:eastAsia="ru-RU"/>
        </w:rPr>
        <w:t xml:space="preserve">, </w:t>
      </w:r>
      <w:r w:rsidRPr="0005089A">
        <w:rPr>
          <w:rFonts w:ascii="Times New Roman" w:eastAsia="Times New Roman" w:hAnsi="Times New Roman" w:cs="Times New Roman"/>
          <w:iCs/>
          <w:sz w:val="28"/>
          <w:szCs w:val="28"/>
          <w:lang w:val="en-US" w:eastAsia="ru-RU"/>
        </w:rPr>
        <w:t>Archer V. 'Changing the rules in use</w:t>
      </w:r>
      <w:r w:rsidR="008C7472">
        <w:rPr>
          <w:rFonts w:ascii="Times New Roman" w:eastAsia="Times New Roman" w:hAnsi="Times New Roman" w:cs="Times New Roman"/>
          <w:iCs/>
          <w:sz w:val="28"/>
          <w:szCs w:val="28"/>
          <w:lang w:val="en-US" w:eastAsia="ru-RU"/>
        </w:rPr>
        <w:t>?</w:t>
      </w:r>
      <w:r w:rsidRPr="0005089A">
        <w:rPr>
          <w:rFonts w:ascii="Times New Roman" w:eastAsia="Times New Roman" w:hAnsi="Times New Roman" w:cs="Times New Roman"/>
          <w:iCs/>
          <w:sz w:val="28"/>
          <w:szCs w:val="28"/>
          <w:lang w:val="en-US" w:eastAsia="ru-RU"/>
        </w:rPr>
        <w:t xml:space="preserve"> </w:t>
      </w:r>
      <w:r w:rsidR="008C7472" w:rsidRPr="0005089A">
        <w:rPr>
          <w:rFonts w:ascii="Times New Roman" w:eastAsia="Times New Roman" w:hAnsi="Times New Roman" w:cs="Times New Roman"/>
          <w:iCs/>
          <w:sz w:val="28"/>
          <w:szCs w:val="28"/>
          <w:lang w:val="en-US" w:eastAsia="ru-RU"/>
        </w:rPr>
        <w:t xml:space="preserve">An </w:t>
      </w:r>
      <w:r w:rsidRPr="0005089A">
        <w:rPr>
          <w:rFonts w:ascii="Times New Roman" w:eastAsia="Times New Roman" w:hAnsi="Times New Roman" w:cs="Times New Roman"/>
          <w:iCs/>
          <w:sz w:val="28"/>
          <w:szCs w:val="28"/>
          <w:lang w:val="en-US" w:eastAsia="ru-RU"/>
        </w:rPr>
        <w:t>examination of the role of social enterprise in local governance</w:t>
      </w:r>
      <w:r w:rsidR="008C7472">
        <w:rPr>
          <w:rFonts w:ascii="Times New Roman" w:eastAsia="Times New Roman" w:hAnsi="Times New Roman" w:cs="Times New Roman"/>
          <w:iCs/>
          <w:sz w:val="28"/>
          <w:szCs w:val="28"/>
          <w:lang w:val="en-US" w:eastAsia="ru-RU"/>
        </w:rPr>
        <w:t xml:space="preserve"> // </w:t>
      </w:r>
      <w:r w:rsidR="008C7472" w:rsidRPr="008C7472">
        <w:rPr>
          <w:rFonts w:ascii="Times New Roman" w:eastAsia="Times New Roman" w:hAnsi="Times New Roman" w:cs="Times New Roman"/>
          <w:iCs/>
          <w:sz w:val="28"/>
          <w:szCs w:val="28"/>
          <w:lang w:val="en-US" w:eastAsia="ru-RU"/>
        </w:rPr>
        <w:t>https://eprints.qut.edu.au</w:t>
      </w:r>
      <w:r w:rsidRPr="0005089A">
        <w:rPr>
          <w:rFonts w:ascii="Times New Roman" w:eastAsia="Times New Roman" w:hAnsi="Times New Roman" w:cs="Times New Roman"/>
          <w:iCs/>
          <w:sz w:val="28"/>
          <w:szCs w:val="28"/>
          <w:lang w:val="en-US" w:eastAsia="ru-RU"/>
        </w:rPr>
        <w:t>.</w:t>
      </w:r>
      <w:r w:rsidR="008C7472">
        <w:rPr>
          <w:rFonts w:ascii="Times New Roman" w:eastAsia="Times New Roman" w:hAnsi="Times New Roman" w:cs="Times New Roman"/>
          <w:iCs/>
          <w:sz w:val="28"/>
          <w:szCs w:val="28"/>
          <w:lang w:val="en-US" w:eastAsia="ru-RU"/>
        </w:rPr>
        <w:t xml:space="preserve"> 04.05.2023.</w:t>
      </w:r>
    </w:p>
    <w:p w14:paraId="285F3FEE" w14:textId="60CE71C0" w:rsidR="00696600" w:rsidRPr="00E6382D"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6382D">
        <w:rPr>
          <w:rFonts w:ascii="Times New Roman" w:eastAsia="Times New Roman" w:hAnsi="Times New Roman" w:cs="Times New Roman"/>
          <w:iCs/>
          <w:sz w:val="28"/>
          <w:szCs w:val="28"/>
          <w:lang w:eastAsia="ru-RU"/>
        </w:rPr>
        <w:t>Закон</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Республики</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Казахстан</w:t>
      </w:r>
      <w:r w:rsidR="00226115"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О</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внесении</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изменений</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и</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дополнений</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в</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некоторые</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законодательные</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акты</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Республики</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Казахстан</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по</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вопросам</w:t>
      </w:r>
      <w:r w:rsidRPr="00FF4471">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стимулирования инноваций, развития цифровизации, информационной безопасности и образования</w:t>
      </w:r>
      <w:r w:rsidR="00226115">
        <w:rPr>
          <w:rFonts w:ascii="Times New Roman" w:eastAsia="Times New Roman" w:hAnsi="Times New Roman" w:cs="Times New Roman"/>
          <w:iCs/>
          <w:sz w:val="28"/>
          <w:szCs w:val="28"/>
          <w:lang w:eastAsia="ru-RU"/>
        </w:rPr>
        <w:t>: принят</w:t>
      </w:r>
      <w:r w:rsidR="00226115" w:rsidRPr="00E6382D">
        <w:rPr>
          <w:rFonts w:ascii="Times New Roman" w:eastAsia="Times New Roman" w:hAnsi="Times New Roman" w:cs="Times New Roman"/>
          <w:iCs/>
          <w:sz w:val="28"/>
          <w:szCs w:val="28"/>
          <w:lang w:eastAsia="ru-RU"/>
        </w:rPr>
        <w:t xml:space="preserve"> 14 июля 2022 года</w:t>
      </w:r>
      <w:r w:rsidR="00226115">
        <w:rPr>
          <w:rFonts w:ascii="Times New Roman" w:eastAsia="Times New Roman" w:hAnsi="Times New Roman" w:cs="Times New Roman"/>
          <w:iCs/>
          <w:sz w:val="28"/>
          <w:szCs w:val="28"/>
          <w:lang w:eastAsia="ru-RU"/>
        </w:rPr>
        <w:t>, №</w:t>
      </w:r>
      <w:r w:rsidR="00226115" w:rsidRPr="00E6382D">
        <w:rPr>
          <w:rFonts w:ascii="Times New Roman" w:eastAsia="Times New Roman" w:hAnsi="Times New Roman" w:cs="Times New Roman"/>
          <w:iCs/>
          <w:sz w:val="28"/>
          <w:szCs w:val="28"/>
          <w:lang w:eastAsia="ru-RU"/>
        </w:rPr>
        <w:t>141-</w:t>
      </w:r>
      <w:r w:rsidR="00226115" w:rsidRPr="0005089A">
        <w:rPr>
          <w:rFonts w:ascii="Times New Roman" w:eastAsia="Times New Roman" w:hAnsi="Times New Roman" w:cs="Times New Roman"/>
          <w:iCs/>
          <w:sz w:val="28"/>
          <w:szCs w:val="28"/>
          <w:lang w:val="en-US" w:eastAsia="ru-RU"/>
        </w:rPr>
        <w:t>VII</w:t>
      </w:r>
      <w:r w:rsidR="00226115" w:rsidRPr="00E6382D">
        <w:rPr>
          <w:rFonts w:ascii="Times New Roman" w:eastAsia="Times New Roman" w:hAnsi="Times New Roman" w:cs="Times New Roman"/>
          <w:iCs/>
          <w:sz w:val="28"/>
          <w:szCs w:val="28"/>
          <w:lang w:eastAsia="ru-RU"/>
        </w:rPr>
        <w:t xml:space="preserve"> ЗРК</w:t>
      </w:r>
      <w:r w:rsidR="00226115">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 xml:space="preserve"> </w:t>
      </w:r>
      <w:r w:rsidRPr="0005089A">
        <w:rPr>
          <w:rFonts w:ascii="Times New Roman" w:eastAsia="Times New Roman" w:hAnsi="Times New Roman" w:cs="Times New Roman"/>
          <w:iCs/>
          <w:sz w:val="28"/>
          <w:szCs w:val="28"/>
          <w:lang w:val="en-US" w:eastAsia="ru-RU"/>
        </w:rPr>
        <w:t>https</w:t>
      </w:r>
      <w:r w:rsidRPr="00E6382D">
        <w:rPr>
          <w:rFonts w:ascii="Times New Roman" w:eastAsia="Times New Roman" w:hAnsi="Times New Roman" w:cs="Times New Roman"/>
          <w:iCs/>
          <w:sz w:val="28"/>
          <w:szCs w:val="28"/>
          <w:lang w:eastAsia="ru-RU"/>
        </w:rPr>
        <w:t>://</w:t>
      </w:r>
      <w:r w:rsidRPr="0005089A">
        <w:rPr>
          <w:rFonts w:ascii="Times New Roman" w:eastAsia="Times New Roman" w:hAnsi="Times New Roman" w:cs="Times New Roman"/>
          <w:iCs/>
          <w:sz w:val="28"/>
          <w:szCs w:val="28"/>
          <w:lang w:val="en-US" w:eastAsia="ru-RU"/>
        </w:rPr>
        <w:t>adilet</w:t>
      </w:r>
      <w:r w:rsidRPr="00E6382D">
        <w:rPr>
          <w:rFonts w:ascii="Times New Roman" w:eastAsia="Times New Roman" w:hAnsi="Times New Roman" w:cs="Times New Roman"/>
          <w:iCs/>
          <w:sz w:val="28"/>
          <w:szCs w:val="28"/>
          <w:lang w:eastAsia="ru-RU"/>
        </w:rPr>
        <w:t>.</w:t>
      </w:r>
      <w:r w:rsidRPr="0005089A">
        <w:rPr>
          <w:rFonts w:ascii="Times New Roman" w:eastAsia="Times New Roman" w:hAnsi="Times New Roman" w:cs="Times New Roman"/>
          <w:iCs/>
          <w:sz w:val="28"/>
          <w:szCs w:val="28"/>
          <w:lang w:val="en-US" w:eastAsia="ru-RU"/>
        </w:rPr>
        <w:t>zan</w:t>
      </w:r>
      <w:r w:rsidRPr="00E6382D">
        <w:rPr>
          <w:rFonts w:ascii="Times New Roman" w:eastAsia="Times New Roman" w:hAnsi="Times New Roman" w:cs="Times New Roman"/>
          <w:iCs/>
          <w:sz w:val="28"/>
          <w:szCs w:val="28"/>
          <w:lang w:eastAsia="ru-RU"/>
        </w:rPr>
        <w:t>.</w:t>
      </w:r>
      <w:r w:rsidRPr="0005089A">
        <w:rPr>
          <w:rFonts w:ascii="Times New Roman" w:eastAsia="Times New Roman" w:hAnsi="Times New Roman" w:cs="Times New Roman"/>
          <w:iCs/>
          <w:sz w:val="28"/>
          <w:szCs w:val="28"/>
          <w:lang w:val="en-US" w:eastAsia="ru-RU"/>
        </w:rPr>
        <w:t>kz</w:t>
      </w:r>
      <w:r w:rsidRPr="00E6382D">
        <w:rPr>
          <w:rFonts w:ascii="Times New Roman" w:eastAsia="Times New Roman" w:hAnsi="Times New Roman" w:cs="Times New Roman"/>
          <w:iCs/>
          <w:sz w:val="28"/>
          <w:szCs w:val="28"/>
          <w:lang w:eastAsia="ru-RU"/>
        </w:rPr>
        <w:t>/</w:t>
      </w:r>
      <w:r w:rsidRPr="0005089A">
        <w:rPr>
          <w:rFonts w:ascii="Times New Roman" w:eastAsia="Times New Roman" w:hAnsi="Times New Roman" w:cs="Times New Roman"/>
          <w:iCs/>
          <w:sz w:val="28"/>
          <w:szCs w:val="28"/>
          <w:lang w:val="en-US" w:eastAsia="ru-RU"/>
        </w:rPr>
        <w:t>rus</w:t>
      </w:r>
      <w:r w:rsidRPr="00E6382D">
        <w:rPr>
          <w:rFonts w:ascii="Times New Roman" w:eastAsia="Times New Roman" w:hAnsi="Times New Roman" w:cs="Times New Roman"/>
          <w:iCs/>
          <w:sz w:val="28"/>
          <w:szCs w:val="28"/>
          <w:lang w:eastAsia="ru-RU"/>
        </w:rPr>
        <w:t>/</w:t>
      </w:r>
      <w:r w:rsidRPr="0005089A">
        <w:rPr>
          <w:rFonts w:ascii="Times New Roman" w:eastAsia="Times New Roman" w:hAnsi="Times New Roman" w:cs="Times New Roman"/>
          <w:iCs/>
          <w:sz w:val="28"/>
          <w:szCs w:val="28"/>
          <w:lang w:val="en-US" w:eastAsia="ru-RU"/>
        </w:rPr>
        <w:t>docs</w:t>
      </w:r>
      <w:r w:rsidRPr="00E6382D">
        <w:rPr>
          <w:rFonts w:ascii="Times New Roman" w:eastAsia="Times New Roman" w:hAnsi="Times New Roman" w:cs="Times New Roman"/>
          <w:iCs/>
          <w:sz w:val="28"/>
          <w:szCs w:val="28"/>
          <w:lang w:eastAsia="ru-RU"/>
        </w:rPr>
        <w:t>/</w:t>
      </w:r>
      <w:r w:rsidRPr="0005089A">
        <w:rPr>
          <w:rFonts w:ascii="Times New Roman" w:eastAsia="Times New Roman" w:hAnsi="Times New Roman" w:cs="Times New Roman"/>
          <w:iCs/>
          <w:sz w:val="28"/>
          <w:szCs w:val="28"/>
          <w:lang w:val="en-US" w:eastAsia="ru-RU"/>
        </w:rPr>
        <w:t>Z</w:t>
      </w:r>
      <w:r w:rsidRPr="00E6382D">
        <w:rPr>
          <w:rFonts w:ascii="Times New Roman" w:eastAsia="Times New Roman" w:hAnsi="Times New Roman" w:cs="Times New Roman"/>
          <w:iCs/>
          <w:sz w:val="28"/>
          <w:szCs w:val="28"/>
          <w:lang w:eastAsia="ru-RU"/>
        </w:rPr>
        <w:t>2200000141</w:t>
      </w:r>
      <w:r w:rsidR="00226115">
        <w:rPr>
          <w:rFonts w:ascii="Times New Roman" w:eastAsia="Times New Roman" w:hAnsi="Times New Roman" w:cs="Times New Roman"/>
          <w:iCs/>
          <w:sz w:val="28"/>
          <w:szCs w:val="28"/>
          <w:lang w:eastAsia="ru-RU"/>
        </w:rPr>
        <w:t>.</w:t>
      </w:r>
      <w:r w:rsidRPr="00E6382D">
        <w:rPr>
          <w:rFonts w:ascii="Times New Roman" w:eastAsia="Times New Roman" w:hAnsi="Times New Roman" w:cs="Times New Roman"/>
          <w:iCs/>
          <w:sz w:val="28"/>
          <w:szCs w:val="28"/>
          <w:lang w:eastAsia="ru-RU"/>
        </w:rPr>
        <w:t xml:space="preserve"> 15.08.2023.</w:t>
      </w:r>
    </w:p>
    <w:p w14:paraId="69245F95" w14:textId="0ECE88F6"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05089A">
        <w:rPr>
          <w:rFonts w:ascii="Times New Roman" w:eastAsia="Times New Roman" w:hAnsi="Times New Roman" w:cs="Times New Roman"/>
          <w:sz w:val="28"/>
          <w:szCs w:val="28"/>
          <w:lang w:eastAsia="ru-RU"/>
        </w:rPr>
        <w:t>Шопашева А. С. Влияние факторов внутренней и внешней среды на деятельность казахстанских банков //</w:t>
      </w:r>
      <w:r w:rsidR="00226115">
        <w:rPr>
          <w:rFonts w:ascii="Times New Roman" w:eastAsia="Times New Roman" w:hAnsi="Times New Roman" w:cs="Times New Roman"/>
          <w:sz w:val="28"/>
          <w:szCs w:val="28"/>
          <w:lang w:eastAsia="ru-RU"/>
        </w:rPr>
        <w:t xml:space="preserve"> </w:t>
      </w:r>
      <w:r w:rsidR="00226115" w:rsidRPr="0005089A">
        <w:rPr>
          <w:rFonts w:ascii="Times New Roman" w:eastAsia="Times New Roman" w:hAnsi="Times New Roman" w:cs="Times New Roman"/>
          <w:sz w:val="28"/>
          <w:szCs w:val="28"/>
          <w:lang w:eastAsia="ru-RU"/>
        </w:rPr>
        <w:t>Новые</w:t>
      </w:r>
      <w:r w:rsidR="00226115" w:rsidRPr="00E46E57">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экономические исследования: сб</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ст</w:t>
      </w:r>
      <w:r w:rsidR="00226115">
        <w:rPr>
          <w:rFonts w:ascii="Times New Roman" w:eastAsia="Times New Roman" w:hAnsi="Times New Roman" w:cs="Times New Roman"/>
          <w:sz w:val="28"/>
          <w:szCs w:val="28"/>
          <w:lang w:eastAsia="ru-RU"/>
        </w:rPr>
        <w:t>. 4-й междунар. науч.-практ. конф.</w:t>
      </w:r>
      <w:r w:rsidRPr="00E46E57">
        <w:rPr>
          <w:rFonts w:ascii="Times New Roman" w:eastAsia="Times New Roman" w:hAnsi="Times New Roman" w:cs="Times New Roman"/>
          <w:sz w:val="28"/>
          <w:szCs w:val="28"/>
          <w:lang w:eastAsia="ru-RU"/>
        </w:rPr>
        <w:t xml:space="preserve"> – </w:t>
      </w:r>
      <w:r w:rsidR="00226115">
        <w:rPr>
          <w:rFonts w:ascii="Times New Roman" w:eastAsia="Times New Roman" w:hAnsi="Times New Roman" w:cs="Times New Roman"/>
          <w:sz w:val="28"/>
          <w:szCs w:val="28"/>
          <w:lang w:eastAsia="ru-RU"/>
        </w:rPr>
        <w:t xml:space="preserve">Пенза, </w:t>
      </w:r>
      <w:r w:rsidRPr="00E46E57">
        <w:rPr>
          <w:rFonts w:ascii="Times New Roman" w:eastAsia="Times New Roman" w:hAnsi="Times New Roman" w:cs="Times New Roman"/>
          <w:sz w:val="28"/>
          <w:szCs w:val="28"/>
          <w:lang w:eastAsia="ru-RU"/>
        </w:rPr>
        <w:t>2021. – С. 45</w:t>
      </w:r>
      <w:r w:rsidR="00226115">
        <w:rPr>
          <w:rFonts w:ascii="Times New Roman" w:eastAsia="Times New Roman" w:hAnsi="Times New Roman" w:cs="Times New Roman"/>
          <w:sz w:val="28"/>
          <w:szCs w:val="28"/>
          <w:lang w:eastAsia="ru-RU"/>
        </w:rPr>
        <w:t>-53</w:t>
      </w:r>
      <w:r w:rsidRPr="00E46E57">
        <w:rPr>
          <w:rFonts w:ascii="Times New Roman" w:eastAsia="Times New Roman" w:hAnsi="Times New Roman" w:cs="Times New Roman"/>
          <w:sz w:val="28"/>
          <w:szCs w:val="28"/>
          <w:lang w:eastAsia="ru-RU"/>
        </w:rPr>
        <w:t>.</w:t>
      </w:r>
    </w:p>
    <w:p w14:paraId="3373B3F7" w14:textId="0A35A28F"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Kaspi Жума помогает бизнесу и поддерживает экономический рост </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https://mail.kz/ru/news/kz-news/kaspi-zhuma-pomogaet-biznesu</w:t>
      </w:r>
      <w:r w:rsidR="00226115">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16.08.2022</w:t>
      </w:r>
      <w:r w:rsidRPr="00E46E57">
        <w:rPr>
          <w:rFonts w:ascii="Times New Roman" w:eastAsia="Times New Roman" w:hAnsi="Times New Roman" w:cs="Times New Roman"/>
          <w:sz w:val="28"/>
          <w:szCs w:val="28"/>
          <w:lang w:val="kk-KZ" w:eastAsia="ru-RU"/>
        </w:rPr>
        <w:t>.</w:t>
      </w:r>
    </w:p>
    <w:p w14:paraId="78CBE697" w14:textId="4BF15B1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Adro F., Fernandes C. Social entrepreneurship and social innovation: looking inside the box and moving out of it //</w:t>
      </w:r>
      <w:r w:rsidR="008C7472">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Innovation: The European Journal of Social Science Research. – 202</w:t>
      </w:r>
      <w:r w:rsidR="008C7472">
        <w:rPr>
          <w:rFonts w:ascii="Times New Roman" w:eastAsia="Times New Roman" w:hAnsi="Times New Roman" w:cs="Times New Roman"/>
          <w:sz w:val="28"/>
          <w:szCs w:val="28"/>
          <w:lang w:val="en-US" w:eastAsia="ru-RU"/>
        </w:rPr>
        <w:t>2</w:t>
      </w:r>
      <w:r w:rsidRPr="00E46E57">
        <w:rPr>
          <w:rFonts w:ascii="Times New Roman" w:eastAsia="Times New Roman" w:hAnsi="Times New Roman" w:cs="Times New Roman"/>
          <w:sz w:val="28"/>
          <w:szCs w:val="28"/>
          <w:lang w:val="en-US" w:eastAsia="ru-RU"/>
        </w:rPr>
        <w:t xml:space="preserve">. – </w:t>
      </w:r>
      <w:r w:rsidR="008C7472">
        <w:rPr>
          <w:rFonts w:ascii="Times New Roman" w:eastAsia="Times New Roman" w:hAnsi="Times New Roman" w:cs="Times New Roman"/>
          <w:sz w:val="28"/>
          <w:szCs w:val="28"/>
          <w:lang w:val="en-US" w:eastAsia="ru-RU"/>
        </w:rPr>
        <w:t>Vol. 35. – P.</w:t>
      </w:r>
      <w:r w:rsidRPr="00E46E57">
        <w:rPr>
          <w:rFonts w:ascii="Times New Roman" w:eastAsia="Times New Roman" w:hAnsi="Times New Roman" w:cs="Times New Roman"/>
          <w:sz w:val="28"/>
          <w:szCs w:val="28"/>
          <w:lang w:val="en-US" w:eastAsia="ru-RU"/>
        </w:rPr>
        <w:t xml:space="preserve"> </w:t>
      </w:r>
      <w:r w:rsidR="008C7472">
        <w:rPr>
          <w:rFonts w:ascii="Times New Roman" w:eastAsia="Times New Roman" w:hAnsi="Times New Roman" w:cs="Times New Roman"/>
          <w:sz w:val="28"/>
          <w:szCs w:val="28"/>
          <w:lang w:val="en-US" w:eastAsia="ru-RU"/>
        </w:rPr>
        <w:t>704-730</w:t>
      </w:r>
      <w:r w:rsidRPr="00E46E57">
        <w:rPr>
          <w:rFonts w:ascii="Times New Roman" w:eastAsia="Times New Roman" w:hAnsi="Times New Roman" w:cs="Times New Roman"/>
          <w:sz w:val="28"/>
          <w:szCs w:val="28"/>
          <w:lang w:val="en-US" w:eastAsia="ru-RU"/>
        </w:rPr>
        <w:t>.</w:t>
      </w:r>
    </w:p>
    <w:p w14:paraId="415A2338" w14:textId="5CC9427F" w:rsidR="00696600" w:rsidRPr="00226115"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Social enterprise promotion act (</w:t>
      </w:r>
      <w:r w:rsidRPr="00E46E57">
        <w:rPr>
          <w:rFonts w:ascii="Times New Roman" w:eastAsia="Batang" w:hAnsi="Times New Roman" w:cs="Times New Roman"/>
          <w:iCs/>
          <w:sz w:val="28"/>
          <w:szCs w:val="28"/>
          <w:lang w:val="en-US" w:eastAsia="ru-RU"/>
        </w:rPr>
        <w:t>사회적기업</w:t>
      </w:r>
      <w:r w:rsidRPr="00E46E57">
        <w:rPr>
          <w:rFonts w:ascii="Times New Roman" w:eastAsia="Times New Roman" w:hAnsi="Times New Roman" w:cs="Times New Roman"/>
          <w:iCs/>
          <w:sz w:val="28"/>
          <w:szCs w:val="28"/>
          <w:lang w:val="en-US" w:eastAsia="ru-RU"/>
        </w:rPr>
        <w:t xml:space="preserve"> </w:t>
      </w:r>
      <w:r w:rsidRPr="00E46E57">
        <w:rPr>
          <w:rFonts w:ascii="Times New Roman" w:eastAsia="Batang" w:hAnsi="Times New Roman" w:cs="Times New Roman"/>
          <w:iCs/>
          <w:sz w:val="28"/>
          <w:szCs w:val="28"/>
          <w:lang w:val="en-US" w:eastAsia="ru-RU"/>
        </w:rPr>
        <w:t>육성법</w:t>
      </w:r>
      <w:r w:rsidRPr="00E46E57">
        <w:rPr>
          <w:rFonts w:ascii="Times New Roman" w:eastAsia="Times New Roman" w:hAnsi="Times New Roman" w:cs="Times New Roman"/>
          <w:iCs/>
          <w:sz w:val="28"/>
          <w:szCs w:val="28"/>
          <w:lang w:val="en-US" w:eastAsia="ru-RU"/>
        </w:rPr>
        <w:t>), [</w:t>
      </w:r>
      <w:r w:rsidRPr="00E46E57">
        <w:rPr>
          <w:rFonts w:ascii="Times New Roman" w:eastAsia="Batang" w:hAnsi="Times New Roman" w:cs="Times New Roman"/>
          <w:iCs/>
          <w:sz w:val="28"/>
          <w:szCs w:val="28"/>
          <w:lang w:val="en-US" w:eastAsia="ru-RU"/>
        </w:rPr>
        <w:t>시행</w:t>
      </w:r>
      <w:r w:rsidRPr="00E46E57">
        <w:rPr>
          <w:rFonts w:ascii="Times New Roman" w:eastAsia="Times New Roman" w:hAnsi="Times New Roman" w:cs="Times New Roman"/>
          <w:iCs/>
          <w:sz w:val="28"/>
          <w:szCs w:val="28"/>
          <w:lang w:val="en-US" w:eastAsia="ru-RU"/>
        </w:rPr>
        <w:t xml:space="preserve"> 2012. </w:t>
      </w:r>
      <w:r w:rsidRPr="0053174B">
        <w:rPr>
          <w:rFonts w:ascii="Times New Roman" w:eastAsia="Times New Roman" w:hAnsi="Times New Roman" w:cs="Times New Roman"/>
          <w:iCs/>
          <w:sz w:val="28"/>
          <w:szCs w:val="28"/>
          <w:lang w:val="en-US" w:eastAsia="ru-RU"/>
        </w:rPr>
        <w:t>8. 2.] [</w:t>
      </w:r>
      <w:r w:rsidRPr="00E46E57">
        <w:rPr>
          <w:rFonts w:ascii="Times New Roman" w:eastAsia="Batang" w:hAnsi="Times New Roman" w:cs="Times New Roman"/>
          <w:iCs/>
          <w:sz w:val="28"/>
          <w:szCs w:val="28"/>
          <w:lang w:val="en-US" w:eastAsia="ru-RU"/>
        </w:rPr>
        <w:t>법률</w:t>
      </w:r>
      <w:r w:rsidRPr="0053174B">
        <w:rPr>
          <w:rFonts w:ascii="Times New Roman" w:eastAsia="Times New Roman" w:hAnsi="Times New Roman" w:cs="Times New Roman"/>
          <w:iCs/>
          <w:sz w:val="28"/>
          <w:szCs w:val="28"/>
          <w:lang w:val="en-US" w:eastAsia="ru-RU"/>
        </w:rPr>
        <w:t xml:space="preserve"> </w:t>
      </w:r>
      <w:r w:rsidRPr="00E46E57">
        <w:rPr>
          <w:rFonts w:ascii="Times New Roman" w:eastAsia="Batang" w:hAnsi="Times New Roman" w:cs="Times New Roman"/>
          <w:iCs/>
          <w:sz w:val="28"/>
          <w:szCs w:val="28"/>
          <w:lang w:val="en-US" w:eastAsia="ru-RU"/>
        </w:rPr>
        <w:t>제</w:t>
      </w:r>
      <w:r w:rsidRPr="0053174B">
        <w:rPr>
          <w:rFonts w:ascii="Times New Roman" w:eastAsia="Times New Roman" w:hAnsi="Times New Roman" w:cs="Times New Roman"/>
          <w:iCs/>
          <w:sz w:val="28"/>
          <w:szCs w:val="28"/>
          <w:lang w:val="en-US" w:eastAsia="ru-RU"/>
        </w:rPr>
        <w:t>11275</w:t>
      </w:r>
      <w:r w:rsidRPr="00E46E57">
        <w:rPr>
          <w:rFonts w:ascii="Times New Roman" w:eastAsia="Batang" w:hAnsi="Times New Roman" w:cs="Times New Roman"/>
          <w:iCs/>
          <w:sz w:val="28"/>
          <w:szCs w:val="28"/>
          <w:lang w:val="en-US" w:eastAsia="ru-RU"/>
        </w:rPr>
        <w:t>호</w:t>
      </w:r>
      <w:r w:rsidRPr="0053174B">
        <w:rPr>
          <w:rFonts w:ascii="Times New Roman" w:eastAsia="Times New Roman" w:hAnsi="Times New Roman" w:cs="Times New Roman"/>
          <w:iCs/>
          <w:sz w:val="28"/>
          <w:szCs w:val="28"/>
          <w:lang w:val="en-US" w:eastAsia="ru-RU"/>
        </w:rPr>
        <w:t xml:space="preserve">, 2012. </w:t>
      </w:r>
      <w:r w:rsidRPr="00226115">
        <w:rPr>
          <w:rFonts w:ascii="Times New Roman" w:eastAsia="Times New Roman" w:hAnsi="Times New Roman" w:cs="Times New Roman"/>
          <w:iCs/>
          <w:sz w:val="28"/>
          <w:szCs w:val="28"/>
          <w:lang w:val="en-US" w:eastAsia="ru-RU"/>
        </w:rPr>
        <w:t xml:space="preserve">2. 1., </w:t>
      </w:r>
      <w:r w:rsidRPr="00E46E57">
        <w:rPr>
          <w:rFonts w:ascii="Times New Roman" w:eastAsia="Batang" w:hAnsi="Times New Roman" w:cs="Times New Roman"/>
          <w:iCs/>
          <w:sz w:val="28"/>
          <w:szCs w:val="28"/>
          <w:lang w:val="en-US" w:eastAsia="ru-RU"/>
        </w:rPr>
        <w:t>일부개정</w:t>
      </w:r>
      <w:r w:rsidRPr="00226115">
        <w:rPr>
          <w:rFonts w:ascii="Times New Roman" w:eastAsia="Times New Roman" w:hAnsi="Times New Roman" w:cs="Times New Roman"/>
          <w:iCs/>
          <w:sz w:val="28"/>
          <w:szCs w:val="28"/>
          <w:lang w:val="en-US" w:eastAsia="ru-RU"/>
        </w:rPr>
        <w:t>]</w:t>
      </w:r>
      <w:r w:rsidR="00A67A91" w:rsidRPr="00226115">
        <w:rPr>
          <w:rFonts w:ascii="Times New Roman" w:eastAsia="Times New Roman" w:hAnsi="Times New Roman" w:cs="Times New Roman"/>
          <w:iCs/>
          <w:sz w:val="28"/>
          <w:szCs w:val="28"/>
          <w:lang w:val="en-US" w:eastAsia="ru-RU"/>
        </w:rPr>
        <w:t xml:space="preserve"> //</w:t>
      </w:r>
      <w:r w:rsidRPr="00226115">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https</w:t>
      </w:r>
      <w:r w:rsidRPr="00226115">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www</w:t>
      </w:r>
      <w:r w:rsidRPr="00226115">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law</w:t>
      </w:r>
      <w:r w:rsidRPr="00226115">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go</w:t>
      </w:r>
      <w:r w:rsidRPr="00226115">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kr</w:t>
      </w:r>
      <w:r w:rsidR="00226115" w:rsidRPr="00226115">
        <w:rPr>
          <w:rFonts w:ascii="Times New Roman" w:eastAsia="Times New Roman" w:hAnsi="Times New Roman" w:cs="Times New Roman"/>
          <w:iCs/>
          <w:sz w:val="28"/>
          <w:szCs w:val="28"/>
          <w:lang w:val="en-US" w:eastAsia="ru-RU"/>
        </w:rPr>
        <w:t>.</w:t>
      </w:r>
      <w:r w:rsidR="00A67A91" w:rsidRPr="00226115">
        <w:rPr>
          <w:rFonts w:ascii="Times New Roman" w:eastAsia="Times New Roman" w:hAnsi="Times New Roman" w:cs="Times New Roman"/>
          <w:iCs/>
          <w:sz w:val="28"/>
          <w:szCs w:val="28"/>
          <w:lang w:val="en-US" w:eastAsia="ru-RU"/>
        </w:rPr>
        <w:t xml:space="preserve"> 06.02.2023</w:t>
      </w:r>
      <w:r w:rsidRPr="00226115">
        <w:rPr>
          <w:rFonts w:ascii="Times New Roman" w:eastAsia="Times New Roman" w:hAnsi="Times New Roman" w:cs="Times New Roman"/>
          <w:iCs/>
          <w:sz w:val="28"/>
          <w:szCs w:val="28"/>
          <w:lang w:val="en-US" w:eastAsia="ru-RU"/>
        </w:rPr>
        <w:t>.</w:t>
      </w:r>
    </w:p>
    <w:p w14:paraId="3A05F8A1" w14:textId="3BA4C601" w:rsidR="00696600" w:rsidRPr="00A67A91"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Act on facilitation of purchase of small and medium enterprise-manufactured products and support for development of their markets</w:t>
      </w:r>
      <w:r w:rsidR="00A67A91" w:rsidRPr="00A67A91">
        <w:rPr>
          <w:rFonts w:ascii="Times New Roman" w:eastAsia="Times New Roman" w:hAnsi="Times New Roman" w:cs="Times New Roman"/>
          <w:iCs/>
          <w:sz w:val="28"/>
          <w:szCs w:val="28"/>
          <w:lang w:val="en-US" w:eastAsia="ru-RU"/>
        </w:rPr>
        <w:t xml:space="preserve"> // </w:t>
      </w:r>
      <w:r w:rsidRPr="00A67A91">
        <w:rPr>
          <w:rFonts w:ascii="Times New Roman" w:eastAsia="Times New Roman" w:hAnsi="Times New Roman" w:cs="Times New Roman"/>
          <w:iCs/>
          <w:sz w:val="28"/>
          <w:szCs w:val="28"/>
          <w:lang w:val="en-US" w:eastAsia="ru-RU"/>
        </w:rPr>
        <w:t>https://www.law.go.kr/LSW/eng/engLsSc.do?menuId=2&amp;section=law</w:t>
      </w:r>
      <w:r w:rsidR="00A67A91" w:rsidRPr="00A67A91">
        <w:rPr>
          <w:rFonts w:ascii="Times New Roman" w:eastAsia="Times New Roman" w:hAnsi="Times New Roman" w:cs="Times New Roman"/>
          <w:iCs/>
          <w:sz w:val="28"/>
          <w:szCs w:val="28"/>
          <w:lang w:val="en-US" w:eastAsia="ru-RU"/>
        </w:rPr>
        <w:t>.</w:t>
      </w:r>
      <w:r w:rsidRPr="00A67A91">
        <w:rPr>
          <w:rFonts w:ascii="Times New Roman" w:eastAsia="Times New Roman" w:hAnsi="Times New Roman" w:cs="Times New Roman"/>
          <w:iCs/>
          <w:sz w:val="28"/>
          <w:szCs w:val="28"/>
          <w:lang w:val="en-US" w:eastAsia="ru-RU"/>
        </w:rPr>
        <w:t xml:space="preserve"> 06.02.2023</w:t>
      </w:r>
      <w:r w:rsidRPr="00E46E57">
        <w:rPr>
          <w:rFonts w:ascii="Times New Roman" w:eastAsia="Times New Roman" w:hAnsi="Times New Roman" w:cs="Times New Roman"/>
          <w:iCs/>
          <w:sz w:val="28"/>
          <w:szCs w:val="28"/>
          <w:lang w:val="kk-KZ" w:eastAsia="ru-RU"/>
        </w:rPr>
        <w:t>.</w:t>
      </w:r>
    </w:p>
    <w:p w14:paraId="122017CD" w14:textId="132EC9C2" w:rsidR="00696600" w:rsidRPr="00E46E57" w:rsidRDefault="00A67A91"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Диковицкая Д.</w:t>
      </w:r>
      <w:r w:rsidR="00696600" w:rsidRPr="00E46E57">
        <w:rPr>
          <w:rFonts w:ascii="Times New Roman" w:eastAsia="Times New Roman" w:hAnsi="Times New Roman" w:cs="Times New Roman"/>
          <w:sz w:val="28"/>
          <w:szCs w:val="28"/>
          <w:lang w:eastAsia="ru-RU"/>
        </w:rPr>
        <w:t>В. Анализ международного рейтинга стран по уровню развития социального предпринимательства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Новости науки и технологий. – 2020. – №2. – С. 38-45</w:t>
      </w:r>
      <w:r w:rsidR="00696600" w:rsidRPr="00A67A91">
        <w:rPr>
          <w:rFonts w:ascii="Times New Roman" w:eastAsia="Times New Roman" w:hAnsi="Times New Roman" w:cs="Times New Roman"/>
          <w:sz w:val="28"/>
          <w:szCs w:val="28"/>
          <w:lang w:eastAsia="ru-RU"/>
        </w:rPr>
        <w:t>.</w:t>
      </w:r>
    </w:p>
    <w:p w14:paraId="743DC8BE" w14:textId="209C23A8" w:rsidR="00696600" w:rsidRPr="003A6053"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3A6053">
        <w:rPr>
          <w:rFonts w:ascii="Times New Roman" w:eastAsia="Times New Roman" w:hAnsi="Times New Roman" w:cs="Times New Roman"/>
          <w:iCs/>
          <w:sz w:val="28"/>
          <w:szCs w:val="28"/>
          <w:lang w:eastAsia="ru-RU"/>
        </w:rPr>
        <w:t>Приказ Заместителя Премьер-Министра - Министра торговли и интеграции Республики Казахстан</w:t>
      </w:r>
      <w:r w:rsidR="00A67A91">
        <w:rPr>
          <w:rFonts w:ascii="Times New Roman" w:eastAsia="Times New Roman" w:hAnsi="Times New Roman" w:cs="Times New Roman"/>
          <w:iCs/>
          <w:sz w:val="28"/>
          <w:szCs w:val="28"/>
          <w:lang w:eastAsia="ru-RU"/>
        </w:rPr>
        <w:t>.</w:t>
      </w:r>
      <w:r w:rsidRPr="003A6053">
        <w:rPr>
          <w:rFonts w:ascii="Times New Roman" w:eastAsia="Times New Roman" w:hAnsi="Times New Roman" w:cs="Times New Roman"/>
          <w:iCs/>
          <w:sz w:val="28"/>
          <w:szCs w:val="28"/>
          <w:lang w:eastAsia="ru-RU"/>
        </w:rPr>
        <w:t xml:space="preserve"> Об утверждении Перечня социально значимых продовольственных товаров</w:t>
      </w:r>
      <w:r w:rsidR="00A67A91">
        <w:rPr>
          <w:rFonts w:ascii="Times New Roman" w:eastAsia="Times New Roman" w:hAnsi="Times New Roman" w:cs="Times New Roman"/>
          <w:iCs/>
          <w:sz w:val="28"/>
          <w:szCs w:val="28"/>
          <w:lang w:eastAsia="ru-RU"/>
        </w:rPr>
        <w:t>: принят</w:t>
      </w:r>
      <w:r w:rsidR="00A67A91" w:rsidRPr="003A6053">
        <w:rPr>
          <w:rFonts w:ascii="Times New Roman" w:eastAsia="Times New Roman" w:hAnsi="Times New Roman" w:cs="Times New Roman"/>
          <w:iCs/>
          <w:sz w:val="28"/>
          <w:szCs w:val="28"/>
          <w:lang w:eastAsia="ru-RU"/>
        </w:rPr>
        <w:t xml:space="preserve"> 11 мая 2023 года</w:t>
      </w:r>
      <w:r w:rsidR="00A67A91">
        <w:rPr>
          <w:rFonts w:ascii="Times New Roman" w:eastAsia="Times New Roman" w:hAnsi="Times New Roman" w:cs="Times New Roman"/>
          <w:iCs/>
          <w:sz w:val="28"/>
          <w:szCs w:val="28"/>
          <w:lang w:eastAsia="ru-RU"/>
        </w:rPr>
        <w:t>,</w:t>
      </w:r>
      <w:r w:rsidR="00A67A91" w:rsidRPr="003A6053">
        <w:rPr>
          <w:rFonts w:ascii="Times New Roman" w:eastAsia="Times New Roman" w:hAnsi="Times New Roman" w:cs="Times New Roman"/>
          <w:iCs/>
          <w:sz w:val="28"/>
          <w:szCs w:val="28"/>
          <w:lang w:eastAsia="ru-RU"/>
        </w:rPr>
        <w:t xml:space="preserve"> №166-НҚ</w:t>
      </w:r>
      <w:r w:rsidR="00A67A91" w:rsidRPr="00E46E57">
        <w:rPr>
          <w:rFonts w:ascii="Times New Roman" w:eastAsia="Times New Roman" w:hAnsi="Times New Roman" w:cs="Times New Roman"/>
          <w:iCs/>
          <w:sz w:val="28"/>
          <w:szCs w:val="28"/>
          <w:lang w:eastAsia="ru-RU"/>
        </w:rPr>
        <w:t xml:space="preserve"> </w:t>
      </w:r>
      <w:r w:rsidR="00A67A91">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val="en-US" w:eastAsia="ru-RU"/>
        </w:rPr>
        <w:t>https</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adilet</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zan</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kz</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rus</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docs</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V</w:t>
      </w:r>
      <w:r w:rsidRPr="003A6053">
        <w:rPr>
          <w:rFonts w:ascii="Times New Roman" w:eastAsia="Times New Roman" w:hAnsi="Times New Roman" w:cs="Times New Roman"/>
          <w:iCs/>
          <w:sz w:val="28"/>
          <w:szCs w:val="28"/>
          <w:lang w:eastAsia="ru-RU"/>
        </w:rPr>
        <w:t>2300032474</w:t>
      </w:r>
      <w:r w:rsidR="00A67A91">
        <w:rPr>
          <w:rFonts w:ascii="Times New Roman" w:eastAsia="Times New Roman" w:hAnsi="Times New Roman" w:cs="Times New Roman"/>
          <w:iCs/>
          <w:sz w:val="28"/>
          <w:szCs w:val="28"/>
          <w:lang w:eastAsia="ru-RU"/>
        </w:rPr>
        <w:t>.</w:t>
      </w:r>
      <w:r w:rsidRPr="003A6053">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23</w:t>
      </w:r>
      <w:r w:rsidRPr="003A6053">
        <w:rPr>
          <w:rFonts w:ascii="Times New Roman" w:eastAsia="Times New Roman" w:hAnsi="Times New Roman" w:cs="Times New Roman"/>
          <w:iCs/>
          <w:sz w:val="28"/>
          <w:szCs w:val="28"/>
          <w:lang w:eastAsia="ru-RU"/>
        </w:rPr>
        <w:t>.0</w:t>
      </w:r>
      <w:r w:rsidRPr="00E46E57">
        <w:rPr>
          <w:rFonts w:ascii="Times New Roman" w:eastAsia="Times New Roman" w:hAnsi="Times New Roman" w:cs="Times New Roman"/>
          <w:iCs/>
          <w:sz w:val="28"/>
          <w:szCs w:val="28"/>
          <w:lang w:eastAsia="ru-RU"/>
        </w:rPr>
        <w:t>6</w:t>
      </w:r>
      <w:r w:rsidRPr="003A6053">
        <w:rPr>
          <w:rFonts w:ascii="Times New Roman" w:eastAsia="Times New Roman" w:hAnsi="Times New Roman" w:cs="Times New Roman"/>
          <w:iCs/>
          <w:sz w:val="28"/>
          <w:szCs w:val="28"/>
          <w:lang w:eastAsia="ru-RU"/>
        </w:rPr>
        <w:t>.202</w:t>
      </w:r>
      <w:r w:rsidRPr="00E46E57">
        <w:rPr>
          <w:rFonts w:ascii="Times New Roman" w:eastAsia="Times New Roman" w:hAnsi="Times New Roman" w:cs="Times New Roman"/>
          <w:iCs/>
          <w:sz w:val="28"/>
          <w:szCs w:val="28"/>
          <w:lang w:eastAsia="ru-RU"/>
        </w:rPr>
        <w:t>4</w:t>
      </w:r>
      <w:r w:rsidRPr="003A6053">
        <w:rPr>
          <w:rFonts w:ascii="Times New Roman" w:eastAsia="Times New Roman" w:hAnsi="Times New Roman" w:cs="Times New Roman"/>
          <w:iCs/>
          <w:sz w:val="28"/>
          <w:szCs w:val="28"/>
          <w:lang w:eastAsia="ru-RU"/>
        </w:rPr>
        <w:t>.</w:t>
      </w:r>
    </w:p>
    <w:p w14:paraId="014B26D9" w14:textId="38FE716B" w:rsidR="00696600" w:rsidRPr="003A6053"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3A6053">
        <w:rPr>
          <w:rFonts w:ascii="Times New Roman" w:eastAsia="Times New Roman" w:hAnsi="Times New Roman" w:cs="Times New Roman"/>
          <w:iCs/>
          <w:sz w:val="28"/>
          <w:szCs w:val="28"/>
          <w:lang w:eastAsia="ru-RU"/>
        </w:rPr>
        <w:t>Закон Республики Казахстан</w:t>
      </w:r>
      <w:r w:rsidR="00A67A91">
        <w:rPr>
          <w:rFonts w:ascii="Times New Roman" w:eastAsia="Times New Roman" w:hAnsi="Times New Roman" w:cs="Times New Roman"/>
          <w:iCs/>
          <w:sz w:val="28"/>
          <w:szCs w:val="28"/>
          <w:lang w:eastAsia="ru-RU"/>
        </w:rPr>
        <w:t>.</w:t>
      </w:r>
      <w:r w:rsidRPr="003A6053">
        <w:rPr>
          <w:rFonts w:ascii="Times New Roman" w:eastAsia="Times New Roman" w:hAnsi="Times New Roman" w:cs="Times New Roman"/>
          <w:iCs/>
          <w:sz w:val="28"/>
          <w:szCs w:val="28"/>
          <w:lang w:eastAsia="ru-RU"/>
        </w:rPr>
        <w:t xml:space="preserve"> О государственных закупках</w:t>
      </w:r>
      <w:r w:rsidR="00A67A91">
        <w:rPr>
          <w:rFonts w:ascii="Times New Roman" w:eastAsia="Times New Roman" w:hAnsi="Times New Roman" w:cs="Times New Roman"/>
          <w:iCs/>
          <w:sz w:val="28"/>
          <w:szCs w:val="28"/>
          <w:lang w:eastAsia="ru-RU"/>
        </w:rPr>
        <w:t>: принят</w:t>
      </w:r>
      <w:r w:rsidRPr="00E46E57">
        <w:rPr>
          <w:rFonts w:ascii="Times New Roman" w:eastAsia="Times New Roman" w:hAnsi="Times New Roman" w:cs="Times New Roman"/>
          <w:iCs/>
          <w:sz w:val="28"/>
          <w:szCs w:val="28"/>
          <w:lang w:eastAsia="ru-RU"/>
        </w:rPr>
        <w:t xml:space="preserve"> </w:t>
      </w:r>
      <w:r w:rsidR="00A67A91" w:rsidRPr="003A6053">
        <w:rPr>
          <w:rFonts w:ascii="Times New Roman" w:eastAsia="Times New Roman" w:hAnsi="Times New Roman" w:cs="Times New Roman"/>
          <w:iCs/>
          <w:sz w:val="28"/>
          <w:szCs w:val="28"/>
          <w:lang w:eastAsia="ru-RU"/>
        </w:rPr>
        <w:t>4 декабря 2015 года</w:t>
      </w:r>
      <w:r w:rsidR="00A67A91">
        <w:rPr>
          <w:rFonts w:ascii="Times New Roman" w:eastAsia="Times New Roman" w:hAnsi="Times New Roman" w:cs="Times New Roman"/>
          <w:iCs/>
          <w:sz w:val="28"/>
          <w:szCs w:val="28"/>
          <w:lang w:eastAsia="ru-RU"/>
        </w:rPr>
        <w:t>,</w:t>
      </w:r>
      <w:r w:rsidR="00A67A91" w:rsidRPr="003A6053">
        <w:rPr>
          <w:rFonts w:ascii="Times New Roman" w:eastAsia="Times New Roman" w:hAnsi="Times New Roman" w:cs="Times New Roman"/>
          <w:iCs/>
          <w:sz w:val="28"/>
          <w:szCs w:val="28"/>
          <w:lang w:eastAsia="ru-RU"/>
        </w:rPr>
        <w:t xml:space="preserve"> №434-</w:t>
      </w:r>
      <w:r w:rsidR="00A67A91" w:rsidRPr="00E46E57">
        <w:rPr>
          <w:rFonts w:ascii="Times New Roman" w:eastAsia="Times New Roman" w:hAnsi="Times New Roman" w:cs="Times New Roman"/>
          <w:iCs/>
          <w:sz w:val="28"/>
          <w:szCs w:val="28"/>
          <w:lang w:val="en-US" w:eastAsia="ru-RU"/>
        </w:rPr>
        <w:t>V</w:t>
      </w:r>
      <w:r w:rsidR="00A67A91" w:rsidRPr="003A6053">
        <w:rPr>
          <w:rFonts w:ascii="Times New Roman" w:eastAsia="Times New Roman" w:hAnsi="Times New Roman" w:cs="Times New Roman"/>
          <w:iCs/>
          <w:sz w:val="28"/>
          <w:szCs w:val="28"/>
          <w:lang w:eastAsia="ru-RU"/>
        </w:rPr>
        <w:t xml:space="preserve"> ЗРК</w:t>
      </w:r>
      <w:r w:rsidR="00A67A91" w:rsidRPr="00E46E57">
        <w:rPr>
          <w:rFonts w:ascii="Times New Roman" w:eastAsia="Times New Roman" w:hAnsi="Times New Roman" w:cs="Times New Roman"/>
          <w:iCs/>
          <w:sz w:val="28"/>
          <w:szCs w:val="28"/>
          <w:lang w:eastAsia="ru-RU"/>
        </w:rPr>
        <w:t xml:space="preserve"> </w:t>
      </w:r>
      <w:r w:rsidR="00A67A91">
        <w:rPr>
          <w:rFonts w:ascii="Times New Roman" w:eastAsia="Times New Roman" w:hAnsi="Times New Roman" w:cs="Times New Roman"/>
          <w:iCs/>
          <w:sz w:val="28"/>
          <w:szCs w:val="28"/>
          <w:lang w:eastAsia="ru-RU"/>
        </w:rPr>
        <w:t>//</w:t>
      </w:r>
      <w:r w:rsidRPr="003A6053">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val="en-US" w:eastAsia="ru-RU"/>
        </w:rPr>
        <w:t>https</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adilet</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zan</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kz</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rus</w:t>
      </w:r>
      <w:r w:rsidRPr="003A6053">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docs</w:t>
      </w:r>
      <w:r w:rsidR="00A67A91">
        <w:rPr>
          <w:rFonts w:ascii="Times New Roman" w:eastAsia="Times New Roman" w:hAnsi="Times New Roman" w:cs="Times New Roman"/>
          <w:iCs/>
          <w:sz w:val="28"/>
          <w:szCs w:val="28"/>
          <w:lang w:eastAsia="ru-RU"/>
        </w:rPr>
        <w:t>.</w:t>
      </w:r>
      <w:r w:rsidRPr="003A6053">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23</w:t>
      </w:r>
      <w:r w:rsidRPr="003A6053">
        <w:rPr>
          <w:rFonts w:ascii="Times New Roman" w:eastAsia="Times New Roman" w:hAnsi="Times New Roman" w:cs="Times New Roman"/>
          <w:iCs/>
          <w:sz w:val="28"/>
          <w:szCs w:val="28"/>
          <w:lang w:eastAsia="ru-RU"/>
        </w:rPr>
        <w:t>.0</w:t>
      </w:r>
      <w:r w:rsidRPr="00E46E57">
        <w:rPr>
          <w:rFonts w:ascii="Times New Roman" w:eastAsia="Times New Roman" w:hAnsi="Times New Roman" w:cs="Times New Roman"/>
          <w:iCs/>
          <w:sz w:val="28"/>
          <w:szCs w:val="28"/>
          <w:lang w:eastAsia="ru-RU"/>
        </w:rPr>
        <w:t>6</w:t>
      </w:r>
      <w:r w:rsidRPr="003A6053">
        <w:rPr>
          <w:rFonts w:ascii="Times New Roman" w:eastAsia="Times New Roman" w:hAnsi="Times New Roman" w:cs="Times New Roman"/>
          <w:iCs/>
          <w:sz w:val="28"/>
          <w:szCs w:val="28"/>
          <w:lang w:eastAsia="ru-RU"/>
        </w:rPr>
        <w:t>.202</w:t>
      </w:r>
      <w:r w:rsidRPr="00E46E57">
        <w:rPr>
          <w:rFonts w:ascii="Times New Roman" w:eastAsia="Times New Roman" w:hAnsi="Times New Roman" w:cs="Times New Roman"/>
          <w:iCs/>
          <w:sz w:val="28"/>
          <w:szCs w:val="28"/>
          <w:lang w:eastAsia="ru-RU"/>
        </w:rPr>
        <w:t>4</w:t>
      </w:r>
      <w:r w:rsidRPr="003A6053">
        <w:rPr>
          <w:rFonts w:ascii="Times New Roman" w:eastAsia="Times New Roman" w:hAnsi="Times New Roman" w:cs="Times New Roman"/>
          <w:iCs/>
          <w:sz w:val="28"/>
          <w:szCs w:val="28"/>
          <w:lang w:eastAsia="ru-RU"/>
        </w:rPr>
        <w:t>.</w:t>
      </w:r>
    </w:p>
    <w:p w14:paraId="3B1E1631" w14:textId="64A22F4C" w:rsidR="00696600" w:rsidRPr="008C7472" w:rsidRDefault="001059A8"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Указ Президента Республики Казахстан</w:t>
      </w:r>
      <w:r>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Об утверждении Концепции правовой политики Республики Казахстан до 2030 года</w:t>
      </w:r>
      <w:r>
        <w:rPr>
          <w:rFonts w:ascii="Times New Roman" w:eastAsia="Times New Roman" w:hAnsi="Times New Roman" w:cs="Times New Roman"/>
          <w:sz w:val="28"/>
          <w:szCs w:val="28"/>
          <w:lang w:eastAsia="ru-RU"/>
        </w:rPr>
        <w:t>: утв.</w:t>
      </w:r>
      <w:r w:rsidR="00696600" w:rsidRPr="00E46E57">
        <w:rPr>
          <w:rFonts w:ascii="Times New Roman" w:eastAsia="Times New Roman" w:hAnsi="Times New Roman" w:cs="Times New Roman"/>
          <w:sz w:val="28"/>
          <w:szCs w:val="28"/>
          <w:lang w:eastAsia="ru-RU"/>
        </w:rPr>
        <w:t xml:space="preserve"> 15 октября 2021 </w:t>
      </w:r>
      <w:r w:rsidR="00696600" w:rsidRPr="008C7472">
        <w:rPr>
          <w:rFonts w:ascii="Times New Roman" w:eastAsia="Times New Roman" w:hAnsi="Times New Roman" w:cs="Times New Roman"/>
          <w:sz w:val="28"/>
          <w:szCs w:val="28"/>
          <w:lang w:eastAsia="ru-RU"/>
        </w:rPr>
        <w:t>года</w:t>
      </w:r>
      <w:r w:rsidRPr="008C7472">
        <w:rPr>
          <w:rFonts w:ascii="Times New Roman" w:eastAsia="Times New Roman" w:hAnsi="Times New Roman" w:cs="Times New Roman"/>
          <w:sz w:val="28"/>
          <w:szCs w:val="28"/>
          <w:lang w:eastAsia="ru-RU"/>
        </w:rPr>
        <w:t>,</w:t>
      </w:r>
      <w:r w:rsidR="00696600" w:rsidRPr="008C7472">
        <w:rPr>
          <w:rFonts w:ascii="Times New Roman" w:eastAsia="Times New Roman" w:hAnsi="Times New Roman" w:cs="Times New Roman"/>
          <w:sz w:val="28"/>
          <w:szCs w:val="28"/>
          <w:lang w:eastAsia="ru-RU"/>
        </w:rPr>
        <w:t xml:space="preserve"> №674</w:t>
      </w:r>
      <w:r w:rsidRPr="008C7472">
        <w:rPr>
          <w:rFonts w:ascii="Times New Roman" w:eastAsia="Times New Roman" w:hAnsi="Times New Roman" w:cs="Times New Roman"/>
          <w:sz w:val="28"/>
          <w:szCs w:val="28"/>
          <w:lang w:eastAsia="ru-RU"/>
        </w:rPr>
        <w:t xml:space="preserve"> //</w:t>
      </w:r>
      <w:r w:rsidR="00696600" w:rsidRPr="008C7472">
        <w:rPr>
          <w:rFonts w:ascii="Times New Roman" w:eastAsia="Times New Roman" w:hAnsi="Times New Roman" w:cs="Times New Roman"/>
          <w:sz w:val="28"/>
          <w:szCs w:val="28"/>
          <w:lang w:eastAsia="ru-RU"/>
        </w:rPr>
        <w:t xml:space="preserve"> </w:t>
      </w:r>
      <w:hyperlink r:id="rId22" w:history="1">
        <w:r w:rsidRPr="008C7472">
          <w:rPr>
            <w:rStyle w:val="a6"/>
            <w:rFonts w:ascii="Times New Roman" w:eastAsia="Times New Roman" w:hAnsi="Times New Roman" w:cs="Times New Roman"/>
            <w:color w:val="auto"/>
            <w:sz w:val="28"/>
            <w:szCs w:val="28"/>
            <w:u w:val="none"/>
            <w:lang w:eastAsia="ru-RU"/>
          </w:rPr>
          <w:t>https://adilet.zan.kz/rus/docs/U2100000674</w:t>
        </w:r>
      </w:hyperlink>
      <w:r w:rsidRPr="008C7472">
        <w:rPr>
          <w:rFonts w:ascii="Times New Roman" w:eastAsia="Times New Roman" w:hAnsi="Times New Roman" w:cs="Times New Roman"/>
          <w:sz w:val="28"/>
          <w:szCs w:val="28"/>
          <w:lang w:eastAsia="ru-RU"/>
        </w:rPr>
        <w:t xml:space="preserve">. </w:t>
      </w:r>
      <w:r w:rsidR="00696600" w:rsidRPr="008C7472">
        <w:rPr>
          <w:rFonts w:ascii="Times New Roman" w:eastAsia="Times New Roman" w:hAnsi="Times New Roman" w:cs="Times New Roman"/>
          <w:sz w:val="28"/>
          <w:szCs w:val="28"/>
          <w:lang w:eastAsia="ru-RU"/>
        </w:rPr>
        <w:t>13.10.2022.</w:t>
      </w:r>
    </w:p>
    <w:p w14:paraId="0C463AF5" w14:textId="5F4268F0"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Чирков А. П. Ответственность в системе права</w:t>
      </w:r>
      <w:r w:rsidR="001059A8">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1059A8" w:rsidRPr="00E46E57">
        <w:rPr>
          <w:rFonts w:ascii="Times New Roman" w:eastAsia="Times New Roman" w:hAnsi="Times New Roman" w:cs="Times New Roman"/>
          <w:sz w:val="28"/>
          <w:szCs w:val="28"/>
          <w:lang w:eastAsia="ru-RU"/>
        </w:rPr>
        <w:t>учеб</w:t>
      </w:r>
      <w:r w:rsidR="001059A8">
        <w:rPr>
          <w:rFonts w:ascii="Times New Roman" w:eastAsia="Times New Roman" w:hAnsi="Times New Roman" w:cs="Times New Roman"/>
          <w:sz w:val="28"/>
          <w:szCs w:val="28"/>
          <w:lang w:eastAsia="ru-RU"/>
        </w:rPr>
        <w:t>.</w:t>
      </w:r>
      <w:r w:rsidR="001059A8" w:rsidRPr="00E46E57">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пос. – </w:t>
      </w:r>
      <w:r w:rsidR="001059A8">
        <w:rPr>
          <w:rFonts w:ascii="Times New Roman" w:eastAsia="Times New Roman" w:hAnsi="Times New Roman" w:cs="Times New Roman"/>
          <w:sz w:val="28"/>
          <w:szCs w:val="28"/>
          <w:lang w:eastAsia="ru-RU"/>
        </w:rPr>
        <w:t xml:space="preserve">Калининград, </w:t>
      </w:r>
      <w:r w:rsidRPr="00E46E57">
        <w:rPr>
          <w:rFonts w:ascii="Times New Roman" w:eastAsia="Times New Roman" w:hAnsi="Times New Roman" w:cs="Times New Roman"/>
          <w:sz w:val="28"/>
          <w:szCs w:val="28"/>
          <w:lang w:eastAsia="ru-RU"/>
        </w:rPr>
        <w:t>1996.</w:t>
      </w:r>
      <w:r w:rsidR="001059A8">
        <w:rPr>
          <w:rFonts w:ascii="Times New Roman" w:eastAsia="Times New Roman" w:hAnsi="Times New Roman" w:cs="Times New Roman"/>
          <w:sz w:val="28"/>
          <w:szCs w:val="28"/>
          <w:lang w:eastAsia="ru-RU"/>
        </w:rPr>
        <w:t xml:space="preserve"> – 73 с.</w:t>
      </w:r>
    </w:p>
    <w:p w14:paraId="7D50902F" w14:textId="7501BE30" w:rsidR="00696600" w:rsidRPr="00E46E57" w:rsidRDefault="001059A8"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Халиков А.</w:t>
      </w:r>
      <w:r w:rsidR="00696600" w:rsidRPr="00E46E57">
        <w:rPr>
          <w:rFonts w:ascii="Times New Roman" w:eastAsia="Times New Roman" w:hAnsi="Times New Roman" w:cs="Times New Roman"/>
          <w:sz w:val="28"/>
          <w:szCs w:val="28"/>
          <w:lang w:eastAsia="ru-RU"/>
        </w:rPr>
        <w:t>Н. Социальная и правовая ответственность человека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Lex russica. – 2015. – №8. – С. 26-35.</w:t>
      </w:r>
    </w:p>
    <w:p w14:paraId="16B84A58" w14:textId="32C8B54B"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Халфина Р.О. Общее учение о правоотношении. </w:t>
      </w:r>
      <w:r w:rsidR="008C7472">
        <w:rPr>
          <w:rFonts w:ascii="Times New Roman" w:eastAsia="Times New Roman" w:hAnsi="Times New Roman" w:cs="Times New Roman"/>
          <w:sz w:val="28"/>
          <w:szCs w:val="28"/>
          <w:lang w:eastAsia="ru-RU"/>
        </w:rPr>
        <w:t>–</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М., 1974. </w:t>
      </w:r>
      <w:r w:rsidR="001059A8">
        <w:rPr>
          <w:rFonts w:ascii="Times New Roman" w:eastAsia="Times New Roman" w:hAnsi="Times New Roman" w:cs="Times New Roman"/>
          <w:sz w:val="28"/>
          <w:szCs w:val="28"/>
          <w:lang w:eastAsia="ru-RU"/>
        </w:rPr>
        <w:t xml:space="preserve">– 351 </w:t>
      </w:r>
      <w:r w:rsidR="001059A8" w:rsidRPr="00E46E57">
        <w:rPr>
          <w:rFonts w:ascii="Times New Roman" w:eastAsia="Times New Roman" w:hAnsi="Times New Roman" w:cs="Times New Roman"/>
          <w:sz w:val="28"/>
          <w:szCs w:val="28"/>
          <w:lang w:eastAsia="ru-RU"/>
        </w:rPr>
        <w:t>с</w:t>
      </w:r>
      <w:r w:rsidRPr="00E46E57">
        <w:rPr>
          <w:rFonts w:ascii="Times New Roman" w:eastAsia="Times New Roman" w:hAnsi="Times New Roman" w:cs="Times New Roman"/>
          <w:sz w:val="28"/>
          <w:szCs w:val="28"/>
          <w:lang w:eastAsia="ru-RU"/>
        </w:rPr>
        <w:t>.</w:t>
      </w:r>
      <w:r w:rsidR="001059A8">
        <w:rPr>
          <w:rFonts w:ascii="Times New Roman" w:eastAsia="Times New Roman" w:hAnsi="Times New Roman" w:cs="Times New Roman"/>
          <w:sz w:val="28"/>
          <w:szCs w:val="28"/>
          <w:lang w:eastAsia="ru-RU"/>
        </w:rPr>
        <w:t xml:space="preserve"> </w:t>
      </w:r>
    </w:p>
    <w:p w14:paraId="3708E1C5" w14:textId="3773286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Сулейменов М. Ответственность в гражданском праве </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https://online.zakon.kz/Document/?</w:t>
      </w:r>
      <w:r w:rsidR="001059A8">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27.08.2022.</w:t>
      </w:r>
    </w:p>
    <w:p w14:paraId="6ACA0733" w14:textId="4AAEAC0F"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Котковский Л.Э. К вопросу о соотношении правовой и юридической ответственности //</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Национальная безопасность/nota bene. – 2018. – №4. – С. 1-7.</w:t>
      </w:r>
    </w:p>
    <w:p w14:paraId="6383180D" w14:textId="760FE324"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Бедрицкая Н.В. Социальная ответственность бизнеса и социальное предпринимательство: соотношение понятий и специфика реализации //</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Управление человеческими ресурсами</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основа развития инновационной экономики. – 2011. – №3. – С. 393-400.</w:t>
      </w:r>
    </w:p>
    <w:p w14:paraId="373E938C" w14:textId="314986B3"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ISO 26000:2010</w:t>
      </w:r>
      <w:r w:rsidR="001059A8">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Руководство по социальной ответственности</w:t>
      </w:r>
      <w:r w:rsidR="001059A8">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https://www.iso.org/ru/standard/42546.html</w:t>
      </w:r>
      <w:r w:rsidR="001059A8">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01.09.2022</w:t>
      </w:r>
      <w:r w:rsidR="001059A8">
        <w:rPr>
          <w:rFonts w:ascii="Times New Roman" w:eastAsia="Times New Roman" w:hAnsi="Times New Roman" w:cs="Times New Roman"/>
          <w:sz w:val="28"/>
          <w:szCs w:val="28"/>
          <w:lang w:eastAsia="ru-RU"/>
        </w:rPr>
        <w:t>.</w:t>
      </w:r>
    </w:p>
    <w:p w14:paraId="76AF401E" w14:textId="75C9D7A4" w:rsidR="00696600" w:rsidRPr="00E46E57" w:rsidRDefault="001059A8"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Закон Республики Казахстан</w:t>
      </w:r>
      <w:r>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Об исполнительном производстве и статусе судебных исполнителей</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принят </w:t>
      </w:r>
      <w:r w:rsidR="00696600" w:rsidRPr="00E46E57">
        <w:rPr>
          <w:rFonts w:ascii="Times New Roman" w:eastAsia="Times New Roman" w:hAnsi="Times New Roman" w:cs="Times New Roman"/>
          <w:sz w:val="28"/>
          <w:szCs w:val="28"/>
          <w:lang w:eastAsia="ru-RU"/>
        </w:rPr>
        <w:t>2 апреля 2010 года</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№261-IV</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 xml:space="preserve"> https://adilet.zan.kz/rus/docs/Z100000261_</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24.02.2024</w:t>
      </w:r>
      <w:r>
        <w:rPr>
          <w:rFonts w:ascii="Times New Roman" w:eastAsia="Times New Roman" w:hAnsi="Times New Roman" w:cs="Times New Roman"/>
          <w:sz w:val="28"/>
          <w:szCs w:val="28"/>
          <w:lang w:eastAsia="ru-RU"/>
        </w:rPr>
        <w:t>.</w:t>
      </w:r>
    </w:p>
    <w:p w14:paraId="3C3BAC12" w14:textId="32BD32A5"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Баринова В. Зарубежный опыт развития социального предпринимательства и возможность его применения в России. –</w:t>
      </w:r>
      <w:r w:rsidR="001059A8">
        <w:rPr>
          <w:rFonts w:ascii="Times New Roman" w:eastAsia="Times New Roman" w:hAnsi="Times New Roman" w:cs="Times New Roman"/>
          <w:sz w:val="28"/>
          <w:szCs w:val="28"/>
          <w:lang w:eastAsia="ru-RU"/>
        </w:rPr>
        <w:t xml:space="preserve"> М., 2018. – 100 с.</w:t>
      </w:r>
    </w:p>
    <w:p w14:paraId="5844FB0A" w14:textId="12659592" w:rsidR="00696600" w:rsidRPr="00E46E57" w:rsidRDefault="001059A8"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Основы н</w:t>
      </w:r>
      <w:r w:rsidR="00696600" w:rsidRPr="00E46E57">
        <w:rPr>
          <w:rFonts w:ascii="Times New Roman" w:eastAsia="Times New Roman" w:hAnsi="Times New Roman" w:cs="Times New Roman"/>
          <w:sz w:val="28"/>
          <w:szCs w:val="28"/>
          <w:lang w:eastAsia="ru-RU"/>
        </w:rPr>
        <w:t>алогово</w:t>
      </w:r>
      <w:r>
        <w:rPr>
          <w:rFonts w:ascii="Times New Roman" w:eastAsia="Times New Roman" w:hAnsi="Times New Roman" w:cs="Times New Roman"/>
          <w:sz w:val="28"/>
          <w:szCs w:val="28"/>
          <w:lang w:eastAsia="ru-RU"/>
        </w:rPr>
        <w:t>го права</w:t>
      </w:r>
      <w:r w:rsidR="00696600" w:rsidRPr="00E46E57">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учеб</w:t>
      </w:r>
      <w:r>
        <w:rPr>
          <w:rFonts w:ascii="Times New Roman" w:eastAsia="Times New Roman" w:hAnsi="Times New Roman" w:cs="Times New Roman"/>
          <w:sz w:val="28"/>
          <w:szCs w:val="28"/>
          <w:lang w:eastAsia="ru-RU"/>
        </w:rPr>
        <w:t>.-иетод. пос.</w:t>
      </w:r>
      <w:r w:rsidRPr="00E46E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под</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ред. С.Г.</w:t>
      </w:r>
      <w:r>
        <w:rPr>
          <w:rFonts w:ascii="Times New Roman" w:eastAsia="Times New Roman" w:hAnsi="Times New Roman" w:cs="Times New Roman"/>
          <w:sz w:val="28"/>
          <w:szCs w:val="28"/>
          <w:lang w:eastAsia="ru-RU"/>
        </w:rPr>
        <w:t> </w:t>
      </w:r>
      <w:r w:rsidR="00696600" w:rsidRPr="00E46E57">
        <w:rPr>
          <w:rFonts w:ascii="Times New Roman" w:eastAsia="Times New Roman" w:hAnsi="Times New Roman" w:cs="Times New Roman"/>
          <w:sz w:val="28"/>
          <w:szCs w:val="28"/>
          <w:lang w:eastAsia="ru-RU"/>
        </w:rPr>
        <w:t>Пепеляева.</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М.</w:t>
      </w:r>
      <w:r>
        <w:rPr>
          <w:rFonts w:ascii="Times New Roman" w:eastAsia="Times New Roman" w:hAnsi="Times New Roman" w:cs="Times New Roman"/>
          <w:sz w:val="28"/>
          <w:szCs w:val="28"/>
          <w:lang w:eastAsia="ru-RU"/>
        </w:rPr>
        <w:t>, 1995</w:t>
      </w:r>
      <w:r w:rsidR="00696600" w:rsidRPr="00E46E57">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 496 </w:t>
      </w:r>
      <w:r w:rsidR="00696600" w:rsidRPr="00E46E57">
        <w:rPr>
          <w:rFonts w:ascii="Times New Roman" w:eastAsia="Times New Roman" w:hAnsi="Times New Roman" w:cs="Times New Roman"/>
          <w:sz w:val="28"/>
          <w:szCs w:val="28"/>
          <w:lang w:eastAsia="ru-RU"/>
        </w:rPr>
        <w:t>с.</w:t>
      </w:r>
    </w:p>
    <w:p w14:paraId="695F99EE" w14:textId="711A64DE"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Велиева Б.Т. Особенности гражданско-правовой ответственности в предпринимательских отношениях // Закон и право. </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2018. </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№8. </w:t>
      </w:r>
      <w:r w:rsidR="003875F1">
        <w:rPr>
          <w:rFonts w:ascii="Times New Roman" w:eastAsia="Times New Roman" w:hAnsi="Times New Roman" w:cs="Times New Roman"/>
          <w:sz w:val="28"/>
          <w:szCs w:val="28"/>
          <w:lang w:eastAsia="ru-RU"/>
        </w:rPr>
        <w:t>– С. 68-69.</w:t>
      </w:r>
    </w:p>
    <w:p w14:paraId="13A11D80" w14:textId="27140853"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Гражданско-правовая ответственность предпринимателей</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https://studref.com/433100/ekonomika/grazhdansko_pravovaya_</w:t>
      </w:r>
      <w:r w:rsidR="003875F1">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26.06.2023.</w:t>
      </w:r>
    </w:p>
    <w:p w14:paraId="26F56967" w14:textId="5ADB60D5"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Уголовный кодекс Республики Казахстан</w:t>
      </w:r>
      <w:r w:rsidR="003875F1">
        <w:rPr>
          <w:rFonts w:ascii="Times New Roman" w:eastAsia="Times New Roman" w:hAnsi="Times New Roman" w:cs="Times New Roman"/>
          <w:sz w:val="28"/>
          <w:szCs w:val="28"/>
          <w:lang w:eastAsia="ru-RU"/>
        </w:rPr>
        <w:t>: принят</w:t>
      </w:r>
      <w:r w:rsidRPr="00E46E57">
        <w:rPr>
          <w:rFonts w:ascii="Times New Roman" w:eastAsia="Times New Roman" w:hAnsi="Times New Roman" w:cs="Times New Roman"/>
          <w:sz w:val="28"/>
          <w:szCs w:val="28"/>
          <w:lang w:eastAsia="ru-RU"/>
        </w:rPr>
        <w:t xml:space="preserve"> 3 июля 2014 года</w:t>
      </w:r>
      <w:r w:rsidR="003875F1">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№226-V ЗРК</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https://adilet.zan.kz/rus/docs/K1400000226</w:t>
      </w:r>
      <w:r w:rsidR="003875F1">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26.06.2023.</w:t>
      </w:r>
    </w:p>
    <w:p w14:paraId="2FD96D36" w14:textId="40BF9371"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hAnsi="Times New Roman" w:cs="Times New Roman"/>
          <w:sz w:val="28"/>
          <w:szCs w:val="28"/>
        </w:rPr>
        <w:t xml:space="preserve">Налоговое право: </w:t>
      </w:r>
      <w:r w:rsidR="003875F1" w:rsidRPr="00E46E57">
        <w:rPr>
          <w:rFonts w:ascii="Times New Roman" w:hAnsi="Times New Roman" w:cs="Times New Roman"/>
          <w:sz w:val="28"/>
          <w:szCs w:val="28"/>
        </w:rPr>
        <w:t>учеб</w:t>
      </w:r>
      <w:r w:rsidR="003875F1">
        <w:rPr>
          <w:rFonts w:ascii="Times New Roman" w:hAnsi="Times New Roman" w:cs="Times New Roman"/>
          <w:sz w:val="28"/>
          <w:szCs w:val="28"/>
        </w:rPr>
        <w:t>.</w:t>
      </w:r>
      <w:r w:rsidR="003875F1" w:rsidRPr="00E46E57">
        <w:rPr>
          <w:rFonts w:ascii="Times New Roman" w:hAnsi="Times New Roman" w:cs="Times New Roman"/>
          <w:sz w:val="28"/>
          <w:szCs w:val="28"/>
        </w:rPr>
        <w:t xml:space="preserve"> </w:t>
      </w:r>
      <w:r w:rsidRPr="00E46E57">
        <w:rPr>
          <w:rFonts w:ascii="Times New Roman" w:hAnsi="Times New Roman" w:cs="Times New Roman"/>
          <w:sz w:val="28"/>
          <w:szCs w:val="28"/>
        </w:rPr>
        <w:t>пос</w:t>
      </w:r>
      <w:r w:rsidR="003875F1">
        <w:rPr>
          <w:rFonts w:ascii="Times New Roman" w:hAnsi="Times New Roman" w:cs="Times New Roman"/>
          <w:sz w:val="28"/>
          <w:szCs w:val="28"/>
        </w:rPr>
        <w:t xml:space="preserve">. / </w:t>
      </w:r>
      <w:r w:rsidRPr="00E46E57">
        <w:rPr>
          <w:rFonts w:ascii="Times New Roman" w:hAnsi="Times New Roman" w:cs="Times New Roman"/>
          <w:sz w:val="28"/>
          <w:szCs w:val="28"/>
        </w:rPr>
        <w:t>под</w:t>
      </w:r>
      <w:r w:rsidR="003875F1">
        <w:rPr>
          <w:rFonts w:ascii="Times New Roman" w:hAnsi="Times New Roman" w:cs="Times New Roman"/>
          <w:sz w:val="28"/>
          <w:szCs w:val="28"/>
        </w:rPr>
        <w:t xml:space="preserve"> </w:t>
      </w:r>
      <w:r w:rsidRPr="00E46E57">
        <w:rPr>
          <w:rFonts w:ascii="Times New Roman" w:hAnsi="Times New Roman" w:cs="Times New Roman"/>
          <w:sz w:val="28"/>
          <w:szCs w:val="28"/>
        </w:rPr>
        <w:t>ред. С.Г. Пепеляева.</w:t>
      </w:r>
      <w:r w:rsidR="003875F1">
        <w:rPr>
          <w:rFonts w:ascii="Times New Roman" w:hAnsi="Times New Roman" w:cs="Times New Roman"/>
          <w:sz w:val="28"/>
          <w:szCs w:val="28"/>
        </w:rPr>
        <w:t xml:space="preserve"> </w:t>
      </w:r>
      <w:r w:rsidRPr="00E46E57">
        <w:rPr>
          <w:rFonts w:ascii="Times New Roman" w:hAnsi="Times New Roman" w:cs="Times New Roman"/>
          <w:sz w:val="28"/>
          <w:szCs w:val="28"/>
        </w:rPr>
        <w:t>–</w:t>
      </w:r>
      <w:r w:rsidR="003875F1">
        <w:rPr>
          <w:rFonts w:ascii="Times New Roman" w:hAnsi="Times New Roman" w:cs="Times New Roman"/>
          <w:sz w:val="28"/>
          <w:szCs w:val="28"/>
        </w:rPr>
        <w:t xml:space="preserve"> </w:t>
      </w:r>
      <w:r w:rsidRPr="00E46E57">
        <w:rPr>
          <w:rFonts w:ascii="Times New Roman" w:hAnsi="Times New Roman" w:cs="Times New Roman"/>
          <w:sz w:val="28"/>
          <w:szCs w:val="28"/>
        </w:rPr>
        <w:t>М.</w:t>
      </w:r>
      <w:r w:rsidR="003875F1">
        <w:rPr>
          <w:rFonts w:ascii="Times New Roman" w:hAnsi="Times New Roman" w:cs="Times New Roman"/>
          <w:sz w:val="28"/>
          <w:szCs w:val="28"/>
        </w:rPr>
        <w:t>, 2020. – 796 с.</w:t>
      </w:r>
    </w:p>
    <w:p w14:paraId="433F6D76" w14:textId="34F09137" w:rsidR="00696600" w:rsidRPr="00E6382D"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6382D">
        <w:rPr>
          <w:rFonts w:ascii="Times New Roman" w:eastAsia="Times New Roman" w:hAnsi="Times New Roman" w:cs="Times New Roman"/>
          <w:sz w:val="28"/>
          <w:szCs w:val="28"/>
          <w:lang w:eastAsia="ru-RU"/>
        </w:rPr>
        <w:t>Жемпиисов Н.Ш., Сеитов Б.Т.</w:t>
      </w:r>
      <w:r w:rsidRPr="00E46E57">
        <w:rPr>
          <w:rFonts w:ascii="Times New Roman" w:eastAsia="Times New Roman" w:hAnsi="Times New Roman" w:cs="Times New Roman"/>
          <w:sz w:val="28"/>
          <w:szCs w:val="28"/>
          <w:lang w:eastAsia="ru-RU"/>
        </w:rPr>
        <w:t xml:space="preserve"> </w:t>
      </w:r>
      <w:r w:rsidRPr="00E6382D">
        <w:rPr>
          <w:rFonts w:ascii="Times New Roman" w:eastAsia="Times New Roman" w:hAnsi="Times New Roman" w:cs="Times New Roman"/>
          <w:sz w:val="28"/>
          <w:szCs w:val="28"/>
          <w:lang w:eastAsia="ru-RU"/>
        </w:rPr>
        <w:t>Об актуальных вопросах отнесения отдельных преступлений к числу налоговых</w:t>
      </w:r>
      <w:r w:rsidR="003875F1">
        <w:rPr>
          <w:rFonts w:ascii="Times New Roman" w:eastAsia="Times New Roman" w:hAnsi="Times New Roman" w:cs="Times New Roman"/>
          <w:sz w:val="28"/>
          <w:szCs w:val="28"/>
          <w:lang w:eastAsia="ru-RU"/>
        </w:rPr>
        <w:t xml:space="preserve"> //</w:t>
      </w:r>
      <w:r w:rsidRPr="00E6382D">
        <w:rPr>
          <w:rFonts w:ascii="Times New Roman" w:eastAsia="Times New Roman" w:hAnsi="Times New Roman" w:cs="Times New Roman"/>
          <w:sz w:val="28"/>
          <w:szCs w:val="28"/>
          <w:lang w:eastAsia="ru-RU"/>
        </w:rPr>
        <w:t xml:space="preserve"> Вестник Академии правоохранительных органов при Генеральной прокуратуре Республики Казахстан</w:t>
      </w:r>
      <w:r w:rsidR="003875F1">
        <w:rPr>
          <w:rFonts w:ascii="Times New Roman" w:eastAsia="Times New Roman" w:hAnsi="Times New Roman" w:cs="Times New Roman"/>
          <w:sz w:val="28"/>
          <w:szCs w:val="28"/>
          <w:lang w:eastAsia="ru-RU"/>
        </w:rPr>
        <w:t>. – 2021. - №</w:t>
      </w:r>
      <w:r w:rsidRPr="00E6382D">
        <w:rPr>
          <w:rFonts w:ascii="Times New Roman" w:eastAsia="Times New Roman" w:hAnsi="Times New Roman" w:cs="Times New Roman"/>
          <w:sz w:val="28"/>
          <w:szCs w:val="28"/>
          <w:lang w:eastAsia="ru-RU"/>
        </w:rPr>
        <w:t>2</w:t>
      </w:r>
      <w:r w:rsidR="003875F1">
        <w:rPr>
          <w:rFonts w:ascii="Times New Roman" w:eastAsia="Times New Roman" w:hAnsi="Times New Roman" w:cs="Times New Roman"/>
          <w:sz w:val="28"/>
          <w:szCs w:val="28"/>
          <w:lang w:eastAsia="ru-RU"/>
        </w:rPr>
        <w:t xml:space="preserve">. – С. </w:t>
      </w:r>
      <w:r w:rsidRPr="00E6382D">
        <w:rPr>
          <w:rFonts w:ascii="Times New Roman" w:eastAsia="Times New Roman" w:hAnsi="Times New Roman" w:cs="Times New Roman"/>
          <w:sz w:val="28"/>
          <w:szCs w:val="28"/>
          <w:lang w:eastAsia="ru-RU"/>
        </w:rPr>
        <w:t>32-37.</w:t>
      </w:r>
      <w:r w:rsidRPr="00E46E57">
        <w:rPr>
          <w:rFonts w:ascii="Times New Roman" w:eastAsia="Times New Roman" w:hAnsi="Times New Roman" w:cs="Times New Roman"/>
          <w:sz w:val="28"/>
          <w:szCs w:val="28"/>
          <w:lang w:eastAsia="ru-RU"/>
        </w:rPr>
        <w:t xml:space="preserve"> </w:t>
      </w:r>
    </w:p>
    <w:p w14:paraId="73570E39" w14:textId="05A7502E" w:rsidR="00696600" w:rsidRPr="008C7472" w:rsidRDefault="00696600" w:rsidP="008C7472">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val="en-US" w:eastAsia="ru-RU"/>
        </w:rPr>
        <w:t>Fern</w:t>
      </w:r>
      <w:r w:rsidRPr="003875F1">
        <w:rPr>
          <w:rFonts w:ascii="Times New Roman" w:eastAsia="Times New Roman" w:hAnsi="Times New Roman" w:cs="Times New Roman"/>
          <w:sz w:val="28"/>
          <w:szCs w:val="28"/>
          <w:lang w:val="en-US" w:eastAsia="ru-RU"/>
        </w:rPr>
        <w:t>á</w:t>
      </w:r>
      <w:r w:rsidRPr="00E46E57">
        <w:rPr>
          <w:rFonts w:ascii="Times New Roman" w:eastAsia="Times New Roman" w:hAnsi="Times New Roman" w:cs="Times New Roman"/>
          <w:sz w:val="28"/>
          <w:szCs w:val="28"/>
          <w:lang w:val="en-US" w:eastAsia="ru-RU"/>
        </w:rPr>
        <w:t>ndez</w:t>
      </w:r>
      <w:r w:rsidRPr="003875F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Bastidas</w:t>
      </w:r>
      <w:r w:rsidRPr="003875F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R</w:t>
      </w:r>
      <w:r w:rsidRPr="003875F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Entrepreneurship</w:t>
      </w:r>
      <w:r w:rsidRPr="003875F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and</w:t>
      </w:r>
      <w:r w:rsidRPr="003875F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tax</w:t>
      </w:r>
      <w:r w:rsidRPr="003875F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evasion</w:t>
      </w:r>
      <w:r w:rsidRPr="003875F1">
        <w:rPr>
          <w:rFonts w:ascii="Times New Roman" w:eastAsia="Times New Roman" w:hAnsi="Times New Roman" w:cs="Times New Roman"/>
          <w:sz w:val="28"/>
          <w:szCs w:val="28"/>
          <w:lang w:val="en-US" w:eastAsia="ru-RU"/>
        </w:rPr>
        <w:t xml:space="preserve"> //</w:t>
      </w:r>
      <w:r w:rsidR="008C7472">
        <w:rPr>
          <w:rFonts w:ascii="Times New Roman" w:eastAsia="Times New Roman" w:hAnsi="Times New Roman" w:cs="Times New Roman"/>
          <w:sz w:val="28"/>
          <w:szCs w:val="28"/>
          <w:lang w:val="en-US" w:eastAsia="ru-RU"/>
        </w:rPr>
        <w:t xml:space="preserve"> </w:t>
      </w:r>
      <w:r w:rsidR="008C7472" w:rsidRPr="008C7472">
        <w:rPr>
          <w:rFonts w:ascii="Times New Roman" w:eastAsia="Times New Roman" w:hAnsi="Times New Roman" w:cs="Times New Roman"/>
          <w:sz w:val="28"/>
          <w:szCs w:val="28"/>
          <w:lang w:val="en-US" w:eastAsia="ru-RU"/>
        </w:rPr>
        <w:t>https://papers.ssrn.com/sol3/papers.cfm?abstract_id=4072101</w:t>
      </w:r>
      <w:r w:rsidR="008C7472">
        <w:rPr>
          <w:rFonts w:ascii="Times New Roman" w:eastAsia="Times New Roman" w:hAnsi="Times New Roman" w:cs="Times New Roman"/>
          <w:sz w:val="28"/>
          <w:szCs w:val="28"/>
          <w:lang w:val="en-US" w:eastAsia="ru-RU"/>
        </w:rPr>
        <w:t xml:space="preserve">. </w:t>
      </w:r>
      <w:r w:rsidR="008C7472" w:rsidRPr="008C7472">
        <w:rPr>
          <w:rFonts w:ascii="Times New Roman" w:eastAsia="Times New Roman" w:hAnsi="Times New Roman" w:cs="Times New Roman"/>
          <w:sz w:val="28"/>
          <w:szCs w:val="28"/>
          <w:lang w:eastAsia="ru-RU"/>
        </w:rPr>
        <w:t>10.08.2023</w:t>
      </w:r>
      <w:r w:rsidR="008C7472">
        <w:rPr>
          <w:rFonts w:ascii="Times New Roman" w:eastAsia="Times New Roman" w:hAnsi="Times New Roman" w:cs="Times New Roman"/>
          <w:sz w:val="28"/>
          <w:szCs w:val="28"/>
          <w:lang w:val="en-US" w:eastAsia="ru-RU"/>
        </w:rPr>
        <w:t>.</w:t>
      </w:r>
    </w:p>
    <w:p w14:paraId="6DC9900C" w14:textId="79E353DF" w:rsidR="00696600" w:rsidRPr="00E46E57" w:rsidRDefault="003875F1"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Нормативное постановление Верховного Суда Республики Казахстан</w:t>
      </w:r>
      <w:r>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О некоторых вопросах применения судами норм Особенной части Кодекса Республики Казахстан об административных правонарушениях</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утв. </w:t>
      </w:r>
      <w:r w:rsidR="00696600" w:rsidRPr="00E46E57">
        <w:rPr>
          <w:rFonts w:ascii="Times New Roman" w:eastAsia="Times New Roman" w:hAnsi="Times New Roman" w:cs="Times New Roman"/>
          <w:sz w:val="28"/>
          <w:szCs w:val="28"/>
          <w:lang w:eastAsia="ru-RU"/>
        </w:rPr>
        <w:t>6</w:t>
      </w:r>
      <w:r>
        <w:rPr>
          <w:rFonts w:ascii="Times New Roman" w:eastAsia="Times New Roman" w:hAnsi="Times New Roman" w:cs="Times New Roman"/>
          <w:sz w:val="28"/>
          <w:szCs w:val="28"/>
          <w:lang w:eastAsia="ru-RU"/>
        </w:rPr>
        <w:t> </w:t>
      </w:r>
      <w:r w:rsidR="00696600" w:rsidRPr="00E46E57">
        <w:rPr>
          <w:rFonts w:ascii="Times New Roman" w:eastAsia="Times New Roman" w:hAnsi="Times New Roman" w:cs="Times New Roman"/>
          <w:sz w:val="28"/>
          <w:szCs w:val="28"/>
          <w:lang w:eastAsia="ru-RU"/>
        </w:rPr>
        <w:t>октября 2017 года</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№7</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val="en-US" w:eastAsia="ru-RU"/>
        </w:rPr>
        <w:t>https</w:t>
      </w:r>
      <w:r w:rsidR="00696600" w:rsidRPr="00E46E57">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adilet</w:t>
      </w:r>
      <w:r w:rsidR="00696600" w:rsidRPr="00E46E57">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zan</w:t>
      </w:r>
      <w:r w:rsidR="00696600" w:rsidRPr="00E46E57">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kz</w:t>
      </w:r>
      <w:r w:rsidR="00696600" w:rsidRPr="00E46E57">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rus</w:t>
      </w:r>
      <w:r w:rsidR="00696600" w:rsidRPr="00E46E57">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docs</w:t>
      </w:r>
      <w:r w:rsidR="00696600" w:rsidRPr="00E46E57">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P</w:t>
      </w:r>
      <w:r w:rsidR="00696600" w:rsidRPr="00E46E57">
        <w:rPr>
          <w:rFonts w:ascii="Times New Roman" w:eastAsia="Times New Roman" w:hAnsi="Times New Roman" w:cs="Times New Roman"/>
          <w:sz w:val="28"/>
          <w:szCs w:val="28"/>
          <w:lang w:eastAsia="ru-RU"/>
        </w:rPr>
        <w:t>170000007</w:t>
      </w:r>
      <w:r w:rsidR="00696600" w:rsidRPr="00E46E57">
        <w:rPr>
          <w:rFonts w:ascii="Times New Roman" w:eastAsia="Times New Roman" w:hAnsi="Times New Roman" w:cs="Times New Roman"/>
          <w:sz w:val="28"/>
          <w:szCs w:val="28"/>
          <w:lang w:val="en-US" w:eastAsia="ru-RU"/>
        </w:rPr>
        <w:t>S</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26.06.2023</w:t>
      </w:r>
      <w:r>
        <w:rPr>
          <w:rFonts w:ascii="Times New Roman" w:eastAsia="Times New Roman" w:hAnsi="Times New Roman" w:cs="Times New Roman"/>
          <w:sz w:val="28"/>
          <w:szCs w:val="28"/>
          <w:lang w:eastAsia="ru-RU"/>
        </w:rPr>
        <w:t>.</w:t>
      </w:r>
    </w:p>
    <w:p w14:paraId="68A81990" w14:textId="58741810"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Виды ответственности предпринимателей за нарушения, выявленные по результатам проверки</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https://dogovor24.kz/articles/vidy_</w:t>
      </w:r>
      <w:r w:rsidR="008C7472" w:rsidRPr="008C7472">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06.08.2022</w:t>
      </w:r>
      <w:r w:rsidRPr="00E46E57">
        <w:rPr>
          <w:rFonts w:ascii="Times New Roman" w:eastAsia="Times New Roman" w:hAnsi="Times New Roman" w:cs="Times New Roman"/>
          <w:sz w:val="28"/>
          <w:szCs w:val="28"/>
          <w:lang w:val="kk-KZ" w:eastAsia="ru-RU"/>
        </w:rPr>
        <w:t>.</w:t>
      </w:r>
    </w:p>
    <w:p w14:paraId="13E9973C" w14:textId="0A992C32" w:rsidR="00696600" w:rsidRPr="00E46E57" w:rsidRDefault="003875F1"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Краенкова К.</w:t>
      </w:r>
      <w:r w:rsidR="00696600" w:rsidRPr="00E46E57">
        <w:rPr>
          <w:rFonts w:ascii="Times New Roman" w:eastAsia="Times New Roman" w:hAnsi="Times New Roman" w:cs="Times New Roman"/>
          <w:sz w:val="28"/>
          <w:szCs w:val="28"/>
          <w:lang w:eastAsia="ru-RU"/>
        </w:rPr>
        <w:t>И. Регулирование деятельности субъектов социального предпринимательства</w:t>
      </w:r>
      <w:r>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eastAsia="ru-RU"/>
        </w:rPr>
        <w:t xml:space="preserve"> http://library.bseu.by:8080</w:t>
      </w:r>
      <w:r>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eastAsia="ru-RU"/>
        </w:rPr>
        <w:t xml:space="preserve"> 13.10.2022.</w:t>
      </w:r>
    </w:p>
    <w:p w14:paraId="035B9E2F" w14:textId="03CD6680"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Предпринимательское право: </w:t>
      </w:r>
      <w:r w:rsidR="00096758" w:rsidRPr="00E46E57">
        <w:rPr>
          <w:rFonts w:ascii="Times New Roman" w:eastAsia="Times New Roman" w:hAnsi="Times New Roman" w:cs="Times New Roman"/>
          <w:sz w:val="28"/>
          <w:szCs w:val="28"/>
          <w:lang w:eastAsia="ru-RU"/>
        </w:rPr>
        <w:t>у</w:t>
      </w:r>
      <w:r w:rsidRPr="00E46E57">
        <w:rPr>
          <w:rFonts w:ascii="Times New Roman" w:eastAsia="Times New Roman" w:hAnsi="Times New Roman" w:cs="Times New Roman"/>
          <w:sz w:val="28"/>
          <w:szCs w:val="28"/>
          <w:lang w:eastAsia="ru-RU"/>
        </w:rPr>
        <w:t>чеб</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w:t>
      </w:r>
      <w:r w:rsidR="003875F1">
        <w:rPr>
          <w:rFonts w:ascii="Times New Roman" w:eastAsia="Times New Roman" w:hAnsi="Times New Roman" w:cs="Times New Roman"/>
          <w:sz w:val="28"/>
          <w:szCs w:val="28"/>
          <w:lang w:eastAsia="ru-RU"/>
        </w:rPr>
        <w:t xml:space="preserve"> </w:t>
      </w:r>
      <w:r w:rsidR="003875F1" w:rsidRPr="00E46E57">
        <w:rPr>
          <w:rFonts w:ascii="Times New Roman" w:eastAsia="Times New Roman" w:hAnsi="Times New Roman" w:cs="Times New Roman"/>
          <w:sz w:val="28"/>
          <w:szCs w:val="28"/>
          <w:lang w:eastAsia="ru-RU"/>
        </w:rPr>
        <w:t>под</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ред. Н.М. Коршунова, Н.Д.</w:t>
      </w:r>
      <w:r w:rsidR="003875F1">
        <w:rPr>
          <w:rFonts w:ascii="Times New Roman" w:eastAsia="Times New Roman" w:hAnsi="Times New Roman" w:cs="Times New Roman"/>
          <w:sz w:val="28"/>
          <w:szCs w:val="28"/>
          <w:lang w:eastAsia="ru-RU"/>
        </w:rPr>
        <w:t> </w:t>
      </w:r>
      <w:r w:rsidRPr="00E46E57">
        <w:rPr>
          <w:rFonts w:ascii="Times New Roman" w:eastAsia="Times New Roman" w:hAnsi="Times New Roman" w:cs="Times New Roman"/>
          <w:sz w:val="28"/>
          <w:szCs w:val="28"/>
          <w:lang w:eastAsia="ru-RU"/>
        </w:rPr>
        <w:t>Эриашвили. – М., 2001. – 415</w:t>
      </w:r>
      <w:r w:rsidR="003875F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с. </w:t>
      </w:r>
    </w:p>
    <w:p w14:paraId="6CD02C31" w14:textId="5AC549AA" w:rsidR="00696600" w:rsidRPr="008C7472" w:rsidRDefault="008C7472"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val="en-US" w:eastAsia="ru-RU"/>
        </w:rPr>
        <w:t>Christmann G.</w:t>
      </w:r>
      <w:r w:rsidR="00696600" w:rsidRPr="00656BBE">
        <w:rPr>
          <w:rFonts w:ascii="Times New Roman" w:eastAsia="Times New Roman" w:hAnsi="Times New Roman" w:cs="Times New Roman"/>
          <w:iCs/>
          <w:sz w:val="28"/>
          <w:szCs w:val="28"/>
          <w:lang w:val="en-US" w:eastAsia="ru-RU"/>
        </w:rPr>
        <w:t>B., Ibert O. Vulnerability and resilience in a socio-spatial perspective //</w:t>
      </w:r>
      <w:r>
        <w:rPr>
          <w:rFonts w:ascii="Times New Roman" w:eastAsia="Times New Roman" w:hAnsi="Times New Roman" w:cs="Times New Roman"/>
          <w:iCs/>
          <w:sz w:val="28"/>
          <w:szCs w:val="28"/>
          <w:lang w:val="en-US" w:eastAsia="ru-RU"/>
        </w:rPr>
        <w:t xml:space="preserve"> </w:t>
      </w:r>
      <w:r w:rsidR="00696600" w:rsidRPr="00656BBE">
        <w:rPr>
          <w:rFonts w:ascii="Times New Roman" w:eastAsia="Times New Roman" w:hAnsi="Times New Roman" w:cs="Times New Roman"/>
          <w:iCs/>
          <w:sz w:val="28"/>
          <w:szCs w:val="28"/>
          <w:lang w:val="en-US" w:eastAsia="ru-RU"/>
        </w:rPr>
        <w:t xml:space="preserve">Raumforschung und Raumordnung| Spatial Research and Planning. – 2012. – </w:t>
      </w:r>
      <w:r>
        <w:rPr>
          <w:rFonts w:ascii="Times New Roman" w:eastAsia="Times New Roman" w:hAnsi="Times New Roman" w:cs="Times New Roman"/>
          <w:iCs/>
          <w:sz w:val="28"/>
          <w:szCs w:val="28"/>
          <w:lang w:val="en-US" w:eastAsia="ru-RU"/>
        </w:rPr>
        <w:t>Vol.</w:t>
      </w:r>
      <w:r w:rsidR="00696600" w:rsidRPr="00656BBE">
        <w:rPr>
          <w:rFonts w:ascii="Times New Roman" w:eastAsia="Times New Roman" w:hAnsi="Times New Roman" w:cs="Times New Roman"/>
          <w:iCs/>
          <w:sz w:val="28"/>
          <w:szCs w:val="28"/>
          <w:lang w:val="en-US" w:eastAsia="ru-RU"/>
        </w:rPr>
        <w:t xml:space="preserve"> 70</w:t>
      </w:r>
      <w:r>
        <w:rPr>
          <w:rFonts w:ascii="Times New Roman" w:eastAsia="Times New Roman" w:hAnsi="Times New Roman" w:cs="Times New Roman"/>
          <w:iCs/>
          <w:sz w:val="28"/>
          <w:szCs w:val="28"/>
          <w:lang w:val="en-US" w:eastAsia="ru-RU"/>
        </w:rPr>
        <w:t>, Issue</w:t>
      </w:r>
      <w:r w:rsidR="00696600" w:rsidRPr="00656BBE">
        <w:rPr>
          <w:rFonts w:ascii="Times New Roman" w:eastAsia="Times New Roman" w:hAnsi="Times New Roman" w:cs="Times New Roman"/>
          <w:iCs/>
          <w:sz w:val="28"/>
          <w:szCs w:val="28"/>
          <w:lang w:val="en-US" w:eastAsia="ru-RU"/>
        </w:rPr>
        <w:t xml:space="preserve"> </w:t>
      </w:r>
      <w:r w:rsidR="00696600" w:rsidRPr="008C7472">
        <w:rPr>
          <w:rFonts w:ascii="Times New Roman" w:eastAsia="Times New Roman" w:hAnsi="Times New Roman" w:cs="Times New Roman"/>
          <w:iCs/>
          <w:sz w:val="28"/>
          <w:szCs w:val="28"/>
          <w:lang w:val="en-US" w:eastAsia="ru-RU"/>
        </w:rPr>
        <w:t xml:space="preserve">4. – </w:t>
      </w:r>
      <w:r>
        <w:rPr>
          <w:rFonts w:ascii="Times New Roman" w:eastAsia="Times New Roman" w:hAnsi="Times New Roman" w:cs="Times New Roman"/>
          <w:iCs/>
          <w:sz w:val="28"/>
          <w:szCs w:val="28"/>
          <w:lang w:val="en-US" w:eastAsia="ru-RU"/>
        </w:rPr>
        <w:t>P</w:t>
      </w:r>
      <w:r w:rsidR="00696600" w:rsidRPr="008C7472">
        <w:rPr>
          <w:rFonts w:ascii="Times New Roman" w:eastAsia="Times New Roman" w:hAnsi="Times New Roman" w:cs="Times New Roman"/>
          <w:iCs/>
          <w:sz w:val="28"/>
          <w:szCs w:val="28"/>
          <w:lang w:val="en-US" w:eastAsia="ru-RU"/>
        </w:rPr>
        <w:t>. 259-272.</w:t>
      </w:r>
    </w:p>
    <w:p w14:paraId="093C39B5" w14:textId="41519880" w:rsidR="00696600" w:rsidRPr="008C7472"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Luna F. Elucidating the concept of vulnerability: Layers not labels //</w:t>
      </w:r>
      <w:r w:rsidR="008C7472">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International Journal of Feminist Approaches to Bioethics. – 2009. – </w:t>
      </w:r>
      <w:r w:rsidR="008C7472">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xml:space="preserve"> 2</w:t>
      </w:r>
      <w:r w:rsidR="008C7472">
        <w:rPr>
          <w:rFonts w:ascii="Times New Roman" w:eastAsia="Times New Roman" w:hAnsi="Times New Roman" w:cs="Times New Roman"/>
          <w:iCs/>
          <w:sz w:val="28"/>
          <w:szCs w:val="28"/>
          <w:lang w:val="en-US" w:eastAsia="ru-RU"/>
        </w:rPr>
        <w:t>, Issue</w:t>
      </w:r>
      <w:r w:rsidRPr="00E46E57">
        <w:rPr>
          <w:rFonts w:ascii="Times New Roman" w:eastAsia="Times New Roman" w:hAnsi="Times New Roman" w:cs="Times New Roman"/>
          <w:iCs/>
          <w:sz w:val="28"/>
          <w:szCs w:val="28"/>
          <w:lang w:val="en-US" w:eastAsia="ru-RU"/>
        </w:rPr>
        <w:t xml:space="preserve"> </w:t>
      </w:r>
      <w:r w:rsidRPr="008C7472">
        <w:rPr>
          <w:rFonts w:ascii="Times New Roman" w:eastAsia="Times New Roman" w:hAnsi="Times New Roman" w:cs="Times New Roman"/>
          <w:iCs/>
          <w:sz w:val="28"/>
          <w:szCs w:val="28"/>
          <w:lang w:val="en-US" w:eastAsia="ru-RU"/>
        </w:rPr>
        <w:t xml:space="preserve">1. – </w:t>
      </w:r>
      <w:r w:rsidR="008C7472">
        <w:rPr>
          <w:rFonts w:ascii="Times New Roman" w:eastAsia="Times New Roman" w:hAnsi="Times New Roman" w:cs="Times New Roman"/>
          <w:iCs/>
          <w:sz w:val="28"/>
          <w:szCs w:val="28"/>
          <w:lang w:val="en-US" w:eastAsia="ru-RU"/>
        </w:rPr>
        <w:t>P.</w:t>
      </w:r>
      <w:r w:rsidRPr="008C7472">
        <w:rPr>
          <w:rFonts w:ascii="Times New Roman" w:eastAsia="Times New Roman" w:hAnsi="Times New Roman" w:cs="Times New Roman"/>
          <w:iCs/>
          <w:sz w:val="28"/>
          <w:szCs w:val="28"/>
          <w:lang w:val="en-US" w:eastAsia="ru-RU"/>
        </w:rPr>
        <w:t xml:space="preserve"> 121-139.</w:t>
      </w:r>
    </w:p>
    <w:p w14:paraId="667E896D" w14:textId="0C7577A5" w:rsidR="00696600" w:rsidRPr="001D563A"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Md. Nor Z. A glimpse at women entrepreneurs in Penang</w:t>
      </w:r>
      <w:r w:rsidR="001D563A">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 </w:t>
      </w:r>
      <w:r w:rsidRPr="001D563A">
        <w:rPr>
          <w:rFonts w:ascii="Times New Roman" w:eastAsia="Times New Roman" w:hAnsi="Times New Roman" w:cs="Times New Roman"/>
          <w:iCs/>
          <w:sz w:val="28"/>
          <w:szCs w:val="28"/>
          <w:lang w:val="en-US" w:eastAsia="ru-RU"/>
        </w:rPr>
        <w:t>Akademika</w:t>
      </w:r>
      <w:r w:rsidR="001D563A">
        <w:rPr>
          <w:rFonts w:ascii="Times New Roman" w:eastAsia="Times New Roman" w:hAnsi="Times New Roman" w:cs="Times New Roman"/>
          <w:iCs/>
          <w:sz w:val="28"/>
          <w:szCs w:val="28"/>
          <w:lang w:val="en-US" w:eastAsia="ru-RU"/>
        </w:rPr>
        <w:t>. – 2016. – Vol.</w:t>
      </w:r>
      <w:r w:rsidRPr="001D563A">
        <w:rPr>
          <w:rFonts w:ascii="Times New Roman" w:eastAsia="Times New Roman" w:hAnsi="Times New Roman" w:cs="Times New Roman"/>
          <w:iCs/>
          <w:sz w:val="28"/>
          <w:szCs w:val="28"/>
          <w:lang w:val="en-US" w:eastAsia="ru-RU"/>
        </w:rPr>
        <w:t xml:space="preserve"> 86</w:t>
      </w:r>
      <w:r w:rsidR="001D563A">
        <w:rPr>
          <w:rFonts w:ascii="Times New Roman" w:eastAsia="Times New Roman" w:hAnsi="Times New Roman" w:cs="Times New Roman"/>
          <w:iCs/>
          <w:sz w:val="28"/>
          <w:szCs w:val="28"/>
          <w:lang w:val="en-US" w:eastAsia="ru-RU"/>
        </w:rPr>
        <w:t xml:space="preserve">, Issue </w:t>
      </w:r>
      <w:r w:rsidRPr="001D563A">
        <w:rPr>
          <w:rFonts w:ascii="Times New Roman" w:eastAsia="Times New Roman" w:hAnsi="Times New Roman" w:cs="Times New Roman"/>
          <w:iCs/>
          <w:sz w:val="28"/>
          <w:szCs w:val="28"/>
          <w:lang w:val="en-US" w:eastAsia="ru-RU"/>
        </w:rPr>
        <w:t>2.</w:t>
      </w:r>
      <w:r w:rsidR="001D563A">
        <w:rPr>
          <w:rFonts w:ascii="Times New Roman" w:eastAsia="Times New Roman" w:hAnsi="Times New Roman" w:cs="Times New Roman"/>
          <w:iCs/>
          <w:sz w:val="28"/>
          <w:szCs w:val="28"/>
          <w:lang w:val="en-US" w:eastAsia="ru-RU"/>
        </w:rPr>
        <w:t xml:space="preserve"> – P. 79-86.</w:t>
      </w:r>
    </w:p>
    <w:p w14:paraId="1F6B0F0A" w14:textId="2E1A21A8" w:rsidR="00696600" w:rsidRPr="001D563A" w:rsidRDefault="00696600" w:rsidP="00BB3220">
      <w:pPr>
        <w:pStyle w:val="a3"/>
        <w:numPr>
          <w:ilvl w:val="0"/>
          <w:numId w:val="24"/>
        </w:numPr>
        <w:tabs>
          <w:tab w:val="left" w:pos="1276"/>
        </w:tabs>
        <w:spacing w:after="0" w:line="240" w:lineRule="auto"/>
        <w:ind w:left="0" w:firstLine="709"/>
        <w:jc w:val="both"/>
        <w:rPr>
          <w:rFonts w:ascii="Times New Roman" w:hAnsi="Times New Roman" w:cs="Times New Roman"/>
          <w:sz w:val="28"/>
          <w:szCs w:val="28"/>
          <w:lang w:val="en-US"/>
        </w:rPr>
      </w:pPr>
      <w:r w:rsidRPr="00E46E57">
        <w:rPr>
          <w:rFonts w:ascii="Times New Roman" w:hAnsi="Times New Roman" w:cs="Times New Roman"/>
          <w:sz w:val="28"/>
          <w:szCs w:val="28"/>
          <w:lang w:val="en-US"/>
        </w:rPr>
        <w:t>Alam S., Senik Z., Jani F. An exploratory study of women entrepreneurs in Malaysia: Motivation and problems</w:t>
      </w:r>
      <w:r w:rsidR="001D563A">
        <w:rPr>
          <w:rFonts w:ascii="Times New Roman" w:hAnsi="Times New Roman" w:cs="Times New Roman"/>
          <w:sz w:val="28"/>
          <w:szCs w:val="28"/>
          <w:lang w:val="en-US"/>
        </w:rPr>
        <w:t xml:space="preserve"> //</w:t>
      </w:r>
      <w:r w:rsidRPr="00E46E57">
        <w:rPr>
          <w:rFonts w:ascii="Times New Roman" w:hAnsi="Times New Roman" w:cs="Times New Roman"/>
          <w:sz w:val="28"/>
          <w:szCs w:val="28"/>
          <w:lang w:val="en-US"/>
        </w:rPr>
        <w:t xml:space="preserve"> </w:t>
      </w:r>
      <w:r w:rsidRPr="001D563A">
        <w:rPr>
          <w:rFonts w:ascii="Times New Roman" w:hAnsi="Times New Roman" w:cs="Times New Roman"/>
          <w:sz w:val="28"/>
          <w:szCs w:val="28"/>
          <w:lang w:val="en-US"/>
        </w:rPr>
        <w:t>Journal of Management Research</w:t>
      </w:r>
      <w:r w:rsidR="001D563A">
        <w:rPr>
          <w:rFonts w:ascii="Times New Roman" w:hAnsi="Times New Roman" w:cs="Times New Roman"/>
          <w:sz w:val="28"/>
          <w:szCs w:val="28"/>
          <w:lang w:val="en-US"/>
        </w:rPr>
        <w:t>. – 2012. – Vol. 4, Issue 4. – P. 282-297</w:t>
      </w:r>
      <w:r w:rsidRPr="001D563A">
        <w:rPr>
          <w:rFonts w:ascii="Times New Roman" w:hAnsi="Times New Roman" w:cs="Times New Roman"/>
          <w:sz w:val="28"/>
          <w:szCs w:val="28"/>
          <w:lang w:val="en-US"/>
        </w:rPr>
        <w:t>.</w:t>
      </w:r>
    </w:p>
    <w:p w14:paraId="692CB072" w14:textId="19AF79BB"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The world's women 2015: Trends and statistics</w:t>
      </w:r>
      <w:r w:rsidR="001D563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United Nations Department of Economic and Social Affairs</w:t>
      </w:r>
      <w:r w:rsidR="001D563A">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w:t>
      </w:r>
      <w:r w:rsidR="001D563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NY</w:t>
      </w:r>
      <w:r w:rsidR="001D563A">
        <w:rPr>
          <w:rFonts w:ascii="Times New Roman" w:eastAsia="Times New Roman" w:hAnsi="Times New Roman" w:cs="Times New Roman"/>
          <w:sz w:val="28"/>
          <w:szCs w:val="28"/>
          <w:lang w:val="en-US" w:eastAsia="ru-RU"/>
        </w:rPr>
        <w:t>., 2015. – 258 p.</w:t>
      </w:r>
    </w:p>
    <w:p w14:paraId="7279FFFE" w14:textId="0977C1DB"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Goodman L., Smyth K., Banyard V. Beyond the 50-minute hour: Increasing control, choice, and connections in the lives of low-income women</w:t>
      </w:r>
      <w:r w:rsidR="001D563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American Journal of Orthopsychiatry</w:t>
      </w:r>
      <w:r w:rsidR="001D563A">
        <w:rPr>
          <w:rFonts w:ascii="Times New Roman" w:eastAsia="Times New Roman" w:hAnsi="Times New Roman" w:cs="Times New Roman"/>
          <w:sz w:val="28"/>
          <w:szCs w:val="28"/>
          <w:lang w:val="en-US" w:eastAsia="ru-RU"/>
        </w:rPr>
        <w:t>. – 2010. – Vol.</w:t>
      </w:r>
      <w:r w:rsidRPr="00E46E57">
        <w:rPr>
          <w:rFonts w:ascii="Times New Roman" w:eastAsia="Times New Roman" w:hAnsi="Times New Roman" w:cs="Times New Roman"/>
          <w:sz w:val="28"/>
          <w:szCs w:val="28"/>
          <w:lang w:val="en-US" w:eastAsia="ru-RU"/>
        </w:rPr>
        <w:t xml:space="preserve"> 80</w:t>
      </w:r>
      <w:r w:rsidR="001D563A">
        <w:rPr>
          <w:rFonts w:ascii="Times New Roman" w:eastAsia="Times New Roman" w:hAnsi="Times New Roman" w:cs="Times New Roman"/>
          <w:sz w:val="28"/>
          <w:szCs w:val="28"/>
          <w:lang w:val="en-US" w:eastAsia="ru-RU"/>
        </w:rPr>
        <w:t xml:space="preserve">, Issue </w:t>
      </w:r>
      <w:r w:rsidRPr="00E46E57">
        <w:rPr>
          <w:rFonts w:ascii="Times New Roman" w:eastAsia="Times New Roman" w:hAnsi="Times New Roman" w:cs="Times New Roman"/>
          <w:sz w:val="28"/>
          <w:szCs w:val="28"/>
          <w:lang w:val="en-US" w:eastAsia="ru-RU"/>
        </w:rPr>
        <w:t>1</w:t>
      </w:r>
      <w:r w:rsidR="001D563A">
        <w:rPr>
          <w:rFonts w:ascii="Times New Roman" w:eastAsia="Times New Roman" w:hAnsi="Times New Roman" w:cs="Times New Roman"/>
          <w:sz w:val="28"/>
          <w:szCs w:val="28"/>
          <w:lang w:val="en-US" w:eastAsia="ru-RU"/>
        </w:rPr>
        <w:t>. – P.</w:t>
      </w:r>
      <w:r w:rsidRPr="00E46E57">
        <w:rPr>
          <w:rFonts w:ascii="Times New Roman" w:eastAsia="Times New Roman" w:hAnsi="Times New Roman" w:cs="Times New Roman"/>
          <w:sz w:val="28"/>
          <w:szCs w:val="28"/>
          <w:lang w:val="en-US" w:eastAsia="ru-RU"/>
        </w:rPr>
        <w:t xml:space="preserve"> 3-11.</w:t>
      </w:r>
    </w:p>
    <w:p w14:paraId="4D5EB9C5" w14:textId="307822CE"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Progress on the sustainable development goals the gender snapshot 2022</w:t>
      </w:r>
      <w:r w:rsidR="001D563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https://www.unwomen.org/en/digital-library/publications/2022/09</w:t>
      </w:r>
      <w:r w:rsidR="001D563A">
        <w:rPr>
          <w:rFonts w:ascii="Times New Roman" w:eastAsia="Times New Roman" w:hAnsi="Times New Roman" w:cs="Times New Roman"/>
          <w:sz w:val="28"/>
          <w:szCs w:val="28"/>
          <w:lang w:val="en-US" w:eastAsia="ru-RU"/>
        </w:rPr>
        <w:t>.</w:t>
      </w:r>
      <w:bookmarkStart w:id="80" w:name="_Hlk144592724"/>
      <w:r w:rsidRPr="00E46E57">
        <w:rPr>
          <w:rFonts w:ascii="Times New Roman" w:eastAsia="Times New Roman" w:hAnsi="Times New Roman" w:cs="Times New Roman"/>
          <w:sz w:val="28"/>
          <w:szCs w:val="28"/>
          <w:lang w:val="en-US" w:eastAsia="ru-RU"/>
        </w:rPr>
        <w:t xml:space="preserve"> 01.03.2023.</w:t>
      </w:r>
    </w:p>
    <w:bookmarkEnd w:id="80"/>
    <w:p w14:paraId="46099634" w14:textId="1362F25D"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Department of Economic and Social Affairs Disability</w:t>
      </w:r>
      <w:r w:rsidR="001D563A">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United nations website</w:t>
      </w:r>
      <w:r w:rsidR="001D563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https://www.un.org/development/desa/disabilities/about-us</w:t>
      </w:r>
      <w:r w:rsidR="001D563A">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02.03.2023.</w:t>
      </w:r>
    </w:p>
    <w:p w14:paraId="78D42859" w14:textId="5C25AD2F" w:rsidR="00696600" w:rsidRPr="00FF4471" w:rsidRDefault="0098787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Республика</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Казахстан</w:t>
      </w:r>
      <w:r w:rsidRPr="00FF4471">
        <w:rPr>
          <w:rFonts w:ascii="Times New Roman" w:eastAsia="Times New Roman" w:hAnsi="Times New Roman" w:cs="Times New Roman"/>
          <w:sz w:val="28"/>
          <w:szCs w:val="28"/>
          <w:lang w:eastAsia="ru-RU"/>
        </w:rPr>
        <w:t xml:space="preserve"> </w:t>
      </w:r>
      <w:r w:rsidR="00096758" w:rsidRPr="00FF4471">
        <w:rPr>
          <w:rFonts w:ascii="Times New Roman" w:eastAsia="Times New Roman" w:hAnsi="Times New Roman" w:cs="Times New Roman"/>
          <w:sz w:val="28"/>
          <w:szCs w:val="28"/>
          <w:lang w:eastAsia="ru-RU"/>
        </w:rPr>
        <w:t xml:space="preserve">/ </w:t>
      </w:r>
      <w:r w:rsidR="00096758">
        <w:rPr>
          <w:rFonts w:ascii="Times New Roman" w:eastAsia="Times New Roman" w:hAnsi="Times New Roman" w:cs="Times New Roman"/>
          <w:sz w:val="28"/>
          <w:szCs w:val="28"/>
          <w:lang w:eastAsia="ru-RU"/>
        </w:rPr>
        <w:t>Женщины</w:t>
      </w:r>
      <w:r w:rsidR="00096758" w:rsidRPr="00FF4471">
        <w:rPr>
          <w:rFonts w:ascii="Times New Roman" w:eastAsia="Times New Roman" w:hAnsi="Times New Roman" w:cs="Times New Roman"/>
          <w:sz w:val="28"/>
          <w:szCs w:val="28"/>
          <w:lang w:eastAsia="ru-RU"/>
        </w:rPr>
        <w:t xml:space="preserve"> </w:t>
      </w:r>
      <w:r w:rsidR="00096758">
        <w:rPr>
          <w:rFonts w:ascii="Times New Roman" w:eastAsia="Times New Roman" w:hAnsi="Times New Roman" w:cs="Times New Roman"/>
          <w:sz w:val="28"/>
          <w:szCs w:val="28"/>
          <w:lang w:eastAsia="ru-RU"/>
        </w:rPr>
        <w:t>ООН</w:t>
      </w:r>
      <w:r w:rsidR="00096758" w:rsidRPr="00FF4471">
        <w:rPr>
          <w:rFonts w:ascii="Times New Roman" w:eastAsia="Times New Roman" w:hAnsi="Times New Roman" w:cs="Times New Roman"/>
          <w:sz w:val="28"/>
          <w:szCs w:val="28"/>
          <w:lang w:eastAsia="ru-RU"/>
        </w:rPr>
        <w:t xml:space="preserve"> </w:t>
      </w:r>
      <w:r w:rsidRPr="00FF4471">
        <w:rPr>
          <w:rFonts w:ascii="Times New Roman" w:eastAsia="Times New Roman" w:hAnsi="Times New Roman" w:cs="Times New Roman"/>
          <w:sz w:val="28"/>
          <w:szCs w:val="28"/>
          <w:lang w:eastAsia="ru-RU"/>
        </w:rPr>
        <w:t>//</w:t>
      </w:r>
      <w:r w:rsidR="00696600" w:rsidRPr="00FF4471">
        <w:rPr>
          <w:rFonts w:ascii="Times New Roman" w:eastAsia="Times New Roman" w:hAnsi="Times New Roman" w:cs="Times New Roman"/>
          <w:sz w:val="28"/>
          <w:szCs w:val="28"/>
          <w:lang w:eastAsia="ru-RU"/>
        </w:rPr>
        <w:t xml:space="preserve"> </w:t>
      </w:r>
      <w:r w:rsidR="00696600" w:rsidRPr="00E46E57">
        <w:rPr>
          <w:rFonts w:ascii="Times New Roman" w:eastAsia="Times New Roman" w:hAnsi="Times New Roman" w:cs="Times New Roman"/>
          <w:sz w:val="28"/>
          <w:szCs w:val="28"/>
          <w:lang w:val="en-US" w:eastAsia="ru-RU"/>
        </w:rPr>
        <w:t>https</w:t>
      </w:r>
      <w:r w:rsidR="00696600" w:rsidRPr="00FF4471">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eca</w:t>
      </w:r>
      <w:r w:rsidR="00696600" w:rsidRPr="00FF4471">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unwomen</w:t>
      </w:r>
      <w:r w:rsidR="00696600" w:rsidRPr="00FF4471">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org</w:t>
      </w:r>
      <w:r w:rsidR="00696600" w:rsidRPr="00FF4471">
        <w:rPr>
          <w:rFonts w:ascii="Times New Roman" w:eastAsia="Times New Roman" w:hAnsi="Times New Roman" w:cs="Times New Roman"/>
          <w:sz w:val="28"/>
          <w:szCs w:val="28"/>
          <w:lang w:eastAsia="ru-RU"/>
        </w:rPr>
        <w:t>/</w:t>
      </w:r>
      <w:r w:rsidR="00696600" w:rsidRPr="00E46E57">
        <w:rPr>
          <w:rFonts w:ascii="Times New Roman" w:eastAsia="Times New Roman" w:hAnsi="Times New Roman" w:cs="Times New Roman"/>
          <w:sz w:val="28"/>
          <w:szCs w:val="28"/>
          <w:lang w:val="en-US" w:eastAsia="ru-RU"/>
        </w:rPr>
        <w:t>ru</w:t>
      </w:r>
      <w:r w:rsidRPr="00FF4471">
        <w:rPr>
          <w:rFonts w:ascii="Times New Roman" w:eastAsia="Times New Roman" w:hAnsi="Times New Roman" w:cs="Times New Roman"/>
          <w:sz w:val="28"/>
          <w:szCs w:val="28"/>
          <w:lang w:eastAsia="ru-RU"/>
        </w:rPr>
        <w:t>.</w:t>
      </w:r>
      <w:r w:rsidR="00696600" w:rsidRPr="00FF4471">
        <w:rPr>
          <w:rFonts w:ascii="Times New Roman" w:eastAsia="Times New Roman" w:hAnsi="Times New Roman" w:cs="Times New Roman"/>
          <w:sz w:val="28"/>
          <w:szCs w:val="28"/>
          <w:lang w:eastAsia="ru-RU"/>
        </w:rPr>
        <w:t xml:space="preserve"> 01.03.2023.</w:t>
      </w:r>
    </w:p>
    <w:p w14:paraId="7E1CC7E7" w14:textId="56EACEC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Женщины</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и</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мужчины</w:t>
      </w:r>
      <w:r w:rsidRPr="00FF4471">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Казахстана</w:t>
      </w:r>
      <w:r w:rsidRPr="00FF4471">
        <w:rPr>
          <w:rFonts w:ascii="Times New Roman" w:eastAsia="Times New Roman" w:hAnsi="Times New Roman" w:cs="Times New Roman"/>
          <w:sz w:val="28"/>
          <w:szCs w:val="28"/>
          <w:lang w:eastAsia="ru-RU"/>
        </w:rPr>
        <w:t xml:space="preserve"> 2012-2016 </w:t>
      </w:r>
      <w:r w:rsidRPr="00E46E57">
        <w:rPr>
          <w:rFonts w:ascii="Times New Roman" w:eastAsia="Times New Roman" w:hAnsi="Times New Roman" w:cs="Times New Roman"/>
          <w:sz w:val="28"/>
          <w:szCs w:val="28"/>
          <w:lang w:eastAsia="ru-RU"/>
        </w:rPr>
        <w:t>гг</w:t>
      </w:r>
      <w:r w:rsidRPr="00FF4471">
        <w:rPr>
          <w:rFonts w:ascii="Times New Roman" w:eastAsia="Times New Roman" w:hAnsi="Times New Roman" w:cs="Times New Roman"/>
          <w:sz w:val="28"/>
          <w:szCs w:val="28"/>
          <w:lang w:eastAsia="ru-RU"/>
        </w:rPr>
        <w:t>.</w:t>
      </w:r>
      <w:r w:rsidR="00987870" w:rsidRPr="00FF4471">
        <w:rPr>
          <w:rFonts w:ascii="Times New Roman" w:eastAsia="Times New Roman" w:hAnsi="Times New Roman" w:cs="Times New Roman"/>
          <w:sz w:val="28"/>
          <w:szCs w:val="28"/>
          <w:lang w:eastAsia="ru-RU"/>
        </w:rPr>
        <w:t xml:space="preserve"> / </w:t>
      </w:r>
      <w:r w:rsidR="00987870" w:rsidRPr="00E46E57">
        <w:rPr>
          <w:rFonts w:ascii="Times New Roman" w:eastAsia="Times New Roman" w:hAnsi="Times New Roman" w:cs="Times New Roman"/>
          <w:sz w:val="28"/>
          <w:szCs w:val="28"/>
          <w:lang w:eastAsia="ru-RU"/>
        </w:rPr>
        <w:t>Комитет по статистике</w:t>
      </w:r>
      <w:r w:rsidR="00987870">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https://www.gov.kz/memleket/entities/economy?lang=ru</w:t>
      </w:r>
      <w:r w:rsidR="00987870">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25.09.2021.</w:t>
      </w:r>
    </w:p>
    <w:p w14:paraId="312DE693" w14:textId="6663B77A"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Рынок труда в гендерном аспекте</w:t>
      </w:r>
      <w:r w:rsidR="00E555AB">
        <w:rPr>
          <w:rFonts w:ascii="Times New Roman" w:eastAsia="Times New Roman" w:hAnsi="Times New Roman" w:cs="Times New Roman"/>
          <w:sz w:val="28"/>
          <w:szCs w:val="28"/>
          <w:lang w:eastAsia="ru-RU"/>
        </w:rPr>
        <w:t xml:space="preserve"> //</w:t>
      </w:r>
      <w:bookmarkStart w:id="81" w:name="_Hlk144597393"/>
      <w:r w:rsidRPr="00E46E57">
        <w:rPr>
          <w:rFonts w:ascii="Times New Roman" w:eastAsia="Times New Roman" w:hAnsi="Times New Roman" w:cs="Times New Roman"/>
          <w:sz w:val="28"/>
          <w:szCs w:val="28"/>
          <w:lang w:eastAsia="ru-RU"/>
        </w:rPr>
        <w:t xml:space="preserve"> </w:t>
      </w:r>
      <w:bookmarkEnd w:id="81"/>
      <w:r w:rsidRPr="00E46E57">
        <w:rPr>
          <w:rFonts w:ascii="Times New Roman" w:eastAsia="Times New Roman" w:hAnsi="Times New Roman" w:cs="Times New Roman"/>
          <w:sz w:val="28"/>
          <w:szCs w:val="28"/>
          <w:lang w:eastAsia="ru-RU"/>
        </w:rPr>
        <w:t>https://new.stat.gov.kz</w:t>
      </w:r>
      <w:r w:rsidR="00E555A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13.12.2022.</w:t>
      </w:r>
    </w:p>
    <w:p w14:paraId="48F36068" w14:textId="641081FA"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Proag V. The concept of vulnerability and resilience //</w:t>
      </w:r>
      <w:r w:rsidR="001D563A">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Procedia Economics and Finance. – 2014. – </w:t>
      </w:r>
      <w:r w:rsidR="001D563A">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18. – </w:t>
      </w:r>
      <w:r w:rsidR="001D563A">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369-376.</w:t>
      </w:r>
    </w:p>
    <w:p w14:paraId="3BC648CD" w14:textId="2EC17B9A" w:rsidR="00696600" w:rsidRPr="008F4170"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Ualiyeva A.M. Women in social entrepreneurship in Kazakhstan</w:t>
      </w:r>
      <w:r w:rsidR="008F4170">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w:t>
      </w:r>
      <w:r w:rsidRPr="008F4170">
        <w:rPr>
          <w:rFonts w:ascii="Times New Roman" w:eastAsia="Times New Roman" w:hAnsi="Times New Roman" w:cs="Times New Roman"/>
          <w:sz w:val="28"/>
          <w:szCs w:val="28"/>
          <w:lang w:val="en-US" w:eastAsia="ru-RU"/>
        </w:rPr>
        <w:t>Proceed</w:t>
      </w:r>
      <w:r w:rsidR="008F4170" w:rsidRPr="008F4170">
        <w:rPr>
          <w:rFonts w:ascii="Times New Roman" w:eastAsia="Times New Roman" w:hAnsi="Times New Roman" w:cs="Times New Roman"/>
          <w:sz w:val="28"/>
          <w:szCs w:val="28"/>
          <w:lang w:val="en-US" w:eastAsia="ru-RU"/>
        </w:rPr>
        <w:t>.</w:t>
      </w:r>
      <w:r w:rsidRPr="008F4170">
        <w:rPr>
          <w:rFonts w:ascii="Times New Roman" w:eastAsia="Times New Roman" w:hAnsi="Times New Roman" w:cs="Times New Roman"/>
          <w:sz w:val="28"/>
          <w:szCs w:val="28"/>
          <w:lang w:val="en-US" w:eastAsia="ru-RU"/>
        </w:rPr>
        <w:t xml:space="preserve"> of the 12th UUM </w:t>
      </w:r>
      <w:r w:rsidR="008F4170" w:rsidRPr="008F4170">
        <w:rPr>
          <w:rFonts w:ascii="Times New Roman" w:eastAsia="Times New Roman" w:hAnsi="Times New Roman" w:cs="Times New Roman"/>
          <w:sz w:val="28"/>
          <w:szCs w:val="28"/>
          <w:lang w:val="en-US" w:eastAsia="ru-RU"/>
        </w:rPr>
        <w:t xml:space="preserve">internat. legal conf. </w:t>
      </w:r>
      <w:r w:rsidRPr="008F4170">
        <w:rPr>
          <w:rFonts w:ascii="Times New Roman" w:eastAsia="Times New Roman" w:hAnsi="Times New Roman" w:cs="Times New Roman"/>
          <w:sz w:val="28"/>
          <w:szCs w:val="28"/>
          <w:lang w:val="en-US" w:eastAsia="ru-RU"/>
        </w:rPr>
        <w:t>(UUMILC 2023)</w:t>
      </w:r>
      <w:r w:rsidR="008F4170" w:rsidRPr="008F4170">
        <w:rPr>
          <w:rFonts w:ascii="Times New Roman" w:eastAsia="Times New Roman" w:hAnsi="Times New Roman" w:cs="Times New Roman"/>
          <w:sz w:val="28"/>
          <w:szCs w:val="28"/>
          <w:lang w:val="en-US" w:eastAsia="ru-RU"/>
        </w:rPr>
        <w:t xml:space="preserve">. – </w:t>
      </w:r>
      <w:r w:rsidR="008F4170" w:rsidRPr="008F4170">
        <w:rPr>
          <w:rStyle w:val="lrzxr"/>
          <w:rFonts w:ascii="Times New Roman" w:hAnsi="Times New Roman" w:cs="Times New Roman"/>
          <w:sz w:val="28"/>
          <w:szCs w:val="28"/>
          <w:lang w:val="en-US"/>
        </w:rPr>
        <w:t>Amsterdam</w:t>
      </w:r>
      <w:r w:rsidRPr="008F4170">
        <w:rPr>
          <w:rFonts w:ascii="Times New Roman" w:eastAsia="Times New Roman" w:hAnsi="Times New Roman" w:cs="Times New Roman"/>
          <w:sz w:val="28"/>
          <w:szCs w:val="28"/>
          <w:lang w:val="en-US" w:eastAsia="ru-RU"/>
        </w:rPr>
        <w:t xml:space="preserve">, </w:t>
      </w:r>
      <w:r w:rsidR="008F4170" w:rsidRPr="008F4170">
        <w:rPr>
          <w:rFonts w:ascii="Times New Roman" w:eastAsia="Times New Roman" w:hAnsi="Times New Roman" w:cs="Times New Roman"/>
          <w:sz w:val="28"/>
          <w:szCs w:val="28"/>
          <w:lang w:val="en-US" w:eastAsia="ru-RU"/>
        </w:rPr>
        <w:t xml:space="preserve">2024. – </w:t>
      </w:r>
      <w:r w:rsidR="008F4170">
        <w:rPr>
          <w:rFonts w:ascii="Times New Roman" w:eastAsia="Times New Roman" w:hAnsi="Times New Roman" w:cs="Times New Roman"/>
          <w:sz w:val="28"/>
          <w:szCs w:val="28"/>
          <w:lang w:val="en-US" w:eastAsia="ru-RU"/>
        </w:rPr>
        <w:t>P</w:t>
      </w:r>
      <w:r w:rsidR="008F4170" w:rsidRPr="008F4170">
        <w:rPr>
          <w:rFonts w:ascii="Times New Roman" w:eastAsia="Times New Roman" w:hAnsi="Times New Roman" w:cs="Times New Roman"/>
          <w:sz w:val="28"/>
          <w:szCs w:val="28"/>
          <w:lang w:val="en-US" w:eastAsia="ru-RU"/>
        </w:rPr>
        <w:t>. 234-249.</w:t>
      </w:r>
    </w:p>
    <w:p w14:paraId="40E3C434" w14:textId="79FC624E"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Granovetter M. Economic action and social structure: The problem of embeddedness</w:t>
      </w:r>
      <w:r w:rsidR="008F4170">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American Journal of Sociology. </w:t>
      </w:r>
      <w:r w:rsidR="008F4170">
        <w:rPr>
          <w:rFonts w:ascii="Times New Roman" w:eastAsia="Times New Roman" w:hAnsi="Times New Roman" w:cs="Times New Roman"/>
          <w:sz w:val="28"/>
          <w:szCs w:val="28"/>
          <w:lang w:val="en-US" w:eastAsia="ru-RU"/>
        </w:rPr>
        <w:t xml:space="preserve">– 1985. – Vol. </w:t>
      </w:r>
      <w:r w:rsidRPr="00E46E57">
        <w:rPr>
          <w:rFonts w:ascii="Times New Roman" w:eastAsia="Times New Roman" w:hAnsi="Times New Roman" w:cs="Times New Roman"/>
          <w:sz w:val="28"/>
          <w:szCs w:val="28"/>
          <w:lang w:val="en-US" w:eastAsia="ru-RU"/>
        </w:rPr>
        <w:t>91</w:t>
      </w:r>
      <w:r w:rsidR="008F4170">
        <w:rPr>
          <w:rFonts w:ascii="Times New Roman" w:eastAsia="Times New Roman" w:hAnsi="Times New Roman" w:cs="Times New Roman"/>
          <w:sz w:val="28"/>
          <w:szCs w:val="28"/>
          <w:lang w:val="en-US" w:eastAsia="ru-RU"/>
        </w:rPr>
        <w:t>. – P.</w:t>
      </w:r>
      <w:r w:rsidRPr="00E46E57">
        <w:rPr>
          <w:rFonts w:ascii="Times New Roman" w:eastAsia="Times New Roman" w:hAnsi="Times New Roman" w:cs="Times New Roman"/>
          <w:sz w:val="28"/>
          <w:szCs w:val="28"/>
          <w:lang w:val="en-US" w:eastAsia="ru-RU"/>
        </w:rPr>
        <w:t xml:space="preserve"> 481-510.</w:t>
      </w:r>
    </w:p>
    <w:p w14:paraId="7CEACFA9" w14:textId="33746ED9"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hAnsi="Times New Roman" w:cs="Times New Roman"/>
          <w:sz w:val="28"/>
          <w:szCs w:val="28"/>
          <w:lang w:val="en-US"/>
        </w:rPr>
        <w:t>Polanyi K. The Great Transformation</w:t>
      </w:r>
      <w:r w:rsidR="008F4170">
        <w:rPr>
          <w:rFonts w:ascii="Times New Roman" w:hAnsi="Times New Roman" w:cs="Times New Roman"/>
          <w:sz w:val="28"/>
          <w:szCs w:val="28"/>
          <w:lang w:val="en-US"/>
        </w:rPr>
        <w:t>:</w:t>
      </w:r>
      <w:r w:rsidRPr="00E46E57">
        <w:rPr>
          <w:rFonts w:ascii="Times New Roman" w:hAnsi="Times New Roman" w:cs="Times New Roman"/>
          <w:sz w:val="28"/>
          <w:szCs w:val="28"/>
          <w:lang w:val="en-US"/>
        </w:rPr>
        <w:t xml:space="preserve"> The Political and Economic Origins of Our Time. </w:t>
      </w:r>
      <w:r w:rsidR="008F4170">
        <w:rPr>
          <w:rFonts w:ascii="Times New Roman" w:hAnsi="Times New Roman" w:cs="Times New Roman"/>
          <w:sz w:val="28"/>
          <w:szCs w:val="28"/>
          <w:lang w:val="en-US"/>
        </w:rPr>
        <w:t xml:space="preserve">– </w:t>
      </w:r>
      <w:r w:rsidRPr="00E46E57">
        <w:rPr>
          <w:rFonts w:ascii="Times New Roman" w:hAnsi="Times New Roman" w:cs="Times New Roman"/>
          <w:sz w:val="28"/>
          <w:szCs w:val="28"/>
          <w:lang w:val="en-US"/>
        </w:rPr>
        <w:t>Boston</w:t>
      </w:r>
      <w:r w:rsidR="008F4170">
        <w:rPr>
          <w:rFonts w:ascii="Times New Roman" w:hAnsi="Times New Roman" w:cs="Times New Roman"/>
          <w:sz w:val="28"/>
          <w:szCs w:val="28"/>
          <w:lang w:val="en-US"/>
        </w:rPr>
        <w:t>, 2001. – 357 p.</w:t>
      </w:r>
    </w:p>
    <w:p w14:paraId="572D7F41" w14:textId="66E8C1C5"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Roos A. Embeddedness in context: understanding gender in a female entrepreneurship network //</w:t>
      </w:r>
      <w:r w:rsidR="008F4170">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Entrepreneurship &amp; Regional Development. – 2019. – </w:t>
      </w:r>
      <w:r w:rsidR="008F4170">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31</w:t>
      </w:r>
      <w:r w:rsidR="008F4170">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3-4. – </w:t>
      </w:r>
      <w:r w:rsidR="008F4170">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xml:space="preserve"> 279-292.</w:t>
      </w:r>
    </w:p>
    <w:p w14:paraId="0777BA02" w14:textId="2B9D418F"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Flamholtz E. G., Lacey J. The implications of the economic theory of human capital for personnel management //</w:t>
      </w:r>
      <w:r w:rsidR="008F4170">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Personnel Review. – 1981. – </w:t>
      </w:r>
      <w:r w:rsidR="008F4170">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10</w:t>
      </w:r>
      <w:r w:rsidR="008F4170">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1. – </w:t>
      </w:r>
      <w:r w:rsidR="008F4170">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30-40.</w:t>
      </w:r>
    </w:p>
    <w:p w14:paraId="17278697" w14:textId="398C9328"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Estrin S., Mickiewicz T., Stephan U. Human capital in social and commercial entrepreneurship //</w:t>
      </w:r>
      <w:r w:rsidR="008F4170">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Journal of business venturing. – 2016. – </w:t>
      </w:r>
      <w:r w:rsidR="008F4170">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31</w:t>
      </w:r>
      <w:r w:rsidR="008F4170">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4. – </w:t>
      </w:r>
      <w:r w:rsidR="008F4170">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449-467.</w:t>
      </w:r>
    </w:p>
    <w:p w14:paraId="62631A9B" w14:textId="19D417D2"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 xml:space="preserve">Sahasranamam S., </w:t>
      </w:r>
      <w:r w:rsidR="008F4170">
        <w:rPr>
          <w:rFonts w:ascii="Times New Roman" w:eastAsia="Times New Roman" w:hAnsi="Times New Roman" w:cs="Times New Roman"/>
          <w:sz w:val="28"/>
          <w:szCs w:val="28"/>
          <w:lang w:val="en-US" w:eastAsia="ru-RU"/>
        </w:rPr>
        <w:t>Nandakumar M.</w:t>
      </w:r>
      <w:r w:rsidRPr="00E46E57">
        <w:rPr>
          <w:rFonts w:ascii="Times New Roman" w:eastAsia="Times New Roman" w:hAnsi="Times New Roman" w:cs="Times New Roman"/>
          <w:sz w:val="28"/>
          <w:szCs w:val="28"/>
          <w:lang w:val="en-US" w:eastAsia="ru-RU"/>
        </w:rPr>
        <w:t>K. Individual capital and social entrepreneurship: Role of formal institutions //</w:t>
      </w:r>
      <w:r w:rsidR="008F4170">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Journal of Business Research. – 2020. – </w:t>
      </w:r>
      <w:r w:rsidR="008F4170">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107. – </w:t>
      </w:r>
      <w:r w:rsidR="008F4170">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104-117.</w:t>
      </w:r>
    </w:p>
    <w:p w14:paraId="0F009EA7" w14:textId="331B59C4" w:rsidR="00696600" w:rsidRPr="00A759DB" w:rsidRDefault="008F4170" w:rsidP="00A759DB">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Hechavarria D.</w:t>
      </w:r>
      <w:r w:rsidR="00696600" w:rsidRPr="00E46E57">
        <w:rPr>
          <w:rFonts w:ascii="Times New Roman" w:eastAsia="Times New Roman" w:hAnsi="Times New Roman" w:cs="Times New Roman"/>
          <w:sz w:val="28"/>
          <w:szCs w:val="28"/>
          <w:lang w:val="en-US" w:eastAsia="ru-RU"/>
        </w:rPr>
        <w:t xml:space="preserve">M. et al. Are women more likely to pursue social and </w:t>
      </w:r>
      <w:r w:rsidR="00696600" w:rsidRPr="00A759DB">
        <w:rPr>
          <w:rFonts w:ascii="Times New Roman" w:eastAsia="Times New Roman" w:hAnsi="Times New Roman" w:cs="Times New Roman"/>
          <w:sz w:val="28"/>
          <w:szCs w:val="28"/>
          <w:lang w:val="en-US" w:eastAsia="ru-RU"/>
        </w:rPr>
        <w:t>environmental entrepreneurship? //</w:t>
      </w:r>
      <w:r w:rsidRPr="00A759DB">
        <w:rPr>
          <w:rFonts w:ascii="Times New Roman" w:eastAsia="Times New Roman" w:hAnsi="Times New Roman" w:cs="Times New Roman"/>
          <w:sz w:val="28"/>
          <w:szCs w:val="28"/>
          <w:lang w:val="en-US" w:eastAsia="ru-RU"/>
        </w:rPr>
        <w:t xml:space="preserve"> </w:t>
      </w:r>
      <w:r w:rsidR="00A759DB">
        <w:rPr>
          <w:rFonts w:ascii="Times New Roman" w:eastAsia="Times New Roman" w:hAnsi="Times New Roman" w:cs="Times New Roman"/>
          <w:sz w:val="28"/>
          <w:szCs w:val="28"/>
          <w:lang w:val="en-US" w:eastAsia="ru-RU"/>
        </w:rPr>
        <w:t>I</w:t>
      </w:r>
      <w:r w:rsidR="00A759DB" w:rsidRPr="00A759DB">
        <w:rPr>
          <w:rFonts w:ascii="Times New Roman" w:hAnsi="Times New Roman" w:cs="Times New Roman"/>
          <w:sz w:val="28"/>
          <w:szCs w:val="28"/>
          <w:lang w:val="en-US"/>
        </w:rPr>
        <w:t>n book: Global women's entrepreneurship research: Diverse settings, questions and approaches</w:t>
      </w:r>
      <w:r w:rsidR="00A759DB">
        <w:rPr>
          <w:rFonts w:ascii="Times New Roman" w:hAnsi="Times New Roman" w:cs="Times New Roman"/>
          <w:sz w:val="28"/>
          <w:szCs w:val="28"/>
          <w:lang w:val="en-US"/>
        </w:rPr>
        <w:t xml:space="preserve">. – </w:t>
      </w:r>
      <w:r w:rsidR="00A759DB" w:rsidRPr="00A759DB">
        <w:rPr>
          <w:rFonts w:ascii="Times New Roman" w:hAnsi="Times New Roman" w:cs="Times New Roman"/>
          <w:sz w:val="28"/>
          <w:szCs w:val="28"/>
          <w:lang w:val="en-US"/>
        </w:rPr>
        <w:t>Cheltenham</w:t>
      </w:r>
      <w:r w:rsidR="00A759DB">
        <w:rPr>
          <w:rFonts w:ascii="Times New Roman" w:hAnsi="Times New Roman" w:cs="Times New Roman"/>
          <w:sz w:val="28"/>
          <w:szCs w:val="28"/>
          <w:lang w:val="en-US"/>
        </w:rPr>
        <w:t>:</w:t>
      </w:r>
      <w:r w:rsidR="00A759DB" w:rsidRPr="00A759DB">
        <w:rPr>
          <w:rFonts w:ascii="Times New Roman" w:eastAsia="Times New Roman" w:hAnsi="Times New Roman" w:cs="Times New Roman"/>
          <w:sz w:val="28"/>
          <w:szCs w:val="28"/>
          <w:lang w:val="en-US" w:eastAsia="ru-RU"/>
        </w:rPr>
        <w:t xml:space="preserve"> Edward Elgar Publishing</w:t>
      </w:r>
      <w:r w:rsidR="00A759DB">
        <w:rPr>
          <w:rFonts w:ascii="Times New Roman" w:hAnsi="Times New Roman" w:cs="Times New Roman"/>
          <w:sz w:val="28"/>
          <w:szCs w:val="28"/>
          <w:lang w:val="en-US"/>
        </w:rPr>
        <w:t xml:space="preserve">, 2012. – P. </w:t>
      </w:r>
      <w:r w:rsidR="00A759DB" w:rsidRPr="00A759DB">
        <w:rPr>
          <w:rFonts w:ascii="Times New Roman" w:hAnsi="Times New Roman" w:cs="Times New Roman"/>
          <w:sz w:val="28"/>
          <w:szCs w:val="28"/>
          <w:lang w:val="en-US"/>
        </w:rPr>
        <w:t>135-151</w:t>
      </w:r>
      <w:r w:rsidR="00696600" w:rsidRPr="00A759DB">
        <w:rPr>
          <w:rFonts w:ascii="Times New Roman" w:eastAsia="Times New Roman" w:hAnsi="Times New Roman" w:cs="Times New Roman"/>
          <w:sz w:val="28"/>
          <w:szCs w:val="28"/>
          <w:lang w:val="en-US" w:eastAsia="ru-RU"/>
        </w:rPr>
        <w:t xml:space="preserve">. </w:t>
      </w:r>
    </w:p>
    <w:p w14:paraId="25D32730" w14:textId="723A9982"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Eagly A.H.</w:t>
      </w:r>
      <w:r w:rsidR="00A759DB">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Crowley </w:t>
      </w:r>
      <w:r w:rsidR="00A759DB">
        <w:rPr>
          <w:rFonts w:ascii="Times New Roman" w:eastAsia="Times New Roman" w:hAnsi="Times New Roman" w:cs="Times New Roman"/>
          <w:sz w:val="28"/>
          <w:szCs w:val="28"/>
          <w:lang w:val="en-US" w:eastAsia="ru-RU"/>
        </w:rPr>
        <w:t xml:space="preserve">M. </w:t>
      </w:r>
      <w:r w:rsidRPr="00E46E57">
        <w:rPr>
          <w:rFonts w:ascii="Times New Roman" w:eastAsia="Times New Roman" w:hAnsi="Times New Roman" w:cs="Times New Roman"/>
          <w:sz w:val="28"/>
          <w:szCs w:val="28"/>
          <w:lang w:val="en-US" w:eastAsia="ru-RU"/>
        </w:rPr>
        <w:t>Gender and helping behavior: a metanalytic review of the social psychological literature</w:t>
      </w:r>
      <w:r w:rsidR="00A759DB">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Psychological Bulletin</w:t>
      </w:r>
      <w:r w:rsidR="00A759DB">
        <w:rPr>
          <w:rFonts w:ascii="Times New Roman" w:eastAsia="Times New Roman" w:hAnsi="Times New Roman" w:cs="Times New Roman"/>
          <w:sz w:val="28"/>
          <w:szCs w:val="28"/>
          <w:lang w:val="en-US" w:eastAsia="ru-RU"/>
        </w:rPr>
        <w:t>. – 1986. – Vol. </w:t>
      </w:r>
      <w:r w:rsidRPr="00E46E57">
        <w:rPr>
          <w:rFonts w:ascii="Times New Roman" w:eastAsia="Times New Roman" w:hAnsi="Times New Roman" w:cs="Times New Roman"/>
          <w:sz w:val="28"/>
          <w:szCs w:val="28"/>
          <w:lang w:val="en-US" w:eastAsia="ru-RU"/>
        </w:rPr>
        <w:t>100</w:t>
      </w:r>
      <w:r w:rsidR="00A759DB">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3</w:t>
      </w:r>
      <w:r w:rsidR="00A759DB">
        <w:rPr>
          <w:rFonts w:ascii="Times New Roman" w:eastAsia="Times New Roman" w:hAnsi="Times New Roman" w:cs="Times New Roman"/>
          <w:sz w:val="28"/>
          <w:szCs w:val="28"/>
          <w:lang w:val="en-US" w:eastAsia="ru-RU"/>
        </w:rPr>
        <w:t>. – P.</w:t>
      </w:r>
      <w:r w:rsidRPr="00E46E57">
        <w:rPr>
          <w:rFonts w:ascii="Times New Roman" w:eastAsia="Times New Roman" w:hAnsi="Times New Roman" w:cs="Times New Roman"/>
          <w:sz w:val="28"/>
          <w:szCs w:val="28"/>
          <w:lang w:val="en-US" w:eastAsia="ru-RU"/>
        </w:rPr>
        <w:t xml:space="preserve"> 283</w:t>
      </w:r>
      <w:r w:rsidR="00A759DB">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308.</w:t>
      </w:r>
    </w:p>
    <w:p w14:paraId="19C9FCA6" w14:textId="0891CE53" w:rsidR="00696600" w:rsidRPr="00E46E57" w:rsidRDefault="00696600" w:rsidP="00BB3220">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Taniguchi H. Men’s and women’s volunteering: gender differences in the eff ects of employment and family characteristics</w:t>
      </w:r>
      <w:r w:rsidR="00FB686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Nonprofit and Voluntary Sector Quarterly</w:t>
      </w:r>
      <w:r w:rsidR="00FB6861">
        <w:rPr>
          <w:rFonts w:ascii="Times New Roman" w:eastAsia="Times New Roman" w:hAnsi="Times New Roman" w:cs="Times New Roman"/>
          <w:sz w:val="28"/>
          <w:szCs w:val="28"/>
          <w:lang w:val="en-US" w:eastAsia="ru-RU"/>
        </w:rPr>
        <w:t xml:space="preserve">. – 2006. – Vol. </w:t>
      </w:r>
      <w:r w:rsidRPr="00E46E57">
        <w:rPr>
          <w:rFonts w:ascii="Times New Roman" w:eastAsia="Times New Roman" w:hAnsi="Times New Roman" w:cs="Times New Roman"/>
          <w:sz w:val="28"/>
          <w:szCs w:val="28"/>
          <w:lang w:val="en-US" w:eastAsia="ru-RU"/>
        </w:rPr>
        <w:t>35</w:t>
      </w:r>
      <w:r w:rsidR="00FB6861">
        <w:rPr>
          <w:rFonts w:ascii="Times New Roman" w:eastAsia="Times New Roman" w:hAnsi="Times New Roman" w:cs="Times New Roman"/>
          <w:sz w:val="28"/>
          <w:szCs w:val="28"/>
          <w:lang w:val="en-US" w:eastAsia="ru-RU"/>
        </w:rPr>
        <w:t xml:space="preserve">, Issue </w:t>
      </w:r>
      <w:r w:rsidRPr="00E46E57">
        <w:rPr>
          <w:rFonts w:ascii="Times New Roman" w:eastAsia="Times New Roman" w:hAnsi="Times New Roman" w:cs="Times New Roman"/>
          <w:sz w:val="28"/>
          <w:szCs w:val="28"/>
          <w:lang w:val="en-US" w:eastAsia="ru-RU"/>
        </w:rPr>
        <w:t>1</w:t>
      </w:r>
      <w:r w:rsidR="00FB6861">
        <w:rPr>
          <w:rFonts w:ascii="Times New Roman" w:eastAsia="Times New Roman" w:hAnsi="Times New Roman" w:cs="Times New Roman"/>
          <w:sz w:val="28"/>
          <w:szCs w:val="28"/>
          <w:lang w:val="en-US" w:eastAsia="ru-RU"/>
        </w:rPr>
        <w:t>. – P.</w:t>
      </w:r>
      <w:r w:rsidRPr="00E46E57">
        <w:rPr>
          <w:rFonts w:ascii="Times New Roman" w:eastAsia="Times New Roman" w:hAnsi="Times New Roman" w:cs="Times New Roman"/>
          <w:sz w:val="28"/>
          <w:szCs w:val="28"/>
          <w:lang w:val="en-US" w:eastAsia="ru-RU"/>
        </w:rPr>
        <w:t xml:space="preserve"> 83</w:t>
      </w:r>
      <w:r w:rsidR="00FB6861">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101.</w:t>
      </w:r>
    </w:p>
    <w:p w14:paraId="74EE3761" w14:textId="48C4BD80" w:rsidR="00696600" w:rsidRPr="00FB6861" w:rsidRDefault="00FB6861"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Доклад</w:t>
      </w:r>
      <w:r w:rsidRPr="00FB6861">
        <w:rPr>
          <w:rFonts w:ascii="Times New Roman" w:eastAsia="Times New Roman" w:hAnsi="Times New Roman" w:cs="Times New Roman"/>
          <w:sz w:val="28"/>
          <w:szCs w:val="28"/>
          <w:lang w:eastAsia="ru-RU"/>
        </w:rPr>
        <w:t xml:space="preserve"> 4-</w:t>
      </w:r>
      <w:r>
        <w:rPr>
          <w:rFonts w:ascii="Times New Roman" w:eastAsia="Times New Roman" w:hAnsi="Times New Roman" w:cs="Times New Roman"/>
          <w:sz w:val="28"/>
          <w:szCs w:val="28"/>
          <w:lang w:eastAsia="ru-RU"/>
        </w:rPr>
        <w:t>й</w:t>
      </w:r>
      <w:r w:rsidRPr="00FB68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всемирной</w:t>
      </w:r>
      <w:r w:rsidRPr="00FB68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конференции</w:t>
      </w:r>
      <w:r w:rsidRPr="00FB68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w:t>
      </w:r>
      <w:r w:rsidRPr="00FB68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положению</w:t>
      </w:r>
      <w:r w:rsidRPr="00FB686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женщин</w:t>
      </w:r>
      <w:r w:rsidRPr="00FB6861">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ООН</w:t>
      </w:r>
      <w:r w:rsidRPr="00FB6861">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Пекин</w:t>
      </w:r>
      <w:r w:rsidRPr="00FB6861">
        <w:rPr>
          <w:rFonts w:ascii="Times New Roman" w:eastAsia="Times New Roman" w:hAnsi="Times New Roman" w:cs="Times New Roman"/>
          <w:sz w:val="28"/>
          <w:szCs w:val="28"/>
          <w:lang w:eastAsia="ru-RU"/>
        </w:rPr>
        <w:t xml:space="preserve">, 1996. – 231 </w:t>
      </w:r>
      <w:r>
        <w:rPr>
          <w:rFonts w:ascii="Times New Roman" w:eastAsia="Times New Roman" w:hAnsi="Times New Roman" w:cs="Times New Roman"/>
          <w:sz w:val="28"/>
          <w:szCs w:val="28"/>
          <w:lang w:eastAsia="ru-RU"/>
        </w:rPr>
        <w:t>с</w:t>
      </w:r>
      <w:r w:rsidRPr="00FB6861">
        <w:rPr>
          <w:rFonts w:ascii="Times New Roman" w:eastAsia="Times New Roman" w:hAnsi="Times New Roman" w:cs="Times New Roman"/>
          <w:sz w:val="28"/>
          <w:szCs w:val="28"/>
          <w:lang w:eastAsia="ru-RU"/>
        </w:rPr>
        <w:t>.</w:t>
      </w:r>
    </w:p>
    <w:p w14:paraId="71CF8496" w14:textId="17FCB604" w:rsidR="00696600" w:rsidRPr="00E46E57" w:rsidRDefault="005A6FEC"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Emordi A</w:t>
      </w:r>
      <w:r w:rsidRPr="005A6FEC">
        <w:rPr>
          <w:rFonts w:ascii="Times New Roman" w:eastAsia="Times New Roman" w:hAnsi="Times New Roman" w:cs="Times New Roman"/>
          <w:sz w:val="28"/>
          <w:szCs w:val="28"/>
          <w:lang w:val="en-US" w:eastAsia="ru-RU"/>
        </w:rPr>
        <w:t>.</w:t>
      </w:r>
      <w:r>
        <w:rPr>
          <w:rFonts w:ascii="Times New Roman" w:eastAsia="Times New Roman" w:hAnsi="Times New Roman" w:cs="Times New Roman"/>
          <w:sz w:val="28"/>
          <w:szCs w:val="28"/>
          <w:lang w:val="en-US" w:eastAsia="ru-RU"/>
        </w:rPr>
        <w:t>T.</w:t>
      </w:r>
      <w:r w:rsidR="00696600" w:rsidRPr="00E46E57">
        <w:rPr>
          <w:rFonts w:ascii="Times New Roman" w:eastAsia="Times New Roman" w:hAnsi="Times New Roman" w:cs="Times New Roman"/>
          <w:sz w:val="28"/>
          <w:szCs w:val="28"/>
          <w:lang w:val="en-US" w:eastAsia="ru-RU"/>
        </w:rPr>
        <w:t xml:space="preserve">O. </w:t>
      </w:r>
      <w:r w:rsidRPr="00E46E57">
        <w:rPr>
          <w:rFonts w:ascii="Times New Roman" w:eastAsia="Times New Roman" w:hAnsi="Times New Roman" w:cs="Times New Roman"/>
          <w:sz w:val="28"/>
          <w:szCs w:val="28"/>
          <w:lang w:val="en-US" w:eastAsia="ru-RU"/>
        </w:rPr>
        <w:t>N</w:t>
      </w:r>
      <w:r w:rsidR="00696600" w:rsidRPr="00E46E57">
        <w:rPr>
          <w:rFonts w:ascii="Times New Roman" w:eastAsia="Times New Roman" w:hAnsi="Times New Roman" w:cs="Times New Roman"/>
          <w:sz w:val="28"/>
          <w:szCs w:val="28"/>
          <w:lang w:val="en-US" w:eastAsia="ru-RU"/>
        </w:rPr>
        <w:t>ational development and the gender gap in Nigeria, lessons from the malaysian experience //</w:t>
      </w:r>
      <w:r w:rsidRPr="005A6FEC">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 xml:space="preserve">ESCET Journal of Educational Research and Policy Studies. – 2022. – </w:t>
      </w:r>
      <w:r>
        <w:rPr>
          <w:rFonts w:ascii="Times New Roman" w:eastAsia="Times New Roman" w:hAnsi="Times New Roman" w:cs="Times New Roman"/>
          <w:sz w:val="28"/>
          <w:szCs w:val="28"/>
          <w:lang w:val="en-US" w:eastAsia="ru-RU"/>
        </w:rPr>
        <w:t>Vol.</w:t>
      </w:r>
      <w:r w:rsidR="00696600" w:rsidRPr="00E46E57">
        <w:rPr>
          <w:rFonts w:ascii="Times New Roman" w:eastAsia="Times New Roman" w:hAnsi="Times New Roman" w:cs="Times New Roman"/>
          <w:sz w:val="28"/>
          <w:szCs w:val="28"/>
          <w:lang w:val="en-US" w:eastAsia="ru-RU"/>
        </w:rPr>
        <w:t xml:space="preserve"> 3</w:t>
      </w:r>
      <w:r>
        <w:rPr>
          <w:rFonts w:ascii="Times New Roman" w:eastAsia="Times New Roman" w:hAnsi="Times New Roman" w:cs="Times New Roman"/>
          <w:sz w:val="28"/>
          <w:szCs w:val="28"/>
          <w:lang w:val="en-US" w:eastAsia="ru-RU"/>
        </w:rPr>
        <w:t>, Issue</w:t>
      </w:r>
      <w:r w:rsidR="00696600" w:rsidRPr="00E46E57">
        <w:rPr>
          <w:rFonts w:ascii="Times New Roman" w:eastAsia="Times New Roman" w:hAnsi="Times New Roman" w:cs="Times New Roman"/>
          <w:sz w:val="28"/>
          <w:szCs w:val="28"/>
          <w:lang w:val="en-US" w:eastAsia="ru-RU"/>
        </w:rPr>
        <w:t xml:space="preserve"> 1.</w:t>
      </w:r>
      <w:r>
        <w:rPr>
          <w:rFonts w:ascii="Times New Roman" w:eastAsia="Times New Roman" w:hAnsi="Times New Roman" w:cs="Times New Roman"/>
          <w:sz w:val="28"/>
          <w:szCs w:val="28"/>
          <w:lang w:val="en-US" w:eastAsia="ru-RU"/>
        </w:rPr>
        <w:t xml:space="preserve"> – P. 62-76</w:t>
      </w:r>
      <w:r w:rsidR="00696600" w:rsidRPr="00E46E57">
        <w:rPr>
          <w:rFonts w:ascii="Times New Roman" w:eastAsia="Times New Roman" w:hAnsi="Times New Roman" w:cs="Times New Roman"/>
          <w:sz w:val="28"/>
          <w:szCs w:val="28"/>
          <w:lang w:val="en-US" w:eastAsia="ru-RU"/>
        </w:rPr>
        <w:t>.</w:t>
      </w:r>
    </w:p>
    <w:p w14:paraId="411E748A" w14:textId="04953D6A" w:rsidR="00696600" w:rsidRPr="003352DC"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3352DC">
        <w:rPr>
          <w:rFonts w:ascii="Times New Roman" w:eastAsia="Times New Roman" w:hAnsi="Times New Roman" w:cs="Times New Roman"/>
          <w:sz w:val="28"/>
          <w:szCs w:val="28"/>
          <w:lang w:val="en-US" w:eastAsia="ru-RU"/>
        </w:rPr>
        <w:t>Estrin S., Mickiewicz T., Stephan U. Entrepreneurship, social capital, and institutions: Social and commercial entrepreneurship across nations //</w:t>
      </w:r>
      <w:r w:rsidR="005A6FEC">
        <w:rPr>
          <w:rFonts w:ascii="Times New Roman" w:eastAsia="Times New Roman" w:hAnsi="Times New Roman" w:cs="Times New Roman"/>
          <w:sz w:val="28"/>
          <w:szCs w:val="28"/>
          <w:lang w:val="en-US" w:eastAsia="ru-RU"/>
        </w:rPr>
        <w:t xml:space="preserve"> </w:t>
      </w:r>
      <w:r w:rsidRPr="003352DC">
        <w:rPr>
          <w:rFonts w:ascii="Times New Roman" w:eastAsia="Times New Roman" w:hAnsi="Times New Roman" w:cs="Times New Roman"/>
          <w:sz w:val="28"/>
          <w:szCs w:val="28"/>
          <w:lang w:val="en-US" w:eastAsia="ru-RU"/>
        </w:rPr>
        <w:t xml:space="preserve">Entrepreneurship theory and practice. – 2013. – </w:t>
      </w:r>
      <w:r w:rsidR="005A6FEC">
        <w:rPr>
          <w:rFonts w:ascii="Times New Roman" w:eastAsia="Times New Roman" w:hAnsi="Times New Roman" w:cs="Times New Roman"/>
          <w:sz w:val="28"/>
          <w:szCs w:val="28"/>
          <w:lang w:val="en-US" w:eastAsia="ru-RU"/>
        </w:rPr>
        <w:t>Vol.</w:t>
      </w:r>
      <w:r w:rsidRPr="003352DC">
        <w:rPr>
          <w:rFonts w:ascii="Times New Roman" w:eastAsia="Times New Roman" w:hAnsi="Times New Roman" w:cs="Times New Roman"/>
          <w:sz w:val="28"/>
          <w:szCs w:val="28"/>
          <w:lang w:val="en-US" w:eastAsia="ru-RU"/>
        </w:rPr>
        <w:t xml:space="preserve"> 37</w:t>
      </w:r>
      <w:r w:rsidR="005A6FEC">
        <w:rPr>
          <w:rFonts w:ascii="Times New Roman" w:eastAsia="Times New Roman" w:hAnsi="Times New Roman" w:cs="Times New Roman"/>
          <w:sz w:val="28"/>
          <w:szCs w:val="28"/>
          <w:lang w:val="en-US" w:eastAsia="ru-RU"/>
        </w:rPr>
        <w:t>, Issue</w:t>
      </w:r>
      <w:r w:rsidRPr="003352DC">
        <w:rPr>
          <w:rFonts w:ascii="Times New Roman" w:eastAsia="Times New Roman" w:hAnsi="Times New Roman" w:cs="Times New Roman"/>
          <w:sz w:val="28"/>
          <w:szCs w:val="28"/>
          <w:lang w:val="en-US" w:eastAsia="ru-RU"/>
        </w:rPr>
        <w:t xml:space="preserve"> 3. – </w:t>
      </w:r>
      <w:r w:rsidR="005A6FEC">
        <w:rPr>
          <w:rFonts w:ascii="Times New Roman" w:eastAsia="Times New Roman" w:hAnsi="Times New Roman" w:cs="Times New Roman"/>
          <w:sz w:val="28"/>
          <w:szCs w:val="28"/>
          <w:lang w:val="en-US" w:eastAsia="ru-RU"/>
        </w:rPr>
        <w:t>P</w:t>
      </w:r>
      <w:r w:rsidRPr="003352DC">
        <w:rPr>
          <w:rFonts w:ascii="Times New Roman" w:eastAsia="Times New Roman" w:hAnsi="Times New Roman" w:cs="Times New Roman"/>
          <w:sz w:val="28"/>
          <w:szCs w:val="28"/>
          <w:lang w:val="en-US" w:eastAsia="ru-RU"/>
        </w:rPr>
        <w:t>. 479-504.</w:t>
      </w:r>
    </w:p>
    <w:p w14:paraId="4869AA53" w14:textId="63B521C4" w:rsidR="00696600" w:rsidRPr="00E46E57" w:rsidRDefault="005A6FEC"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Christoff P.</w:t>
      </w:r>
      <w:r w:rsidR="00696600" w:rsidRPr="00E46E57">
        <w:rPr>
          <w:rFonts w:ascii="Times New Roman" w:eastAsia="Times New Roman" w:hAnsi="Times New Roman" w:cs="Times New Roman"/>
          <w:sz w:val="28"/>
          <w:szCs w:val="28"/>
          <w:lang w:val="en-US" w:eastAsia="ru-RU"/>
        </w:rPr>
        <w:t>S. et al. Women and political participation in India, Indonesia, Thailand, and Vietnam: A preliminary analysis of the local impact of transnational advocacy networks in climate change adaptation //</w:t>
      </w:r>
      <w:r>
        <w:rPr>
          <w:rFonts w:ascii="Times New Roman" w:eastAsia="Times New Roman" w:hAnsi="Times New Roman" w:cs="Times New Roman"/>
          <w:sz w:val="28"/>
          <w:szCs w:val="28"/>
          <w:lang w:val="en-US" w:eastAsia="ru-RU"/>
        </w:rPr>
        <w:t xml:space="preserve"> </w:t>
      </w:r>
      <w:r w:rsidR="00696600" w:rsidRPr="00E46E57">
        <w:rPr>
          <w:rFonts w:ascii="Times New Roman" w:eastAsia="Times New Roman" w:hAnsi="Times New Roman" w:cs="Times New Roman"/>
          <w:sz w:val="28"/>
          <w:szCs w:val="28"/>
          <w:lang w:val="en-US" w:eastAsia="ru-RU"/>
        </w:rPr>
        <w:t xml:space="preserve">Asian Women. – 2017. – </w:t>
      </w:r>
      <w:r>
        <w:rPr>
          <w:rFonts w:ascii="Times New Roman" w:eastAsia="Times New Roman" w:hAnsi="Times New Roman" w:cs="Times New Roman"/>
          <w:sz w:val="28"/>
          <w:szCs w:val="28"/>
          <w:lang w:val="en-US" w:eastAsia="ru-RU"/>
        </w:rPr>
        <w:t>Vol.</w:t>
      </w:r>
      <w:r w:rsidR="00696600" w:rsidRPr="00E46E57">
        <w:rPr>
          <w:rFonts w:ascii="Times New Roman" w:eastAsia="Times New Roman" w:hAnsi="Times New Roman" w:cs="Times New Roman"/>
          <w:sz w:val="28"/>
          <w:szCs w:val="28"/>
          <w:lang w:val="en-US" w:eastAsia="ru-RU"/>
        </w:rPr>
        <w:t xml:space="preserve"> 33</w:t>
      </w:r>
      <w:r>
        <w:rPr>
          <w:rFonts w:ascii="Times New Roman" w:eastAsia="Times New Roman" w:hAnsi="Times New Roman" w:cs="Times New Roman"/>
          <w:sz w:val="28"/>
          <w:szCs w:val="28"/>
          <w:lang w:val="en-US" w:eastAsia="ru-RU"/>
        </w:rPr>
        <w:t>, Issue</w:t>
      </w:r>
      <w:r w:rsidR="00696600" w:rsidRPr="00E46E57">
        <w:rPr>
          <w:rFonts w:ascii="Times New Roman" w:eastAsia="Times New Roman" w:hAnsi="Times New Roman" w:cs="Times New Roman"/>
          <w:sz w:val="28"/>
          <w:szCs w:val="28"/>
          <w:lang w:val="en-US" w:eastAsia="ru-RU"/>
        </w:rPr>
        <w:t xml:space="preserve"> 2. – </w:t>
      </w:r>
      <w:r>
        <w:rPr>
          <w:rFonts w:ascii="Times New Roman" w:eastAsia="Times New Roman" w:hAnsi="Times New Roman" w:cs="Times New Roman"/>
          <w:sz w:val="28"/>
          <w:szCs w:val="28"/>
          <w:lang w:val="en-US" w:eastAsia="ru-RU"/>
        </w:rPr>
        <w:t>P</w:t>
      </w:r>
      <w:r w:rsidR="00696600" w:rsidRPr="00E46E57">
        <w:rPr>
          <w:rFonts w:ascii="Times New Roman" w:eastAsia="Times New Roman" w:hAnsi="Times New Roman" w:cs="Times New Roman"/>
          <w:sz w:val="28"/>
          <w:szCs w:val="28"/>
          <w:lang w:val="en-US" w:eastAsia="ru-RU"/>
        </w:rPr>
        <w:t xml:space="preserve">. 1-22. </w:t>
      </w:r>
    </w:p>
    <w:p w14:paraId="667D4EC8" w14:textId="7A7769FE"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Income Classification in Malaysia: What is B40, M40, and T20</w:t>
      </w:r>
      <w:r w:rsidR="009F32CB">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https://www.iproperty.com.my/guides/what-is-b40-m40-t20-in-malaysia</w:t>
      </w:r>
      <w:r w:rsidR="009F32CB">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 xml:space="preserve"> 10.04.2023.</w:t>
      </w:r>
    </w:p>
    <w:p w14:paraId="70443B00" w14:textId="5658E53C"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iCs/>
          <w:sz w:val="28"/>
          <w:szCs w:val="28"/>
          <w:lang w:val="en-US" w:eastAsia="ru-RU"/>
        </w:rPr>
        <w:t xml:space="preserve">Komuniti Tukang Jahit </w:t>
      </w:r>
      <w:r w:rsidR="009F32CB">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 xml:space="preserve"> https://ktjmalaysia.com/</w:t>
      </w:r>
      <w:r w:rsidR="009F32CB">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sz w:val="28"/>
          <w:szCs w:val="28"/>
          <w:lang w:val="en-US" w:eastAsia="ru-RU"/>
        </w:rPr>
        <w:t xml:space="preserve"> 23.02.2023.</w:t>
      </w:r>
    </w:p>
    <w:p w14:paraId="049861DE" w14:textId="00A99489" w:rsidR="00696600" w:rsidRPr="00E715D3"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715D3">
        <w:rPr>
          <w:rFonts w:ascii="Times New Roman" w:eastAsia="Times New Roman" w:hAnsi="Times New Roman" w:cs="Times New Roman"/>
          <w:iCs/>
          <w:sz w:val="28"/>
          <w:szCs w:val="28"/>
          <w:lang w:val="en-US" w:eastAsia="ru-RU"/>
        </w:rPr>
        <w:t>Galbraith C.S. Editorial: Economic development and entrepreneurship research</w:t>
      </w:r>
      <w:r w:rsidR="009F32CB">
        <w:rPr>
          <w:rFonts w:ascii="Times New Roman" w:eastAsia="Times New Roman" w:hAnsi="Times New Roman" w:cs="Times New Roman"/>
          <w:iCs/>
          <w:sz w:val="28"/>
          <w:szCs w:val="28"/>
          <w:lang w:val="en-US" w:eastAsia="ru-RU"/>
        </w:rPr>
        <w:t xml:space="preserve"> //</w:t>
      </w:r>
      <w:r w:rsidRPr="00E715D3">
        <w:rPr>
          <w:rFonts w:ascii="Times New Roman" w:eastAsia="Times New Roman" w:hAnsi="Times New Roman" w:cs="Times New Roman"/>
          <w:iCs/>
          <w:sz w:val="28"/>
          <w:szCs w:val="28"/>
          <w:lang w:val="en-US" w:eastAsia="ru-RU"/>
        </w:rPr>
        <w:t xml:space="preserve"> International Journal of Entrepreneurship and Small Business.</w:t>
      </w:r>
      <w:r w:rsidR="009F32CB">
        <w:rPr>
          <w:rFonts w:ascii="Times New Roman" w:eastAsia="Times New Roman" w:hAnsi="Times New Roman" w:cs="Times New Roman"/>
          <w:iCs/>
          <w:sz w:val="28"/>
          <w:szCs w:val="28"/>
          <w:lang w:val="en-US" w:eastAsia="ru-RU"/>
        </w:rPr>
        <w:t xml:space="preserve"> – 2008. – Vol. 6, Issue 4. – P. 517-519.</w:t>
      </w:r>
    </w:p>
    <w:p w14:paraId="64EF46A8" w14:textId="1C253A60"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715D3">
        <w:rPr>
          <w:rFonts w:ascii="Times New Roman" w:eastAsia="Times New Roman" w:hAnsi="Times New Roman" w:cs="Times New Roman"/>
          <w:iCs/>
          <w:sz w:val="28"/>
          <w:szCs w:val="28"/>
          <w:lang w:val="en-US" w:eastAsia="ru-RU"/>
        </w:rPr>
        <w:t>Jackman M., Porter B. Women's substantive equality and the protection of social and economic rights under the Canadian Human Rights Act //</w:t>
      </w:r>
      <w:r w:rsidR="003B1F3C">
        <w:rPr>
          <w:rFonts w:ascii="Times New Roman" w:eastAsia="Times New Roman" w:hAnsi="Times New Roman" w:cs="Times New Roman"/>
          <w:iCs/>
          <w:sz w:val="28"/>
          <w:szCs w:val="28"/>
          <w:lang w:val="en-US" w:eastAsia="ru-RU"/>
        </w:rPr>
        <w:t xml:space="preserve"> </w:t>
      </w:r>
      <w:r w:rsidRPr="00E715D3">
        <w:rPr>
          <w:rFonts w:ascii="Times New Roman" w:eastAsia="Times New Roman" w:hAnsi="Times New Roman" w:cs="Times New Roman"/>
          <w:iCs/>
          <w:sz w:val="28"/>
          <w:szCs w:val="28"/>
          <w:lang w:val="en-US" w:eastAsia="ru-RU"/>
        </w:rPr>
        <w:t>Status of Women Canada</w:t>
      </w:r>
      <w:r w:rsidRPr="00E46E57">
        <w:rPr>
          <w:rFonts w:ascii="Times New Roman" w:eastAsia="Times New Roman" w:hAnsi="Times New Roman" w:cs="Times New Roman"/>
          <w:iCs/>
          <w:sz w:val="28"/>
          <w:szCs w:val="28"/>
          <w:lang w:val="en-US" w:eastAsia="ru-RU"/>
        </w:rPr>
        <w:t xml:space="preserve">, Women and the Canadian Human Rights Act: </w:t>
      </w:r>
      <w:r w:rsidR="003B1F3C" w:rsidRPr="00E46E57">
        <w:rPr>
          <w:rFonts w:ascii="Times New Roman" w:eastAsia="Times New Roman" w:hAnsi="Times New Roman" w:cs="Times New Roman"/>
          <w:iCs/>
          <w:sz w:val="28"/>
          <w:szCs w:val="28"/>
          <w:lang w:val="en-US" w:eastAsia="ru-RU"/>
        </w:rPr>
        <w:t>a c</w:t>
      </w:r>
      <w:r w:rsidRPr="00E46E57">
        <w:rPr>
          <w:rFonts w:ascii="Times New Roman" w:eastAsia="Times New Roman" w:hAnsi="Times New Roman" w:cs="Times New Roman"/>
          <w:iCs/>
          <w:sz w:val="28"/>
          <w:szCs w:val="28"/>
          <w:lang w:val="en-US" w:eastAsia="ru-RU"/>
        </w:rPr>
        <w:t>ol</w:t>
      </w:r>
      <w:r w:rsidR="003B1F3C">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 xml:space="preserve"> of Policy Research Reports</w:t>
      </w:r>
      <w:r w:rsidR="003B1F3C">
        <w:rPr>
          <w:rFonts w:ascii="Times New Roman" w:eastAsia="Times New Roman" w:hAnsi="Times New Roman" w:cs="Times New Roman"/>
          <w:iCs/>
          <w:sz w:val="28"/>
          <w:szCs w:val="28"/>
          <w:lang w:val="en-US" w:eastAsia="ru-RU"/>
        </w:rPr>
        <w:t xml:space="preserve">. – </w:t>
      </w:r>
      <w:r w:rsidRPr="00E46E57">
        <w:rPr>
          <w:rFonts w:ascii="Times New Roman" w:eastAsia="Times New Roman" w:hAnsi="Times New Roman" w:cs="Times New Roman"/>
          <w:iCs/>
          <w:sz w:val="28"/>
          <w:szCs w:val="28"/>
          <w:lang w:val="en-US" w:eastAsia="ru-RU"/>
        </w:rPr>
        <w:t>Ottawa</w:t>
      </w:r>
      <w:r w:rsidR="003B1F3C">
        <w:rPr>
          <w:rFonts w:ascii="Times New Roman" w:eastAsia="Times New Roman" w:hAnsi="Times New Roman" w:cs="Times New Roman"/>
          <w:iCs/>
          <w:sz w:val="28"/>
          <w:szCs w:val="28"/>
          <w:lang w:val="en-US" w:eastAsia="ru-RU"/>
        </w:rPr>
        <w:t>, 1999. – P</w:t>
      </w:r>
      <w:r w:rsidRPr="00E46E57">
        <w:rPr>
          <w:rFonts w:ascii="Times New Roman" w:eastAsia="Times New Roman" w:hAnsi="Times New Roman" w:cs="Times New Roman"/>
          <w:iCs/>
          <w:sz w:val="28"/>
          <w:szCs w:val="28"/>
          <w:lang w:val="en-US" w:eastAsia="ru-RU"/>
        </w:rPr>
        <w:t>. 43-112.</w:t>
      </w:r>
    </w:p>
    <w:p w14:paraId="4A768009" w14:textId="52BF25A7"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Henry C. et al. Women’s entrepreneurship policy and access to financial capital in different countries: an institutional perspective //</w:t>
      </w:r>
      <w:r w:rsid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Entrepreneurship Research Journal. – 2022. – </w:t>
      </w:r>
      <w:r w:rsidR="003B1F3C">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xml:space="preserve"> 12</w:t>
      </w:r>
      <w:r w:rsidR="003B1F3C">
        <w:rPr>
          <w:rFonts w:ascii="Times New Roman" w:eastAsia="Times New Roman" w:hAnsi="Times New Roman" w:cs="Times New Roman"/>
          <w:iCs/>
          <w:sz w:val="28"/>
          <w:szCs w:val="28"/>
          <w:lang w:val="en-US" w:eastAsia="ru-RU"/>
        </w:rPr>
        <w:t>, Issue</w:t>
      </w:r>
      <w:r w:rsidRPr="00E46E57">
        <w:rPr>
          <w:rFonts w:ascii="Times New Roman" w:eastAsia="Times New Roman" w:hAnsi="Times New Roman" w:cs="Times New Roman"/>
          <w:iCs/>
          <w:sz w:val="28"/>
          <w:szCs w:val="28"/>
          <w:lang w:val="en-US" w:eastAsia="ru-RU"/>
        </w:rPr>
        <w:t xml:space="preserve"> 3. – </w:t>
      </w:r>
      <w:r w:rsidR="003B1F3C">
        <w:rPr>
          <w:rFonts w:ascii="Times New Roman" w:eastAsia="Times New Roman" w:hAnsi="Times New Roman" w:cs="Times New Roman"/>
          <w:iCs/>
          <w:sz w:val="28"/>
          <w:szCs w:val="28"/>
          <w:lang w:val="en-US" w:eastAsia="ru-RU"/>
        </w:rPr>
        <w:t>P</w:t>
      </w:r>
      <w:r w:rsidRPr="00E46E57">
        <w:rPr>
          <w:rFonts w:ascii="Times New Roman" w:eastAsia="Times New Roman" w:hAnsi="Times New Roman" w:cs="Times New Roman"/>
          <w:iCs/>
          <w:sz w:val="28"/>
          <w:szCs w:val="28"/>
          <w:lang w:val="en-US" w:eastAsia="ru-RU"/>
        </w:rPr>
        <w:t>. 227-262.</w:t>
      </w:r>
    </w:p>
    <w:p w14:paraId="3F1AAD6A" w14:textId="554C076C"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Hannah E., Roberts A., Trommer S. Canada’s “Feminist” Trade Policy? //</w:t>
      </w:r>
      <w:r w:rsidR="003B1F3C">
        <w:rPr>
          <w:rFonts w:ascii="Times New Roman" w:eastAsia="Times New Roman" w:hAnsi="Times New Roman" w:cs="Times New Roman"/>
          <w:iCs/>
          <w:sz w:val="28"/>
          <w:szCs w:val="28"/>
          <w:lang w:val="en-US" w:eastAsia="ru-RU"/>
        </w:rPr>
        <w:t xml:space="preserve"> In book: </w:t>
      </w:r>
      <w:r w:rsidRPr="00E46E57">
        <w:rPr>
          <w:rFonts w:ascii="Times New Roman" w:eastAsia="Times New Roman" w:hAnsi="Times New Roman" w:cs="Times New Roman"/>
          <w:iCs/>
          <w:sz w:val="28"/>
          <w:szCs w:val="28"/>
          <w:lang w:val="en-US" w:eastAsia="ru-RU"/>
        </w:rPr>
        <w:t>Canada and Great Power Competition: Canada Among Nations 2021. – Cham</w:t>
      </w:r>
      <w:r w:rsidR="003B1F3C">
        <w:rPr>
          <w:rFonts w:ascii="Times New Roman" w:eastAsia="Times New Roman" w:hAnsi="Times New Roman" w:cs="Times New Roman"/>
          <w:iCs/>
          <w:sz w:val="28"/>
          <w:szCs w:val="28"/>
          <w:lang w:val="en-US" w:eastAsia="ru-RU"/>
        </w:rPr>
        <w:t>, 2022. – P</w:t>
      </w:r>
      <w:r w:rsidRPr="00E46E57">
        <w:rPr>
          <w:rFonts w:ascii="Times New Roman" w:eastAsia="Times New Roman" w:hAnsi="Times New Roman" w:cs="Times New Roman"/>
          <w:iCs/>
          <w:sz w:val="28"/>
          <w:szCs w:val="28"/>
          <w:lang w:val="en-US" w:eastAsia="ru-RU"/>
        </w:rPr>
        <w:t>. 71-96.</w:t>
      </w:r>
    </w:p>
    <w:p w14:paraId="7D7B94AB" w14:textId="62D81583"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iCs/>
          <w:sz w:val="28"/>
          <w:szCs w:val="28"/>
          <w:lang w:val="en-US" w:eastAsia="ru-RU"/>
        </w:rPr>
        <w:t>Website Government of Canada</w:t>
      </w:r>
      <w:r w:rsid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iCs/>
          <w:sz w:val="28"/>
          <w:szCs w:val="28"/>
          <w:lang w:val="en-US" w:eastAsia="ru-RU"/>
        </w:rPr>
        <w:t>https://ised-isde.canada.ca</w:t>
      </w:r>
      <w:r w:rsidR="003B1F3C">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sz w:val="28"/>
          <w:szCs w:val="28"/>
          <w:lang w:val="en-US" w:eastAsia="ru-RU"/>
        </w:rPr>
        <w:t xml:space="preserve"> 23.02.2023.</w:t>
      </w:r>
    </w:p>
    <w:p w14:paraId="09036A2C" w14:textId="37CA79F8" w:rsidR="00696600" w:rsidRPr="00E46E57" w:rsidRDefault="00E555AB"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Шведова Н.</w:t>
      </w:r>
      <w:r w:rsidR="00696600" w:rsidRPr="00E46E57">
        <w:rPr>
          <w:rFonts w:ascii="Times New Roman" w:eastAsia="Times New Roman" w:hAnsi="Times New Roman" w:cs="Times New Roman"/>
          <w:iCs/>
          <w:sz w:val="28"/>
          <w:szCs w:val="28"/>
          <w:lang w:eastAsia="ru-RU"/>
        </w:rPr>
        <w:t>А. Женщины в Канаде: как действует механизм гендерного равенства //</w:t>
      </w:r>
      <w:r>
        <w:rPr>
          <w:rFonts w:ascii="Times New Roman" w:eastAsia="Times New Roman" w:hAnsi="Times New Roman" w:cs="Times New Roman"/>
          <w:iCs/>
          <w:sz w:val="28"/>
          <w:szCs w:val="28"/>
          <w:lang w:eastAsia="ru-RU"/>
        </w:rPr>
        <w:t xml:space="preserve"> </w:t>
      </w:r>
      <w:r w:rsidR="00696600" w:rsidRPr="00E46E57">
        <w:rPr>
          <w:rFonts w:ascii="Times New Roman" w:eastAsia="Times New Roman" w:hAnsi="Times New Roman" w:cs="Times New Roman"/>
          <w:iCs/>
          <w:sz w:val="28"/>
          <w:szCs w:val="28"/>
          <w:lang w:eastAsia="ru-RU"/>
        </w:rPr>
        <w:t>Женщина в российском обществе. – 2008. – №2. – С. 53-80.</w:t>
      </w:r>
    </w:p>
    <w:p w14:paraId="630CCBCF" w14:textId="390431EB"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iCs/>
          <w:sz w:val="28"/>
          <w:szCs w:val="28"/>
          <w:lang w:val="en-US" w:eastAsia="ru-RU"/>
        </w:rPr>
        <w:t>Website United Nationes</w:t>
      </w:r>
      <w:r w:rsid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iCs/>
          <w:sz w:val="28"/>
          <w:szCs w:val="28"/>
          <w:lang w:val="en-US" w:eastAsia="ru-RU"/>
        </w:rPr>
        <w:t>https://www.ohchr.org/ru</w:t>
      </w:r>
      <w:r w:rsidR="003B1F3C">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sz w:val="28"/>
          <w:szCs w:val="28"/>
          <w:lang w:val="en-US" w:eastAsia="ru-RU"/>
        </w:rPr>
        <w:t xml:space="preserve"> 23.02.2023.</w:t>
      </w:r>
    </w:p>
    <w:p w14:paraId="7CF3BC61" w14:textId="07E9D8BC" w:rsidR="00696600" w:rsidRPr="00E46E57"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Cukier W. et al. Social entrepreneurship and addressing SDGs through women’s empowerment: a case study of She-EO //World scientific encyclopedia of business sustainability, ethics and entrepreneurship. – 2022. – с. 83-111.</w:t>
      </w:r>
    </w:p>
    <w:p w14:paraId="2D8EE2EE" w14:textId="02D960C9" w:rsidR="00696600" w:rsidRPr="003B1F3C" w:rsidRDefault="00696600"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Aiken J.R., Salmon E.D.,</w:t>
      </w:r>
      <w:r w:rsid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Hanges P.J. The origins and legacy of the Civil Rights Act of 1964</w:t>
      </w:r>
      <w:r w:rsid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 Journal</w:t>
      </w:r>
      <w:r w:rsidRP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of</w:t>
      </w:r>
      <w:r w:rsidRP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Business</w:t>
      </w:r>
      <w:r w:rsidRP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and</w:t>
      </w:r>
      <w:r w:rsidRP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Psychology</w:t>
      </w:r>
      <w:r w:rsidR="003B1F3C" w:rsidRPr="003B1F3C">
        <w:rPr>
          <w:rFonts w:ascii="Times New Roman" w:eastAsia="Times New Roman" w:hAnsi="Times New Roman" w:cs="Times New Roman"/>
          <w:iCs/>
          <w:sz w:val="28"/>
          <w:szCs w:val="28"/>
          <w:lang w:val="en-US" w:eastAsia="ru-RU"/>
        </w:rPr>
        <w:t>.</w:t>
      </w:r>
      <w:r w:rsidR="003B1F3C">
        <w:rPr>
          <w:rFonts w:ascii="Times New Roman" w:eastAsia="Times New Roman" w:hAnsi="Times New Roman" w:cs="Times New Roman"/>
          <w:iCs/>
          <w:sz w:val="28"/>
          <w:szCs w:val="28"/>
          <w:lang w:val="en-US" w:eastAsia="ru-RU"/>
        </w:rPr>
        <w:t xml:space="preserve"> – 2013. – Vol.</w:t>
      </w:r>
      <w:r w:rsidRPr="003B1F3C">
        <w:rPr>
          <w:rFonts w:ascii="Times New Roman" w:eastAsia="Times New Roman" w:hAnsi="Times New Roman" w:cs="Times New Roman"/>
          <w:iCs/>
          <w:sz w:val="28"/>
          <w:szCs w:val="28"/>
          <w:lang w:val="en-US" w:eastAsia="ru-RU"/>
        </w:rPr>
        <w:t xml:space="preserve"> 28</w:t>
      </w:r>
      <w:r w:rsidR="003B1F3C">
        <w:rPr>
          <w:rFonts w:ascii="Times New Roman" w:eastAsia="Times New Roman" w:hAnsi="Times New Roman" w:cs="Times New Roman"/>
          <w:iCs/>
          <w:sz w:val="28"/>
          <w:szCs w:val="28"/>
          <w:lang w:val="en-US" w:eastAsia="ru-RU"/>
        </w:rPr>
        <w:t>. – P. </w:t>
      </w:r>
      <w:r w:rsidRPr="003B1F3C">
        <w:rPr>
          <w:rFonts w:ascii="Times New Roman" w:eastAsia="Times New Roman" w:hAnsi="Times New Roman" w:cs="Times New Roman"/>
          <w:iCs/>
          <w:sz w:val="28"/>
          <w:szCs w:val="28"/>
          <w:lang w:val="en-US" w:eastAsia="ru-RU"/>
        </w:rPr>
        <w:t>383-399.</w:t>
      </w:r>
    </w:p>
    <w:bookmarkEnd w:id="77"/>
    <w:p w14:paraId="623CD67F" w14:textId="0F129777" w:rsidR="00F17985" w:rsidRPr="00D551F5"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D551F5">
        <w:rPr>
          <w:rFonts w:ascii="Times New Roman" w:eastAsia="Times New Roman" w:hAnsi="Times New Roman" w:cs="Times New Roman"/>
          <w:color w:val="000000" w:themeColor="text1"/>
          <w:sz w:val="28"/>
          <w:szCs w:val="28"/>
          <w:lang w:eastAsia="ru-RU"/>
        </w:rPr>
        <w:t xml:space="preserve">Уалиева А.М. </w:t>
      </w:r>
      <w:r w:rsidRPr="00061A67">
        <w:rPr>
          <w:rFonts w:ascii="Times New Roman" w:eastAsia="Times New Roman" w:hAnsi="Times New Roman" w:cs="Times New Roman"/>
          <w:color w:val="000000" w:themeColor="text1"/>
          <w:sz w:val="28"/>
          <w:szCs w:val="28"/>
          <w:lang w:eastAsia="ru-RU"/>
        </w:rPr>
        <w:t xml:space="preserve">Феномен социального предпринимательства в обеспечении безопасности женщин </w:t>
      </w:r>
      <w:r w:rsidRPr="00D551F5">
        <w:rPr>
          <w:rFonts w:ascii="Times New Roman" w:eastAsia="Times New Roman" w:hAnsi="Times New Roman" w:cs="Times New Roman"/>
          <w:color w:val="000000" w:themeColor="text1"/>
          <w:sz w:val="28"/>
          <w:szCs w:val="28"/>
          <w:lang w:eastAsia="ru-RU"/>
        </w:rPr>
        <w:t>//</w:t>
      </w:r>
      <w:r w:rsidR="00E555AB">
        <w:rPr>
          <w:rFonts w:ascii="Times New Roman" w:eastAsia="Times New Roman" w:hAnsi="Times New Roman" w:cs="Times New Roman"/>
          <w:color w:val="000000" w:themeColor="text1"/>
          <w:sz w:val="28"/>
          <w:szCs w:val="28"/>
          <w:lang w:eastAsia="ru-RU"/>
        </w:rPr>
        <w:t xml:space="preserve"> </w:t>
      </w:r>
      <w:r w:rsidRPr="00D551F5">
        <w:rPr>
          <w:rFonts w:ascii="Times New Roman" w:hAnsi="Times New Roman" w:cs="Times New Roman"/>
          <w:sz w:val="28"/>
          <w:szCs w:val="28"/>
        </w:rPr>
        <w:t>Вестник академии правоохранительных органов. – 2024. – №</w:t>
      </w:r>
      <w:r w:rsidR="00E555AB">
        <w:rPr>
          <w:rFonts w:ascii="Times New Roman" w:hAnsi="Times New Roman" w:cs="Times New Roman"/>
          <w:sz w:val="28"/>
          <w:szCs w:val="28"/>
        </w:rPr>
        <w:t>3</w:t>
      </w:r>
      <w:r w:rsidRPr="00D551F5">
        <w:rPr>
          <w:rFonts w:ascii="Times New Roman" w:hAnsi="Times New Roman" w:cs="Times New Roman"/>
          <w:sz w:val="28"/>
          <w:szCs w:val="28"/>
        </w:rPr>
        <w:t>(33)</w:t>
      </w:r>
      <w:r w:rsidR="00E555AB">
        <w:rPr>
          <w:rFonts w:ascii="Times New Roman" w:hAnsi="Times New Roman" w:cs="Times New Roman"/>
          <w:sz w:val="28"/>
          <w:szCs w:val="28"/>
        </w:rPr>
        <w:t xml:space="preserve">. – С. </w:t>
      </w:r>
      <w:r w:rsidRPr="00D551F5">
        <w:rPr>
          <w:rFonts w:ascii="Times New Roman" w:hAnsi="Times New Roman" w:cs="Times New Roman"/>
          <w:sz w:val="28"/>
          <w:szCs w:val="28"/>
        </w:rPr>
        <w:t>47-56.</w:t>
      </w:r>
    </w:p>
    <w:p w14:paraId="52FDB40E" w14:textId="57218CB4" w:rsidR="00F17985" w:rsidRPr="00E555AB" w:rsidRDefault="00E555AB"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Коротко</w:t>
      </w:r>
      <w:r w:rsidRPr="00E555AB">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о</w:t>
      </w:r>
      <w:r w:rsidRPr="00E555AB">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МОТ</w:t>
      </w:r>
      <w:r w:rsidR="00F17985" w:rsidRPr="00E555AB">
        <w:rPr>
          <w:rFonts w:ascii="Times New Roman" w:eastAsia="Times New Roman" w:hAnsi="Times New Roman" w:cs="Times New Roman"/>
          <w:iCs/>
          <w:sz w:val="28"/>
          <w:szCs w:val="28"/>
          <w:lang w:eastAsia="ru-RU"/>
        </w:rPr>
        <w:t xml:space="preserve"> </w:t>
      </w:r>
      <w:r w:rsidRPr="00E555AB">
        <w:rPr>
          <w:rFonts w:ascii="Times New Roman" w:eastAsia="Times New Roman" w:hAnsi="Times New Roman" w:cs="Times New Roman"/>
          <w:iCs/>
          <w:sz w:val="28"/>
          <w:szCs w:val="28"/>
          <w:lang w:eastAsia="ru-RU"/>
        </w:rPr>
        <w:t xml:space="preserve">// </w:t>
      </w:r>
      <w:r w:rsidR="00F17985" w:rsidRPr="00E46E57">
        <w:rPr>
          <w:rFonts w:ascii="Times New Roman" w:eastAsia="Times New Roman" w:hAnsi="Times New Roman" w:cs="Times New Roman"/>
          <w:iCs/>
          <w:sz w:val="28"/>
          <w:szCs w:val="28"/>
          <w:lang w:val="en-US" w:eastAsia="ru-RU"/>
        </w:rPr>
        <w:t>https</w:t>
      </w:r>
      <w:r w:rsidR="00F17985" w:rsidRPr="00E555A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www</w:t>
      </w:r>
      <w:r w:rsidR="00F17985" w:rsidRPr="00E555A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ilo</w:t>
      </w:r>
      <w:r w:rsidR="00F17985" w:rsidRPr="00E555A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org</w:t>
      </w:r>
      <w:r w:rsidR="00F17985" w:rsidRPr="00E555A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wcmsp</w:t>
      </w:r>
      <w:r w:rsidR="00F17985" w:rsidRPr="00E555AB">
        <w:rPr>
          <w:rFonts w:ascii="Times New Roman" w:eastAsia="Times New Roman" w:hAnsi="Times New Roman" w:cs="Times New Roman"/>
          <w:iCs/>
          <w:sz w:val="28"/>
          <w:szCs w:val="28"/>
          <w:lang w:eastAsia="ru-RU"/>
        </w:rPr>
        <w:t>5/</w:t>
      </w:r>
      <w:r w:rsidR="00F17985" w:rsidRPr="00E46E57">
        <w:rPr>
          <w:rFonts w:ascii="Times New Roman" w:eastAsia="Times New Roman" w:hAnsi="Times New Roman" w:cs="Times New Roman"/>
          <w:iCs/>
          <w:sz w:val="28"/>
          <w:szCs w:val="28"/>
          <w:lang w:val="en-US" w:eastAsia="ru-RU"/>
        </w:rPr>
        <w:t>groups</w:t>
      </w:r>
      <w:r w:rsidRPr="00E555AB">
        <w:rPr>
          <w:rFonts w:ascii="Times New Roman" w:eastAsia="Times New Roman" w:hAnsi="Times New Roman" w:cs="Times New Roman"/>
          <w:iCs/>
          <w:sz w:val="28"/>
          <w:szCs w:val="28"/>
          <w:lang w:eastAsia="ru-RU"/>
        </w:rPr>
        <w:t>.</w:t>
      </w:r>
      <w:r w:rsidR="00F17985" w:rsidRPr="00E555AB">
        <w:rPr>
          <w:rFonts w:ascii="Times New Roman" w:eastAsia="Times New Roman" w:hAnsi="Times New Roman" w:cs="Times New Roman"/>
          <w:iCs/>
          <w:sz w:val="28"/>
          <w:szCs w:val="28"/>
          <w:lang w:eastAsia="ru-RU"/>
        </w:rPr>
        <w:t xml:space="preserve"> 28.02.2023</w:t>
      </w:r>
      <w:r>
        <w:rPr>
          <w:rFonts w:ascii="Times New Roman" w:eastAsia="Times New Roman" w:hAnsi="Times New Roman" w:cs="Times New Roman"/>
          <w:iCs/>
          <w:sz w:val="28"/>
          <w:szCs w:val="28"/>
          <w:lang w:eastAsia="ru-RU"/>
        </w:rPr>
        <w:t>.</w:t>
      </w:r>
    </w:p>
    <w:p w14:paraId="69F168D5" w14:textId="6775A0F8"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Mengstie</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B</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Impact</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of</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microfinance</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on</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women</w:t>
      </w:r>
      <w:r w:rsidRPr="00FF4471">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s</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economic</w:t>
      </w:r>
      <w:r w:rsidRPr="00FF4471">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empowerment //</w:t>
      </w:r>
      <w:r w:rsidR="003B1F3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Journal of Innovation and Entrepreneurship. – 2022. – </w:t>
      </w:r>
      <w:r w:rsidR="003B1F3C">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xml:space="preserve"> 11</w:t>
      </w:r>
      <w:r w:rsidR="003B1F3C">
        <w:rPr>
          <w:rFonts w:ascii="Times New Roman" w:eastAsia="Times New Roman" w:hAnsi="Times New Roman" w:cs="Times New Roman"/>
          <w:iCs/>
          <w:sz w:val="28"/>
          <w:szCs w:val="28"/>
          <w:lang w:val="en-US" w:eastAsia="ru-RU"/>
        </w:rPr>
        <w:t>, Issue</w:t>
      </w:r>
      <w:r w:rsidRPr="00E46E57">
        <w:rPr>
          <w:rFonts w:ascii="Times New Roman" w:eastAsia="Times New Roman" w:hAnsi="Times New Roman" w:cs="Times New Roman"/>
          <w:iCs/>
          <w:sz w:val="28"/>
          <w:szCs w:val="28"/>
          <w:lang w:val="en-US" w:eastAsia="ru-RU"/>
        </w:rPr>
        <w:t xml:space="preserve"> 1. – </w:t>
      </w:r>
      <w:r w:rsidR="003B1F3C">
        <w:rPr>
          <w:rFonts w:ascii="Times New Roman" w:eastAsia="Times New Roman" w:hAnsi="Times New Roman" w:cs="Times New Roman"/>
          <w:iCs/>
          <w:sz w:val="28"/>
          <w:szCs w:val="28"/>
          <w:lang w:val="en-US" w:eastAsia="ru-RU"/>
        </w:rPr>
        <w:t>P</w:t>
      </w:r>
      <w:r w:rsidRPr="00E46E57">
        <w:rPr>
          <w:rFonts w:ascii="Times New Roman" w:eastAsia="Times New Roman" w:hAnsi="Times New Roman" w:cs="Times New Roman"/>
          <w:iCs/>
          <w:sz w:val="28"/>
          <w:szCs w:val="28"/>
          <w:lang w:val="en-US" w:eastAsia="ru-RU"/>
        </w:rPr>
        <w:t>. 1-12.</w:t>
      </w:r>
    </w:p>
    <w:p w14:paraId="6D4F94DC" w14:textId="58FE51E9"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5 facts</w:t>
      </w:r>
      <w:r w:rsidR="003B1F3C">
        <w:rPr>
          <w:rFonts w:ascii="Times New Roman" w:eastAsia="Times New Roman" w:hAnsi="Times New Roman" w:cs="Times New Roman"/>
          <w:iCs/>
          <w:sz w:val="28"/>
          <w:szCs w:val="28"/>
          <w:lang w:val="en-US" w:eastAsia="ru-RU"/>
        </w:rPr>
        <w:t xml:space="preserve"> about women’s rights in Sudan/</w:t>
      </w:r>
      <w:r w:rsidRPr="00E46E57">
        <w:rPr>
          <w:rFonts w:ascii="Times New Roman" w:eastAsia="Times New Roman" w:hAnsi="Times New Roman" w:cs="Times New Roman"/>
          <w:iCs/>
          <w:sz w:val="28"/>
          <w:szCs w:val="28"/>
          <w:lang w:val="en-US" w:eastAsia="ru-RU"/>
        </w:rPr>
        <w:t>Blog - Latest News</w:t>
      </w:r>
      <w:r w:rsidR="003B1F3C">
        <w:rPr>
          <w:rFonts w:ascii="Times New Roman" w:eastAsia="Times New Roman" w:hAnsi="Times New Roman" w:cs="Times New Roman"/>
          <w:iCs/>
          <w:sz w:val="28"/>
          <w:szCs w:val="28"/>
          <w:lang w:val="en-US" w:eastAsia="ru-RU"/>
        </w:rPr>
        <w:t xml:space="preserve"> // </w:t>
      </w:r>
      <w:r w:rsidRPr="00E46E57">
        <w:rPr>
          <w:rFonts w:ascii="Times New Roman" w:eastAsia="Times New Roman" w:hAnsi="Times New Roman" w:cs="Times New Roman"/>
          <w:iCs/>
          <w:sz w:val="28"/>
          <w:szCs w:val="28"/>
          <w:lang w:val="en-US" w:eastAsia="ru-RU"/>
        </w:rPr>
        <w:t>https://borgenproject.org/5-facts-about-womens-rights-in-sudan</w:t>
      </w:r>
      <w:r w:rsidR="003B1F3C">
        <w:rPr>
          <w:rFonts w:ascii="Times New Roman" w:eastAsia="Times New Roman" w:hAnsi="Times New Roman" w:cs="Times New Roman"/>
          <w:iCs/>
          <w:sz w:val="28"/>
          <w:szCs w:val="28"/>
          <w:lang w:val="en-US" w:eastAsia="ru-RU"/>
        </w:rPr>
        <w:t>. 23.02.2023</w:t>
      </w:r>
      <w:r w:rsidRPr="00E46E57">
        <w:rPr>
          <w:rFonts w:ascii="Times New Roman" w:eastAsia="Times New Roman" w:hAnsi="Times New Roman" w:cs="Times New Roman"/>
          <w:iCs/>
          <w:sz w:val="28"/>
          <w:szCs w:val="28"/>
          <w:lang w:val="en-US" w:eastAsia="ru-RU"/>
        </w:rPr>
        <w:t>.</w:t>
      </w:r>
    </w:p>
    <w:p w14:paraId="210EA1D4" w14:textId="1D113367" w:rsidR="00F17985" w:rsidRPr="00EB669D" w:rsidRDefault="00F17985" w:rsidP="00C928FC">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B669D">
        <w:rPr>
          <w:rFonts w:ascii="Times New Roman" w:eastAsia="Times New Roman" w:hAnsi="Times New Roman" w:cs="Times New Roman"/>
          <w:iCs/>
          <w:sz w:val="28"/>
          <w:szCs w:val="28"/>
          <w:lang w:val="en-US" w:eastAsia="ru-RU"/>
        </w:rPr>
        <w:t>Gendered experiences of return and displacement in South Sudan: developing gender-sensitive policies and programming</w:t>
      </w:r>
      <w:r w:rsidR="00C928FC" w:rsidRPr="00EB669D">
        <w:rPr>
          <w:rFonts w:ascii="Times New Roman" w:eastAsia="Times New Roman" w:hAnsi="Times New Roman" w:cs="Times New Roman"/>
          <w:iCs/>
          <w:sz w:val="28"/>
          <w:szCs w:val="28"/>
          <w:lang w:val="en-US" w:eastAsia="ru-RU"/>
        </w:rPr>
        <w:t xml:space="preserve"> // </w:t>
      </w:r>
      <w:hyperlink r:id="rId23" w:history="1">
        <w:r w:rsidR="00EB669D" w:rsidRPr="00EB669D">
          <w:rPr>
            <w:rStyle w:val="a6"/>
            <w:rFonts w:ascii="Times New Roman" w:eastAsia="Times New Roman" w:hAnsi="Times New Roman" w:cs="Times New Roman"/>
            <w:iCs/>
            <w:color w:val="auto"/>
            <w:sz w:val="28"/>
            <w:szCs w:val="28"/>
            <w:u w:val="none"/>
            <w:lang w:val="en-US" w:eastAsia="ru-RU"/>
          </w:rPr>
          <w:t>https://www.google.com</w:t>
        </w:r>
      </w:hyperlink>
      <w:r w:rsidR="003B1F3C" w:rsidRPr="00EB669D">
        <w:rPr>
          <w:rFonts w:ascii="Times New Roman" w:eastAsia="Times New Roman" w:hAnsi="Times New Roman" w:cs="Times New Roman"/>
          <w:iCs/>
          <w:sz w:val="28"/>
          <w:szCs w:val="28"/>
          <w:lang w:val="en-US" w:eastAsia="ru-RU"/>
        </w:rPr>
        <w:t xml:space="preserve"> 05.08.</w:t>
      </w:r>
      <w:r w:rsidRPr="00EB669D">
        <w:rPr>
          <w:rFonts w:ascii="Times New Roman" w:eastAsia="Times New Roman" w:hAnsi="Times New Roman" w:cs="Times New Roman"/>
          <w:iCs/>
          <w:sz w:val="28"/>
          <w:szCs w:val="28"/>
          <w:lang w:val="en-US" w:eastAsia="ru-RU"/>
        </w:rPr>
        <w:t>2023.</w:t>
      </w:r>
    </w:p>
    <w:p w14:paraId="4962F6B1" w14:textId="419F6F6F" w:rsidR="00F17985" w:rsidRPr="00EB669D"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B669D">
        <w:rPr>
          <w:rFonts w:ascii="Times New Roman" w:eastAsia="Times New Roman" w:hAnsi="Times New Roman" w:cs="Times New Roman"/>
          <w:iCs/>
          <w:sz w:val="28"/>
          <w:szCs w:val="28"/>
          <w:lang w:val="en-US" w:eastAsia="ru-RU"/>
        </w:rPr>
        <w:t>Empowering South Sudan’s women and girls is key to fostering peace</w:t>
      </w:r>
      <w:r w:rsidR="00C928FC" w:rsidRPr="00EB669D">
        <w:rPr>
          <w:rFonts w:ascii="Times New Roman" w:eastAsia="Times New Roman" w:hAnsi="Times New Roman" w:cs="Times New Roman"/>
          <w:iCs/>
          <w:sz w:val="28"/>
          <w:szCs w:val="28"/>
          <w:lang w:val="en-US" w:eastAsia="ru-RU"/>
        </w:rPr>
        <w:t xml:space="preserve"> / World Bank Blogs //</w:t>
      </w:r>
      <w:r w:rsidRPr="00EB669D">
        <w:rPr>
          <w:rFonts w:ascii="Times New Roman" w:eastAsia="Times New Roman" w:hAnsi="Times New Roman" w:cs="Times New Roman"/>
          <w:iCs/>
          <w:sz w:val="28"/>
          <w:szCs w:val="28"/>
          <w:lang w:val="en-US" w:eastAsia="ru-RU"/>
        </w:rPr>
        <w:t xml:space="preserve"> https://blogs.worldbank.org/nasikiliza</w:t>
      </w:r>
      <w:r w:rsidR="00C928FC" w:rsidRPr="00EB669D">
        <w:rPr>
          <w:rFonts w:ascii="Times New Roman" w:eastAsia="Times New Roman" w:hAnsi="Times New Roman" w:cs="Times New Roman"/>
          <w:iCs/>
          <w:sz w:val="28"/>
          <w:szCs w:val="28"/>
          <w:lang w:val="en-US" w:eastAsia="ru-RU"/>
        </w:rPr>
        <w:t>.</w:t>
      </w:r>
      <w:r w:rsidRPr="00EB669D">
        <w:rPr>
          <w:rFonts w:ascii="Times New Roman" w:eastAsia="Times New Roman" w:hAnsi="Times New Roman" w:cs="Times New Roman"/>
          <w:iCs/>
          <w:sz w:val="28"/>
          <w:szCs w:val="28"/>
          <w:lang w:val="en-US" w:eastAsia="ru-RU"/>
        </w:rPr>
        <w:t xml:space="preserve"> 23.02.2023.</w:t>
      </w:r>
    </w:p>
    <w:p w14:paraId="749EB260" w14:textId="07597DE2" w:rsidR="00F17985" w:rsidRPr="00EB669D"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B669D">
        <w:rPr>
          <w:rFonts w:ascii="Times New Roman" w:eastAsia="Times New Roman" w:hAnsi="Times New Roman" w:cs="Times New Roman"/>
          <w:iCs/>
          <w:sz w:val="28"/>
          <w:szCs w:val="28"/>
          <w:lang w:val="en-US" w:eastAsia="ru-RU"/>
        </w:rPr>
        <w:t>Steel G. Navigating (im) mobility: female entrepreneurship and social media in Khartoum //</w:t>
      </w:r>
      <w:r w:rsidR="005B2E67" w:rsidRPr="00EB669D">
        <w:rPr>
          <w:rFonts w:ascii="Times New Roman" w:eastAsia="Times New Roman" w:hAnsi="Times New Roman" w:cs="Times New Roman"/>
          <w:iCs/>
          <w:sz w:val="28"/>
          <w:szCs w:val="28"/>
          <w:lang w:val="en-US" w:eastAsia="ru-RU"/>
        </w:rPr>
        <w:t xml:space="preserve"> </w:t>
      </w:r>
      <w:r w:rsidRPr="00EB669D">
        <w:rPr>
          <w:rFonts w:ascii="Times New Roman" w:eastAsia="Times New Roman" w:hAnsi="Times New Roman" w:cs="Times New Roman"/>
          <w:iCs/>
          <w:sz w:val="28"/>
          <w:szCs w:val="28"/>
          <w:lang w:val="en-US" w:eastAsia="ru-RU"/>
        </w:rPr>
        <w:t xml:space="preserve">Africa. – 2017. – </w:t>
      </w:r>
      <w:r w:rsidR="005B2E67" w:rsidRPr="00EB669D">
        <w:rPr>
          <w:rFonts w:ascii="Times New Roman" w:eastAsia="Times New Roman" w:hAnsi="Times New Roman" w:cs="Times New Roman"/>
          <w:iCs/>
          <w:sz w:val="28"/>
          <w:szCs w:val="28"/>
          <w:lang w:val="en-US" w:eastAsia="ru-RU"/>
        </w:rPr>
        <w:t>Vol.</w:t>
      </w:r>
      <w:r w:rsidRPr="00EB669D">
        <w:rPr>
          <w:rFonts w:ascii="Times New Roman" w:eastAsia="Times New Roman" w:hAnsi="Times New Roman" w:cs="Times New Roman"/>
          <w:iCs/>
          <w:sz w:val="28"/>
          <w:szCs w:val="28"/>
          <w:lang w:val="en-US" w:eastAsia="ru-RU"/>
        </w:rPr>
        <w:t xml:space="preserve"> 87</w:t>
      </w:r>
      <w:r w:rsidR="005B2E67" w:rsidRPr="00EB669D">
        <w:rPr>
          <w:rFonts w:ascii="Times New Roman" w:eastAsia="Times New Roman" w:hAnsi="Times New Roman" w:cs="Times New Roman"/>
          <w:iCs/>
          <w:sz w:val="28"/>
          <w:szCs w:val="28"/>
          <w:lang w:val="en-US" w:eastAsia="ru-RU"/>
        </w:rPr>
        <w:t>, Issue</w:t>
      </w:r>
      <w:r w:rsidRPr="00EB669D">
        <w:rPr>
          <w:rFonts w:ascii="Times New Roman" w:eastAsia="Times New Roman" w:hAnsi="Times New Roman" w:cs="Times New Roman"/>
          <w:iCs/>
          <w:sz w:val="28"/>
          <w:szCs w:val="28"/>
          <w:lang w:val="en-US" w:eastAsia="ru-RU"/>
        </w:rPr>
        <w:t xml:space="preserve"> 2. – </w:t>
      </w:r>
      <w:r w:rsidR="005B2E67" w:rsidRPr="00EB669D">
        <w:rPr>
          <w:rFonts w:ascii="Times New Roman" w:eastAsia="Times New Roman" w:hAnsi="Times New Roman" w:cs="Times New Roman"/>
          <w:iCs/>
          <w:sz w:val="28"/>
          <w:szCs w:val="28"/>
          <w:lang w:val="en-US" w:eastAsia="ru-RU"/>
        </w:rPr>
        <w:t>P</w:t>
      </w:r>
      <w:r w:rsidRPr="00EB669D">
        <w:rPr>
          <w:rFonts w:ascii="Times New Roman" w:eastAsia="Times New Roman" w:hAnsi="Times New Roman" w:cs="Times New Roman"/>
          <w:iCs/>
          <w:sz w:val="28"/>
          <w:szCs w:val="28"/>
          <w:lang w:val="en-US" w:eastAsia="ru-RU"/>
        </w:rPr>
        <w:t>. 233-252.</w:t>
      </w:r>
    </w:p>
    <w:p w14:paraId="072DF10F" w14:textId="482AA9DB" w:rsidR="00F17985" w:rsidRPr="00C928FC" w:rsidRDefault="00F17985" w:rsidP="00C928FC">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C928FC">
        <w:rPr>
          <w:rFonts w:ascii="Times New Roman" w:eastAsia="Times New Roman" w:hAnsi="Times New Roman" w:cs="Times New Roman"/>
          <w:iCs/>
          <w:sz w:val="28"/>
          <w:szCs w:val="28"/>
          <w:lang w:val="en-US" w:eastAsia="ru-RU"/>
        </w:rPr>
        <w:t xml:space="preserve">Oliha </w:t>
      </w:r>
      <w:r w:rsidR="005B2E67" w:rsidRPr="00C928FC">
        <w:rPr>
          <w:rFonts w:ascii="Times New Roman" w:eastAsia="Times New Roman" w:hAnsi="Times New Roman" w:cs="Times New Roman"/>
          <w:iCs/>
          <w:sz w:val="28"/>
          <w:szCs w:val="28"/>
          <w:lang w:val="en-US" w:eastAsia="ru-RU"/>
        </w:rPr>
        <w:t xml:space="preserve">M.H.S. A </w:t>
      </w:r>
      <w:r w:rsidRPr="00C928FC">
        <w:rPr>
          <w:rFonts w:ascii="Times New Roman" w:eastAsia="Times New Roman" w:hAnsi="Times New Roman" w:cs="Times New Roman"/>
          <w:iCs/>
          <w:sz w:val="28"/>
          <w:szCs w:val="28"/>
          <w:lang w:val="en-US" w:eastAsia="ru-RU"/>
        </w:rPr>
        <w:t>critical analysis of the causes of child marriage in South Sudan in the light of Kant’s moral principles</w:t>
      </w:r>
      <w:r w:rsidR="00C928FC">
        <w:rPr>
          <w:rFonts w:ascii="Times New Roman" w:eastAsia="Times New Roman" w:hAnsi="Times New Roman" w:cs="Times New Roman"/>
          <w:iCs/>
          <w:sz w:val="28"/>
          <w:szCs w:val="28"/>
          <w:lang w:val="en-US" w:eastAsia="ru-RU"/>
        </w:rPr>
        <w:t xml:space="preserve">. – </w:t>
      </w:r>
      <w:r w:rsidR="00C928FC" w:rsidRPr="00C928FC">
        <w:rPr>
          <w:rFonts w:ascii="Times New Roman" w:eastAsia="Times New Roman" w:hAnsi="Times New Roman" w:cs="Times New Roman"/>
          <w:iCs/>
          <w:sz w:val="28"/>
          <w:szCs w:val="28"/>
          <w:lang w:val="en-US" w:eastAsia="ru-RU"/>
        </w:rPr>
        <w:t>Nairobi</w:t>
      </w:r>
      <w:r w:rsidR="00C928FC">
        <w:rPr>
          <w:rFonts w:ascii="Times New Roman" w:eastAsia="Times New Roman" w:hAnsi="Times New Roman" w:cs="Times New Roman"/>
          <w:iCs/>
          <w:sz w:val="28"/>
          <w:szCs w:val="28"/>
          <w:lang w:val="en-US" w:eastAsia="ru-RU"/>
        </w:rPr>
        <w:t xml:space="preserve">, 2022. – 60 p. </w:t>
      </w:r>
    </w:p>
    <w:p w14:paraId="08857A62" w14:textId="667E9AD0"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The Transitional Constitution of the Republic of South Sudan</w:t>
      </w:r>
      <w:r w:rsidR="005B2E67">
        <w:rPr>
          <w:rFonts w:ascii="Times New Roman" w:eastAsia="Times New Roman" w:hAnsi="Times New Roman" w:cs="Times New Roman"/>
          <w:iCs/>
          <w:sz w:val="28"/>
          <w:szCs w:val="28"/>
          <w:lang w:val="en-US" w:eastAsia="ru-RU"/>
        </w:rPr>
        <w:t xml:space="preserve"> / GOSS. – </w:t>
      </w:r>
      <w:r w:rsidR="005B2E67" w:rsidRPr="00E46E57">
        <w:rPr>
          <w:rFonts w:ascii="Times New Roman" w:eastAsia="Times New Roman" w:hAnsi="Times New Roman" w:cs="Times New Roman"/>
          <w:iCs/>
          <w:sz w:val="28"/>
          <w:szCs w:val="28"/>
          <w:lang w:val="en-US" w:eastAsia="ru-RU"/>
        </w:rPr>
        <w:t>Sudan</w:t>
      </w:r>
      <w:r w:rsidRPr="00E46E57">
        <w:rPr>
          <w:rFonts w:ascii="Times New Roman" w:eastAsia="Times New Roman" w:hAnsi="Times New Roman" w:cs="Times New Roman"/>
          <w:iCs/>
          <w:sz w:val="28"/>
          <w:szCs w:val="28"/>
          <w:lang w:val="en-US" w:eastAsia="ru-RU"/>
        </w:rPr>
        <w:t>, 2011</w:t>
      </w:r>
      <w:r w:rsidR="005B2E67">
        <w:rPr>
          <w:rFonts w:ascii="Times New Roman" w:eastAsia="Times New Roman" w:hAnsi="Times New Roman" w:cs="Times New Roman"/>
          <w:iCs/>
          <w:sz w:val="28"/>
          <w:szCs w:val="28"/>
          <w:lang w:val="en-US" w:eastAsia="ru-RU"/>
        </w:rPr>
        <w:t>. – 92 p</w:t>
      </w:r>
      <w:r w:rsidRPr="00E46E57">
        <w:rPr>
          <w:rFonts w:ascii="Times New Roman" w:eastAsia="Times New Roman" w:hAnsi="Times New Roman" w:cs="Times New Roman"/>
          <w:iCs/>
          <w:sz w:val="28"/>
          <w:szCs w:val="28"/>
          <w:lang w:val="en-US" w:eastAsia="ru-RU"/>
        </w:rPr>
        <w:t>.</w:t>
      </w:r>
    </w:p>
    <w:p w14:paraId="03B4C258" w14:textId="3345DCAD"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Как</w:t>
      </w:r>
      <w:r w:rsidRPr="00F4051E">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в</w:t>
      </w:r>
      <w:r w:rsidRPr="00F4051E">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Казахстане</w:t>
      </w:r>
      <w:r w:rsidRPr="00F4051E">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развивается</w:t>
      </w:r>
      <w:r w:rsidRPr="00F4051E">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 xml:space="preserve">социальное предпринимательство </w:t>
      </w:r>
      <w:r w:rsidR="00E555AB">
        <w:rPr>
          <w:rFonts w:ascii="Times New Roman" w:eastAsia="Times New Roman" w:hAnsi="Times New Roman" w:cs="Times New Roman"/>
          <w:iCs/>
          <w:sz w:val="28"/>
          <w:szCs w:val="28"/>
          <w:lang w:eastAsia="ru-RU"/>
        </w:rPr>
        <w:t>//</w:t>
      </w:r>
      <w:r w:rsidRPr="00E46E57">
        <w:rPr>
          <w:rFonts w:ascii="Times New Roman" w:hAnsi="Times New Roman" w:cs="Times New Roman"/>
          <w:sz w:val="28"/>
          <w:szCs w:val="28"/>
        </w:rPr>
        <w:t xml:space="preserve"> </w:t>
      </w:r>
      <w:r w:rsidRPr="00E46E57">
        <w:rPr>
          <w:rFonts w:ascii="Times New Roman" w:eastAsia="Times New Roman" w:hAnsi="Times New Roman" w:cs="Times New Roman"/>
          <w:iCs/>
          <w:sz w:val="28"/>
          <w:szCs w:val="28"/>
          <w:lang w:eastAsia="ru-RU"/>
        </w:rPr>
        <w:t>https://kz.kursiv.media/2020-02-13/kak-v-kazakhstane-razvivaetsya</w:t>
      </w:r>
      <w:r w:rsidR="00E555AB">
        <w:rPr>
          <w:rFonts w:ascii="Times New Roman" w:eastAsia="Times New Roman" w:hAnsi="Times New Roman" w:cs="Times New Roman"/>
          <w:iCs/>
          <w:sz w:val="28"/>
          <w:szCs w:val="28"/>
          <w:lang w:eastAsia="ru-RU"/>
        </w:rPr>
        <w:t>. 15.03.2023</w:t>
      </w:r>
      <w:r w:rsidRPr="00E46E57">
        <w:rPr>
          <w:rFonts w:ascii="Times New Roman" w:eastAsia="Times New Roman" w:hAnsi="Times New Roman" w:cs="Times New Roman"/>
          <w:iCs/>
          <w:sz w:val="28"/>
          <w:szCs w:val="28"/>
          <w:lang w:eastAsia="ru-RU"/>
        </w:rPr>
        <w:t>.</w:t>
      </w:r>
    </w:p>
    <w:p w14:paraId="48905B0C" w14:textId="487448AF"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 xml:space="preserve">Президент Республики Казахстан - Лидер Нации Н.А. Назарбаев. </w:t>
      </w:r>
      <w:r w:rsidR="00E555AB">
        <w:rPr>
          <w:rFonts w:ascii="Times New Roman" w:eastAsia="Times New Roman" w:hAnsi="Times New Roman" w:cs="Times New Roman"/>
          <w:iCs/>
          <w:sz w:val="28"/>
          <w:szCs w:val="28"/>
          <w:lang w:eastAsia="ru-RU"/>
        </w:rPr>
        <w:t>Ст</w:t>
      </w:r>
      <w:r w:rsidRPr="00E46E57">
        <w:rPr>
          <w:rFonts w:ascii="Times New Roman" w:eastAsia="Times New Roman" w:hAnsi="Times New Roman" w:cs="Times New Roman"/>
          <w:iCs/>
          <w:sz w:val="28"/>
          <w:szCs w:val="28"/>
          <w:lang w:eastAsia="ru-RU"/>
        </w:rPr>
        <w:t>ратегия «Казахстан-2050»: новый политический курс состоявшегося государства</w:t>
      </w:r>
      <w:r w:rsidR="00E555AB">
        <w:rPr>
          <w:rFonts w:ascii="Times New Roman" w:eastAsia="Times New Roman" w:hAnsi="Times New Roman" w:cs="Times New Roman"/>
          <w:iCs/>
          <w:sz w:val="28"/>
          <w:szCs w:val="28"/>
          <w:lang w:eastAsia="ru-RU"/>
        </w:rPr>
        <w:t>:</w:t>
      </w:r>
      <w:r w:rsidR="00E555AB" w:rsidRPr="00E555AB">
        <w:rPr>
          <w:rFonts w:ascii="Times New Roman" w:eastAsia="Times New Roman" w:hAnsi="Times New Roman" w:cs="Times New Roman"/>
          <w:iCs/>
          <w:sz w:val="28"/>
          <w:szCs w:val="28"/>
          <w:lang w:eastAsia="ru-RU"/>
        </w:rPr>
        <w:t xml:space="preserve"> </w:t>
      </w:r>
      <w:r w:rsidR="00E555AB" w:rsidRPr="00E46E57">
        <w:rPr>
          <w:rFonts w:ascii="Times New Roman" w:eastAsia="Times New Roman" w:hAnsi="Times New Roman" w:cs="Times New Roman"/>
          <w:iCs/>
          <w:sz w:val="28"/>
          <w:szCs w:val="28"/>
          <w:lang w:eastAsia="ru-RU"/>
        </w:rPr>
        <w:t>послание народу Казахстана</w:t>
      </w:r>
      <w:r w:rsidR="00E555AB">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val="en-US" w:eastAsia="ru-RU"/>
        </w:rPr>
        <w:t>https</w:t>
      </w:r>
      <w:r w:rsidRPr="00E46E57">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adilet</w:t>
      </w:r>
      <w:r w:rsidRPr="00E46E57">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zan</w:t>
      </w:r>
      <w:r w:rsidRPr="00E46E57">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kz</w:t>
      </w:r>
      <w:r w:rsidRPr="00E46E57">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val="en-US" w:eastAsia="ru-RU"/>
        </w:rPr>
        <w:t>rus</w:t>
      </w:r>
      <w:r w:rsidR="00E555AB">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31.07.2023.</w:t>
      </w:r>
    </w:p>
    <w:p w14:paraId="6501B439" w14:textId="699C8DFF"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Gender equality agenda in Kazakhstan</w:t>
      </w:r>
      <w:r w:rsidR="005B2E67">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United Nations Development Programme</w:t>
      </w:r>
      <w:r w:rsidR="005B2E67">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https://www.undp.org/kazakhstan/gender-equality</w:t>
      </w:r>
      <w:r w:rsidR="005B2E67">
        <w:rPr>
          <w:rFonts w:ascii="Times New Roman" w:eastAsia="Times New Roman" w:hAnsi="Times New Roman" w:cs="Times New Roman"/>
          <w:iCs/>
          <w:sz w:val="28"/>
          <w:szCs w:val="28"/>
          <w:lang w:val="en-US" w:eastAsia="ru-RU"/>
        </w:rPr>
        <w:t>.</w:t>
      </w:r>
      <w:r w:rsidRPr="00E46E57">
        <w:rPr>
          <w:rFonts w:ascii="Times New Roman" w:eastAsia="Times New Roman" w:hAnsi="Times New Roman" w:cs="Times New Roman"/>
          <w:iCs/>
          <w:sz w:val="28"/>
          <w:szCs w:val="28"/>
          <w:lang w:val="en-US" w:eastAsia="ru-RU"/>
        </w:rPr>
        <w:t xml:space="preserve"> 15.03.2023.</w:t>
      </w:r>
    </w:p>
    <w:p w14:paraId="0D6BD8E2" w14:textId="783F2A30" w:rsidR="00F17985" w:rsidRPr="005B2E6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Khamzina Z., Buribayev Y., Taitorina B.</w:t>
      </w:r>
      <w:r w:rsidR="005B2E67">
        <w:rPr>
          <w:rFonts w:ascii="Times New Roman" w:eastAsia="Times New Roman" w:hAnsi="Times New Roman" w:cs="Times New Roman"/>
          <w:iCs/>
          <w:sz w:val="28"/>
          <w:szCs w:val="28"/>
          <w:lang w:val="en-US" w:eastAsia="ru-RU"/>
        </w:rPr>
        <w:t xml:space="preserve"> et al.</w:t>
      </w:r>
      <w:r w:rsidRPr="00E6382D">
        <w:rPr>
          <w:rFonts w:ascii="Times New Roman" w:eastAsia="Times New Roman" w:hAnsi="Times New Roman" w:cs="Times New Roman"/>
          <w:iCs/>
          <w:sz w:val="28"/>
          <w:szCs w:val="28"/>
          <w:lang w:val="en-US" w:eastAsia="ru-RU"/>
        </w:rPr>
        <w:t xml:space="preserve"> Towards Nondiscrimination and Gender Equality: The Role of International Labor Standards</w:t>
      </w:r>
      <w:r w:rsidR="005B2E6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 xml:space="preserve"> </w:t>
      </w:r>
      <w:r w:rsidRPr="005B2E67">
        <w:rPr>
          <w:rFonts w:ascii="Times New Roman" w:eastAsia="Times New Roman" w:hAnsi="Times New Roman" w:cs="Times New Roman"/>
          <w:iCs/>
          <w:sz w:val="28"/>
          <w:szCs w:val="28"/>
          <w:lang w:val="en-US" w:eastAsia="ru-RU"/>
        </w:rPr>
        <w:t>Sustainability</w:t>
      </w:r>
      <w:r w:rsidR="005B2E67">
        <w:rPr>
          <w:rFonts w:ascii="Times New Roman" w:eastAsia="Times New Roman" w:hAnsi="Times New Roman" w:cs="Times New Roman"/>
          <w:iCs/>
          <w:sz w:val="28"/>
          <w:szCs w:val="28"/>
          <w:lang w:val="en-US" w:eastAsia="ru-RU"/>
        </w:rPr>
        <w:t>. – 2022. – Vol.</w:t>
      </w:r>
      <w:r w:rsidRPr="005B2E67">
        <w:rPr>
          <w:rFonts w:ascii="Times New Roman" w:eastAsia="Times New Roman" w:hAnsi="Times New Roman" w:cs="Times New Roman"/>
          <w:iCs/>
          <w:sz w:val="28"/>
          <w:szCs w:val="28"/>
          <w:lang w:val="en-US" w:eastAsia="ru-RU"/>
        </w:rPr>
        <w:t xml:space="preserve"> 14</w:t>
      </w:r>
      <w:r w:rsidR="005B2E67">
        <w:rPr>
          <w:rFonts w:ascii="Times New Roman" w:eastAsia="Times New Roman" w:hAnsi="Times New Roman" w:cs="Times New Roman"/>
          <w:iCs/>
          <w:sz w:val="28"/>
          <w:szCs w:val="28"/>
          <w:lang w:val="en-US" w:eastAsia="ru-RU"/>
        </w:rPr>
        <w:t xml:space="preserve">, Issue </w:t>
      </w:r>
      <w:r w:rsidRPr="005B2E67">
        <w:rPr>
          <w:rFonts w:ascii="Times New Roman" w:eastAsia="Times New Roman" w:hAnsi="Times New Roman" w:cs="Times New Roman"/>
          <w:iCs/>
          <w:sz w:val="28"/>
          <w:szCs w:val="28"/>
          <w:lang w:val="en-US" w:eastAsia="ru-RU"/>
        </w:rPr>
        <w:t>9</w:t>
      </w:r>
      <w:r w:rsidR="005B2E67">
        <w:rPr>
          <w:rFonts w:ascii="Times New Roman" w:eastAsia="Times New Roman" w:hAnsi="Times New Roman" w:cs="Times New Roman"/>
          <w:iCs/>
          <w:sz w:val="28"/>
          <w:szCs w:val="28"/>
          <w:lang w:val="en-US" w:eastAsia="ru-RU"/>
        </w:rPr>
        <w:t>. – P.</w:t>
      </w:r>
      <w:r w:rsidRPr="005B2E67">
        <w:rPr>
          <w:rFonts w:ascii="Times New Roman" w:eastAsia="Times New Roman" w:hAnsi="Times New Roman" w:cs="Times New Roman"/>
          <w:iCs/>
          <w:sz w:val="28"/>
          <w:szCs w:val="28"/>
          <w:lang w:val="en-US" w:eastAsia="ru-RU"/>
        </w:rPr>
        <w:t xml:space="preserve"> 5349</w:t>
      </w:r>
      <w:r w:rsidR="005B2E67">
        <w:rPr>
          <w:rFonts w:ascii="Times New Roman" w:eastAsia="Times New Roman" w:hAnsi="Times New Roman" w:cs="Times New Roman"/>
          <w:iCs/>
          <w:sz w:val="28"/>
          <w:szCs w:val="28"/>
          <w:lang w:val="en-US" w:eastAsia="ru-RU"/>
        </w:rPr>
        <w:t>-1-5349-15</w:t>
      </w:r>
      <w:r w:rsidRPr="005B2E67">
        <w:rPr>
          <w:rFonts w:ascii="Times New Roman" w:eastAsia="Times New Roman" w:hAnsi="Times New Roman" w:cs="Times New Roman"/>
          <w:iCs/>
          <w:sz w:val="28"/>
          <w:szCs w:val="28"/>
          <w:lang w:val="en-US" w:eastAsia="ru-RU"/>
        </w:rPr>
        <w:t>.</w:t>
      </w:r>
    </w:p>
    <w:p w14:paraId="36EE8AF6" w14:textId="649561C2"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Зарегистрированные субъекты индивидуального предпринимательства по видам деятельности и гендерному признаку / Бюро национальной статистики</w:t>
      </w:r>
      <w:r w:rsidR="00F4318E">
        <w:rPr>
          <w:rFonts w:ascii="Times New Roman" w:eastAsia="Times New Roman" w:hAnsi="Times New Roman" w:cs="Times New Roman"/>
          <w:iCs/>
          <w:sz w:val="28"/>
          <w:szCs w:val="28"/>
          <w:lang w:eastAsia="ru-RU"/>
        </w:rPr>
        <w:t xml:space="preserve"> </w:t>
      </w:r>
      <w:bookmarkStart w:id="82" w:name="_Hlk144832849"/>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w:t>
      </w:r>
      <w:bookmarkEnd w:id="82"/>
      <w:r w:rsidRPr="00E46E57">
        <w:rPr>
          <w:rFonts w:ascii="Times New Roman" w:eastAsia="Times New Roman" w:hAnsi="Times New Roman" w:cs="Times New Roman"/>
          <w:iCs/>
          <w:sz w:val="28"/>
          <w:szCs w:val="28"/>
          <w:lang w:eastAsia="ru-RU"/>
        </w:rPr>
        <w:t>https://stat.gov.kz/ru/industries/business</w:t>
      </w:r>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07.11.2023.</w:t>
      </w:r>
    </w:p>
    <w:p w14:paraId="7855D29C" w14:textId="4A40E75B" w:rsidR="00F17985" w:rsidRPr="00DB29C3"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Nyussupova G. et al. Gender features of the Kazakhstan labour market in the context of sustainable development //</w:t>
      </w:r>
      <w:r w:rsidR="00DB29C3">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Hungarian Geographical Bulletin. – 2023. – </w:t>
      </w:r>
      <w:r w:rsidR="00DB29C3">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72</w:t>
      </w:r>
      <w:r w:rsidR="00DB29C3">
        <w:rPr>
          <w:rFonts w:ascii="Times New Roman" w:eastAsia="Times New Roman" w:hAnsi="Times New Roman" w:cs="Times New Roman"/>
          <w:iCs/>
          <w:sz w:val="28"/>
          <w:szCs w:val="28"/>
          <w:lang w:val="en-US" w:eastAsia="ru-RU"/>
        </w:rPr>
        <w:t>, Issue</w:t>
      </w:r>
      <w:r w:rsidRPr="00E46E57">
        <w:rPr>
          <w:rFonts w:ascii="Times New Roman" w:eastAsia="Times New Roman" w:hAnsi="Times New Roman" w:cs="Times New Roman"/>
          <w:iCs/>
          <w:sz w:val="28"/>
          <w:szCs w:val="28"/>
          <w:lang w:val="en-US" w:eastAsia="ru-RU"/>
        </w:rPr>
        <w:t xml:space="preserve"> </w:t>
      </w:r>
      <w:r w:rsidRPr="00DB29C3">
        <w:rPr>
          <w:rFonts w:ascii="Times New Roman" w:eastAsia="Times New Roman" w:hAnsi="Times New Roman" w:cs="Times New Roman"/>
          <w:iCs/>
          <w:sz w:val="28"/>
          <w:szCs w:val="28"/>
          <w:lang w:val="en-US" w:eastAsia="ru-RU"/>
        </w:rPr>
        <w:t xml:space="preserve">1. – </w:t>
      </w:r>
      <w:r w:rsidR="00DB29C3">
        <w:rPr>
          <w:rFonts w:ascii="Times New Roman" w:eastAsia="Times New Roman" w:hAnsi="Times New Roman" w:cs="Times New Roman"/>
          <w:iCs/>
          <w:sz w:val="28"/>
          <w:szCs w:val="28"/>
          <w:lang w:val="en-US" w:eastAsia="ru-RU"/>
        </w:rPr>
        <w:t>P</w:t>
      </w:r>
      <w:r w:rsidRPr="00DB29C3">
        <w:rPr>
          <w:rFonts w:ascii="Times New Roman" w:eastAsia="Times New Roman" w:hAnsi="Times New Roman" w:cs="Times New Roman"/>
          <w:iCs/>
          <w:sz w:val="28"/>
          <w:szCs w:val="28"/>
          <w:lang w:val="en-US" w:eastAsia="ru-RU"/>
        </w:rPr>
        <w:t>. 59-74.</w:t>
      </w:r>
    </w:p>
    <w:p w14:paraId="0F7DA34F" w14:textId="02CC0BBF" w:rsidR="00F17985" w:rsidRPr="00DB29C3" w:rsidRDefault="00DB29C3"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val="en-US" w:eastAsia="ru-RU"/>
        </w:rPr>
        <w:t>Satpayeva Z.</w:t>
      </w:r>
      <w:r w:rsidR="00F17985" w:rsidRPr="00E46E57">
        <w:rPr>
          <w:rFonts w:ascii="Times New Roman" w:eastAsia="Times New Roman" w:hAnsi="Times New Roman" w:cs="Times New Roman"/>
          <w:iCs/>
          <w:sz w:val="28"/>
          <w:szCs w:val="28"/>
          <w:lang w:val="en-US" w:eastAsia="ru-RU"/>
        </w:rPr>
        <w:t>T. et al. Gender equality and women business of framework 5Ms in Kazakhstan: Analysis and basic directions //</w:t>
      </w:r>
      <w:r>
        <w:rPr>
          <w:rFonts w:ascii="Times New Roman" w:eastAsia="Times New Roman" w:hAnsi="Times New Roman" w:cs="Times New Roman"/>
          <w:iCs/>
          <w:sz w:val="28"/>
          <w:szCs w:val="28"/>
          <w:lang w:val="en-US" w:eastAsia="ru-RU"/>
        </w:rPr>
        <w:t xml:space="preserve"> </w:t>
      </w:r>
      <w:r w:rsidR="00F17985" w:rsidRPr="00E46E57">
        <w:rPr>
          <w:rFonts w:ascii="Times New Roman" w:eastAsia="Times New Roman" w:hAnsi="Times New Roman" w:cs="Times New Roman"/>
          <w:iCs/>
          <w:sz w:val="28"/>
          <w:szCs w:val="28"/>
          <w:lang w:val="en-US" w:eastAsia="ru-RU"/>
        </w:rPr>
        <w:t xml:space="preserve">The Journal of Asian Finance, Economics and Business. – 2020. – </w:t>
      </w:r>
      <w:r>
        <w:rPr>
          <w:rFonts w:ascii="Times New Roman" w:eastAsia="Times New Roman" w:hAnsi="Times New Roman" w:cs="Times New Roman"/>
          <w:iCs/>
          <w:sz w:val="28"/>
          <w:szCs w:val="28"/>
          <w:lang w:val="en-US" w:eastAsia="ru-RU"/>
        </w:rPr>
        <w:t>Vol</w:t>
      </w:r>
      <w:r w:rsidR="00F17985" w:rsidRPr="00E46E57">
        <w:rPr>
          <w:rFonts w:ascii="Times New Roman" w:eastAsia="Times New Roman" w:hAnsi="Times New Roman" w:cs="Times New Roman"/>
          <w:iCs/>
          <w:sz w:val="28"/>
          <w:szCs w:val="28"/>
          <w:lang w:val="en-US" w:eastAsia="ru-RU"/>
        </w:rPr>
        <w:t>. 7</w:t>
      </w:r>
      <w:r>
        <w:rPr>
          <w:rFonts w:ascii="Times New Roman" w:eastAsia="Times New Roman" w:hAnsi="Times New Roman" w:cs="Times New Roman"/>
          <w:iCs/>
          <w:sz w:val="28"/>
          <w:szCs w:val="28"/>
          <w:lang w:val="en-US" w:eastAsia="ru-RU"/>
        </w:rPr>
        <w:t>, Issue</w:t>
      </w:r>
      <w:r w:rsidR="00F17985" w:rsidRPr="00E46E57">
        <w:rPr>
          <w:rFonts w:ascii="Times New Roman" w:eastAsia="Times New Roman" w:hAnsi="Times New Roman" w:cs="Times New Roman"/>
          <w:iCs/>
          <w:sz w:val="28"/>
          <w:szCs w:val="28"/>
          <w:lang w:val="en-US" w:eastAsia="ru-RU"/>
        </w:rPr>
        <w:t xml:space="preserve"> </w:t>
      </w:r>
      <w:r w:rsidR="00F17985" w:rsidRPr="00DB29C3">
        <w:rPr>
          <w:rFonts w:ascii="Times New Roman" w:eastAsia="Times New Roman" w:hAnsi="Times New Roman" w:cs="Times New Roman"/>
          <w:iCs/>
          <w:sz w:val="28"/>
          <w:szCs w:val="28"/>
          <w:lang w:val="en-US" w:eastAsia="ru-RU"/>
        </w:rPr>
        <w:t xml:space="preserve">3. – </w:t>
      </w:r>
      <w:r>
        <w:rPr>
          <w:rFonts w:ascii="Times New Roman" w:eastAsia="Times New Roman" w:hAnsi="Times New Roman" w:cs="Times New Roman"/>
          <w:iCs/>
          <w:sz w:val="28"/>
          <w:szCs w:val="28"/>
          <w:lang w:val="en-US" w:eastAsia="ru-RU"/>
        </w:rPr>
        <w:t>P</w:t>
      </w:r>
      <w:r w:rsidR="00F17985" w:rsidRPr="00DB29C3">
        <w:rPr>
          <w:rFonts w:ascii="Times New Roman" w:eastAsia="Times New Roman" w:hAnsi="Times New Roman" w:cs="Times New Roman"/>
          <w:iCs/>
          <w:sz w:val="28"/>
          <w:szCs w:val="28"/>
          <w:lang w:val="en-US" w:eastAsia="ru-RU"/>
        </w:rPr>
        <w:t>. 253-263.</w:t>
      </w:r>
    </w:p>
    <w:p w14:paraId="61EED242" w14:textId="4D98FF19" w:rsidR="00F17985" w:rsidRPr="00E46E57" w:rsidRDefault="00DB29C3"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val="en-US" w:eastAsia="ru-RU"/>
        </w:rPr>
        <w:t>Pascal N.A., Byamukama G., Osunsan O.</w:t>
      </w:r>
      <w:r w:rsidR="00F17985" w:rsidRPr="00E46E57">
        <w:rPr>
          <w:rFonts w:ascii="Times New Roman" w:eastAsia="Times New Roman" w:hAnsi="Times New Roman" w:cs="Times New Roman"/>
          <w:iCs/>
          <w:sz w:val="28"/>
          <w:szCs w:val="28"/>
          <w:lang w:val="en-US" w:eastAsia="ru-RU"/>
        </w:rPr>
        <w:t>K. Book Keeping on SME Performance in Munuki Payam-Juba Central Equatoria State, South Sudan //</w:t>
      </w:r>
      <w:r>
        <w:rPr>
          <w:rFonts w:ascii="Times New Roman" w:eastAsia="Times New Roman" w:hAnsi="Times New Roman" w:cs="Times New Roman"/>
          <w:iCs/>
          <w:sz w:val="28"/>
          <w:szCs w:val="28"/>
          <w:lang w:val="en-US" w:eastAsia="ru-RU"/>
        </w:rPr>
        <w:t xml:space="preserve"> </w:t>
      </w:r>
      <w:r w:rsidR="00F17985" w:rsidRPr="00E46E57">
        <w:rPr>
          <w:rFonts w:ascii="Times New Roman" w:eastAsia="Times New Roman" w:hAnsi="Times New Roman" w:cs="Times New Roman"/>
          <w:iCs/>
          <w:sz w:val="28"/>
          <w:szCs w:val="28"/>
          <w:lang w:val="en-US" w:eastAsia="ru-RU"/>
        </w:rPr>
        <w:t xml:space="preserve">Cross Current Int J Econ Manag Media Stud. – 2022. – </w:t>
      </w:r>
      <w:r>
        <w:rPr>
          <w:rFonts w:ascii="Times New Roman" w:eastAsia="Times New Roman" w:hAnsi="Times New Roman" w:cs="Times New Roman"/>
          <w:iCs/>
          <w:sz w:val="28"/>
          <w:szCs w:val="28"/>
          <w:lang w:val="en-US" w:eastAsia="ru-RU"/>
        </w:rPr>
        <w:t>Vol</w:t>
      </w:r>
      <w:r w:rsidR="00F17985" w:rsidRPr="00E46E57">
        <w:rPr>
          <w:rFonts w:ascii="Times New Roman" w:eastAsia="Times New Roman" w:hAnsi="Times New Roman" w:cs="Times New Roman"/>
          <w:iCs/>
          <w:sz w:val="28"/>
          <w:szCs w:val="28"/>
          <w:lang w:val="en-US" w:eastAsia="ru-RU"/>
        </w:rPr>
        <w:t>. 4</w:t>
      </w:r>
      <w:r>
        <w:rPr>
          <w:rFonts w:ascii="Times New Roman" w:eastAsia="Times New Roman" w:hAnsi="Times New Roman" w:cs="Times New Roman"/>
          <w:iCs/>
          <w:sz w:val="28"/>
          <w:szCs w:val="28"/>
          <w:lang w:val="en-US" w:eastAsia="ru-RU"/>
        </w:rPr>
        <w:t>, Issue</w:t>
      </w:r>
      <w:r w:rsidR="00F17985" w:rsidRPr="00E46E57">
        <w:rPr>
          <w:rFonts w:ascii="Times New Roman" w:eastAsia="Times New Roman" w:hAnsi="Times New Roman" w:cs="Times New Roman"/>
          <w:iCs/>
          <w:sz w:val="28"/>
          <w:szCs w:val="28"/>
          <w:lang w:val="en-US" w:eastAsia="ru-RU"/>
        </w:rPr>
        <w:t xml:space="preserve"> 5. – </w:t>
      </w:r>
      <w:r>
        <w:rPr>
          <w:rFonts w:ascii="Times New Roman" w:eastAsia="Times New Roman" w:hAnsi="Times New Roman" w:cs="Times New Roman"/>
          <w:iCs/>
          <w:sz w:val="28"/>
          <w:szCs w:val="28"/>
          <w:lang w:val="en-US" w:eastAsia="ru-RU"/>
        </w:rPr>
        <w:t>P</w:t>
      </w:r>
      <w:r w:rsidR="00F17985" w:rsidRPr="00E46E57">
        <w:rPr>
          <w:rFonts w:ascii="Times New Roman" w:eastAsia="Times New Roman" w:hAnsi="Times New Roman" w:cs="Times New Roman"/>
          <w:iCs/>
          <w:sz w:val="28"/>
          <w:szCs w:val="28"/>
          <w:lang w:val="en-US" w:eastAsia="ru-RU"/>
        </w:rPr>
        <w:t xml:space="preserve">. 95-104. </w:t>
      </w:r>
    </w:p>
    <w:p w14:paraId="22050F89" w14:textId="1C27044A" w:rsidR="00F17985" w:rsidRPr="00E6382D"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de Souza Santos D. et al. Domestic violence against women during the Covid-19 pandemic: A scoping review //</w:t>
      </w:r>
      <w:r w:rsidR="00DB29C3">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 xml:space="preserve">Forensic science international: reports. – 2022. – </w:t>
      </w:r>
      <w:r w:rsidR="00DB29C3">
        <w:rPr>
          <w:rFonts w:ascii="Times New Roman" w:eastAsia="Times New Roman" w:hAnsi="Times New Roman" w:cs="Times New Roman"/>
          <w:iCs/>
          <w:sz w:val="28"/>
          <w:szCs w:val="28"/>
          <w:lang w:val="en-US" w:eastAsia="ru-RU"/>
        </w:rPr>
        <w:t>Vol</w:t>
      </w:r>
      <w:r w:rsidRPr="00E6382D">
        <w:rPr>
          <w:rFonts w:ascii="Times New Roman" w:eastAsia="Times New Roman" w:hAnsi="Times New Roman" w:cs="Times New Roman"/>
          <w:iCs/>
          <w:sz w:val="28"/>
          <w:szCs w:val="28"/>
          <w:lang w:val="en-US" w:eastAsia="ru-RU"/>
        </w:rPr>
        <w:t xml:space="preserve">. 5. – </w:t>
      </w:r>
      <w:r w:rsidR="00DB29C3">
        <w:rPr>
          <w:rFonts w:ascii="Times New Roman" w:eastAsia="Times New Roman" w:hAnsi="Times New Roman" w:cs="Times New Roman"/>
          <w:iCs/>
          <w:sz w:val="28"/>
          <w:szCs w:val="28"/>
          <w:lang w:val="en-US" w:eastAsia="ru-RU"/>
        </w:rPr>
        <w:t>P</w:t>
      </w:r>
      <w:r w:rsidRPr="00E6382D">
        <w:rPr>
          <w:rFonts w:ascii="Times New Roman" w:eastAsia="Times New Roman" w:hAnsi="Times New Roman" w:cs="Times New Roman"/>
          <w:iCs/>
          <w:sz w:val="28"/>
          <w:szCs w:val="28"/>
          <w:lang w:val="en-US" w:eastAsia="ru-RU"/>
        </w:rPr>
        <w:t>. 100276.</w:t>
      </w:r>
    </w:p>
    <w:p w14:paraId="3731C147" w14:textId="779FFF79" w:rsidR="00F17985" w:rsidRPr="00E6382D"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Barbosa</w:t>
      </w:r>
      <w:r w:rsidR="00DB29C3" w:rsidRPr="00DB29C3">
        <w:rPr>
          <w:rFonts w:ascii="Times New Roman" w:eastAsia="Times New Roman" w:hAnsi="Times New Roman" w:cs="Times New Roman"/>
          <w:iCs/>
          <w:sz w:val="28"/>
          <w:szCs w:val="28"/>
          <w:lang w:val="en-US" w:eastAsia="ru-RU"/>
        </w:rPr>
        <w:t xml:space="preserve"> </w:t>
      </w:r>
      <w:r w:rsidR="00DB29C3" w:rsidRPr="00E6382D">
        <w:rPr>
          <w:rFonts w:ascii="Times New Roman" w:eastAsia="Times New Roman" w:hAnsi="Times New Roman" w:cs="Times New Roman"/>
          <w:iCs/>
          <w:sz w:val="28"/>
          <w:szCs w:val="28"/>
          <w:lang w:val="en-US" w:eastAsia="ru-RU"/>
        </w:rPr>
        <w:t>J.</w:t>
      </w:r>
      <w:r w:rsidRPr="00E6382D">
        <w:rPr>
          <w:rFonts w:ascii="Times New Roman" w:eastAsia="Times New Roman" w:hAnsi="Times New Roman" w:cs="Times New Roman"/>
          <w:iCs/>
          <w:sz w:val="28"/>
          <w:szCs w:val="28"/>
          <w:lang w:val="en-US" w:eastAsia="ru-RU"/>
        </w:rPr>
        <w:t>, Lima</w:t>
      </w:r>
      <w:r w:rsidR="00DB29C3" w:rsidRPr="00DB29C3">
        <w:rPr>
          <w:rFonts w:ascii="Times New Roman" w:eastAsia="Times New Roman" w:hAnsi="Times New Roman" w:cs="Times New Roman"/>
          <w:iCs/>
          <w:sz w:val="28"/>
          <w:szCs w:val="28"/>
          <w:lang w:val="en-US" w:eastAsia="ru-RU"/>
        </w:rPr>
        <w:t xml:space="preserve"> </w:t>
      </w:r>
      <w:r w:rsidR="00DB29C3" w:rsidRPr="00E6382D">
        <w:rPr>
          <w:rFonts w:ascii="Times New Roman" w:eastAsia="Times New Roman" w:hAnsi="Times New Roman" w:cs="Times New Roman"/>
          <w:iCs/>
          <w:sz w:val="28"/>
          <w:szCs w:val="28"/>
          <w:lang w:val="en-US" w:eastAsia="ru-RU"/>
        </w:rPr>
        <w:t>R.</w:t>
      </w:r>
      <w:r w:rsidRPr="00E6382D">
        <w:rPr>
          <w:rFonts w:ascii="Times New Roman" w:eastAsia="Times New Roman" w:hAnsi="Times New Roman" w:cs="Times New Roman"/>
          <w:iCs/>
          <w:sz w:val="28"/>
          <w:szCs w:val="28"/>
          <w:lang w:val="en-US" w:eastAsia="ru-RU"/>
        </w:rPr>
        <w:t>, Santos</w:t>
      </w:r>
      <w:r w:rsidR="00DB29C3" w:rsidRPr="00DB29C3">
        <w:rPr>
          <w:rFonts w:ascii="Times New Roman" w:eastAsia="Times New Roman" w:hAnsi="Times New Roman" w:cs="Times New Roman"/>
          <w:iCs/>
          <w:sz w:val="28"/>
          <w:szCs w:val="28"/>
          <w:lang w:val="en-US" w:eastAsia="ru-RU"/>
        </w:rPr>
        <w:t xml:space="preserve"> </w:t>
      </w:r>
      <w:r w:rsidR="00DB29C3" w:rsidRPr="00E6382D">
        <w:rPr>
          <w:rFonts w:ascii="Times New Roman" w:eastAsia="Times New Roman" w:hAnsi="Times New Roman" w:cs="Times New Roman"/>
          <w:iCs/>
          <w:sz w:val="28"/>
          <w:szCs w:val="28"/>
          <w:lang w:val="en-US" w:eastAsia="ru-RU"/>
        </w:rPr>
        <w:t>G.</w:t>
      </w:r>
      <w:r w:rsidR="00DB29C3">
        <w:rPr>
          <w:rFonts w:ascii="Times New Roman" w:eastAsia="Times New Roman" w:hAnsi="Times New Roman" w:cs="Times New Roman"/>
          <w:iCs/>
          <w:sz w:val="28"/>
          <w:szCs w:val="28"/>
          <w:lang w:val="en-US" w:eastAsia="ru-RU"/>
        </w:rPr>
        <w:t xml:space="preserve"> et al.</w:t>
      </w:r>
      <w:r w:rsidRPr="00E6382D">
        <w:rPr>
          <w:rFonts w:ascii="Times New Roman" w:eastAsia="Times New Roman" w:hAnsi="Times New Roman" w:cs="Times New Roman"/>
          <w:iCs/>
          <w:sz w:val="28"/>
          <w:szCs w:val="28"/>
          <w:lang w:val="en-US" w:eastAsia="ru-RU"/>
        </w:rPr>
        <w:t xml:space="preserve"> Andrade Intersectionality and violence against women in </w:t>
      </w:r>
      <w:r w:rsidR="00DB29C3" w:rsidRPr="00E6382D">
        <w:rPr>
          <w:rFonts w:ascii="Times New Roman" w:eastAsia="Times New Roman" w:hAnsi="Times New Roman" w:cs="Times New Roman"/>
          <w:iCs/>
          <w:sz w:val="28"/>
          <w:szCs w:val="28"/>
          <w:lang w:val="en-US" w:eastAsia="ru-RU"/>
        </w:rPr>
        <w:t>Covid</w:t>
      </w:r>
      <w:r w:rsidRPr="00E6382D">
        <w:rPr>
          <w:rFonts w:ascii="Times New Roman" w:eastAsia="Times New Roman" w:hAnsi="Times New Roman" w:cs="Times New Roman"/>
          <w:iCs/>
          <w:sz w:val="28"/>
          <w:szCs w:val="28"/>
          <w:lang w:val="en-US" w:eastAsia="ru-RU"/>
        </w:rPr>
        <w:t xml:space="preserve">-19 pandemic times: dialogues and possibilities </w:t>
      </w:r>
      <w:r w:rsidR="00DB29C3">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 xml:space="preserve">Saúde Soc. </w:t>
      </w:r>
      <w:r w:rsidR="00DB29C3">
        <w:rPr>
          <w:rFonts w:ascii="Times New Roman" w:eastAsia="Times New Roman" w:hAnsi="Times New Roman" w:cs="Times New Roman"/>
          <w:iCs/>
          <w:sz w:val="28"/>
          <w:szCs w:val="28"/>
          <w:lang w:val="en-US" w:eastAsia="ru-RU"/>
        </w:rPr>
        <w:t xml:space="preserve">– 2021. – Vol. </w:t>
      </w:r>
      <w:r w:rsidRPr="00E6382D">
        <w:rPr>
          <w:rFonts w:ascii="Times New Roman" w:eastAsia="Times New Roman" w:hAnsi="Times New Roman" w:cs="Times New Roman"/>
          <w:iCs/>
          <w:sz w:val="28"/>
          <w:szCs w:val="28"/>
          <w:lang w:val="en-US" w:eastAsia="ru-RU"/>
        </w:rPr>
        <w:t>30</w:t>
      </w:r>
      <w:r w:rsidR="00DB29C3">
        <w:rPr>
          <w:rFonts w:ascii="Times New Roman" w:eastAsia="Times New Roman" w:hAnsi="Times New Roman" w:cs="Times New Roman"/>
          <w:iCs/>
          <w:sz w:val="28"/>
          <w:szCs w:val="28"/>
          <w:lang w:val="en-US" w:eastAsia="ru-RU"/>
        </w:rPr>
        <w:t xml:space="preserve">, Issue </w:t>
      </w:r>
      <w:r w:rsidRPr="00E6382D">
        <w:rPr>
          <w:rFonts w:ascii="Times New Roman" w:eastAsia="Times New Roman" w:hAnsi="Times New Roman" w:cs="Times New Roman"/>
          <w:iCs/>
          <w:sz w:val="28"/>
          <w:szCs w:val="28"/>
          <w:lang w:val="en-US" w:eastAsia="ru-RU"/>
        </w:rPr>
        <w:t>2</w:t>
      </w:r>
      <w:r w:rsidR="00DB29C3">
        <w:rPr>
          <w:rFonts w:ascii="Times New Roman" w:eastAsia="Times New Roman" w:hAnsi="Times New Roman" w:cs="Times New Roman"/>
          <w:iCs/>
          <w:sz w:val="28"/>
          <w:szCs w:val="28"/>
          <w:lang w:val="en-US" w:eastAsia="ru-RU"/>
        </w:rPr>
        <w:t>. – P. e</w:t>
      </w:r>
      <w:r w:rsidRPr="00E6382D">
        <w:rPr>
          <w:rFonts w:ascii="Times New Roman" w:eastAsia="Times New Roman" w:hAnsi="Times New Roman" w:cs="Times New Roman"/>
          <w:iCs/>
          <w:sz w:val="28"/>
          <w:szCs w:val="28"/>
          <w:lang w:val="en-US" w:eastAsia="ru-RU"/>
        </w:rPr>
        <w:t>200367</w:t>
      </w:r>
      <w:r w:rsidR="00DB29C3">
        <w:rPr>
          <w:rFonts w:ascii="Times New Roman" w:eastAsia="Times New Roman" w:hAnsi="Times New Roman" w:cs="Times New Roman"/>
          <w:iCs/>
          <w:sz w:val="28"/>
          <w:szCs w:val="28"/>
          <w:lang w:val="en-US" w:eastAsia="ru-RU"/>
        </w:rPr>
        <w:t>-1-e200367-13</w:t>
      </w:r>
      <w:r w:rsidRPr="00E6382D">
        <w:rPr>
          <w:rFonts w:ascii="Times New Roman" w:eastAsia="Times New Roman" w:hAnsi="Times New Roman" w:cs="Times New Roman"/>
          <w:iCs/>
          <w:sz w:val="28"/>
          <w:szCs w:val="28"/>
          <w:lang w:val="en-US" w:eastAsia="ru-RU"/>
        </w:rPr>
        <w:t>.</w:t>
      </w:r>
    </w:p>
    <w:p w14:paraId="0AD097B7" w14:textId="3973B777" w:rsidR="00F17985" w:rsidRPr="006A497F"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Vieira</w:t>
      </w:r>
      <w:r w:rsidR="006A497F" w:rsidRPr="006A497F">
        <w:rPr>
          <w:rFonts w:ascii="Times New Roman" w:eastAsia="Times New Roman" w:hAnsi="Times New Roman" w:cs="Times New Roman"/>
          <w:iCs/>
          <w:sz w:val="28"/>
          <w:szCs w:val="28"/>
          <w:lang w:val="en-US" w:eastAsia="ru-RU"/>
        </w:rPr>
        <w:t xml:space="preserve"> </w:t>
      </w:r>
      <w:r w:rsidR="006A497F" w:rsidRPr="00E6382D">
        <w:rPr>
          <w:rFonts w:ascii="Times New Roman" w:eastAsia="Times New Roman" w:hAnsi="Times New Roman" w:cs="Times New Roman"/>
          <w:iCs/>
          <w:sz w:val="28"/>
          <w:szCs w:val="28"/>
          <w:lang w:val="en-US" w:eastAsia="ru-RU"/>
        </w:rPr>
        <w:t>P.</w:t>
      </w:r>
      <w:r w:rsidRPr="00E6382D">
        <w:rPr>
          <w:rFonts w:ascii="Times New Roman" w:eastAsia="Times New Roman" w:hAnsi="Times New Roman" w:cs="Times New Roman"/>
          <w:iCs/>
          <w:sz w:val="28"/>
          <w:szCs w:val="28"/>
          <w:lang w:val="en-US" w:eastAsia="ru-RU"/>
        </w:rPr>
        <w:t>, Garcia</w:t>
      </w:r>
      <w:r w:rsidR="006A497F" w:rsidRPr="006A497F">
        <w:rPr>
          <w:rFonts w:ascii="Times New Roman" w:eastAsia="Times New Roman" w:hAnsi="Times New Roman" w:cs="Times New Roman"/>
          <w:iCs/>
          <w:sz w:val="28"/>
          <w:szCs w:val="28"/>
          <w:lang w:val="en-US" w:eastAsia="ru-RU"/>
        </w:rPr>
        <w:t xml:space="preserve"> </w:t>
      </w:r>
      <w:r w:rsidR="006A497F" w:rsidRPr="00E6382D">
        <w:rPr>
          <w:rFonts w:ascii="Times New Roman" w:eastAsia="Times New Roman" w:hAnsi="Times New Roman" w:cs="Times New Roman"/>
          <w:iCs/>
          <w:sz w:val="28"/>
          <w:szCs w:val="28"/>
          <w:lang w:val="en-US" w:eastAsia="ru-RU"/>
        </w:rPr>
        <w:t>L</w:t>
      </w:r>
      <w:r w:rsidR="00DB29C3">
        <w:rPr>
          <w:rFonts w:ascii="Times New Roman" w:eastAsia="Times New Roman" w:hAnsi="Times New Roman" w:cs="Times New Roman"/>
          <w:iCs/>
          <w:sz w:val="28"/>
          <w:szCs w:val="28"/>
          <w:lang w:val="en-US" w:eastAsia="ru-RU"/>
        </w:rPr>
        <w:t>.</w:t>
      </w:r>
      <w:r w:rsidRPr="00E6382D">
        <w:rPr>
          <w:rFonts w:ascii="Times New Roman" w:eastAsia="Times New Roman" w:hAnsi="Times New Roman" w:cs="Times New Roman"/>
          <w:iCs/>
          <w:sz w:val="28"/>
          <w:szCs w:val="28"/>
          <w:lang w:val="en-US" w:eastAsia="ru-RU"/>
        </w:rPr>
        <w:t xml:space="preserve">, Maciel </w:t>
      </w:r>
      <w:r w:rsidR="006A497F" w:rsidRPr="00E6382D">
        <w:rPr>
          <w:rFonts w:ascii="Times New Roman" w:eastAsia="Times New Roman" w:hAnsi="Times New Roman" w:cs="Times New Roman"/>
          <w:iCs/>
          <w:sz w:val="28"/>
          <w:szCs w:val="28"/>
          <w:lang w:val="en-US" w:eastAsia="ru-RU"/>
        </w:rPr>
        <w:t xml:space="preserve">E. </w:t>
      </w:r>
      <w:r w:rsidRPr="00E6382D">
        <w:rPr>
          <w:rFonts w:ascii="Times New Roman" w:eastAsia="Times New Roman" w:hAnsi="Times New Roman" w:cs="Times New Roman"/>
          <w:iCs/>
          <w:sz w:val="28"/>
          <w:szCs w:val="28"/>
          <w:lang w:val="en-US" w:eastAsia="ru-RU"/>
        </w:rPr>
        <w:t xml:space="preserve">The increase in domestic violence during the social isolation: what does it reveals? </w:t>
      </w:r>
      <w:r w:rsidR="006A497F">
        <w:rPr>
          <w:rFonts w:ascii="Times New Roman" w:eastAsia="Times New Roman" w:hAnsi="Times New Roman" w:cs="Times New Roman"/>
          <w:iCs/>
          <w:sz w:val="28"/>
          <w:szCs w:val="28"/>
          <w:lang w:val="en-US" w:eastAsia="ru-RU"/>
        </w:rPr>
        <w:t>// Rev. Bras. Epidemiol.</w:t>
      </w:r>
      <w:r w:rsidRPr="006A497F">
        <w:rPr>
          <w:rFonts w:ascii="Times New Roman" w:eastAsia="Times New Roman" w:hAnsi="Times New Roman" w:cs="Times New Roman"/>
          <w:iCs/>
          <w:sz w:val="28"/>
          <w:szCs w:val="28"/>
          <w:lang w:val="en-US" w:eastAsia="ru-RU"/>
        </w:rPr>
        <w:t xml:space="preserve"> </w:t>
      </w:r>
      <w:r w:rsidR="006A497F">
        <w:rPr>
          <w:rFonts w:ascii="Times New Roman" w:eastAsia="Times New Roman" w:hAnsi="Times New Roman" w:cs="Times New Roman"/>
          <w:iCs/>
          <w:sz w:val="28"/>
          <w:szCs w:val="28"/>
          <w:lang w:val="en-US" w:eastAsia="ru-RU"/>
        </w:rPr>
        <w:t xml:space="preserve">– 2020. – Vol. </w:t>
      </w:r>
      <w:r w:rsidRPr="006A497F">
        <w:rPr>
          <w:rFonts w:ascii="Times New Roman" w:eastAsia="Times New Roman" w:hAnsi="Times New Roman" w:cs="Times New Roman"/>
          <w:iCs/>
          <w:sz w:val="28"/>
          <w:szCs w:val="28"/>
          <w:lang w:val="en-US" w:eastAsia="ru-RU"/>
        </w:rPr>
        <w:t>23</w:t>
      </w:r>
      <w:r w:rsidR="006A497F">
        <w:rPr>
          <w:rFonts w:ascii="Times New Roman" w:eastAsia="Times New Roman" w:hAnsi="Times New Roman" w:cs="Times New Roman"/>
          <w:iCs/>
          <w:sz w:val="28"/>
          <w:szCs w:val="28"/>
          <w:lang w:val="en-US" w:eastAsia="ru-RU"/>
        </w:rPr>
        <w:t xml:space="preserve">. – P. </w:t>
      </w:r>
      <w:r w:rsidR="00DB29C3">
        <w:rPr>
          <w:rFonts w:ascii="Times New Roman" w:eastAsia="Times New Roman" w:hAnsi="Times New Roman" w:cs="Times New Roman"/>
          <w:iCs/>
          <w:sz w:val="28"/>
          <w:szCs w:val="28"/>
          <w:lang w:val="en-US" w:eastAsia="ru-RU"/>
        </w:rPr>
        <w:t>e200033</w:t>
      </w:r>
      <w:r w:rsidR="00DB29C3" w:rsidRPr="00E6382D">
        <w:rPr>
          <w:rFonts w:ascii="Times New Roman" w:eastAsia="Times New Roman" w:hAnsi="Times New Roman" w:cs="Times New Roman"/>
          <w:iCs/>
          <w:sz w:val="28"/>
          <w:szCs w:val="28"/>
          <w:lang w:val="en-US" w:eastAsia="ru-RU"/>
        </w:rPr>
        <w:t>.</w:t>
      </w:r>
    </w:p>
    <w:p w14:paraId="7F58EF90" w14:textId="6F4C8C79" w:rsidR="00F17985" w:rsidRPr="00E6382D"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Stöckl</w:t>
      </w:r>
      <w:r w:rsidR="00747924" w:rsidRPr="00747924">
        <w:rPr>
          <w:rFonts w:ascii="Times New Roman" w:eastAsia="Times New Roman" w:hAnsi="Times New Roman" w:cs="Times New Roman"/>
          <w:iCs/>
          <w:sz w:val="28"/>
          <w:szCs w:val="28"/>
          <w:lang w:val="en-US" w:eastAsia="ru-RU"/>
        </w:rPr>
        <w:t xml:space="preserve"> </w:t>
      </w:r>
      <w:r w:rsidR="00747924" w:rsidRPr="00E6382D">
        <w:rPr>
          <w:rFonts w:ascii="Times New Roman" w:eastAsia="Times New Roman" w:hAnsi="Times New Roman" w:cs="Times New Roman"/>
          <w:iCs/>
          <w:sz w:val="28"/>
          <w:szCs w:val="28"/>
          <w:lang w:val="en-US" w:eastAsia="ru-RU"/>
        </w:rPr>
        <w:t>H.</w:t>
      </w:r>
      <w:r w:rsidRPr="00E6382D">
        <w:rPr>
          <w:rFonts w:ascii="Times New Roman" w:eastAsia="Times New Roman" w:hAnsi="Times New Roman" w:cs="Times New Roman"/>
          <w:iCs/>
          <w:sz w:val="28"/>
          <w:szCs w:val="28"/>
          <w:lang w:val="en-US" w:eastAsia="ru-RU"/>
        </w:rPr>
        <w:t>, Devries</w:t>
      </w:r>
      <w:r w:rsidR="00747924" w:rsidRPr="00747924">
        <w:rPr>
          <w:rFonts w:ascii="Times New Roman" w:eastAsia="Times New Roman" w:hAnsi="Times New Roman" w:cs="Times New Roman"/>
          <w:iCs/>
          <w:sz w:val="28"/>
          <w:szCs w:val="28"/>
          <w:lang w:val="en-US" w:eastAsia="ru-RU"/>
        </w:rPr>
        <w:t xml:space="preserve"> </w:t>
      </w:r>
      <w:r w:rsidR="00747924" w:rsidRPr="00E6382D">
        <w:rPr>
          <w:rFonts w:ascii="Times New Roman" w:eastAsia="Times New Roman" w:hAnsi="Times New Roman" w:cs="Times New Roman"/>
          <w:iCs/>
          <w:sz w:val="28"/>
          <w:szCs w:val="28"/>
          <w:lang w:val="en-US" w:eastAsia="ru-RU"/>
        </w:rPr>
        <w:t>K.</w:t>
      </w:r>
      <w:r w:rsidRPr="00E6382D">
        <w:rPr>
          <w:rFonts w:ascii="Times New Roman" w:eastAsia="Times New Roman" w:hAnsi="Times New Roman" w:cs="Times New Roman"/>
          <w:iCs/>
          <w:sz w:val="28"/>
          <w:szCs w:val="28"/>
          <w:lang w:val="en-US" w:eastAsia="ru-RU"/>
        </w:rPr>
        <w:t>, Rotstein</w:t>
      </w:r>
      <w:r w:rsidR="00747924" w:rsidRPr="00747924">
        <w:rPr>
          <w:rFonts w:ascii="Times New Roman" w:eastAsia="Times New Roman" w:hAnsi="Times New Roman" w:cs="Times New Roman"/>
          <w:iCs/>
          <w:sz w:val="28"/>
          <w:szCs w:val="28"/>
          <w:lang w:val="en-US" w:eastAsia="ru-RU"/>
        </w:rPr>
        <w:t xml:space="preserve"> </w:t>
      </w:r>
      <w:r w:rsidR="00747924" w:rsidRPr="00E6382D">
        <w:rPr>
          <w:rFonts w:ascii="Times New Roman" w:eastAsia="Times New Roman" w:hAnsi="Times New Roman" w:cs="Times New Roman"/>
          <w:iCs/>
          <w:sz w:val="28"/>
          <w:szCs w:val="28"/>
          <w:lang w:val="en-US" w:eastAsia="ru-RU"/>
        </w:rPr>
        <w:t>A.</w:t>
      </w:r>
      <w:r w:rsidR="00747924">
        <w:rPr>
          <w:rFonts w:ascii="Times New Roman" w:eastAsia="Times New Roman" w:hAnsi="Times New Roman" w:cs="Times New Roman"/>
          <w:iCs/>
          <w:sz w:val="28"/>
          <w:szCs w:val="28"/>
          <w:lang w:val="en-US" w:eastAsia="ru-RU"/>
        </w:rPr>
        <w:t xml:space="preserve"> et al.</w:t>
      </w:r>
      <w:r w:rsidRPr="00E6382D">
        <w:rPr>
          <w:rFonts w:ascii="Times New Roman" w:eastAsia="Times New Roman" w:hAnsi="Times New Roman" w:cs="Times New Roman"/>
          <w:iCs/>
          <w:sz w:val="28"/>
          <w:szCs w:val="28"/>
          <w:lang w:val="en-US" w:eastAsia="ru-RU"/>
        </w:rPr>
        <w:t xml:space="preserve"> The global prevalence of intimate partner homicide: a systematic review </w:t>
      </w:r>
      <w:r w:rsidR="00747924">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Lancet</w:t>
      </w:r>
      <w:r w:rsidR="00747924">
        <w:rPr>
          <w:rFonts w:ascii="Times New Roman" w:eastAsia="Times New Roman" w:hAnsi="Times New Roman" w:cs="Times New Roman"/>
          <w:iCs/>
          <w:sz w:val="28"/>
          <w:szCs w:val="28"/>
          <w:lang w:val="en-US" w:eastAsia="ru-RU"/>
        </w:rPr>
        <w:t>. – 2013. – Vol.</w:t>
      </w:r>
      <w:r w:rsidRPr="00E6382D">
        <w:rPr>
          <w:rFonts w:ascii="Times New Roman" w:eastAsia="Times New Roman" w:hAnsi="Times New Roman" w:cs="Times New Roman"/>
          <w:iCs/>
          <w:sz w:val="28"/>
          <w:szCs w:val="28"/>
          <w:lang w:val="en-US" w:eastAsia="ru-RU"/>
        </w:rPr>
        <w:t xml:space="preserve"> 382</w:t>
      </w:r>
      <w:r w:rsidR="00747924">
        <w:rPr>
          <w:rFonts w:ascii="Times New Roman" w:eastAsia="Times New Roman" w:hAnsi="Times New Roman" w:cs="Times New Roman"/>
          <w:iCs/>
          <w:sz w:val="28"/>
          <w:szCs w:val="28"/>
          <w:lang w:val="en-US" w:eastAsia="ru-RU"/>
        </w:rPr>
        <w:t xml:space="preserve">, Issue </w:t>
      </w:r>
      <w:r w:rsidRPr="00E6382D">
        <w:rPr>
          <w:rFonts w:ascii="Times New Roman" w:eastAsia="Times New Roman" w:hAnsi="Times New Roman" w:cs="Times New Roman"/>
          <w:iCs/>
          <w:sz w:val="28"/>
          <w:szCs w:val="28"/>
          <w:lang w:val="en-US" w:eastAsia="ru-RU"/>
        </w:rPr>
        <w:t>9895</w:t>
      </w:r>
      <w:r w:rsidR="00747924">
        <w:rPr>
          <w:rFonts w:ascii="Times New Roman" w:eastAsia="Times New Roman" w:hAnsi="Times New Roman" w:cs="Times New Roman"/>
          <w:iCs/>
          <w:sz w:val="28"/>
          <w:szCs w:val="28"/>
          <w:lang w:val="en-US" w:eastAsia="ru-RU"/>
        </w:rPr>
        <w:t>. – P.</w:t>
      </w:r>
      <w:r w:rsidR="00C928FC">
        <w:rPr>
          <w:rFonts w:ascii="Times New Roman" w:eastAsia="Times New Roman" w:hAnsi="Times New Roman" w:cs="Times New Roman"/>
          <w:iCs/>
          <w:sz w:val="28"/>
          <w:szCs w:val="28"/>
          <w:lang w:val="en-US" w:eastAsia="ru-RU"/>
        </w:rPr>
        <w:t> </w:t>
      </w:r>
      <w:r w:rsidR="00747924">
        <w:rPr>
          <w:rFonts w:ascii="Times New Roman" w:eastAsia="Times New Roman" w:hAnsi="Times New Roman" w:cs="Times New Roman"/>
          <w:iCs/>
          <w:sz w:val="28"/>
          <w:szCs w:val="28"/>
          <w:lang w:val="en-US" w:eastAsia="ru-RU"/>
        </w:rPr>
        <w:t>859-865.</w:t>
      </w:r>
    </w:p>
    <w:p w14:paraId="11EB6E56" w14:textId="3E531757" w:rsidR="00F17985" w:rsidRPr="005A7885"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Eleutério de Barros L</w:t>
      </w:r>
      <w:r w:rsidR="006A497F">
        <w:rPr>
          <w:rFonts w:ascii="Times New Roman" w:eastAsia="Times New Roman" w:hAnsi="Times New Roman" w:cs="Times New Roman"/>
          <w:iCs/>
          <w:sz w:val="28"/>
          <w:szCs w:val="28"/>
          <w:lang w:val="en-US" w:eastAsia="ru-RU"/>
        </w:rPr>
        <w:t>.</w:t>
      </w:r>
      <w:r w:rsidRPr="00E6382D">
        <w:rPr>
          <w:rFonts w:ascii="Times New Roman" w:eastAsia="Times New Roman" w:hAnsi="Times New Roman" w:cs="Times New Roman"/>
          <w:iCs/>
          <w:sz w:val="28"/>
          <w:szCs w:val="28"/>
          <w:lang w:val="en-US" w:eastAsia="ru-RU"/>
        </w:rPr>
        <w:t>M</w:t>
      </w:r>
      <w:r w:rsidR="006A497F">
        <w:rPr>
          <w:rFonts w:ascii="Times New Roman" w:eastAsia="Times New Roman" w:hAnsi="Times New Roman" w:cs="Times New Roman"/>
          <w:iCs/>
          <w:sz w:val="28"/>
          <w:szCs w:val="28"/>
          <w:lang w:val="en-US" w:eastAsia="ru-RU"/>
        </w:rPr>
        <w:t>.</w:t>
      </w:r>
      <w:r w:rsidRPr="00E6382D">
        <w:rPr>
          <w:rFonts w:ascii="Times New Roman" w:eastAsia="Times New Roman" w:hAnsi="Times New Roman" w:cs="Times New Roman"/>
          <w:iCs/>
          <w:sz w:val="28"/>
          <w:szCs w:val="28"/>
          <w:lang w:val="en-US" w:eastAsia="ru-RU"/>
        </w:rPr>
        <w:t xml:space="preserve"> et al.</w:t>
      </w:r>
      <w:r w:rsidR="006A497F">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 xml:space="preserve">Violência contra a mulher em tempos de pandemia da Covid-19 no brasil: revisão narrativa de </w:t>
      </w:r>
      <w:r w:rsidR="006A497F">
        <w:rPr>
          <w:rFonts w:ascii="Times New Roman" w:eastAsia="Times New Roman" w:hAnsi="Times New Roman" w:cs="Times New Roman"/>
          <w:iCs/>
          <w:sz w:val="28"/>
          <w:szCs w:val="28"/>
          <w:lang w:val="en-US" w:eastAsia="ru-RU"/>
        </w:rPr>
        <w:t>literature //</w:t>
      </w:r>
      <w:r w:rsidRPr="00E6382D">
        <w:rPr>
          <w:rFonts w:ascii="Times New Roman" w:eastAsia="Times New Roman" w:hAnsi="Times New Roman" w:cs="Times New Roman"/>
          <w:iCs/>
          <w:sz w:val="28"/>
          <w:szCs w:val="28"/>
          <w:lang w:val="en-US" w:eastAsia="ru-RU"/>
        </w:rPr>
        <w:t xml:space="preserve"> </w:t>
      </w:r>
      <w:r w:rsidRPr="005A7885">
        <w:rPr>
          <w:rFonts w:ascii="Times New Roman" w:eastAsia="Times New Roman" w:hAnsi="Times New Roman" w:cs="Times New Roman"/>
          <w:iCs/>
          <w:sz w:val="28"/>
          <w:szCs w:val="28"/>
          <w:lang w:val="en-US" w:eastAsia="ru-RU"/>
        </w:rPr>
        <w:t>Enfermagem Atual in Derme</w:t>
      </w:r>
      <w:r w:rsidR="006A497F">
        <w:rPr>
          <w:rFonts w:ascii="Times New Roman" w:eastAsia="Times New Roman" w:hAnsi="Times New Roman" w:cs="Times New Roman"/>
          <w:iCs/>
          <w:sz w:val="28"/>
          <w:szCs w:val="28"/>
          <w:lang w:val="en-US" w:eastAsia="ru-RU"/>
        </w:rPr>
        <w:t xml:space="preserve">. – 2020. – Vol. </w:t>
      </w:r>
      <w:r w:rsidRPr="005A7885">
        <w:rPr>
          <w:rFonts w:ascii="Times New Roman" w:eastAsia="Times New Roman" w:hAnsi="Times New Roman" w:cs="Times New Roman"/>
          <w:iCs/>
          <w:sz w:val="28"/>
          <w:szCs w:val="28"/>
          <w:lang w:val="en-US" w:eastAsia="ru-RU"/>
        </w:rPr>
        <w:t>93</w:t>
      </w:r>
      <w:r w:rsidR="006A497F">
        <w:rPr>
          <w:rFonts w:ascii="Times New Roman" w:eastAsia="Times New Roman" w:hAnsi="Times New Roman" w:cs="Times New Roman"/>
          <w:iCs/>
          <w:sz w:val="28"/>
          <w:szCs w:val="28"/>
          <w:lang w:val="en-US" w:eastAsia="ru-RU"/>
        </w:rPr>
        <w:t xml:space="preserve">, Issue </w:t>
      </w:r>
      <w:r w:rsidRPr="005A7885">
        <w:rPr>
          <w:rFonts w:ascii="Times New Roman" w:eastAsia="Times New Roman" w:hAnsi="Times New Roman" w:cs="Times New Roman"/>
          <w:iCs/>
          <w:sz w:val="28"/>
          <w:szCs w:val="28"/>
          <w:lang w:val="en-US" w:eastAsia="ru-RU"/>
        </w:rPr>
        <w:t>31</w:t>
      </w:r>
      <w:r w:rsidR="006A497F">
        <w:rPr>
          <w:rFonts w:ascii="Times New Roman" w:eastAsia="Times New Roman" w:hAnsi="Times New Roman" w:cs="Times New Roman"/>
          <w:iCs/>
          <w:sz w:val="28"/>
          <w:szCs w:val="28"/>
          <w:lang w:val="en-US" w:eastAsia="ru-RU"/>
        </w:rPr>
        <w:t>. – P. 1-16</w:t>
      </w:r>
      <w:r w:rsidRPr="005A7885">
        <w:rPr>
          <w:rFonts w:ascii="Times New Roman" w:eastAsia="Times New Roman" w:hAnsi="Times New Roman" w:cs="Times New Roman"/>
          <w:iCs/>
          <w:sz w:val="28"/>
          <w:szCs w:val="28"/>
          <w:lang w:val="en-US" w:eastAsia="ru-RU"/>
        </w:rPr>
        <w:t>.</w:t>
      </w:r>
    </w:p>
    <w:p w14:paraId="0FF49902" w14:textId="0FBE8085" w:rsidR="00F17985" w:rsidRPr="006A497F"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Porter</w:t>
      </w:r>
      <w:r w:rsidR="006A497F" w:rsidRPr="006A497F">
        <w:rPr>
          <w:rFonts w:ascii="Times New Roman" w:eastAsia="Times New Roman" w:hAnsi="Times New Roman" w:cs="Times New Roman"/>
          <w:iCs/>
          <w:sz w:val="28"/>
          <w:szCs w:val="28"/>
          <w:lang w:val="en-US" w:eastAsia="ru-RU"/>
        </w:rPr>
        <w:t xml:space="preserve"> </w:t>
      </w:r>
      <w:r w:rsidR="006A497F" w:rsidRPr="00E6382D">
        <w:rPr>
          <w:rFonts w:ascii="Times New Roman" w:eastAsia="Times New Roman" w:hAnsi="Times New Roman" w:cs="Times New Roman"/>
          <w:iCs/>
          <w:sz w:val="28"/>
          <w:szCs w:val="28"/>
          <w:lang w:val="en-US" w:eastAsia="ru-RU"/>
        </w:rPr>
        <w:t>C.</w:t>
      </w:r>
      <w:r w:rsidRPr="00E6382D">
        <w:rPr>
          <w:rFonts w:ascii="Times New Roman" w:eastAsia="Times New Roman" w:hAnsi="Times New Roman" w:cs="Times New Roman"/>
          <w:iCs/>
          <w:sz w:val="28"/>
          <w:szCs w:val="28"/>
          <w:lang w:val="en-US" w:eastAsia="ru-RU"/>
        </w:rPr>
        <w:t>, Favara</w:t>
      </w:r>
      <w:r w:rsidR="006A497F" w:rsidRPr="006A497F">
        <w:rPr>
          <w:rFonts w:ascii="Times New Roman" w:eastAsia="Times New Roman" w:hAnsi="Times New Roman" w:cs="Times New Roman"/>
          <w:iCs/>
          <w:sz w:val="28"/>
          <w:szCs w:val="28"/>
          <w:lang w:val="en-US" w:eastAsia="ru-RU"/>
        </w:rPr>
        <w:t xml:space="preserve"> </w:t>
      </w:r>
      <w:r w:rsidR="006A497F" w:rsidRPr="00E6382D">
        <w:rPr>
          <w:rFonts w:ascii="Times New Roman" w:eastAsia="Times New Roman" w:hAnsi="Times New Roman" w:cs="Times New Roman"/>
          <w:iCs/>
          <w:sz w:val="28"/>
          <w:szCs w:val="28"/>
          <w:lang w:val="en-US" w:eastAsia="ru-RU"/>
        </w:rPr>
        <w:t>M.</w:t>
      </w:r>
      <w:r w:rsidRPr="00E6382D">
        <w:rPr>
          <w:rFonts w:ascii="Times New Roman" w:eastAsia="Times New Roman" w:hAnsi="Times New Roman" w:cs="Times New Roman"/>
          <w:iCs/>
          <w:sz w:val="28"/>
          <w:szCs w:val="28"/>
          <w:lang w:val="en-US" w:eastAsia="ru-RU"/>
        </w:rPr>
        <w:t>, Sánchez</w:t>
      </w:r>
      <w:r w:rsidR="006A497F" w:rsidRPr="006A497F">
        <w:rPr>
          <w:rFonts w:ascii="Times New Roman" w:eastAsia="Times New Roman" w:hAnsi="Times New Roman" w:cs="Times New Roman"/>
          <w:iCs/>
          <w:sz w:val="28"/>
          <w:szCs w:val="28"/>
          <w:lang w:val="en-US" w:eastAsia="ru-RU"/>
        </w:rPr>
        <w:t xml:space="preserve"> </w:t>
      </w:r>
      <w:r w:rsidR="006A497F" w:rsidRPr="00E6382D">
        <w:rPr>
          <w:rFonts w:ascii="Times New Roman" w:eastAsia="Times New Roman" w:hAnsi="Times New Roman" w:cs="Times New Roman"/>
          <w:iCs/>
          <w:sz w:val="28"/>
          <w:szCs w:val="28"/>
          <w:lang w:val="en-US" w:eastAsia="ru-RU"/>
        </w:rPr>
        <w:t>A.</w:t>
      </w:r>
      <w:r w:rsidR="006A497F">
        <w:rPr>
          <w:rFonts w:ascii="Times New Roman" w:eastAsia="Times New Roman" w:hAnsi="Times New Roman" w:cs="Times New Roman"/>
          <w:iCs/>
          <w:sz w:val="28"/>
          <w:szCs w:val="28"/>
          <w:lang w:val="en-US" w:eastAsia="ru-RU"/>
        </w:rPr>
        <w:t xml:space="preserve"> et al.</w:t>
      </w:r>
      <w:r w:rsidRPr="00E6382D">
        <w:rPr>
          <w:rFonts w:ascii="Times New Roman" w:eastAsia="Times New Roman" w:hAnsi="Times New Roman" w:cs="Times New Roman"/>
          <w:iCs/>
          <w:sz w:val="28"/>
          <w:szCs w:val="28"/>
          <w:lang w:val="en-US" w:eastAsia="ru-RU"/>
        </w:rPr>
        <w:t xml:space="preserve"> The impact of COVID-19 lockdowns on physical domestic violence: evidence from a list randomization experiment </w:t>
      </w:r>
      <w:r w:rsidR="006A497F">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 xml:space="preserve">SSM - Popul </w:t>
      </w:r>
      <w:r w:rsidRPr="006A497F">
        <w:rPr>
          <w:rFonts w:ascii="Times New Roman" w:eastAsia="Times New Roman" w:hAnsi="Times New Roman" w:cs="Times New Roman"/>
          <w:iCs/>
          <w:sz w:val="28"/>
          <w:szCs w:val="28"/>
          <w:lang w:val="en-US" w:eastAsia="ru-RU"/>
        </w:rPr>
        <w:t>Health</w:t>
      </w:r>
      <w:r w:rsidR="006A497F">
        <w:rPr>
          <w:rFonts w:ascii="Times New Roman" w:eastAsia="Times New Roman" w:hAnsi="Times New Roman" w:cs="Times New Roman"/>
          <w:iCs/>
          <w:sz w:val="28"/>
          <w:szCs w:val="28"/>
          <w:lang w:val="en-US" w:eastAsia="ru-RU"/>
        </w:rPr>
        <w:t xml:space="preserve">. – 2021. – Vol. 14. – P. </w:t>
      </w:r>
      <w:r w:rsidRPr="006A497F">
        <w:rPr>
          <w:rFonts w:ascii="Times New Roman" w:eastAsia="Times New Roman" w:hAnsi="Times New Roman" w:cs="Times New Roman"/>
          <w:iCs/>
          <w:sz w:val="28"/>
          <w:szCs w:val="28"/>
          <w:lang w:val="en-US" w:eastAsia="ru-RU"/>
        </w:rPr>
        <w:t>100792</w:t>
      </w:r>
      <w:r w:rsidR="006A497F">
        <w:rPr>
          <w:rFonts w:ascii="Times New Roman" w:eastAsia="Times New Roman" w:hAnsi="Times New Roman" w:cs="Times New Roman"/>
          <w:iCs/>
          <w:sz w:val="28"/>
          <w:szCs w:val="28"/>
          <w:lang w:val="en-US" w:eastAsia="ru-RU"/>
        </w:rPr>
        <w:t>-1-100792-10</w:t>
      </w:r>
      <w:r w:rsidRPr="006A497F">
        <w:rPr>
          <w:rFonts w:ascii="Times New Roman" w:eastAsia="Times New Roman" w:hAnsi="Times New Roman" w:cs="Times New Roman"/>
          <w:iCs/>
          <w:sz w:val="28"/>
          <w:szCs w:val="28"/>
          <w:lang w:val="en-US" w:eastAsia="ru-RU"/>
        </w:rPr>
        <w:t>.</w:t>
      </w:r>
    </w:p>
    <w:p w14:paraId="359EAB4F" w14:textId="6337C2CA" w:rsidR="00F17985" w:rsidRPr="006A497F"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3A6053">
        <w:rPr>
          <w:rFonts w:ascii="Times New Roman" w:eastAsia="Times New Roman" w:hAnsi="Times New Roman" w:cs="Times New Roman"/>
          <w:iCs/>
          <w:sz w:val="28"/>
          <w:szCs w:val="28"/>
          <w:lang w:val="en-US" w:eastAsia="ru-RU"/>
        </w:rPr>
        <w:t>Lasic</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L</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Digital</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Social</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Entrepreneurship</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and</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the</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Path</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to</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Ending</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Intimate</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Partner</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Violence</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in</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the</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Syrian</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Refugee</w:t>
      </w:r>
      <w:r w:rsidRPr="006A497F">
        <w:rPr>
          <w:rFonts w:ascii="Times New Roman" w:eastAsia="Times New Roman" w:hAnsi="Times New Roman" w:cs="Times New Roman"/>
          <w:iCs/>
          <w:sz w:val="28"/>
          <w:szCs w:val="28"/>
          <w:lang w:val="en-US" w:eastAsia="ru-RU"/>
        </w:rPr>
        <w:t xml:space="preserve"> </w:t>
      </w:r>
      <w:r w:rsidRPr="003A6053">
        <w:rPr>
          <w:rFonts w:ascii="Times New Roman" w:eastAsia="Times New Roman" w:hAnsi="Times New Roman" w:cs="Times New Roman"/>
          <w:iCs/>
          <w:sz w:val="28"/>
          <w:szCs w:val="28"/>
          <w:lang w:val="en-US" w:eastAsia="ru-RU"/>
        </w:rPr>
        <w:t>Population</w:t>
      </w:r>
      <w:r w:rsidRPr="006A497F">
        <w:rPr>
          <w:rFonts w:ascii="Times New Roman" w:eastAsia="Times New Roman" w:hAnsi="Times New Roman" w:cs="Times New Roman"/>
          <w:iCs/>
          <w:sz w:val="28"/>
          <w:szCs w:val="28"/>
          <w:lang w:val="en-US" w:eastAsia="ru-RU"/>
        </w:rPr>
        <w:t xml:space="preserve">. – </w:t>
      </w:r>
      <w:r w:rsidRPr="003A6053">
        <w:rPr>
          <w:rFonts w:ascii="Times New Roman" w:eastAsia="Times New Roman" w:hAnsi="Times New Roman" w:cs="Times New Roman"/>
          <w:iCs/>
          <w:sz w:val="28"/>
          <w:szCs w:val="28"/>
          <w:lang w:val="en-US" w:eastAsia="ru-RU"/>
        </w:rPr>
        <w:t>Boston</w:t>
      </w:r>
      <w:r w:rsidR="006A497F" w:rsidRPr="006A497F">
        <w:rPr>
          <w:rFonts w:ascii="Times New Roman" w:eastAsia="Times New Roman" w:hAnsi="Times New Roman" w:cs="Times New Roman"/>
          <w:iCs/>
          <w:sz w:val="28"/>
          <w:szCs w:val="28"/>
          <w:lang w:val="en-US" w:eastAsia="ru-RU"/>
        </w:rPr>
        <w:t xml:space="preserve">, 2018. – 119 </w:t>
      </w:r>
      <w:r w:rsidR="006A497F">
        <w:rPr>
          <w:rFonts w:ascii="Times New Roman" w:eastAsia="Times New Roman" w:hAnsi="Times New Roman" w:cs="Times New Roman"/>
          <w:iCs/>
          <w:sz w:val="28"/>
          <w:szCs w:val="28"/>
          <w:lang w:val="en-US" w:eastAsia="ru-RU"/>
        </w:rPr>
        <w:t>p</w:t>
      </w:r>
      <w:r w:rsidR="006A497F" w:rsidRPr="006A497F">
        <w:rPr>
          <w:rFonts w:ascii="Times New Roman" w:eastAsia="Times New Roman" w:hAnsi="Times New Roman" w:cs="Times New Roman"/>
          <w:iCs/>
          <w:sz w:val="28"/>
          <w:szCs w:val="28"/>
          <w:lang w:val="en-US" w:eastAsia="ru-RU"/>
        </w:rPr>
        <w:t>.</w:t>
      </w:r>
    </w:p>
    <w:p w14:paraId="231EB76A" w14:textId="396C4E32" w:rsidR="00F17985" w:rsidRPr="001B06C9" w:rsidRDefault="00F4318E"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Суркова</w:t>
      </w:r>
      <w:r w:rsidRPr="006A497F">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С</w:t>
      </w:r>
      <w:r w:rsidRPr="006A497F">
        <w:rPr>
          <w:rFonts w:ascii="Times New Roman" w:eastAsia="Times New Roman" w:hAnsi="Times New Roman" w:cs="Times New Roman"/>
          <w:iCs/>
          <w:sz w:val="28"/>
          <w:szCs w:val="28"/>
          <w:lang w:eastAsia="ru-RU"/>
        </w:rPr>
        <w:t>.</w:t>
      </w:r>
      <w:r>
        <w:rPr>
          <w:rFonts w:ascii="Times New Roman" w:eastAsia="Times New Roman" w:hAnsi="Times New Roman" w:cs="Times New Roman"/>
          <w:iCs/>
          <w:sz w:val="28"/>
          <w:szCs w:val="28"/>
          <w:lang w:eastAsia="ru-RU"/>
        </w:rPr>
        <w:t>С</w:t>
      </w:r>
      <w:r w:rsidRPr="006A497F">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Сактаганова</w:t>
      </w:r>
      <w:r w:rsidRPr="006A497F">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И</w:t>
      </w:r>
      <w:r w:rsidRPr="006A497F">
        <w:rPr>
          <w:rFonts w:ascii="Times New Roman" w:eastAsia="Times New Roman" w:hAnsi="Times New Roman" w:cs="Times New Roman"/>
          <w:iCs/>
          <w:sz w:val="28"/>
          <w:szCs w:val="28"/>
          <w:lang w:eastAsia="ru-RU"/>
        </w:rPr>
        <w:t>.</w:t>
      </w:r>
      <w:r w:rsidR="00F17985" w:rsidRPr="001B06C9">
        <w:rPr>
          <w:rFonts w:ascii="Times New Roman" w:eastAsia="Times New Roman" w:hAnsi="Times New Roman" w:cs="Times New Roman"/>
          <w:iCs/>
          <w:sz w:val="28"/>
          <w:szCs w:val="28"/>
          <w:lang w:eastAsia="ru-RU"/>
        </w:rPr>
        <w:t>С</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Социально</w:t>
      </w:r>
      <w:r w:rsidR="00F17985" w:rsidRPr="006A497F">
        <w:rPr>
          <w:rFonts w:ascii="Times New Roman" w:eastAsia="Times New Roman" w:hAnsi="Times New Roman" w:cs="Times New Roman"/>
          <w:iCs/>
          <w:sz w:val="28"/>
          <w:szCs w:val="28"/>
          <w:lang w:eastAsia="ru-RU"/>
        </w:rPr>
        <w:t>-</w:t>
      </w:r>
      <w:r w:rsidR="00F17985" w:rsidRPr="001B06C9">
        <w:rPr>
          <w:rFonts w:ascii="Times New Roman" w:eastAsia="Times New Roman" w:hAnsi="Times New Roman" w:cs="Times New Roman"/>
          <w:iCs/>
          <w:sz w:val="28"/>
          <w:szCs w:val="28"/>
          <w:lang w:eastAsia="ru-RU"/>
        </w:rPr>
        <w:t>правовое</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обеспечение</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жертв</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бытового</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насилия</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в</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Казахстане</w:t>
      </w:r>
      <w:r w:rsidR="00F17985" w:rsidRPr="006A497F">
        <w:rPr>
          <w:rFonts w:ascii="Times New Roman" w:eastAsia="Times New Roman" w:hAnsi="Times New Roman" w:cs="Times New Roman"/>
          <w:iCs/>
          <w:sz w:val="28"/>
          <w:szCs w:val="28"/>
          <w:lang w:eastAsia="ru-RU"/>
        </w:rPr>
        <w:t xml:space="preserve"> //</w:t>
      </w:r>
      <w:r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Вестник</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Евразийского</w:t>
      </w:r>
      <w:r w:rsidR="00F17985" w:rsidRPr="006A497F">
        <w:rPr>
          <w:rFonts w:ascii="Times New Roman" w:eastAsia="Times New Roman" w:hAnsi="Times New Roman" w:cs="Times New Roman"/>
          <w:iCs/>
          <w:sz w:val="28"/>
          <w:szCs w:val="28"/>
          <w:lang w:eastAsia="ru-RU"/>
        </w:rPr>
        <w:t xml:space="preserve"> </w:t>
      </w:r>
      <w:r w:rsidR="00F17985" w:rsidRPr="001B06C9">
        <w:rPr>
          <w:rFonts w:ascii="Times New Roman" w:eastAsia="Times New Roman" w:hAnsi="Times New Roman" w:cs="Times New Roman"/>
          <w:iCs/>
          <w:sz w:val="28"/>
          <w:szCs w:val="28"/>
          <w:lang w:eastAsia="ru-RU"/>
        </w:rPr>
        <w:t>национального университета имени ЛН Гумилева. – 2023. – Т. 143</w:t>
      </w:r>
      <w:r>
        <w:rPr>
          <w:rFonts w:ascii="Times New Roman" w:eastAsia="Times New Roman" w:hAnsi="Times New Roman" w:cs="Times New Roman"/>
          <w:iCs/>
          <w:sz w:val="28"/>
          <w:szCs w:val="28"/>
          <w:lang w:eastAsia="ru-RU"/>
        </w:rPr>
        <w:t>,</w:t>
      </w:r>
      <w:r w:rsidR="00F17985" w:rsidRPr="001B06C9">
        <w:rPr>
          <w:rFonts w:ascii="Times New Roman" w:eastAsia="Times New Roman" w:hAnsi="Times New Roman" w:cs="Times New Roman"/>
          <w:iCs/>
          <w:sz w:val="28"/>
          <w:szCs w:val="28"/>
          <w:lang w:eastAsia="ru-RU"/>
        </w:rPr>
        <w:t xml:space="preserve"> №2. – С. 51-60.</w:t>
      </w:r>
    </w:p>
    <w:p w14:paraId="6C6F1C72" w14:textId="05EED4F8" w:rsidR="00F17985" w:rsidRPr="00E6382D"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 xml:space="preserve">Saigaran N. G., Bada A. B. </w:t>
      </w:r>
      <w:r w:rsidRPr="00E46E57">
        <w:rPr>
          <w:rFonts w:ascii="Times New Roman" w:eastAsia="Times New Roman" w:hAnsi="Times New Roman" w:cs="Times New Roman"/>
          <w:iCs/>
          <w:sz w:val="28"/>
          <w:szCs w:val="28"/>
          <w:lang w:val="en-US" w:eastAsia="ru-RU"/>
        </w:rPr>
        <w:t>P</w:t>
      </w:r>
      <w:r w:rsidRPr="00E6382D">
        <w:rPr>
          <w:rFonts w:ascii="Times New Roman" w:eastAsia="Times New Roman" w:hAnsi="Times New Roman" w:cs="Times New Roman"/>
          <w:iCs/>
          <w:sz w:val="28"/>
          <w:szCs w:val="28"/>
          <w:lang w:val="en-US" w:eastAsia="ru-RU"/>
        </w:rPr>
        <w:t xml:space="preserve">erceptions of </w:t>
      </w:r>
      <w:r w:rsidRPr="00E46E57">
        <w:rPr>
          <w:rFonts w:ascii="Times New Roman" w:eastAsia="Times New Roman" w:hAnsi="Times New Roman" w:cs="Times New Roman"/>
          <w:iCs/>
          <w:sz w:val="28"/>
          <w:szCs w:val="28"/>
          <w:lang w:val="en-US" w:eastAsia="ru-RU"/>
        </w:rPr>
        <w:t>M</w:t>
      </w:r>
      <w:r w:rsidRPr="00E6382D">
        <w:rPr>
          <w:rFonts w:ascii="Times New Roman" w:eastAsia="Times New Roman" w:hAnsi="Times New Roman" w:cs="Times New Roman"/>
          <w:iCs/>
          <w:sz w:val="28"/>
          <w:szCs w:val="28"/>
          <w:lang w:val="en-US" w:eastAsia="ru-RU"/>
        </w:rPr>
        <w:t>alaysian Indian women on domestic violence in Malaysia: a peek into the Indian households</w:t>
      </w:r>
      <w:r w:rsidR="00957F47">
        <w:rPr>
          <w:rFonts w:ascii="Times New Roman" w:eastAsia="Times New Roman" w:hAnsi="Times New Roman" w:cs="Times New Roman"/>
          <w:iCs/>
          <w:sz w:val="28"/>
          <w:szCs w:val="28"/>
          <w:lang w:val="en-US" w:eastAsia="ru-RU"/>
        </w:rPr>
        <w:t xml:space="preserve"> // </w:t>
      </w:r>
      <w:r w:rsidR="00957F47" w:rsidRPr="00957F47">
        <w:rPr>
          <w:rFonts w:ascii="Times New Roman" w:eastAsia="Times New Roman" w:hAnsi="Times New Roman" w:cs="Times New Roman"/>
          <w:iCs/>
          <w:sz w:val="28"/>
          <w:szCs w:val="28"/>
          <w:lang w:val="en-US" w:eastAsia="ru-RU"/>
        </w:rPr>
        <w:t>Kajian Malaysia</w:t>
      </w:r>
      <w:r w:rsidR="00957F47">
        <w:rPr>
          <w:rFonts w:ascii="Times New Roman" w:eastAsia="Times New Roman" w:hAnsi="Times New Roman" w:cs="Times New Roman"/>
          <w:iCs/>
          <w:sz w:val="28"/>
          <w:szCs w:val="28"/>
          <w:lang w:val="en-US" w:eastAsia="ru-RU"/>
        </w:rPr>
        <w:t>. – 2023. – Vol.</w:t>
      </w:r>
      <w:r w:rsidR="00957F47" w:rsidRPr="00957F47">
        <w:rPr>
          <w:rFonts w:ascii="Times New Roman" w:eastAsia="Times New Roman" w:hAnsi="Times New Roman" w:cs="Times New Roman"/>
          <w:iCs/>
          <w:sz w:val="28"/>
          <w:szCs w:val="28"/>
          <w:lang w:val="en-US" w:eastAsia="ru-RU"/>
        </w:rPr>
        <w:t xml:space="preserve"> 41</w:t>
      </w:r>
      <w:r w:rsidR="00957F47">
        <w:rPr>
          <w:rFonts w:ascii="Times New Roman" w:eastAsia="Times New Roman" w:hAnsi="Times New Roman" w:cs="Times New Roman"/>
          <w:iCs/>
          <w:sz w:val="28"/>
          <w:szCs w:val="28"/>
          <w:lang w:val="en-US" w:eastAsia="ru-RU"/>
        </w:rPr>
        <w:t xml:space="preserve">, Issue </w:t>
      </w:r>
      <w:r w:rsidR="00957F47" w:rsidRPr="00957F47">
        <w:rPr>
          <w:rFonts w:ascii="Times New Roman" w:eastAsia="Times New Roman" w:hAnsi="Times New Roman" w:cs="Times New Roman"/>
          <w:iCs/>
          <w:sz w:val="28"/>
          <w:szCs w:val="28"/>
          <w:lang w:val="en-US" w:eastAsia="ru-RU"/>
        </w:rPr>
        <w:t>2</w:t>
      </w:r>
      <w:r w:rsidR="00957F47">
        <w:rPr>
          <w:rFonts w:ascii="Times New Roman" w:eastAsia="Times New Roman" w:hAnsi="Times New Roman" w:cs="Times New Roman"/>
          <w:iCs/>
          <w:sz w:val="28"/>
          <w:szCs w:val="28"/>
          <w:lang w:val="en-US" w:eastAsia="ru-RU"/>
        </w:rPr>
        <w:t xml:space="preserve">. – P. </w:t>
      </w:r>
      <w:r w:rsidR="00957F47" w:rsidRPr="00957F47">
        <w:rPr>
          <w:rFonts w:ascii="Times New Roman" w:eastAsia="Times New Roman" w:hAnsi="Times New Roman" w:cs="Times New Roman"/>
          <w:iCs/>
          <w:sz w:val="28"/>
          <w:szCs w:val="28"/>
          <w:lang w:val="en-US" w:eastAsia="ru-RU"/>
        </w:rPr>
        <w:t>173-194</w:t>
      </w:r>
      <w:r w:rsidRPr="00E6382D">
        <w:rPr>
          <w:rFonts w:ascii="Times New Roman" w:eastAsia="Times New Roman" w:hAnsi="Times New Roman" w:cs="Times New Roman"/>
          <w:iCs/>
          <w:sz w:val="28"/>
          <w:szCs w:val="28"/>
          <w:lang w:val="en-US" w:eastAsia="ru-RU"/>
        </w:rPr>
        <w:t>.</w:t>
      </w:r>
    </w:p>
    <w:p w14:paraId="7DA3316E" w14:textId="297CD2F0" w:rsidR="00F17985" w:rsidRPr="00957F4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 xml:space="preserve">Shahar H.K., Jafri F., Zulkefli N.A.M. </w:t>
      </w:r>
      <w:r w:rsidR="00957F47">
        <w:rPr>
          <w:rFonts w:ascii="Times New Roman" w:eastAsia="Times New Roman" w:hAnsi="Times New Roman" w:cs="Times New Roman"/>
          <w:iCs/>
          <w:sz w:val="28"/>
          <w:szCs w:val="28"/>
          <w:lang w:val="en-US" w:eastAsia="ru-RU"/>
        </w:rPr>
        <w:t>et al.</w:t>
      </w:r>
      <w:r w:rsidRPr="00E6382D">
        <w:rPr>
          <w:rFonts w:ascii="Times New Roman" w:eastAsia="Times New Roman" w:hAnsi="Times New Roman" w:cs="Times New Roman"/>
          <w:iCs/>
          <w:sz w:val="28"/>
          <w:szCs w:val="28"/>
          <w:lang w:val="en-US" w:eastAsia="ru-RU"/>
        </w:rPr>
        <w:t xml:space="preserve"> Prevalence of intimate partner violence in Malaysia and its associated factors: A systematic review</w:t>
      </w:r>
      <w:r w:rsid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 xml:space="preserve"> </w:t>
      </w:r>
      <w:r w:rsidRPr="00957F47">
        <w:rPr>
          <w:rFonts w:ascii="Times New Roman" w:eastAsia="Times New Roman" w:hAnsi="Times New Roman" w:cs="Times New Roman"/>
          <w:iCs/>
          <w:sz w:val="28"/>
          <w:szCs w:val="28"/>
          <w:lang w:val="en-US" w:eastAsia="ru-RU"/>
        </w:rPr>
        <w:t>BMC Public Health</w:t>
      </w:r>
      <w:r w:rsidR="00957F47">
        <w:rPr>
          <w:rFonts w:ascii="Times New Roman" w:eastAsia="Times New Roman" w:hAnsi="Times New Roman" w:cs="Times New Roman"/>
          <w:iCs/>
          <w:sz w:val="28"/>
          <w:szCs w:val="28"/>
          <w:lang w:val="en-US" w:eastAsia="ru-RU"/>
        </w:rPr>
        <w:t>. – 2020. – Vol.</w:t>
      </w:r>
      <w:r w:rsidRPr="00957F47">
        <w:rPr>
          <w:rFonts w:ascii="Times New Roman" w:eastAsia="Times New Roman" w:hAnsi="Times New Roman" w:cs="Times New Roman"/>
          <w:iCs/>
          <w:sz w:val="28"/>
          <w:szCs w:val="28"/>
          <w:lang w:val="en-US" w:eastAsia="ru-RU"/>
        </w:rPr>
        <w:t xml:space="preserve"> 20</w:t>
      </w:r>
      <w:r w:rsidR="00957F47">
        <w:rPr>
          <w:rFonts w:ascii="Times New Roman" w:eastAsia="Times New Roman" w:hAnsi="Times New Roman" w:cs="Times New Roman"/>
          <w:iCs/>
          <w:sz w:val="28"/>
          <w:szCs w:val="28"/>
          <w:lang w:val="en-US" w:eastAsia="ru-RU"/>
        </w:rPr>
        <w:t xml:space="preserve">, Issue </w:t>
      </w:r>
      <w:r w:rsidRPr="00957F47">
        <w:rPr>
          <w:rFonts w:ascii="Times New Roman" w:eastAsia="Times New Roman" w:hAnsi="Times New Roman" w:cs="Times New Roman"/>
          <w:iCs/>
          <w:sz w:val="28"/>
          <w:szCs w:val="28"/>
          <w:lang w:val="en-US" w:eastAsia="ru-RU"/>
        </w:rPr>
        <w:t>1</w:t>
      </w:r>
      <w:r w:rsidR="00957F47">
        <w:rPr>
          <w:rFonts w:ascii="Times New Roman" w:eastAsia="Times New Roman" w:hAnsi="Times New Roman" w:cs="Times New Roman"/>
          <w:iCs/>
          <w:sz w:val="28"/>
          <w:szCs w:val="28"/>
          <w:lang w:val="en-US" w:eastAsia="ru-RU"/>
        </w:rPr>
        <w:t>. – P. 1550-1-1550-10</w:t>
      </w:r>
      <w:r w:rsidRPr="00957F47">
        <w:rPr>
          <w:rFonts w:ascii="Times New Roman" w:eastAsia="Times New Roman" w:hAnsi="Times New Roman" w:cs="Times New Roman"/>
          <w:iCs/>
          <w:sz w:val="28"/>
          <w:szCs w:val="28"/>
          <w:lang w:val="en-US" w:eastAsia="ru-RU"/>
        </w:rPr>
        <w:t>.</w:t>
      </w:r>
    </w:p>
    <w:p w14:paraId="78AC3814" w14:textId="3BAF8032" w:rsidR="00F17985" w:rsidRPr="00957F4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6382D">
        <w:rPr>
          <w:rFonts w:ascii="Times New Roman" w:eastAsia="Times New Roman" w:hAnsi="Times New Roman" w:cs="Times New Roman"/>
          <w:iCs/>
          <w:sz w:val="28"/>
          <w:szCs w:val="28"/>
          <w:lang w:val="en-US" w:eastAsia="ru-RU"/>
        </w:rPr>
        <w:t>Fonteyne</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H</w:t>
      </w:r>
      <w:r w:rsidR="00957F47" w:rsidRPr="00957F47">
        <w:rPr>
          <w:rFonts w:ascii="Times New Roman" w:eastAsia="Times New Roman" w:hAnsi="Times New Roman" w:cs="Times New Roman"/>
          <w:iCs/>
          <w:sz w:val="28"/>
          <w:szCs w:val="28"/>
          <w:lang w:val="en-US" w:eastAsia="ru-RU"/>
        </w:rPr>
        <w:t xml:space="preserve">. </w:t>
      </w:r>
      <w:r w:rsidR="00957F47">
        <w:rPr>
          <w:rFonts w:ascii="Times New Roman" w:eastAsia="Times New Roman" w:hAnsi="Times New Roman" w:cs="Times New Roman"/>
          <w:iCs/>
          <w:sz w:val="28"/>
          <w:szCs w:val="28"/>
          <w:lang w:val="en-US" w:eastAsia="ru-RU"/>
        </w:rPr>
        <w:t>et</w:t>
      </w:r>
      <w:r w:rsidR="00957F47" w:rsidRPr="00957F47">
        <w:rPr>
          <w:rFonts w:ascii="Times New Roman" w:eastAsia="Times New Roman" w:hAnsi="Times New Roman" w:cs="Times New Roman"/>
          <w:iCs/>
          <w:sz w:val="28"/>
          <w:szCs w:val="28"/>
          <w:lang w:val="en-US" w:eastAsia="ru-RU"/>
        </w:rPr>
        <w:t xml:space="preserve"> </w:t>
      </w:r>
      <w:r w:rsidR="00957F47">
        <w:rPr>
          <w:rFonts w:ascii="Times New Roman" w:eastAsia="Times New Roman" w:hAnsi="Times New Roman" w:cs="Times New Roman"/>
          <w:iCs/>
          <w:sz w:val="28"/>
          <w:szCs w:val="28"/>
          <w:lang w:val="en-US" w:eastAsia="ru-RU"/>
        </w:rPr>
        <w:t>al</w:t>
      </w:r>
      <w:r w:rsidR="00957F47"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Immigrant</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Women</w:t>
      </w:r>
      <w:r w:rsidRPr="00957F47">
        <w:rPr>
          <w:rFonts w:ascii="Times New Roman" w:eastAsia="Times New Roman" w:hAnsi="Times New Roman" w:cs="Times New Roman"/>
          <w:iCs/>
          <w:sz w:val="28"/>
          <w:szCs w:val="28"/>
          <w:lang w:val="en-US" w:eastAsia="ru-RU"/>
        </w:rPr>
        <w:t>’</w:t>
      </w:r>
      <w:r w:rsidRPr="00E6382D">
        <w:rPr>
          <w:rFonts w:ascii="Times New Roman" w:eastAsia="Times New Roman" w:hAnsi="Times New Roman" w:cs="Times New Roman"/>
          <w:iCs/>
          <w:sz w:val="28"/>
          <w:szCs w:val="28"/>
          <w:lang w:val="en-US" w:eastAsia="ru-RU"/>
        </w:rPr>
        <w:t>s</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Experiences</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of</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Domestic</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Violence</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in</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Canada</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A</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Qualitative</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File</w:t>
      </w:r>
      <w:r w:rsidRPr="00957F47">
        <w:rPr>
          <w:rFonts w:ascii="Times New Roman" w:eastAsia="Times New Roman" w:hAnsi="Times New Roman" w:cs="Times New Roman"/>
          <w:iCs/>
          <w:sz w:val="28"/>
          <w:szCs w:val="28"/>
          <w:lang w:val="en-US" w:eastAsia="ru-RU"/>
        </w:rPr>
        <w:t xml:space="preserve"> </w:t>
      </w:r>
      <w:r w:rsidRPr="00E6382D">
        <w:rPr>
          <w:rFonts w:ascii="Times New Roman" w:eastAsia="Times New Roman" w:hAnsi="Times New Roman" w:cs="Times New Roman"/>
          <w:iCs/>
          <w:sz w:val="28"/>
          <w:szCs w:val="28"/>
          <w:lang w:val="en-US" w:eastAsia="ru-RU"/>
        </w:rPr>
        <w:t>Audit</w:t>
      </w:r>
      <w:r w:rsidR="00957F47" w:rsidRPr="00957F47">
        <w:rPr>
          <w:rFonts w:ascii="Times New Roman" w:eastAsia="Times New Roman" w:hAnsi="Times New Roman" w:cs="Times New Roman"/>
          <w:iCs/>
          <w:sz w:val="28"/>
          <w:szCs w:val="28"/>
          <w:lang w:val="en-US" w:eastAsia="ru-RU"/>
        </w:rPr>
        <w:t xml:space="preserve"> //</w:t>
      </w:r>
      <w:r w:rsidRPr="00957F47">
        <w:rPr>
          <w:rFonts w:ascii="Times New Roman" w:eastAsia="Times New Roman" w:hAnsi="Times New Roman" w:cs="Times New Roman"/>
          <w:iCs/>
          <w:sz w:val="28"/>
          <w:szCs w:val="28"/>
          <w:lang w:val="en-US" w:eastAsia="ru-RU"/>
        </w:rPr>
        <w:t xml:space="preserve"> Journal of Family Violence</w:t>
      </w:r>
      <w:r w:rsidR="00957F47" w:rsidRPr="00957F47">
        <w:rPr>
          <w:rFonts w:ascii="Times New Roman" w:eastAsia="Times New Roman" w:hAnsi="Times New Roman" w:cs="Times New Roman"/>
          <w:iCs/>
          <w:sz w:val="28"/>
          <w:szCs w:val="28"/>
          <w:lang w:val="en-US" w:eastAsia="ru-RU"/>
        </w:rPr>
        <w:t xml:space="preserve">. – 2023. – </w:t>
      </w:r>
      <w:r w:rsidR="00957F47">
        <w:rPr>
          <w:rFonts w:ascii="Times New Roman" w:eastAsia="Times New Roman" w:hAnsi="Times New Roman" w:cs="Times New Roman"/>
          <w:iCs/>
          <w:sz w:val="28"/>
          <w:szCs w:val="28"/>
          <w:lang w:val="en-US" w:eastAsia="ru-RU"/>
        </w:rPr>
        <w:t>Vol</w:t>
      </w:r>
      <w:r w:rsidR="00957F47" w:rsidRPr="00957F47">
        <w:rPr>
          <w:rFonts w:ascii="Times New Roman" w:eastAsia="Times New Roman" w:hAnsi="Times New Roman" w:cs="Times New Roman"/>
          <w:iCs/>
          <w:sz w:val="28"/>
          <w:szCs w:val="28"/>
          <w:lang w:val="en-US" w:eastAsia="ru-RU"/>
        </w:rPr>
        <w:t xml:space="preserve">. 39, </w:t>
      </w:r>
      <w:r w:rsidR="00957F47">
        <w:rPr>
          <w:rFonts w:ascii="Times New Roman" w:eastAsia="Times New Roman" w:hAnsi="Times New Roman" w:cs="Times New Roman"/>
          <w:iCs/>
          <w:sz w:val="28"/>
          <w:szCs w:val="28"/>
          <w:lang w:val="en-US" w:eastAsia="ru-RU"/>
        </w:rPr>
        <w:t>Issue</w:t>
      </w:r>
      <w:r w:rsidR="00957F47" w:rsidRPr="00957F47">
        <w:rPr>
          <w:rFonts w:ascii="Times New Roman" w:eastAsia="Times New Roman" w:hAnsi="Times New Roman" w:cs="Times New Roman"/>
          <w:iCs/>
          <w:sz w:val="28"/>
          <w:szCs w:val="28"/>
          <w:lang w:val="en-US" w:eastAsia="ru-RU"/>
        </w:rPr>
        <w:t xml:space="preserve"> 4. –</w:t>
      </w:r>
      <w:r w:rsidR="00957F47">
        <w:rPr>
          <w:rFonts w:ascii="Times New Roman" w:eastAsia="Times New Roman" w:hAnsi="Times New Roman" w:cs="Times New Roman"/>
          <w:iCs/>
          <w:sz w:val="28"/>
          <w:szCs w:val="28"/>
          <w:lang w:val="en-US" w:eastAsia="ru-RU"/>
        </w:rPr>
        <w:t xml:space="preserve"> P. 613-622</w:t>
      </w:r>
      <w:r w:rsidRPr="00957F47">
        <w:rPr>
          <w:rFonts w:ascii="Times New Roman" w:eastAsia="Times New Roman" w:hAnsi="Times New Roman" w:cs="Times New Roman"/>
          <w:iCs/>
          <w:sz w:val="28"/>
          <w:szCs w:val="28"/>
          <w:lang w:val="en-US" w:eastAsia="ru-RU"/>
        </w:rPr>
        <w:t>.</w:t>
      </w:r>
    </w:p>
    <w:p w14:paraId="01F03F7F" w14:textId="35E22A70"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Шабанов</w:t>
      </w:r>
      <w:r w:rsidR="00F4318E">
        <w:rPr>
          <w:rFonts w:ascii="Times New Roman" w:eastAsia="Times New Roman" w:hAnsi="Times New Roman" w:cs="Times New Roman"/>
          <w:iCs/>
          <w:sz w:val="28"/>
          <w:szCs w:val="28"/>
          <w:lang w:eastAsia="ru-RU"/>
        </w:rPr>
        <w:t xml:space="preserve"> В.Б. </w:t>
      </w:r>
      <w:r w:rsidRPr="00E46E57">
        <w:rPr>
          <w:rFonts w:ascii="Times New Roman" w:eastAsia="Times New Roman" w:hAnsi="Times New Roman" w:cs="Times New Roman"/>
          <w:iCs/>
          <w:sz w:val="28"/>
          <w:szCs w:val="28"/>
          <w:lang w:eastAsia="ru-RU"/>
        </w:rPr>
        <w:t>Особенности нравственного и правового сознания женщин при опасном и особо опасном рецидиве</w:t>
      </w:r>
      <w:r w:rsidR="00F4318E">
        <w:rPr>
          <w:rFonts w:ascii="Times New Roman" w:eastAsia="Times New Roman" w:hAnsi="Times New Roman" w:cs="Times New Roman"/>
          <w:iCs/>
          <w:sz w:val="28"/>
          <w:szCs w:val="28"/>
          <w:lang w:eastAsia="ru-RU"/>
        </w:rPr>
        <w:t xml:space="preserve"> // </w:t>
      </w:r>
      <w:r w:rsidR="00F4318E" w:rsidRPr="00F4318E">
        <w:rPr>
          <w:rFonts w:ascii="Times New Roman" w:eastAsia="Times New Roman" w:hAnsi="Times New Roman" w:cs="Times New Roman"/>
          <w:iCs/>
          <w:sz w:val="28"/>
          <w:szCs w:val="28"/>
          <w:lang w:eastAsia="ru-RU"/>
        </w:rPr>
        <w:t>Актуальные вопросы криминологии, исполнения наказаний и иных мер уголовной ответственности</w:t>
      </w:r>
      <w:r w:rsidR="00F4318E">
        <w:rPr>
          <w:rFonts w:ascii="Times New Roman" w:eastAsia="Times New Roman" w:hAnsi="Times New Roman" w:cs="Times New Roman"/>
          <w:iCs/>
          <w:sz w:val="28"/>
          <w:szCs w:val="28"/>
          <w:lang w:eastAsia="ru-RU"/>
        </w:rPr>
        <w:t>: тез</w:t>
      </w:r>
      <w:r w:rsidRPr="00E46E57">
        <w:rPr>
          <w:rFonts w:ascii="Times New Roman" w:eastAsia="Times New Roman" w:hAnsi="Times New Roman" w:cs="Times New Roman"/>
          <w:iCs/>
          <w:sz w:val="28"/>
          <w:szCs w:val="28"/>
          <w:lang w:eastAsia="ru-RU"/>
        </w:rPr>
        <w:t>.</w:t>
      </w:r>
      <w:r w:rsidR="00F4318E">
        <w:rPr>
          <w:rFonts w:ascii="Times New Roman" w:eastAsia="Times New Roman" w:hAnsi="Times New Roman" w:cs="Times New Roman"/>
          <w:iCs/>
          <w:sz w:val="28"/>
          <w:szCs w:val="28"/>
          <w:lang w:eastAsia="ru-RU"/>
        </w:rPr>
        <w:t xml:space="preserve"> докл. конф. – Минск, </w:t>
      </w:r>
      <w:r w:rsidRPr="00E46E57">
        <w:rPr>
          <w:rFonts w:ascii="Times New Roman" w:eastAsia="Times New Roman" w:hAnsi="Times New Roman" w:cs="Times New Roman"/>
          <w:iCs/>
          <w:sz w:val="28"/>
          <w:szCs w:val="28"/>
          <w:lang w:eastAsia="ru-RU"/>
        </w:rPr>
        <w:t>2019.</w:t>
      </w:r>
      <w:r w:rsidR="00F4318E">
        <w:rPr>
          <w:rFonts w:ascii="Times New Roman" w:eastAsia="Times New Roman" w:hAnsi="Times New Roman" w:cs="Times New Roman"/>
          <w:iCs/>
          <w:sz w:val="28"/>
          <w:szCs w:val="28"/>
          <w:lang w:eastAsia="ru-RU"/>
        </w:rPr>
        <w:t xml:space="preserve"> – С. 159-162.</w:t>
      </w:r>
    </w:p>
    <w:p w14:paraId="78C091B9" w14:textId="6D6609CD" w:rsidR="00F17985" w:rsidRPr="00957F4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957F47">
        <w:rPr>
          <w:rFonts w:ascii="Times New Roman" w:eastAsia="Times New Roman" w:hAnsi="Times New Roman" w:cs="Times New Roman"/>
          <w:iCs/>
          <w:sz w:val="28"/>
          <w:szCs w:val="28"/>
          <w:lang w:eastAsia="ru-RU"/>
        </w:rPr>
        <w:t>Жарбулова</w:t>
      </w:r>
      <w:r w:rsidR="00F4318E" w:rsidRPr="00957F47">
        <w:rPr>
          <w:rFonts w:ascii="Times New Roman" w:eastAsia="Times New Roman" w:hAnsi="Times New Roman" w:cs="Times New Roman"/>
          <w:iCs/>
          <w:sz w:val="28"/>
          <w:szCs w:val="28"/>
          <w:lang w:eastAsia="ru-RU"/>
        </w:rPr>
        <w:t xml:space="preserve"> Н.</w:t>
      </w:r>
      <w:r w:rsidRPr="00957F47">
        <w:rPr>
          <w:rFonts w:ascii="Times New Roman" w:eastAsia="Times New Roman" w:hAnsi="Times New Roman" w:cs="Times New Roman"/>
          <w:iCs/>
          <w:sz w:val="28"/>
          <w:szCs w:val="28"/>
          <w:lang w:eastAsia="ru-RU"/>
        </w:rPr>
        <w:t xml:space="preserve"> По всему Казахстану работает меньше 50 кризисных центров для жертв домашнего насилия // </w:t>
      </w:r>
      <w:hyperlink r:id="rId24" w:history="1">
        <w:r w:rsidR="00F4318E" w:rsidRPr="00957F47">
          <w:rPr>
            <w:rStyle w:val="a6"/>
            <w:rFonts w:ascii="Times New Roman" w:eastAsia="Times New Roman" w:hAnsi="Times New Roman" w:cs="Times New Roman"/>
            <w:iCs/>
            <w:color w:val="auto"/>
            <w:sz w:val="28"/>
            <w:szCs w:val="28"/>
            <w:u w:val="none"/>
            <w:lang w:eastAsia="ru-RU"/>
          </w:rPr>
          <w:t>https://kz.kursiv.media</w:t>
        </w:r>
      </w:hyperlink>
      <w:r w:rsidR="00F4318E" w:rsidRPr="00957F47">
        <w:rPr>
          <w:rFonts w:ascii="Times New Roman" w:eastAsia="Times New Roman" w:hAnsi="Times New Roman" w:cs="Times New Roman"/>
          <w:iCs/>
          <w:sz w:val="28"/>
          <w:szCs w:val="28"/>
          <w:lang w:eastAsia="ru-RU"/>
        </w:rPr>
        <w:t xml:space="preserve">. </w:t>
      </w:r>
      <w:r w:rsidRPr="00957F47">
        <w:rPr>
          <w:rFonts w:ascii="Times New Roman" w:eastAsia="Times New Roman" w:hAnsi="Times New Roman" w:cs="Times New Roman"/>
          <w:iCs/>
          <w:sz w:val="28"/>
          <w:szCs w:val="28"/>
          <w:lang w:eastAsia="ru-RU"/>
        </w:rPr>
        <w:t>25.08.2024.</w:t>
      </w:r>
    </w:p>
    <w:p w14:paraId="0EA354F5" w14:textId="6B0CE6E8" w:rsidR="00F17985" w:rsidRPr="00957F4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957F47">
        <w:rPr>
          <w:rFonts w:ascii="Times New Roman" w:eastAsia="Times New Roman" w:hAnsi="Times New Roman" w:cs="Times New Roman"/>
          <w:iCs/>
          <w:sz w:val="28"/>
          <w:szCs w:val="28"/>
          <w:lang w:eastAsia="ru-RU"/>
        </w:rPr>
        <w:t>Детский дом и дом престарелых под одной крышей: эксперты оценивают социальный эксперимент</w:t>
      </w:r>
      <w:r w:rsidR="00F4318E" w:rsidRPr="00957F47">
        <w:rPr>
          <w:rFonts w:ascii="Times New Roman" w:eastAsia="Times New Roman" w:hAnsi="Times New Roman" w:cs="Times New Roman"/>
          <w:iCs/>
          <w:sz w:val="28"/>
          <w:szCs w:val="28"/>
          <w:lang w:eastAsia="ru-RU"/>
        </w:rPr>
        <w:t xml:space="preserve"> //</w:t>
      </w:r>
      <w:r w:rsidRPr="00957F47">
        <w:rPr>
          <w:rFonts w:ascii="Times New Roman" w:eastAsia="Times New Roman" w:hAnsi="Times New Roman" w:cs="Times New Roman"/>
          <w:iCs/>
          <w:sz w:val="28"/>
          <w:szCs w:val="28"/>
          <w:lang w:eastAsia="ru-RU"/>
        </w:rPr>
        <w:t xml:space="preserve"> </w:t>
      </w:r>
      <w:hyperlink r:id="rId25" w:history="1">
        <w:r w:rsidR="00F4318E" w:rsidRPr="00957F47">
          <w:rPr>
            <w:rStyle w:val="a6"/>
            <w:rFonts w:ascii="Times New Roman" w:eastAsia="Times New Roman" w:hAnsi="Times New Roman" w:cs="Times New Roman"/>
            <w:iCs/>
            <w:color w:val="auto"/>
            <w:sz w:val="28"/>
            <w:szCs w:val="28"/>
            <w:u w:val="none"/>
            <w:lang w:eastAsia="ru-RU"/>
          </w:rPr>
          <w:t>https://www.asi.org.ru</w:t>
        </w:r>
      </w:hyperlink>
      <w:r w:rsidR="00F4318E" w:rsidRPr="00957F47">
        <w:rPr>
          <w:rFonts w:ascii="Times New Roman" w:eastAsia="Times New Roman" w:hAnsi="Times New Roman" w:cs="Times New Roman"/>
          <w:iCs/>
          <w:sz w:val="28"/>
          <w:szCs w:val="28"/>
          <w:lang w:eastAsia="ru-RU"/>
        </w:rPr>
        <w:t xml:space="preserve">. </w:t>
      </w:r>
      <w:r w:rsidRPr="00957F47">
        <w:rPr>
          <w:rFonts w:ascii="Times New Roman" w:eastAsia="Times New Roman" w:hAnsi="Times New Roman" w:cs="Times New Roman"/>
          <w:iCs/>
          <w:sz w:val="28"/>
          <w:szCs w:val="28"/>
          <w:lang w:eastAsia="ru-RU"/>
        </w:rPr>
        <w:t>24.09.2023.</w:t>
      </w:r>
    </w:p>
    <w:p w14:paraId="2AFEF107" w14:textId="025A0259"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957F47">
        <w:rPr>
          <w:rFonts w:ascii="Times New Roman" w:eastAsia="Times New Roman" w:hAnsi="Times New Roman" w:cs="Times New Roman"/>
          <w:iCs/>
          <w:sz w:val="28"/>
          <w:szCs w:val="28"/>
          <w:lang w:eastAsia="ru-RU"/>
        </w:rPr>
        <w:t>Постановление Правительства Республики Казахстан</w:t>
      </w:r>
      <w:r w:rsidR="00F4318E" w:rsidRPr="00957F47">
        <w:rPr>
          <w:rFonts w:ascii="Times New Roman" w:eastAsia="Times New Roman" w:hAnsi="Times New Roman" w:cs="Times New Roman"/>
          <w:iCs/>
          <w:sz w:val="28"/>
          <w:szCs w:val="28"/>
          <w:lang w:eastAsia="ru-RU"/>
        </w:rPr>
        <w:t>.</w:t>
      </w:r>
      <w:r w:rsidRPr="00957F47">
        <w:rPr>
          <w:rFonts w:ascii="Times New Roman" w:eastAsia="Times New Roman" w:hAnsi="Times New Roman" w:cs="Times New Roman"/>
          <w:iCs/>
          <w:sz w:val="28"/>
          <w:szCs w:val="28"/>
          <w:lang w:eastAsia="ru-RU"/>
        </w:rPr>
        <w:t xml:space="preserve"> Об</w:t>
      </w:r>
      <w:r w:rsidR="00F4318E" w:rsidRPr="00957F47">
        <w:rPr>
          <w:rFonts w:ascii="Times New Roman" w:eastAsia="Times New Roman" w:hAnsi="Times New Roman" w:cs="Times New Roman"/>
          <w:iCs/>
          <w:sz w:val="28"/>
          <w:szCs w:val="28"/>
          <w:lang w:eastAsia="ru-RU"/>
        </w:rPr>
        <w:t> </w:t>
      </w:r>
      <w:r w:rsidRPr="00957F47">
        <w:rPr>
          <w:rFonts w:ascii="Times New Roman" w:eastAsia="Times New Roman" w:hAnsi="Times New Roman" w:cs="Times New Roman"/>
          <w:iCs/>
          <w:sz w:val="28"/>
          <w:szCs w:val="28"/>
          <w:lang w:eastAsia="ru-RU"/>
        </w:rPr>
        <w:t xml:space="preserve">утверждении Системы государственного планирования в Республике </w:t>
      </w:r>
      <w:r w:rsidRPr="00E46E57">
        <w:rPr>
          <w:rFonts w:ascii="Times New Roman" w:eastAsia="Times New Roman" w:hAnsi="Times New Roman" w:cs="Times New Roman"/>
          <w:iCs/>
          <w:sz w:val="28"/>
          <w:szCs w:val="28"/>
          <w:lang w:eastAsia="ru-RU"/>
        </w:rPr>
        <w:t>Казахстан</w:t>
      </w:r>
      <w:r w:rsidR="00F4318E">
        <w:rPr>
          <w:rFonts w:ascii="Times New Roman" w:eastAsia="Times New Roman" w:hAnsi="Times New Roman" w:cs="Times New Roman"/>
          <w:iCs/>
          <w:sz w:val="28"/>
          <w:szCs w:val="28"/>
          <w:lang w:eastAsia="ru-RU"/>
        </w:rPr>
        <w:t>: утв.</w:t>
      </w:r>
      <w:r w:rsidR="00F4318E" w:rsidRPr="00E46E57">
        <w:rPr>
          <w:rFonts w:ascii="Times New Roman" w:eastAsia="Times New Roman" w:hAnsi="Times New Roman" w:cs="Times New Roman"/>
          <w:iCs/>
          <w:sz w:val="28"/>
          <w:szCs w:val="28"/>
          <w:lang w:eastAsia="ru-RU"/>
        </w:rPr>
        <w:t xml:space="preserve"> 29 ноября 2017 года</w:t>
      </w:r>
      <w:r w:rsidR="00F4318E">
        <w:rPr>
          <w:rFonts w:ascii="Times New Roman" w:eastAsia="Times New Roman" w:hAnsi="Times New Roman" w:cs="Times New Roman"/>
          <w:iCs/>
          <w:sz w:val="28"/>
          <w:szCs w:val="28"/>
          <w:lang w:eastAsia="ru-RU"/>
        </w:rPr>
        <w:t>,</w:t>
      </w:r>
      <w:r w:rsidR="00F4318E" w:rsidRPr="00E46E57">
        <w:rPr>
          <w:rFonts w:ascii="Times New Roman" w:eastAsia="Times New Roman" w:hAnsi="Times New Roman" w:cs="Times New Roman"/>
          <w:iCs/>
          <w:sz w:val="28"/>
          <w:szCs w:val="28"/>
          <w:lang w:eastAsia="ru-RU"/>
        </w:rPr>
        <w:t xml:space="preserve"> №790</w:t>
      </w:r>
      <w:r w:rsidR="00F4318E" w:rsidRPr="00E6382D">
        <w:rPr>
          <w:rFonts w:ascii="Times New Roman" w:eastAsia="Times New Roman" w:hAnsi="Times New Roman" w:cs="Times New Roman"/>
          <w:iCs/>
          <w:sz w:val="28"/>
          <w:szCs w:val="28"/>
          <w:lang w:eastAsia="ru-RU"/>
        </w:rPr>
        <w:t xml:space="preserve"> </w:t>
      </w:r>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https://adilet.zan.kz/rus</w:t>
      </w:r>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26.02.2024.</w:t>
      </w:r>
    </w:p>
    <w:p w14:paraId="117171F6" w14:textId="525CE686" w:rsidR="00F17985" w:rsidRPr="00E46E57" w:rsidRDefault="00F4318E"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Приказ Министра национальной экономики Республики Казахстан</w:t>
      </w:r>
      <w:r>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w:t>
      </w:r>
      <w:r w:rsidR="00F17985" w:rsidRPr="00E46E57">
        <w:rPr>
          <w:rFonts w:ascii="Times New Roman" w:eastAsia="Times New Roman" w:hAnsi="Times New Roman" w:cs="Times New Roman"/>
          <w:iCs/>
          <w:sz w:val="28"/>
          <w:szCs w:val="28"/>
          <w:lang w:eastAsia="ru-RU"/>
        </w:rPr>
        <w:t>Об утверждении Методики разработки, мониторинга, реализации, оценки и контроля Национального плана развития Республики Казахстан, Плана территориального развития страны, концепций, планов развития государственных органов, планов развития области, города республиканского значения, столицы</w:t>
      </w:r>
      <w:r>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eastAsia="ru-RU"/>
        </w:rPr>
        <w:t xml:space="preserve"> </w:t>
      </w:r>
      <w:r>
        <w:rPr>
          <w:rFonts w:ascii="Times New Roman" w:eastAsia="Times New Roman" w:hAnsi="Times New Roman" w:cs="Times New Roman"/>
          <w:iCs/>
          <w:sz w:val="28"/>
          <w:szCs w:val="28"/>
          <w:lang w:eastAsia="ru-RU"/>
        </w:rPr>
        <w:t xml:space="preserve">утв. </w:t>
      </w:r>
      <w:r w:rsidR="00F17985" w:rsidRPr="00E46E57">
        <w:rPr>
          <w:rFonts w:ascii="Times New Roman" w:eastAsia="Times New Roman" w:hAnsi="Times New Roman" w:cs="Times New Roman"/>
          <w:iCs/>
          <w:sz w:val="28"/>
          <w:szCs w:val="28"/>
          <w:lang w:eastAsia="ru-RU"/>
        </w:rPr>
        <w:t>25 октября 2021 года</w:t>
      </w:r>
      <w:r>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eastAsia="ru-RU"/>
        </w:rPr>
        <w:t xml:space="preserve"> №93</w:t>
      </w:r>
      <w:r>
        <w:rPr>
          <w:rFonts w:ascii="Times New Roman" w:eastAsia="Times New Roman" w:hAnsi="Times New Roman" w:cs="Times New Roman"/>
          <w:iCs/>
          <w:sz w:val="28"/>
          <w:szCs w:val="28"/>
          <w:lang w:eastAsia="ru-RU"/>
        </w:rPr>
        <w:t xml:space="preserve"> //</w:t>
      </w:r>
      <w:r w:rsidR="00F17985" w:rsidRPr="00E46E57">
        <w:rPr>
          <w:rFonts w:ascii="Times New Roman" w:eastAsia="Times New Roman" w:hAnsi="Times New Roman" w:cs="Times New Roman"/>
          <w:iCs/>
          <w:sz w:val="28"/>
          <w:szCs w:val="28"/>
          <w:lang w:eastAsia="ru-RU"/>
        </w:rPr>
        <w:t xml:space="preserve"> </w:t>
      </w:r>
      <w:r w:rsidR="00F17985" w:rsidRPr="00E46E57">
        <w:rPr>
          <w:rFonts w:ascii="Times New Roman" w:eastAsia="Times New Roman" w:hAnsi="Times New Roman" w:cs="Times New Roman"/>
          <w:iCs/>
          <w:sz w:val="28"/>
          <w:szCs w:val="28"/>
          <w:lang w:val="en-US" w:eastAsia="ru-RU"/>
        </w:rPr>
        <w:t>https</w:t>
      </w:r>
      <w:r w:rsidR="00F17985" w:rsidRPr="00E46E57">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adilet</w:t>
      </w:r>
      <w:r w:rsidR="00F17985" w:rsidRPr="00E46E57">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zan</w:t>
      </w:r>
      <w:r w:rsidR="00F17985" w:rsidRPr="00E46E57">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kz</w:t>
      </w:r>
      <w:r w:rsidR="00F17985" w:rsidRPr="00E46E57">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rus</w:t>
      </w:r>
      <w:r w:rsidR="00F17985" w:rsidRPr="00E46E57">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docs</w:t>
      </w:r>
      <w:r w:rsidR="00F17985" w:rsidRPr="00E46E57">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V</w:t>
      </w:r>
      <w:r w:rsidR="00F17985" w:rsidRPr="00E46E57">
        <w:rPr>
          <w:rFonts w:ascii="Times New Roman" w:eastAsia="Times New Roman" w:hAnsi="Times New Roman" w:cs="Times New Roman"/>
          <w:iCs/>
          <w:sz w:val="28"/>
          <w:szCs w:val="28"/>
          <w:lang w:eastAsia="ru-RU"/>
        </w:rPr>
        <w:t>2100024908</w:t>
      </w:r>
      <w:r>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eastAsia="ru-RU"/>
        </w:rPr>
        <w:t xml:space="preserve"> 30.07.2023</w:t>
      </w:r>
      <w:r w:rsidR="00F17985" w:rsidRPr="00E46E57">
        <w:rPr>
          <w:rFonts w:ascii="Times New Roman" w:eastAsia="Times New Roman" w:hAnsi="Times New Roman" w:cs="Times New Roman"/>
          <w:iCs/>
          <w:sz w:val="28"/>
          <w:szCs w:val="28"/>
          <w:lang w:val="kk-KZ" w:eastAsia="ru-RU"/>
        </w:rPr>
        <w:t>.</w:t>
      </w:r>
    </w:p>
    <w:p w14:paraId="482DAABB" w14:textId="2559F98B"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Постановление Правительства Республики Казахстан</w:t>
      </w:r>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Об</w:t>
      </w:r>
      <w:r w:rsidR="00F4318E">
        <w:rPr>
          <w:rFonts w:ascii="Times New Roman" w:eastAsia="Times New Roman" w:hAnsi="Times New Roman" w:cs="Times New Roman"/>
          <w:iCs/>
          <w:sz w:val="28"/>
          <w:szCs w:val="28"/>
          <w:lang w:eastAsia="ru-RU"/>
        </w:rPr>
        <w:t> </w:t>
      </w:r>
      <w:r w:rsidRPr="00E46E57">
        <w:rPr>
          <w:rFonts w:ascii="Times New Roman" w:eastAsia="Times New Roman" w:hAnsi="Times New Roman" w:cs="Times New Roman"/>
          <w:iCs/>
          <w:sz w:val="28"/>
          <w:szCs w:val="28"/>
          <w:lang w:eastAsia="ru-RU"/>
        </w:rPr>
        <w:t>утверждении Концепции развития сельских территорий Республики Казахстан на 2023</w:t>
      </w:r>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2027 годы</w:t>
      </w:r>
      <w:r w:rsidR="00F4318E">
        <w:rPr>
          <w:rFonts w:ascii="Times New Roman" w:eastAsia="Times New Roman" w:hAnsi="Times New Roman" w:cs="Times New Roman"/>
          <w:iCs/>
          <w:sz w:val="28"/>
          <w:szCs w:val="28"/>
          <w:lang w:eastAsia="ru-RU"/>
        </w:rPr>
        <w:t>: утв.</w:t>
      </w:r>
      <w:r w:rsidR="00F4318E" w:rsidRPr="00E46E57">
        <w:rPr>
          <w:rFonts w:ascii="Times New Roman" w:eastAsia="Times New Roman" w:hAnsi="Times New Roman" w:cs="Times New Roman"/>
          <w:iCs/>
          <w:sz w:val="28"/>
          <w:szCs w:val="28"/>
          <w:lang w:eastAsia="ru-RU"/>
        </w:rPr>
        <w:t xml:space="preserve"> 28 марта 2023 года</w:t>
      </w:r>
      <w:r w:rsidR="00F4318E">
        <w:rPr>
          <w:rFonts w:ascii="Times New Roman" w:eastAsia="Times New Roman" w:hAnsi="Times New Roman" w:cs="Times New Roman"/>
          <w:iCs/>
          <w:sz w:val="28"/>
          <w:szCs w:val="28"/>
          <w:lang w:eastAsia="ru-RU"/>
        </w:rPr>
        <w:t>,</w:t>
      </w:r>
      <w:r w:rsidR="00F4318E" w:rsidRPr="00E46E57">
        <w:rPr>
          <w:rFonts w:ascii="Times New Roman" w:eastAsia="Times New Roman" w:hAnsi="Times New Roman" w:cs="Times New Roman"/>
          <w:iCs/>
          <w:sz w:val="28"/>
          <w:szCs w:val="28"/>
          <w:lang w:eastAsia="ru-RU"/>
        </w:rPr>
        <w:t xml:space="preserve"> №270</w:t>
      </w:r>
      <w:r w:rsidR="00F4318E">
        <w:rPr>
          <w:rFonts w:ascii="Times New Roman" w:eastAsia="Times New Roman" w:hAnsi="Times New Roman" w:cs="Times New Roman"/>
          <w:iCs/>
          <w:sz w:val="28"/>
          <w:szCs w:val="28"/>
          <w:lang w:eastAsia="ru-RU"/>
        </w:rPr>
        <w:t xml:space="preserve"> // </w:t>
      </w:r>
      <w:r w:rsidRPr="00E46E57">
        <w:rPr>
          <w:rFonts w:ascii="Times New Roman" w:eastAsia="Times New Roman" w:hAnsi="Times New Roman" w:cs="Times New Roman"/>
          <w:iCs/>
          <w:sz w:val="28"/>
          <w:szCs w:val="28"/>
          <w:lang w:eastAsia="ru-RU"/>
        </w:rPr>
        <w:t>https://adilet.zan.kz/rus/docs/P2300000270</w:t>
      </w:r>
      <w:r w:rsidR="00F4318E">
        <w:rPr>
          <w:rFonts w:ascii="Times New Roman" w:eastAsia="Times New Roman" w:hAnsi="Times New Roman" w:cs="Times New Roman"/>
          <w:iCs/>
          <w:sz w:val="28"/>
          <w:szCs w:val="28"/>
          <w:lang w:eastAsia="ru-RU"/>
        </w:rPr>
        <w:t>.</w:t>
      </w:r>
      <w:r w:rsidRPr="00E46E57">
        <w:rPr>
          <w:rFonts w:ascii="Times New Roman" w:eastAsia="Times New Roman" w:hAnsi="Times New Roman" w:cs="Times New Roman"/>
          <w:iCs/>
          <w:sz w:val="28"/>
          <w:szCs w:val="28"/>
          <w:lang w:eastAsia="ru-RU"/>
        </w:rPr>
        <w:t xml:space="preserve"> 02.08.2023</w:t>
      </w:r>
      <w:r w:rsidRPr="00E46E57">
        <w:rPr>
          <w:rFonts w:ascii="Times New Roman" w:eastAsia="Times New Roman" w:hAnsi="Times New Roman" w:cs="Times New Roman"/>
          <w:iCs/>
          <w:sz w:val="28"/>
          <w:szCs w:val="28"/>
          <w:lang w:val="kk-KZ" w:eastAsia="ru-RU"/>
        </w:rPr>
        <w:t>.</w:t>
      </w:r>
    </w:p>
    <w:p w14:paraId="1AFBA2E6" w14:textId="171F42FF" w:rsidR="00F17985" w:rsidRPr="00957F4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Kruse</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P</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Wach</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D</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Wegge</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J</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What</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motivates</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social</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entrepreneurs</w:t>
      </w:r>
      <w:r w:rsidRPr="00FF4471">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A</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meta</w:t>
      </w:r>
      <w:r w:rsidRPr="00957F47">
        <w:rPr>
          <w:rFonts w:ascii="Times New Roman" w:eastAsia="Times New Roman" w:hAnsi="Times New Roman" w:cs="Times New Roman"/>
          <w:sz w:val="28"/>
          <w:szCs w:val="28"/>
          <w:lang w:val="en-US" w:eastAsia="ru-RU"/>
        </w:rPr>
        <w:t>-</w:t>
      </w:r>
      <w:r w:rsidRPr="00E46E57">
        <w:rPr>
          <w:rFonts w:ascii="Times New Roman" w:eastAsia="Times New Roman" w:hAnsi="Times New Roman" w:cs="Times New Roman"/>
          <w:sz w:val="28"/>
          <w:szCs w:val="28"/>
          <w:lang w:val="en-US" w:eastAsia="ru-RU"/>
        </w:rPr>
        <w:t>analysis</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on</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predictors</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of</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the</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intention</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to</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found</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a</w:t>
      </w:r>
      <w:r w:rsidRP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social enterprise //</w:t>
      </w:r>
      <w:r w:rsid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Journal of Small Business Management. – 2021. – </w:t>
      </w:r>
      <w:r w:rsidR="00957F47">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59</w:t>
      </w:r>
      <w:r w:rsidR="00957F47">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w:t>
      </w:r>
      <w:r w:rsidRPr="00957F47">
        <w:rPr>
          <w:rFonts w:ascii="Times New Roman" w:eastAsia="Times New Roman" w:hAnsi="Times New Roman" w:cs="Times New Roman"/>
          <w:sz w:val="28"/>
          <w:szCs w:val="28"/>
          <w:lang w:val="en-US" w:eastAsia="ru-RU"/>
        </w:rPr>
        <w:t xml:space="preserve">3. – </w:t>
      </w:r>
      <w:r w:rsidR="00957F47">
        <w:rPr>
          <w:rFonts w:ascii="Times New Roman" w:eastAsia="Times New Roman" w:hAnsi="Times New Roman" w:cs="Times New Roman"/>
          <w:sz w:val="28"/>
          <w:szCs w:val="28"/>
          <w:lang w:val="en-US" w:eastAsia="ru-RU"/>
        </w:rPr>
        <w:t>P</w:t>
      </w:r>
      <w:r w:rsidRPr="00957F47">
        <w:rPr>
          <w:rFonts w:ascii="Times New Roman" w:eastAsia="Times New Roman" w:hAnsi="Times New Roman" w:cs="Times New Roman"/>
          <w:sz w:val="28"/>
          <w:szCs w:val="28"/>
          <w:lang w:val="en-US" w:eastAsia="ru-RU"/>
        </w:rPr>
        <w:t>. 477-508.</w:t>
      </w:r>
    </w:p>
    <w:p w14:paraId="42A518A9" w14:textId="400E2F18" w:rsidR="00F17985" w:rsidRPr="00957F4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Ip C.Y., Wu S.-C., Liu H.-C.</w:t>
      </w:r>
      <w:r w:rsidR="00957F47">
        <w:rPr>
          <w:rFonts w:ascii="Times New Roman" w:eastAsia="Times New Roman" w:hAnsi="Times New Roman" w:cs="Times New Roman"/>
          <w:sz w:val="28"/>
          <w:szCs w:val="28"/>
          <w:lang w:val="en-US" w:eastAsia="ru-RU"/>
        </w:rPr>
        <w:t xml:space="preserve"> et al.</w:t>
      </w:r>
      <w:r w:rsidRPr="00E46E57">
        <w:rPr>
          <w:rFonts w:ascii="Times New Roman" w:eastAsia="Times New Roman" w:hAnsi="Times New Roman" w:cs="Times New Roman"/>
          <w:sz w:val="28"/>
          <w:szCs w:val="28"/>
          <w:lang w:val="en-US" w:eastAsia="ru-RU"/>
        </w:rPr>
        <w:t xml:space="preserve"> Revisiting the antecedents of social entrepreneurial intentions in Hong Kong</w:t>
      </w:r>
      <w:r w:rsidR="00957F47">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 </w:t>
      </w:r>
      <w:r w:rsidRPr="00957F47">
        <w:rPr>
          <w:rFonts w:ascii="Times New Roman" w:eastAsia="Times New Roman" w:hAnsi="Times New Roman" w:cs="Times New Roman"/>
          <w:sz w:val="28"/>
          <w:szCs w:val="28"/>
          <w:lang w:val="en-US" w:eastAsia="ru-RU"/>
        </w:rPr>
        <w:t>International Journal of Educational Psychology</w:t>
      </w:r>
      <w:r w:rsidR="00957F47">
        <w:rPr>
          <w:rFonts w:ascii="Times New Roman" w:eastAsia="Times New Roman" w:hAnsi="Times New Roman" w:cs="Times New Roman"/>
          <w:sz w:val="28"/>
          <w:szCs w:val="28"/>
          <w:lang w:val="en-US" w:eastAsia="ru-RU"/>
        </w:rPr>
        <w:t xml:space="preserve">. – 2017. – Vol. </w:t>
      </w:r>
      <w:r w:rsidRPr="00957F47">
        <w:rPr>
          <w:rFonts w:ascii="Times New Roman" w:eastAsia="Times New Roman" w:hAnsi="Times New Roman" w:cs="Times New Roman"/>
          <w:sz w:val="28"/>
          <w:szCs w:val="28"/>
          <w:lang w:val="en-US" w:eastAsia="ru-RU"/>
        </w:rPr>
        <w:t>6</w:t>
      </w:r>
      <w:r w:rsidR="00957F47">
        <w:rPr>
          <w:rFonts w:ascii="Times New Roman" w:eastAsia="Times New Roman" w:hAnsi="Times New Roman" w:cs="Times New Roman"/>
          <w:sz w:val="28"/>
          <w:szCs w:val="28"/>
          <w:lang w:val="en-US" w:eastAsia="ru-RU"/>
        </w:rPr>
        <w:t xml:space="preserve">, Issue </w:t>
      </w:r>
      <w:r w:rsidRPr="00957F47">
        <w:rPr>
          <w:rFonts w:ascii="Times New Roman" w:eastAsia="Times New Roman" w:hAnsi="Times New Roman" w:cs="Times New Roman"/>
          <w:sz w:val="28"/>
          <w:szCs w:val="28"/>
          <w:lang w:val="en-US" w:eastAsia="ru-RU"/>
        </w:rPr>
        <w:t>3</w:t>
      </w:r>
      <w:r w:rsidR="00957F47">
        <w:rPr>
          <w:rFonts w:ascii="Times New Roman" w:eastAsia="Times New Roman" w:hAnsi="Times New Roman" w:cs="Times New Roman"/>
          <w:sz w:val="28"/>
          <w:szCs w:val="28"/>
          <w:lang w:val="en-US" w:eastAsia="ru-RU"/>
        </w:rPr>
        <w:t>. – P.</w:t>
      </w:r>
      <w:r w:rsidRPr="00957F47">
        <w:rPr>
          <w:rFonts w:ascii="Times New Roman" w:eastAsia="Times New Roman" w:hAnsi="Times New Roman" w:cs="Times New Roman"/>
          <w:sz w:val="28"/>
          <w:szCs w:val="28"/>
          <w:lang w:val="en-US" w:eastAsia="ru-RU"/>
        </w:rPr>
        <w:t xml:space="preserve"> 301</w:t>
      </w:r>
      <w:r w:rsidR="00957F47">
        <w:rPr>
          <w:rFonts w:ascii="Times New Roman" w:eastAsia="Times New Roman" w:hAnsi="Times New Roman" w:cs="Times New Roman"/>
          <w:sz w:val="28"/>
          <w:szCs w:val="28"/>
          <w:lang w:val="en-US" w:eastAsia="ru-RU"/>
        </w:rPr>
        <w:t>-</w:t>
      </w:r>
      <w:r w:rsidRPr="00957F47">
        <w:rPr>
          <w:rFonts w:ascii="Times New Roman" w:eastAsia="Times New Roman" w:hAnsi="Times New Roman" w:cs="Times New Roman"/>
          <w:sz w:val="28"/>
          <w:szCs w:val="28"/>
          <w:lang w:val="en-US" w:eastAsia="ru-RU"/>
        </w:rPr>
        <w:t xml:space="preserve">323. </w:t>
      </w:r>
    </w:p>
    <w:p w14:paraId="52AFF3B2" w14:textId="799ED17C" w:rsidR="00F17985" w:rsidRPr="005A6FEC" w:rsidRDefault="005A6FEC"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Pr>
          <w:rFonts w:ascii="Times New Roman" w:eastAsia="Times New Roman" w:hAnsi="Times New Roman" w:cs="Times New Roman"/>
          <w:sz w:val="28"/>
          <w:szCs w:val="28"/>
          <w:lang w:val="en-US" w:eastAsia="ru-RU"/>
        </w:rPr>
        <w:t>Shumate</w:t>
      </w:r>
      <w:r w:rsidR="00F17985" w:rsidRPr="00E46E57">
        <w:rPr>
          <w:rFonts w:ascii="Times New Roman" w:eastAsia="Times New Roman" w:hAnsi="Times New Roman" w:cs="Times New Roman"/>
          <w:sz w:val="28"/>
          <w:szCs w:val="28"/>
          <w:lang w:val="en-US" w:eastAsia="ru-RU"/>
        </w:rPr>
        <w:t xml:space="preserve"> M., Atouba Y., Cooper K.R.</w:t>
      </w:r>
      <w:r>
        <w:rPr>
          <w:rFonts w:ascii="Times New Roman" w:eastAsia="Times New Roman" w:hAnsi="Times New Roman" w:cs="Times New Roman"/>
          <w:sz w:val="28"/>
          <w:szCs w:val="28"/>
          <w:lang w:val="en-US" w:eastAsia="ru-RU"/>
        </w:rPr>
        <w:t xml:space="preserve"> et al.</w:t>
      </w:r>
      <w:r w:rsidR="00F17985" w:rsidRPr="00E46E57">
        <w:rPr>
          <w:rFonts w:ascii="Times New Roman" w:eastAsia="Times New Roman" w:hAnsi="Times New Roman" w:cs="Times New Roman"/>
          <w:sz w:val="28"/>
          <w:szCs w:val="28"/>
          <w:lang w:val="en-US" w:eastAsia="ru-RU"/>
        </w:rPr>
        <w:t xml:space="preserve"> Two paths diverged: Examining the antecedents to social entrepreneurship</w:t>
      </w:r>
      <w:r>
        <w:rPr>
          <w:rFonts w:ascii="Times New Roman" w:eastAsia="Times New Roman" w:hAnsi="Times New Roman" w:cs="Times New Roman"/>
          <w:sz w:val="28"/>
          <w:szCs w:val="28"/>
          <w:lang w:val="en-US" w:eastAsia="ru-RU"/>
        </w:rPr>
        <w:t xml:space="preserve"> //</w:t>
      </w:r>
      <w:r w:rsidR="00F17985" w:rsidRPr="00E46E57">
        <w:rPr>
          <w:rFonts w:ascii="Times New Roman" w:eastAsia="Times New Roman" w:hAnsi="Times New Roman" w:cs="Times New Roman"/>
          <w:sz w:val="28"/>
          <w:szCs w:val="28"/>
          <w:lang w:val="en-US" w:eastAsia="ru-RU"/>
        </w:rPr>
        <w:t xml:space="preserve"> </w:t>
      </w:r>
      <w:r w:rsidR="00F17985" w:rsidRPr="005A6FEC">
        <w:rPr>
          <w:rFonts w:ascii="Times New Roman" w:eastAsia="Times New Roman" w:hAnsi="Times New Roman" w:cs="Times New Roman"/>
          <w:sz w:val="28"/>
          <w:szCs w:val="28"/>
          <w:lang w:val="en-US" w:eastAsia="ru-RU"/>
        </w:rPr>
        <w:t>Management Communication Quarterly</w:t>
      </w:r>
      <w:r>
        <w:rPr>
          <w:rFonts w:ascii="Times New Roman" w:eastAsia="Times New Roman" w:hAnsi="Times New Roman" w:cs="Times New Roman"/>
          <w:sz w:val="28"/>
          <w:szCs w:val="28"/>
          <w:lang w:val="en-US" w:eastAsia="ru-RU"/>
        </w:rPr>
        <w:t xml:space="preserve">. – 2014. – Vol. </w:t>
      </w:r>
      <w:r w:rsidR="00F17985" w:rsidRPr="005A6FEC">
        <w:rPr>
          <w:rFonts w:ascii="Times New Roman" w:eastAsia="Times New Roman" w:hAnsi="Times New Roman" w:cs="Times New Roman"/>
          <w:sz w:val="28"/>
          <w:szCs w:val="28"/>
          <w:lang w:val="en-US" w:eastAsia="ru-RU"/>
        </w:rPr>
        <w:t>28</w:t>
      </w:r>
      <w:r>
        <w:rPr>
          <w:rFonts w:ascii="Times New Roman" w:eastAsia="Times New Roman" w:hAnsi="Times New Roman" w:cs="Times New Roman"/>
          <w:sz w:val="28"/>
          <w:szCs w:val="28"/>
          <w:lang w:val="en-US" w:eastAsia="ru-RU"/>
        </w:rPr>
        <w:t xml:space="preserve">, Issue </w:t>
      </w:r>
      <w:r w:rsidR="00F17985" w:rsidRPr="005A6FEC">
        <w:rPr>
          <w:rFonts w:ascii="Times New Roman" w:eastAsia="Times New Roman" w:hAnsi="Times New Roman" w:cs="Times New Roman"/>
          <w:sz w:val="28"/>
          <w:szCs w:val="28"/>
          <w:lang w:val="en-US" w:eastAsia="ru-RU"/>
        </w:rPr>
        <w:t>3</w:t>
      </w:r>
      <w:r>
        <w:rPr>
          <w:rFonts w:ascii="Times New Roman" w:eastAsia="Times New Roman" w:hAnsi="Times New Roman" w:cs="Times New Roman"/>
          <w:sz w:val="28"/>
          <w:szCs w:val="28"/>
          <w:lang w:val="en-US" w:eastAsia="ru-RU"/>
        </w:rPr>
        <w:t>. – P.</w:t>
      </w:r>
      <w:r w:rsidR="00F17985" w:rsidRPr="005A6FEC">
        <w:rPr>
          <w:rFonts w:ascii="Times New Roman" w:eastAsia="Times New Roman" w:hAnsi="Times New Roman" w:cs="Times New Roman"/>
          <w:sz w:val="28"/>
          <w:szCs w:val="28"/>
          <w:lang w:val="en-US" w:eastAsia="ru-RU"/>
        </w:rPr>
        <w:t xml:space="preserve"> 404</w:t>
      </w:r>
      <w:r>
        <w:rPr>
          <w:rFonts w:ascii="Times New Roman" w:eastAsia="Times New Roman" w:hAnsi="Times New Roman" w:cs="Times New Roman"/>
          <w:sz w:val="28"/>
          <w:szCs w:val="28"/>
          <w:lang w:val="en-US" w:eastAsia="ru-RU"/>
        </w:rPr>
        <w:t>-</w:t>
      </w:r>
      <w:r w:rsidR="00F17985" w:rsidRPr="005A6FEC">
        <w:rPr>
          <w:rFonts w:ascii="Times New Roman" w:eastAsia="Times New Roman" w:hAnsi="Times New Roman" w:cs="Times New Roman"/>
          <w:sz w:val="28"/>
          <w:szCs w:val="28"/>
          <w:lang w:val="en-US" w:eastAsia="ru-RU"/>
        </w:rPr>
        <w:t xml:space="preserve">421. </w:t>
      </w:r>
    </w:p>
    <w:p w14:paraId="4324C782" w14:textId="213F27A2" w:rsidR="00F17985" w:rsidRPr="005A6FEC"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Bacq S., Alt E. Feeling capable and valued: A prosocial perspective on the link between empathy and social entrepreneurial intentions //</w:t>
      </w:r>
      <w:r w:rsidR="005A6FEC">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Journal of Business Venturing. – 2018. – </w:t>
      </w:r>
      <w:r w:rsidR="005A6FEC">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33</w:t>
      </w:r>
      <w:r w:rsidR="005A6FEC">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3. – </w:t>
      </w:r>
      <w:r w:rsidR="005A6FEC">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333-350.</w:t>
      </w:r>
    </w:p>
    <w:p w14:paraId="7506A9E1" w14:textId="4C4C3532" w:rsidR="00F17985" w:rsidRPr="005A6FEC"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Forster F., Grichnik D. Social entrepreneurial intention formation of corporate volunteers //</w:t>
      </w:r>
      <w:r w:rsidR="005A6FEC">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Journal of Social Entrepreneurship. – 2013. – </w:t>
      </w:r>
      <w:r w:rsidR="005A6FEC">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4</w:t>
      </w:r>
      <w:r w:rsidR="005A6FEC">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w:t>
      </w:r>
      <w:r w:rsidRPr="005A6FEC">
        <w:rPr>
          <w:rFonts w:ascii="Times New Roman" w:eastAsia="Times New Roman" w:hAnsi="Times New Roman" w:cs="Times New Roman"/>
          <w:sz w:val="28"/>
          <w:szCs w:val="28"/>
          <w:lang w:val="en-US" w:eastAsia="ru-RU"/>
        </w:rPr>
        <w:t xml:space="preserve">2. – </w:t>
      </w:r>
      <w:r w:rsidR="005A6FEC">
        <w:rPr>
          <w:rFonts w:ascii="Times New Roman" w:eastAsia="Times New Roman" w:hAnsi="Times New Roman" w:cs="Times New Roman"/>
          <w:sz w:val="28"/>
          <w:szCs w:val="28"/>
          <w:lang w:val="en-US" w:eastAsia="ru-RU"/>
        </w:rPr>
        <w:t>P</w:t>
      </w:r>
      <w:r w:rsidRPr="005A6FEC">
        <w:rPr>
          <w:rFonts w:ascii="Times New Roman" w:eastAsia="Times New Roman" w:hAnsi="Times New Roman" w:cs="Times New Roman"/>
          <w:sz w:val="28"/>
          <w:szCs w:val="28"/>
          <w:lang w:val="en-US" w:eastAsia="ru-RU"/>
        </w:rPr>
        <w:t>. 153-181.</w:t>
      </w:r>
    </w:p>
    <w:p w14:paraId="1BB00CE9" w14:textId="38A687D4" w:rsidR="00F17985" w:rsidRPr="00E46E57" w:rsidRDefault="00D854BB"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Лобзина Т.</w:t>
      </w:r>
      <w:r w:rsidR="00F17985" w:rsidRPr="00E46E57">
        <w:rPr>
          <w:rFonts w:ascii="Times New Roman" w:eastAsia="Times New Roman" w:hAnsi="Times New Roman" w:cs="Times New Roman"/>
          <w:sz w:val="28"/>
          <w:szCs w:val="28"/>
          <w:lang w:eastAsia="ru-RU"/>
        </w:rPr>
        <w:t>П. Компетентность социального предпринимателя на примере детского образовательного центра //</w:t>
      </w:r>
      <w:r>
        <w:rPr>
          <w:rFonts w:ascii="Times New Roman" w:eastAsia="Times New Roman" w:hAnsi="Times New Roman" w:cs="Times New Roman"/>
          <w:sz w:val="28"/>
          <w:szCs w:val="28"/>
          <w:lang w:eastAsia="ru-RU"/>
        </w:rPr>
        <w:t xml:space="preserve"> Психология управления персоналом и социальное предпринимательство в условиях изменения технологического уклада</w:t>
      </w:r>
      <w:r w:rsidR="00F4318E">
        <w:rPr>
          <w:rFonts w:ascii="Times New Roman" w:eastAsia="Times New Roman" w:hAnsi="Times New Roman" w:cs="Times New Roman"/>
          <w:sz w:val="28"/>
          <w:szCs w:val="28"/>
          <w:lang w:eastAsia="ru-RU"/>
        </w:rPr>
        <w:t>: матер. всерос. науч. пркат. конф.</w:t>
      </w:r>
      <w:r w:rsidR="00F17985" w:rsidRPr="00E46E57">
        <w:rPr>
          <w:rFonts w:ascii="Times New Roman" w:eastAsia="Times New Roman" w:hAnsi="Times New Roman" w:cs="Times New Roman"/>
          <w:sz w:val="28"/>
          <w:szCs w:val="28"/>
          <w:lang w:eastAsia="ru-RU"/>
        </w:rPr>
        <w:t xml:space="preserve"> – </w:t>
      </w:r>
      <w:r>
        <w:rPr>
          <w:rFonts w:ascii="Times New Roman" w:eastAsia="Times New Roman" w:hAnsi="Times New Roman" w:cs="Times New Roman"/>
          <w:sz w:val="28"/>
          <w:szCs w:val="28"/>
          <w:lang w:eastAsia="ru-RU"/>
        </w:rPr>
        <w:t xml:space="preserve">Н-Новгород, </w:t>
      </w:r>
      <w:r w:rsidR="00F17985" w:rsidRPr="00E46E57">
        <w:rPr>
          <w:rFonts w:ascii="Times New Roman" w:eastAsia="Times New Roman" w:hAnsi="Times New Roman" w:cs="Times New Roman"/>
          <w:sz w:val="28"/>
          <w:szCs w:val="28"/>
          <w:lang w:eastAsia="ru-RU"/>
        </w:rPr>
        <w:t>2019. – С. 211</w:t>
      </w:r>
      <w:r>
        <w:rPr>
          <w:rFonts w:ascii="Times New Roman" w:eastAsia="Times New Roman" w:hAnsi="Times New Roman" w:cs="Times New Roman"/>
          <w:sz w:val="28"/>
          <w:szCs w:val="28"/>
          <w:lang w:eastAsia="ru-RU"/>
        </w:rPr>
        <w:t>-214</w:t>
      </w:r>
      <w:r w:rsidR="00F17985" w:rsidRPr="00E46E57">
        <w:rPr>
          <w:rFonts w:ascii="Times New Roman" w:eastAsia="Times New Roman" w:hAnsi="Times New Roman" w:cs="Times New Roman"/>
          <w:sz w:val="28"/>
          <w:szCs w:val="28"/>
          <w:lang w:eastAsia="ru-RU"/>
        </w:rPr>
        <w:t>.</w:t>
      </w:r>
    </w:p>
    <w:p w14:paraId="4BEBF6F9" w14:textId="61A2024F"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Трошихин В.В., Матузенко Е.В., Нестерова Л.И. Кооперативное предпринимательство как институт социального развития: </w:t>
      </w:r>
      <w:r w:rsidR="005A6FEC" w:rsidRPr="00E46E57">
        <w:rPr>
          <w:rFonts w:ascii="Times New Roman" w:eastAsia="Times New Roman" w:hAnsi="Times New Roman" w:cs="Times New Roman"/>
          <w:sz w:val="28"/>
          <w:szCs w:val="28"/>
          <w:lang w:eastAsia="ru-RU"/>
        </w:rPr>
        <w:t>монография</w:t>
      </w:r>
      <w:r w:rsidRPr="00E46E57">
        <w:rPr>
          <w:rFonts w:ascii="Times New Roman" w:eastAsia="Times New Roman" w:hAnsi="Times New Roman" w:cs="Times New Roman"/>
          <w:sz w:val="28"/>
          <w:szCs w:val="28"/>
          <w:lang w:eastAsia="ru-RU"/>
        </w:rPr>
        <w:t>. – М.</w:t>
      </w:r>
      <w:r w:rsidR="005A6FEC" w:rsidRPr="005A6FEC">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2014. – 512 с.</w:t>
      </w:r>
    </w:p>
    <w:p w14:paraId="366E8E5E" w14:textId="51719405"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hAnsi="Times New Roman" w:cs="Times New Roman"/>
          <w:iCs/>
          <w:sz w:val="28"/>
          <w:szCs w:val="28"/>
          <w:lang w:val="en-US"/>
        </w:rPr>
        <w:t>Fernández-Laviada A., López-Gutiérrez C., Pérez A. How does the development of the social enterprise sector affect entrepreneurial behavior? An empirical analysis //</w:t>
      </w:r>
      <w:r w:rsidR="005A6FEC">
        <w:rPr>
          <w:rFonts w:ascii="Times New Roman" w:hAnsi="Times New Roman" w:cs="Times New Roman"/>
          <w:iCs/>
          <w:sz w:val="28"/>
          <w:szCs w:val="28"/>
          <w:lang w:val="en-US"/>
        </w:rPr>
        <w:t xml:space="preserve"> </w:t>
      </w:r>
      <w:r w:rsidRPr="00E46E57">
        <w:rPr>
          <w:rFonts w:ascii="Times New Roman" w:hAnsi="Times New Roman" w:cs="Times New Roman"/>
          <w:iCs/>
          <w:sz w:val="28"/>
          <w:szCs w:val="28"/>
          <w:lang w:val="en-US"/>
        </w:rPr>
        <w:t xml:space="preserve">Sustainability. – 2020. – </w:t>
      </w:r>
      <w:r w:rsidR="005A6FEC">
        <w:rPr>
          <w:rFonts w:ascii="Times New Roman" w:hAnsi="Times New Roman" w:cs="Times New Roman"/>
          <w:iCs/>
          <w:sz w:val="28"/>
          <w:szCs w:val="28"/>
          <w:lang w:val="en-US"/>
        </w:rPr>
        <w:t>Vol.</w:t>
      </w:r>
      <w:r w:rsidRPr="00E46E57">
        <w:rPr>
          <w:rFonts w:ascii="Times New Roman" w:hAnsi="Times New Roman" w:cs="Times New Roman"/>
          <w:iCs/>
          <w:sz w:val="28"/>
          <w:szCs w:val="28"/>
          <w:lang w:val="en-US"/>
        </w:rPr>
        <w:t xml:space="preserve"> 12</w:t>
      </w:r>
      <w:r w:rsidR="005A6FEC">
        <w:rPr>
          <w:rFonts w:ascii="Times New Roman" w:hAnsi="Times New Roman" w:cs="Times New Roman"/>
          <w:iCs/>
          <w:sz w:val="28"/>
          <w:szCs w:val="28"/>
          <w:lang w:val="en-US"/>
        </w:rPr>
        <w:t>, Issue</w:t>
      </w:r>
      <w:r w:rsidRPr="00E46E57">
        <w:rPr>
          <w:rFonts w:ascii="Times New Roman" w:hAnsi="Times New Roman" w:cs="Times New Roman"/>
          <w:iCs/>
          <w:sz w:val="28"/>
          <w:szCs w:val="28"/>
          <w:lang w:val="en-US"/>
        </w:rPr>
        <w:t xml:space="preserve"> 3. – </w:t>
      </w:r>
      <w:r w:rsidR="005A6FEC">
        <w:rPr>
          <w:rFonts w:ascii="Times New Roman" w:hAnsi="Times New Roman" w:cs="Times New Roman"/>
          <w:iCs/>
          <w:sz w:val="28"/>
          <w:szCs w:val="28"/>
          <w:lang w:val="en-US"/>
        </w:rPr>
        <w:t>P</w:t>
      </w:r>
      <w:r w:rsidRPr="00E46E57">
        <w:rPr>
          <w:rFonts w:ascii="Times New Roman" w:hAnsi="Times New Roman" w:cs="Times New Roman"/>
          <w:iCs/>
          <w:sz w:val="28"/>
          <w:szCs w:val="28"/>
          <w:lang w:val="en-US"/>
        </w:rPr>
        <w:t>. 826</w:t>
      </w:r>
      <w:r w:rsidR="005A6FEC">
        <w:rPr>
          <w:rFonts w:ascii="Times New Roman" w:hAnsi="Times New Roman" w:cs="Times New Roman"/>
          <w:iCs/>
          <w:sz w:val="28"/>
          <w:szCs w:val="28"/>
          <w:lang w:val="en-US"/>
        </w:rPr>
        <w:t>-1-826-15</w:t>
      </w:r>
      <w:r w:rsidRPr="00E46E57">
        <w:rPr>
          <w:rFonts w:ascii="Times New Roman" w:hAnsi="Times New Roman" w:cs="Times New Roman"/>
          <w:iCs/>
          <w:sz w:val="28"/>
          <w:szCs w:val="28"/>
          <w:lang w:val="en-US"/>
        </w:rPr>
        <w:t>.</w:t>
      </w:r>
    </w:p>
    <w:p w14:paraId="4A5872CE" w14:textId="5EA69173" w:rsidR="00F17985" w:rsidRPr="00E46E57" w:rsidRDefault="005A6FEC" w:rsidP="005B2E67">
      <w:pPr>
        <w:pStyle w:val="a3"/>
        <w:numPr>
          <w:ilvl w:val="0"/>
          <w:numId w:val="24"/>
        </w:numPr>
        <w:tabs>
          <w:tab w:val="left" w:pos="1276"/>
        </w:tabs>
        <w:spacing w:after="0" w:line="240" w:lineRule="auto"/>
        <w:ind w:left="0" w:firstLine="709"/>
        <w:jc w:val="both"/>
        <w:rPr>
          <w:rFonts w:ascii="Times New Roman" w:hAnsi="Times New Roman" w:cs="Times New Roman"/>
          <w:iCs/>
          <w:sz w:val="28"/>
          <w:szCs w:val="28"/>
          <w:lang w:val="en-US"/>
        </w:rPr>
      </w:pPr>
      <w:r>
        <w:rPr>
          <w:rFonts w:ascii="Times New Roman" w:hAnsi="Times New Roman" w:cs="Times New Roman"/>
          <w:iCs/>
          <w:sz w:val="28"/>
          <w:szCs w:val="28"/>
          <w:lang w:val="en-US"/>
        </w:rPr>
        <w:t>Battakhov P.</w:t>
      </w:r>
      <w:r w:rsidR="00F17985" w:rsidRPr="00E46E57">
        <w:rPr>
          <w:rFonts w:ascii="Times New Roman" w:hAnsi="Times New Roman" w:cs="Times New Roman"/>
          <w:iCs/>
          <w:sz w:val="28"/>
          <w:szCs w:val="28"/>
          <w:lang w:val="en-US"/>
        </w:rPr>
        <w:t>P. Main provisions of social enterprise in Russia //</w:t>
      </w:r>
      <w:r>
        <w:rPr>
          <w:rFonts w:ascii="Times New Roman" w:hAnsi="Times New Roman" w:cs="Times New Roman"/>
          <w:iCs/>
          <w:sz w:val="28"/>
          <w:szCs w:val="28"/>
          <w:lang w:val="en-US"/>
        </w:rPr>
        <w:t xml:space="preserve"> </w:t>
      </w:r>
      <w:r w:rsidR="00F17985" w:rsidRPr="00E46E57">
        <w:rPr>
          <w:rFonts w:ascii="Times New Roman" w:hAnsi="Times New Roman" w:cs="Times New Roman"/>
          <w:iCs/>
          <w:sz w:val="28"/>
          <w:szCs w:val="28"/>
          <w:lang w:val="en-US"/>
        </w:rPr>
        <w:t xml:space="preserve">Modern Science. – 2021. – </w:t>
      </w:r>
      <w:r>
        <w:rPr>
          <w:rFonts w:ascii="Times New Roman" w:hAnsi="Times New Roman" w:cs="Times New Roman"/>
          <w:iCs/>
          <w:sz w:val="28"/>
          <w:szCs w:val="28"/>
          <w:lang w:val="en-US"/>
        </w:rPr>
        <w:t>Issue</w:t>
      </w:r>
      <w:r w:rsidR="00F17985" w:rsidRPr="00E46E57">
        <w:rPr>
          <w:rFonts w:ascii="Times New Roman" w:hAnsi="Times New Roman" w:cs="Times New Roman"/>
          <w:iCs/>
          <w:sz w:val="28"/>
          <w:szCs w:val="28"/>
          <w:lang w:val="en-US"/>
        </w:rPr>
        <w:t xml:space="preserve"> 3-1. – </w:t>
      </w:r>
      <w:r>
        <w:rPr>
          <w:rFonts w:ascii="Times New Roman" w:hAnsi="Times New Roman" w:cs="Times New Roman"/>
          <w:iCs/>
          <w:sz w:val="28"/>
          <w:szCs w:val="28"/>
          <w:lang w:val="en-US"/>
        </w:rPr>
        <w:t>P</w:t>
      </w:r>
      <w:r w:rsidR="00F17985" w:rsidRPr="00E46E57">
        <w:rPr>
          <w:rFonts w:ascii="Times New Roman" w:hAnsi="Times New Roman" w:cs="Times New Roman"/>
          <w:iCs/>
          <w:sz w:val="28"/>
          <w:szCs w:val="28"/>
          <w:lang w:val="en-US"/>
        </w:rPr>
        <w:t>. 108-113.</w:t>
      </w:r>
    </w:p>
    <w:p w14:paraId="3E392DB1" w14:textId="3D3BAB02"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hAnsi="Times New Roman" w:cs="Times New Roman"/>
          <w:iCs/>
          <w:sz w:val="28"/>
          <w:szCs w:val="28"/>
        </w:rPr>
      </w:pPr>
      <w:r w:rsidRPr="003A6053">
        <w:rPr>
          <w:rFonts w:ascii="Times New Roman" w:hAnsi="Times New Roman" w:cs="Times New Roman"/>
          <w:iCs/>
          <w:sz w:val="28"/>
          <w:szCs w:val="28"/>
        </w:rPr>
        <w:t>Реклама</w:t>
      </w:r>
      <w:r w:rsidRPr="00A72081">
        <w:rPr>
          <w:rFonts w:ascii="Times New Roman" w:hAnsi="Times New Roman" w:cs="Times New Roman"/>
          <w:iCs/>
          <w:sz w:val="28"/>
          <w:szCs w:val="28"/>
        </w:rPr>
        <w:t xml:space="preserve"> </w:t>
      </w:r>
      <w:r w:rsidR="00D854BB" w:rsidRPr="00A72081">
        <w:rPr>
          <w:rFonts w:ascii="Times New Roman" w:hAnsi="Times New Roman" w:cs="Times New Roman"/>
          <w:iCs/>
          <w:sz w:val="28"/>
          <w:szCs w:val="28"/>
        </w:rPr>
        <w:t>‒</w:t>
      </w:r>
      <w:r w:rsidRPr="00A72081">
        <w:rPr>
          <w:rFonts w:ascii="Times New Roman" w:hAnsi="Times New Roman" w:cs="Times New Roman"/>
          <w:iCs/>
          <w:sz w:val="28"/>
          <w:szCs w:val="28"/>
        </w:rPr>
        <w:t xml:space="preserve"> </w:t>
      </w:r>
      <w:r w:rsidRPr="003A6053">
        <w:rPr>
          <w:rFonts w:ascii="Times New Roman" w:hAnsi="Times New Roman" w:cs="Times New Roman"/>
          <w:iCs/>
          <w:sz w:val="28"/>
          <w:szCs w:val="28"/>
        </w:rPr>
        <w:t>двигатель торговли</w:t>
      </w:r>
      <w:r w:rsidR="00D854BB">
        <w:rPr>
          <w:rFonts w:ascii="Times New Roman" w:hAnsi="Times New Roman" w:cs="Times New Roman"/>
          <w:iCs/>
          <w:sz w:val="28"/>
          <w:szCs w:val="28"/>
        </w:rPr>
        <w:t xml:space="preserve"> //</w:t>
      </w:r>
      <w:r w:rsidRPr="00E46E57">
        <w:rPr>
          <w:rFonts w:ascii="Times New Roman" w:hAnsi="Times New Roman" w:cs="Times New Roman"/>
          <w:iCs/>
          <w:sz w:val="28"/>
          <w:szCs w:val="28"/>
        </w:rPr>
        <w:t xml:space="preserve"> https://dslov.ru/pos/p1599. 23.06.2023.</w:t>
      </w:r>
    </w:p>
    <w:p w14:paraId="329AA582" w14:textId="3FE2EBB6"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hAnsi="Times New Roman" w:cs="Times New Roman"/>
          <w:iCs/>
          <w:sz w:val="28"/>
          <w:szCs w:val="28"/>
        </w:rPr>
      </w:pPr>
      <w:r w:rsidRPr="00E46E57">
        <w:rPr>
          <w:rFonts w:ascii="Times New Roman" w:hAnsi="Times New Roman" w:cs="Times New Roman"/>
          <w:iCs/>
          <w:sz w:val="28"/>
          <w:szCs w:val="28"/>
        </w:rPr>
        <w:t>Уалиева А.М. Актуальные проблемы правового регулирования социального предпринимательства в Республике Казахстан</w:t>
      </w:r>
      <w:r w:rsidR="00D854BB">
        <w:rPr>
          <w:rFonts w:ascii="Times New Roman" w:hAnsi="Times New Roman" w:cs="Times New Roman"/>
          <w:iCs/>
          <w:sz w:val="28"/>
          <w:szCs w:val="28"/>
        </w:rPr>
        <w:t xml:space="preserve"> //</w:t>
      </w:r>
      <w:r w:rsidRPr="00E46E57">
        <w:rPr>
          <w:rFonts w:ascii="Times New Roman" w:hAnsi="Times New Roman" w:cs="Times New Roman"/>
          <w:iCs/>
          <w:sz w:val="28"/>
          <w:szCs w:val="28"/>
        </w:rPr>
        <w:t xml:space="preserve"> Матер</w:t>
      </w:r>
      <w:r w:rsidR="00D854BB">
        <w:rPr>
          <w:rFonts w:ascii="Times New Roman" w:hAnsi="Times New Roman" w:cs="Times New Roman"/>
          <w:iCs/>
          <w:sz w:val="28"/>
          <w:szCs w:val="28"/>
        </w:rPr>
        <w:t>.</w:t>
      </w:r>
      <w:r w:rsidRPr="00E46E57">
        <w:rPr>
          <w:rFonts w:ascii="Times New Roman" w:hAnsi="Times New Roman" w:cs="Times New Roman"/>
          <w:iCs/>
          <w:sz w:val="28"/>
          <w:szCs w:val="28"/>
        </w:rPr>
        <w:t xml:space="preserve"> междунар</w:t>
      </w:r>
      <w:r w:rsidR="00D854BB">
        <w:rPr>
          <w:rFonts w:ascii="Times New Roman" w:hAnsi="Times New Roman" w:cs="Times New Roman"/>
          <w:iCs/>
          <w:sz w:val="28"/>
          <w:szCs w:val="28"/>
        </w:rPr>
        <w:t>.</w:t>
      </w:r>
      <w:r w:rsidRPr="00E46E57">
        <w:rPr>
          <w:rFonts w:ascii="Times New Roman" w:hAnsi="Times New Roman" w:cs="Times New Roman"/>
          <w:iCs/>
          <w:sz w:val="28"/>
          <w:szCs w:val="28"/>
        </w:rPr>
        <w:t xml:space="preserve"> науч</w:t>
      </w:r>
      <w:r w:rsidR="00D854BB">
        <w:rPr>
          <w:rFonts w:ascii="Times New Roman" w:hAnsi="Times New Roman" w:cs="Times New Roman"/>
          <w:iCs/>
          <w:sz w:val="28"/>
          <w:szCs w:val="28"/>
        </w:rPr>
        <w:t>.</w:t>
      </w:r>
      <w:r w:rsidRPr="00E46E57">
        <w:rPr>
          <w:rFonts w:ascii="Times New Roman" w:hAnsi="Times New Roman" w:cs="Times New Roman"/>
          <w:iCs/>
          <w:sz w:val="28"/>
          <w:szCs w:val="28"/>
        </w:rPr>
        <w:t>-практ</w:t>
      </w:r>
      <w:r w:rsidR="00D854BB">
        <w:rPr>
          <w:rFonts w:ascii="Times New Roman" w:hAnsi="Times New Roman" w:cs="Times New Roman"/>
          <w:iCs/>
          <w:sz w:val="28"/>
          <w:szCs w:val="28"/>
        </w:rPr>
        <w:t>.</w:t>
      </w:r>
      <w:r w:rsidRPr="00E46E57">
        <w:rPr>
          <w:rFonts w:ascii="Times New Roman" w:hAnsi="Times New Roman" w:cs="Times New Roman"/>
          <w:iCs/>
          <w:sz w:val="28"/>
          <w:szCs w:val="28"/>
        </w:rPr>
        <w:t xml:space="preserve"> конф</w:t>
      </w:r>
      <w:r w:rsidR="00D854BB">
        <w:rPr>
          <w:rFonts w:ascii="Times New Roman" w:hAnsi="Times New Roman" w:cs="Times New Roman"/>
          <w:iCs/>
          <w:sz w:val="28"/>
          <w:szCs w:val="28"/>
        </w:rPr>
        <w:t>.</w:t>
      </w:r>
      <w:r w:rsidRPr="00E46E57">
        <w:rPr>
          <w:rFonts w:ascii="Times New Roman" w:hAnsi="Times New Roman" w:cs="Times New Roman"/>
          <w:iCs/>
          <w:sz w:val="28"/>
          <w:szCs w:val="28"/>
        </w:rPr>
        <w:t xml:space="preserve"> «Актуальные вопросы правоохранительной деятельности», посв</w:t>
      </w:r>
      <w:r w:rsidR="00D854BB">
        <w:rPr>
          <w:rFonts w:ascii="Times New Roman" w:hAnsi="Times New Roman" w:cs="Times New Roman"/>
          <w:iCs/>
          <w:sz w:val="28"/>
          <w:szCs w:val="28"/>
        </w:rPr>
        <w:t>.</w:t>
      </w:r>
      <w:r w:rsidRPr="00E46E57">
        <w:rPr>
          <w:rFonts w:ascii="Times New Roman" w:hAnsi="Times New Roman" w:cs="Times New Roman"/>
          <w:iCs/>
          <w:sz w:val="28"/>
          <w:szCs w:val="28"/>
        </w:rPr>
        <w:t xml:space="preserve"> памяти </w:t>
      </w:r>
      <w:r w:rsidR="00D854BB">
        <w:rPr>
          <w:rFonts w:ascii="Times New Roman" w:hAnsi="Times New Roman" w:cs="Times New Roman"/>
          <w:iCs/>
          <w:sz w:val="28"/>
          <w:szCs w:val="28"/>
        </w:rPr>
        <w:t xml:space="preserve">У.С. </w:t>
      </w:r>
      <w:r w:rsidRPr="00E46E57">
        <w:rPr>
          <w:rFonts w:ascii="Times New Roman" w:hAnsi="Times New Roman" w:cs="Times New Roman"/>
          <w:iCs/>
          <w:sz w:val="28"/>
          <w:szCs w:val="28"/>
        </w:rPr>
        <w:t xml:space="preserve">Сеитова. </w:t>
      </w:r>
      <w:r w:rsidR="00D854BB">
        <w:rPr>
          <w:rFonts w:ascii="Times New Roman" w:hAnsi="Times New Roman" w:cs="Times New Roman"/>
          <w:iCs/>
          <w:sz w:val="28"/>
          <w:szCs w:val="28"/>
        </w:rPr>
        <w:t>– Косщы,</w:t>
      </w:r>
      <w:r w:rsidRPr="00E46E57">
        <w:rPr>
          <w:rFonts w:ascii="Times New Roman" w:hAnsi="Times New Roman" w:cs="Times New Roman"/>
          <w:iCs/>
          <w:sz w:val="28"/>
          <w:szCs w:val="28"/>
        </w:rPr>
        <w:t xml:space="preserve"> 2022</w:t>
      </w:r>
      <w:r w:rsidR="00D854BB">
        <w:rPr>
          <w:rFonts w:ascii="Times New Roman" w:hAnsi="Times New Roman" w:cs="Times New Roman"/>
          <w:iCs/>
          <w:sz w:val="28"/>
          <w:szCs w:val="28"/>
        </w:rPr>
        <w:t>. – С. 161-166.</w:t>
      </w:r>
    </w:p>
    <w:p w14:paraId="71CC4DA1" w14:textId="6D8BAC24"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Walewijns D., Heirman W., Daneels R. To give or not to give: Examining the prosocial effects of a 360° video endorsing a clean water charity //</w:t>
      </w:r>
      <w:r w:rsidR="005A6FE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Computers in Human Behavior. – 2023. – </w:t>
      </w:r>
      <w:r w:rsidR="005A6FEC">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xml:space="preserve"> 145. – </w:t>
      </w:r>
      <w:r w:rsidR="005A6FEC">
        <w:rPr>
          <w:rFonts w:ascii="Times New Roman" w:eastAsia="Times New Roman" w:hAnsi="Times New Roman" w:cs="Times New Roman"/>
          <w:iCs/>
          <w:sz w:val="28"/>
          <w:szCs w:val="28"/>
          <w:lang w:val="en-US" w:eastAsia="ru-RU"/>
        </w:rPr>
        <w:t>P</w:t>
      </w:r>
      <w:r w:rsidRPr="00E46E57">
        <w:rPr>
          <w:rFonts w:ascii="Times New Roman" w:eastAsia="Times New Roman" w:hAnsi="Times New Roman" w:cs="Times New Roman"/>
          <w:iCs/>
          <w:sz w:val="28"/>
          <w:szCs w:val="28"/>
          <w:lang w:val="en-US" w:eastAsia="ru-RU"/>
        </w:rPr>
        <w:t>. 107758.</w:t>
      </w:r>
    </w:p>
    <w:p w14:paraId="45CB1EC9" w14:textId="026DD2F6" w:rsidR="00F17985" w:rsidRPr="00D854BB" w:rsidRDefault="00D854BB"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Пьянов Н.</w:t>
      </w:r>
      <w:r w:rsidR="00F17985" w:rsidRPr="00E6382D">
        <w:rPr>
          <w:rFonts w:ascii="Times New Roman" w:eastAsia="Times New Roman" w:hAnsi="Times New Roman" w:cs="Times New Roman"/>
          <w:iCs/>
          <w:sz w:val="28"/>
          <w:szCs w:val="28"/>
          <w:lang w:eastAsia="ru-RU"/>
        </w:rPr>
        <w:t>А. Еще раз о государственно-правовом и государственном регулировании //</w:t>
      </w:r>
      <w:r>
        <w:rPr>
          <w:rFonts w:ascii="Times New Roman" w:eastAsia="Times New Roman" w:hAnsi="Times New Roman" w:cs="Times New Roman"/>
          <w:iCs/>
          <w:sz w:val="28"/>
          <w:szCs w:val="28"/>
          <w:lang w:eastAsia="ru-RU"/>
        </w:rPr>
        <w:t xml:space="preserve"> </w:t>
      </w:r>
      <w:r w:rsidR="00F17985" w:rsidRPr="00E6382D">
        <w:rPr>
          <w:rFonts w:ascii="Times New Roman" w:eastAsia="Times New Roman" w:hAnsi="Times New Roman" w:cs="Times New Roman"/>
          <w:iCs/>
          <w:sz w:val="28"/>
          <w:szCs w:val="28"/>
          <w:lang w:eastAsia="ru-RU"/>
        </w:rPr>
        <w:t>Сибирский юр</w:t>
      </w:r>
      <w:r>
        <w:rPr>
          <w:rFonts w:ascii="Times New Roman" w:eastAsia="Times New Roman" w:hAnsi="Times New Roman" w:cs="Times New Roman"/>
          <w:iCs/>
          <w:sz w:val="28"/>
          <w:szCs w:val="28"/>
          <w:lang w:eastAsia="ru-RU"/>
        </w:rPr>
        <w:t>идический вестник. – 2010. – №</w:t>
      </w:r>
      <w:r w:rsidR="00F17985" w:rsidRPr="00D854BB">
        <w:rPr>
          <w:rFonts w:ascii="Times New Roman" w:eastAsia="Times New Roman" w:hAnsi="Times New Roman" w:cs="Times New Roman"/>
          <w:iCs/>
          <w:sz w:val="28"/>
          <w:szCs w:val="28"/>
          <w:lang w:eastAsia="ru-RU"/>
        </w:rPr>
        <w:t>4. – С. 10-14.</w:t>
      </w:r>
    </w:p>
    <w:p w14:paraId="1C68E442" w14:textId="0F9B21C7" w:rsidR="00F17985" w:rsidRPr="00D854BB" w:rsidRDefault="00D854BB"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6382D">
        <w:rPr>
          <w:rFonts w:ascii="Times New Roman" w:eastAsia="Times New Roman" w:hAnsi="Times New Roman" w:cs="Times New Roman"/>
          <w:iCs/>
          <w:sz w:val="28"/>
          <w:szCs w:val="28"/>
          <w:lang w:eastAsia="ru-RU"/>
        </w:rPr>
        <w:t>Социальное</w:t>
      </w:r>
      <w:r w:rsidRPr="00D854BB">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предпринимательство</w:t>
      </w:r>
      <w:r w:rsidRPr="00D854BB">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текущая</w:t>
      </w:r>
      <w:r w:rsidRPr="00D854BB">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ситуация</w:t>
      </w:r>
      <w:r w:rsidRPr="00D854BB">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и</w:t>
      </w:r>
      <w:r w:rsidRPr="00D854BB">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развитие</w:t>
      </w:r>
      <w:r w:rsidRPr="00D854BB">
        <w:rPr>
          <w:rFonts w:ascii="Times New Roman" w:eastAsia="Times New Roman" w:hAnsi="Times New Roman" w:cs="Times New Roman"/>
          <w:iCs/>
          <w:sz w:val="28"/>
          <w:szCs w:val="28"/>
          <w:lang w:eastAsia="ru-RU"/>
        </w:rPr>
        <w:t xml:space="preserve"> </w:t>
      </w:r>
      <w:r w:rsidRPr="00E6382D">
        <w:rPr>
          <w:rFonts w:ascii="Times New Roman" w:eastAsia="Times New Roman" w:hAnsi="Times New Roman" w:cs="Times New Roman"/>
          <w:iCs/>
          <w:sz w:val="28"/>
          <w:szCs w:val="28"/>
          <w:lang w:eastAsia="ru-RU"/>
        </w:rPr>
        <w:t>отрасли</w:t>
      </w:r>
      <w:r w:rsidRPr="00D854BB">
        <w:rPr>
          <w:rFonts w:ascii="Times New Roman" w:eastAsia="Times New Roman" w:hAnsi="Times New Roman" w:cs="Times New Roman"/>
          <w:iCs/>
          <w:sz w:val="28"/>
          <w:szCs w:val="28"/>
          <w:lang w:eastAsia="ru-RU"/>
        </w:rPr>
        <w:t xml:space="preserve"> / </w:t>
      </w:r>
      <w:r w:rsidR="00F17985" w:rsidRPr="00E6382D">
        <w:rPr>
          <w:rFonts w:ascii="Times New Roman" w:eastAsia="Times New Roman" w:hAnsi="Times New Roman" w:cs="Times New Roman"/>
          <w:iCs/>
          <w:sz w:val="28"/>
          <w:szCs w:val="28"/>
          <w:lang w:eastAsia="ru-RU"/>
        </w:rPr>
        <w:t>НПП</w:t>
      </w:r>
      <w:r w:rsidR="00F17985" w:rsidRPr="00D854BB">
        <w:rPr>
          <w:rFonts w:ascii="Times New Roman" w:eastAsia="Times New Roman" w:hAnsi="Times New Roman" w:cs="Times New Roman"/>
          <w:iCs/>
          <w:sz w:val="28"/>
          <w:szCs w:val="28"/>
          <w:lang w:eastAsia="ru-RU"/>
        </w:rPr>
        <w:t xml:space="preserve"> «</w:t>
      </w:r>
      <w:r w:rsidR="00F17985" w:rsidRPr="00E6382D">
        <w:rPr>
          <w:rFonts w:ascii="Times New Roman" w:eastAsia="Times New Roman" w:hAnsi="Times New Roman" w:cs="Times New Roman"/>
          <w:iCs/>
          <w:sz w:val="28"/>
          <w:szCs w:val="28"/>
          <w:lang w:eastAsia="ru-RU"/>
        </w:rPr>
        <w:t>Атамекен</w:t>
      </w:r>
      <w:r w:rsidR="00F17985" w:rsidRPr="00D854BB">
        <w:rPr>
          <w:rFonts w:ascii="Times New Roman" w:eastAsia="Times New Roman" w:hAnsi="Times New Roman" w:cs="Times New Roman"/>
          <w:iCs/>
          <w:sz w:val="28"/>
          <w:szCs w:val="28"/>
          <w:lang w:eastAsia="ru-RU"/>
        </w:rPr>
        <w:t>»</w:t>
      </w:r>
      <w:r w:rsidRPr="00D854BB">
        <w:rPr>
          <w:rFonts w:ascii="Times New Roman" w:eastAsia="Times New Roman" w:hAnsi="Times New Roman" w:cs="Times New Roman"/>
          <w:iCs/>
          <w:sz w:val="28"/>
          <w:szCs w:val="28"/>
          <w:lang w:eastAsia="ru-RU"/>
        </w:rPr>
        <w:t xml:space="preserve"> // </w:t>
      </w:r>
      <w:r w:rsidR="00F17985" w:rsidRPr="00E46E57">
        <w:rPr>
          <w:rFonts w:ascii="Times New Roman" w:eastAsia="Times New Roman" w:hAnsi="Times New Roman" w:cs="Times New Roman"/>
          <w:iCs/>
          <w:sz w:val="28"/>
          <w:szCs w:val="28"/>
          <w:lang w:val="en-US" w:eastAsia="ru-RU"/>
        </w:rPr>
        <w:t>https</w:t>
      </w:r>
      <w:r w:rsidR="00F17985" w:rsidRPr="00D854B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atameken</w:t>
      </w:r>
      <w:r w:rsidR="00F17985" w:rsidRPr="00D854B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kz</w:t>
      </w:r>
      <w:r w:rsidR="00F17985" w:rsidRPr="00D854B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ru</w:t>
      </w:r>
      <w:r w:rsidR="00F17985" w:rsidRPr="00D854BB">
        <w:rPr>
          <w:rFonts w:ascii="Times New Roman" w:eastAsia="Times New Roman" w:hAnsi="Times New Roman" w:cs="Times New Roman"/>
          <w:iCs/>
          <w:sz w:val="28"/>
          <w:szCs w:val="28"/>
          <w:lang w:eastAsia="ru-RU"/>
        </w:rPr>
        <w:t>/</w:t>
      </w:r>
      <w:r w:rsidR="00F17985" w:rsidRPr="00E46E57">
        <w:rPr>
          <w:rFonts w:ascii="Times New Roman" w:eastAsia="Times New Roman" w:hAnsi="Times New Roman" w:cs="Times New Roman"/>
          <w:iCs/>
          <w:sz w:val="28"/>
          <w:szCs w:val="28"/>
          <w:lang w:val="en-US" w:eastAsia="ru-RU"/>
        </w:rPr>
        <w:t>news</w:t>
      </w:r>
      <w:r w:rsidR="00F17985" w:rsidRPr="00D854BB">
        <w:rPr>
          <w:rFonts w:ascii="Times New Roman" w:eastAsia="Times New Roman" w:hAnsi="Times New Roman" w:cs="Times New Roman"/>
          <w:iCs/>
          <w:sz w:val="28"/>
          <w:szCs w:val="28"/>
          <w:lang w:eastAsia="ru-RU"/>
        </w:rPr>
        <w:t>/48749</w:t>
      </w:r>
      <w:r w:rsidRPr="00D854BB">
        <w:rPr>
          <w:rFonts w:ascii="Times New Roman" w:eastAsia="Times New Roman" w:hAnsi="Times New Roman" w:cs="Times New Roman"/>
          <w:iCs/>
          <w:sz w:val="28"/>
          <w:szCs w:val="28"/>
          <w:lang w:eastAsia="ru-RU"/>
        </w:rPr>
        <w:t>.</w:t>
      </w:r>
      <w:r w:rsidR="00F17985" w:rsidRPr="00D854BB">
        <w:rPr>
          <w:rFonts w:ascii="Times New Roman" w:eastAsia="Times New Roman" w:hAnsi="Times New Roman" w:cs="Times New Roman"/>
          <w:iCs/>
          <w:sz w:val="28"/>
          <w:szCs w:val="28"/>
          <w:lang w:eastAsia="ru-RU"/>
        </w:rPr>
        <w:t xml:space="preserve"> 02.06.2023</w:t>
      </w:r>
      <w:r>
        <w:rPr>
          <w:rFonts w:ascii="Times New Roman" w:eastAsia="Times New Roman" w:hAnsi="Times New Roman" w:cs="Times New Roman"/>
          <w:iCs/>
          <w:sz w:val="28"/>
          <w:szCs w:val="28"/>
          <w:lang w:eastAsia="ru-RU"/>
        </w:rPr>
        <w:t>.</w:t>
      </w:r>
    </w:p>
    <w:p w14:paraId="7F096647" w14:textId="16E09D92"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Bencheva N. et al. The role of social entrepreneurship for rural development //</w:t>
      </w:r>
      <w:r w:rsidR="009C4E68" w:rsidRPr="009C4E68">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Agricultural Sciences. – 2017. – </w:t>
      </w:r>
      <w:r w:rsidR="005A6FEC">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9</w:t>
      </w:r>
      <w:r w:rsidR="005A6FEC">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21.</w:t>
      </w:r>
      <w:r w:rsidR="005A6FEC">
        <w:rPr>
          <w:rFonts w:ascii="Times New Roman" w:eastAsia="Times New Roman" w:hAnsi="Times New Roman" w:cs="Times New Roman"/>
          <w:sz w:val="28"/>
          <w:szCs w:val="28"/>
          <w:lang w:val="en-US" w:eastAsia="ru-RU"/>
        </w:rPr>
        <w:t xml:space="preserve"> – P. 89-98.</w:t>
      </w:r>
    </w:p>
    <w:p w14:paraId="26A5BBBD" w14:textId="0CCEC449"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Bertotti M. et al. The contribution of a social enterprise to the building of social capital in a disadvantaged urban area of London //</w:t>
      </w:r>
      <w:r w:rsidR="005A6FEC">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Community Development Journal. – 2012. – </w:t>
      </w:r>
      <w:r w:rsidR="005A6FEC">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47</w:t>
      </w:r>
      <w:r w:rsidR="005A6FEC">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2. – </w:t>
      </w:r>
      <w:r w:rsidR="005A6FEC">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168-183.</w:t>
      </w:r>
    </w:p>
    <w:p w14:paraId="3F200492" w14:textId="3B3BB44B"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Eversole R., Barraket J., Luke B. Social enterprises in rural community development //</w:t>
      </w:r>
      <w:r w:rsidR="005A6FEC">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Community Development Journal. – 2014. – </w:t>
      </w:r>
      <w:r w:rsidR="005A6FEC">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49</w:t>
      </w:r>
      <w:r w:rsidR="005A6FEC">
        <w:rPr>
          <w:rFonts w:ascii="Times New Roman" w:eastAsia="Times New Roman" w:hAnsi="Times New Roman" w:cs="Times New Roman"/>
          <w:sz w:val="28"/>
          <w:szCs w:val="28"/>
          <w:lang w:val="en-US" w:eastAsia="ru-RU"/>
        </w:rPr>
        <w:t>, Issue</w:t>
      </w:r>
      <w:r w:rsidRPr="00E46E57">
        <w:rPr>
          <w:rFonts w:ascii="Times New Roman" w:eastAsia="Times New Roman" w:hAnsi="Times New Roman" w:cs="Times New Roman"/>
          <w:sz w:val="28"/>
          <w:szCs w:val="28"/>
          <w:lang w:val="en-US" w:eastAsia="ru-RU"/>
        </w:rPr>
        <w:t xml:space="preserve"> 2. – </w:t>
      </w:r>
      <w:r w:rsidR="005A6FEC">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w:t>
      </w:r>
      <w:r w:rsidR="005A6FEC">
        <w:rPr>
          <w:rFonts w:ascii="Times New Roman" w:eastAsia="Times New Roman" w:hAnsi="Times New Roman" w:cs="Times New Roman"/>
          <w:sz w:val="28"/>
          <w:szCs w:val="28"/>
          <w:lang w:val="en-US" w:eastAsia="ru-RU"/>
        </w:rPr>
        <w:t> </w:t>
      </w:r>
      <w:r w:rsidRPr="00E46E57">
        <w:rPr>
          <w:rFonts w:ascii="Times New Roman" w:eastAsia="Times New Roman" w:hAnsi="Times New Roman" w:cs="Times New Roman"/>
          <w:sz w:val="28"/>
          <w:szCs w:val="28"/>
          <w:lang w:val="en-US" w:eastAsia="ru-RU"/>
        </w:rPr>
        <w:t>245-261.</w:t>
      </w:r>
    </w:p>
    <w:p w14:paraId="4A5C36BF" w14:textId="2EECC1C9"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sz w:val="28"/>
          <w:szCs w:val="28"/>
          <w:lang w:val="en-US" w:eastAsia="ru-RU"/>
        </w:rPr>
        <w:t>Wu J., Zhuo S., Wu Z. National innovation system, social entrepreneurship, and rural economic growth in China //</w:t>
      </w:r>
      <w:r w:rsidR="005A6FEC">
        <w:rPr>
          <w:rFonts w:ascii="Times New Roman" w:eastAsia="Times New Roman" w:hAnsi="Times New Roman" w:cs="Times New Roman"/>
          <w:sz w:val="28"/>
          <w:szCs w:val="28"/>
          <w:lang w:val="en-US" w:eastAsia="ru-RU"/>
        </w:rPr>
        <w:t xml:space="preserve"> </w:t>
      </w:r>
      <w:r w:rsidRPr="00E46E57">
        <w:rPr>
          <w:rFonts w:ascii="Times New Roman" w:eastAsia="Times New Roman" w:hAnsi="Times New Roman" w:cs="Times New Roman"/>
          <w:sz w:val="28"/>
          <w:szCs w:val="28"/>
          <w:lang w:val="en-US" w:eastAsia="ru-RU"/>
        </w:rPr>
        <w:t xml:space="preserve">Technological Forecasting and Social Change. – 2017. – </w:t>
      </w:r>
      <w:r w:rsidR="005A6FEC">
        <w:rPr>
          <w:rFonts w:ascii="Times New Roman" w:eastAsia="Times New Roman" w:hAnsi="Times New Roman" w:cs="Times New Roman"/>
          <w:sz w:val="28"/>
          <w:szCs w:val="28"/>
          <w:lang w:val="en-US" w:eastAsia="ru-RU"/>
        </w:rPr>
        <w:t>Vol.</w:t>
      </w:r>
      <w:r w:rsidRPr="00E46E57">
        <w:rPr>
          <w:rFonts w:ascii="Times New Roman" w:eastAsia="Times New Roman" w:hAnsi="Times New Roman" w:cs="Times New Roman"/>
          <w:sz w:val="28"/>
          <w:szCs w:val="28"/>
          <w:lang w:val="en-US" w:eastAsia="ru-RU"/>
        </w:rPr>
        <w:t xml:space="preserve"> 121. – </w:t>
      </w:r>
      <w:r w:rsidR="005A6FEC">
        <w:rPr>
          <w:rFonts w:ascii="Times New Roman" w:eastAsia="Times New Roman" w:hAnsi="Times New Roman" w:cs="Times New Roman"/>
          <w:sz w:val="28"/>
          <w:szCs w:val="28"/>
          <w:lang w:val="en-US" w:eastAsia="ru-RU"/>
        </w:rPr>
        <w:t>P</w:t>
      </w:r>
      <w:r w:rsidRPr="00E46E57">
        <w:rPr>
          <w:rFonts w:ascii="Times New Roman" w:eastAsia="Times New Roman" w:hAnsi="Times New Roman" w:cs="Times New Roman"/>
          <w:sz w:val="28"/>
          <w:szCs w:val="28"/>
          <w:lang w:val="en-US" w:eastAsia="ru-RU"/>
        </w:rPr>
        <w:t>. 238-250.</w:t>
      </w:r>
    </w:p>
    <w:p w14:paraId="4EAD11D5" w14:textId="05A9F35C"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Безработное население</w:t>
      </w:r>
      <w:r w:rsidR="00D854BB">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val="en-US" w:eastAsia="ru-RU"/>
        </w:rPr>
        <w:t>https</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stat</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gov</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kz</w:t>
      </w:r>
      <w:r w:rsidRPr="00E46E57">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val="en-US" w:eastAsia="ru-RU"/>
        </w:rPr>
        <w:t>search</w:t>
      </w:r>
      <w:r w:rsidR="00D854B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14.05.2022.</w:t>
      </w:r>
    </w:p>
    <w:p w14:paraId="6091E70D" w14:textId="4612C875"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eastAsia="ru-RU"/>
        </w:rPr>
        <w:t xml:space="preserve">Число безработных в казахстанских аулах выросло </w:t>
      </w:r>
      <w:r w:rsidR="00D854B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https://forbes.kz/process/resources/chislo_bezrabotnyih_v_</w:t>
      </w:r>
      <w:r w:rsidR="00D854B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14.09.2022.</w:t>
      </w:r>
    </w:p>
    <w:p w14:paraId="5859D349" w14:textId="1D52D3C9"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eastAsia="ru-RU"/>
        </w:rPr>
      </w:pPr>
      <w:r w:rsidRPr="00E46E57">
        <w:rPr>
          <w:rFonts w:ascii="Times New Roman" w:eastAsia="Times New Roman" w:hAnsi="Times New Roman" w:cs="Times New Roman"/>
          <w:sz w:val="28"/>
          <w:szCs w:val="28"/>
          <w:lang w:val="kk-KZ" w:eastAsia="ru-RU"/>
        </w:rPr>
        <w:t>Д</w:t>
      </w:r>
      <w:r w:rsidRPr="00E46E57">
        <w:rPr>
          <w:rFonts w:ascii="Times New Roman" w:eastAsia="Times New Roman" w:hAnsi="Times New Roman" w:cs="Times New Roman"/>
          <w:sz w:val="28"/>
          <w:szCs w:val="28"/>
          <w:lang w:eastAsia="ru-RU"/>
        </w:rPr>
        <w:t>емографическая статистика за 2022 год</w:t>
      </w:r>
      <w:r w:rsidR="00D854BB">
        <w:rPr>
          <w:rFonts w:ascii="Times New Roman" w:eastAsia="Times New Roman" w:hAnsi="Times New Roman" w:cs="Times New Roman"/>
          <w:sz w:val="28"/>
          <w:szCs w:val="28"/>
          <w:lang w:eastAsia="ru-RU"/>
        </w:rPr>
        <w:t xml:space="preserve">: </w:t>
      </w:r>
      <w:r w:rsidRPr="00E46E57">
        <w:rPr>
          <w:rFonts w:ascii="Times New Roman" w:eastAsia="Times New Roman" w:hAnsi="Times New Roman" w:cs="Times New Roman"/>
          <w:sz w:val="28"/>
          <w:szCs w:val="28"/>
          <w:lang w:eastAsia="ru-RU"/>
        </w:rPr>
        <w:t>соц</w:t>
      </w:r>
      <w:r w:rsidR="00D854B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стат. </w:t>
      </w:r>
      <w:r w:rsidR="00D854B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https://stat.gov.kz/ru/industries/social-statistics/demography/</w:t>
      </w:r>
      <w:r w:rsidR="00D854BB">
        <w:rPr>
          <w:rFonts w:ascii="Times New Roman" w:eastAsia="Times New Roman" w:hAnsi="Times New Roman" w:cs="Times New Roman"/>
          <w:sz w:val="28"/>
          <w:szCs w:val="28"/>
          <w:lang w:eastAsia="ru-RU"/>
        </w:rPr>
        <w:t>.</w:t>
      </w:r>
      <w:r w:rsidRPr="00E46E57">
        <w:rPr>
          <w:rFonts w:ascii="Times New Roman" w:eastAsia="Times New Roman" w:hAnsi="Times New Roman" w:cs="Times New Roman"/>
          <w:sz w:val="28"/>
          <w:szCs w:val="28"/>
          <w:lang w:eastAsia="ru-RU"/>
        </w:rPr>
        <w:t xml:space="preserve"> 16.07.2023.</w:t>
      </w:r>
    </w:p>
    <w:p w14:paraId="090B7123" w14:textId="72E5EB66"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E46E57">
        <w:rPr>
          <w:rFonts w:ascii="Times New Roman" w:eastAsia="Times New Roman" w:hAnsi="Times New Roman" w:cs="Times New Roman"/>
          <w:iCs/>
          <w:sz w:val="28"/>
          <w:szCs w:val="28"/>
          <w:lang w:val="en-US" w:eastAsia="ru-RU"/>
        </w:rPr>
        <w:t>Bhatt B. Ethical complexity of social change: Negotiated actions of a social enterprise //</w:t>
      </w:r>
      <w:r w:rsidR="005A6FE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J of Business Ethics. – 2022. – </w:t>
      </w:r>
      <w:r w:rsidR="005A6FEC">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xml:space="preserve"> 177</w:t>
      </w:r>
      <w:r w:rsidR="005A6FEC">
        <w:rPr>
          <w:rFonts w:ascii="Times New Roman" w:eastAsia="Times New Roman" w:hAnsi="Times New Roman" w:cs="Times New Roman"/>
          <w:iCs/>
          <w:sz w:val="28"/>
          <w:szCs w:val="28"/>
          <w:lang w:val="en-US" w:eastAsia="ru-RU"/>
        </w:rPr>
        <w:t>, Issue</w:t>
      </w:r>
      <w:r w:rsidRPr="00E46E57">
        <w:rPr>
          <w:rFonts w:ascii="Times New Roman" w:eastAsia="Times New Roman" w:hAnsi="Times New Roman" w:cs="Times New Roman"/>
          <w:iCs/>
          <w:sz w:val="28"/>
          <w:szCs w:val="28"/>
          <w:lang w:val="en-US" w:eastAsia="ru-RU"/>
        </w:rPr>
        <w:t xml:space="preserve"> 4. – </w:t>
      </w:r>
      <w:r w:rsidR="005A6FEC">
        <w:rPr>
          <w:rFonts w:ascii="Times New Roman" w:eastAsia="Times New Roman" w:hAnsi="Times New Roman" w:cs="Times New Roman"/>
          <w:iCs/>
          <w:sz w:val="28"/>
          <w:szCs w:val="28"/>
          <w:lang w:val="en-US" w:eastAsia="ru-RU"/>
        </w:rPr>
        <w:t>P</w:t>
      </w:r>
      <w:r w:rsidRPr="00E46E57">
        <w:rPr>
          <w:rFonts w:ascii="Times New Roman" w:eastAsia="Times New Roman" w:hAnsi="Times New Roman" w:cs="Times New Roman"/>
          <w:iCs/>
          <w:sz w:val="28"/>
          <w:szCs w:val="28"/>
          <w:lang w:val="en-US" w:eastAsia="ru-RU"/>
        </w:rPr>
        <w:t>. 743-762.</w:t>
      </w:r>
    </w:p>
    <w:p w14:paraId="1700087C" w14:textId="7124F832" w:rsidR="00F17985" w:rsidRPr="005A6FEC"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sz w:val="28"/>
          <w:szCs w:val="28"/>
          <w:lang w:val="en-US" w:eastAsia="ru-RU"/>
        </w:rPr>
      </w:pPr>
      <w:r w:rsidRPr="00E46E57">
        <w:rPr>
          <w:rFonts w:ascii="Times New Roman" w:eastAsia="Times New Roman" w:hAnsi="Times New Roman" w:cs="Times New Roman"/>
          <w:iCs/>
          <w:sz w:val="28"/>
          <w:szCs w:val="28"/>
          <w:lang w:val="en-US" w:eastAsia="ru-RU"/>
        </w:rPr>
        <w:t>García-</w:t>
      </w:r>
      <w:r w:rsidR="005A6FEC">
        <w:rPr>
          <w:rFonts w:ascii="Times New Roman" w:eastAsia="Times New Roman" w:hAnsi="Times New Roman" w:cs="Times New Roman"/>
          <w:iCs/>
          <w:sz w:val="28"/>
          <w:szCs w:val="28"/>
          <w:lang w:val="en-US" w:eastAsia="ru-RU"/>
        </w:rPr>
        <w:t>González A., Ramírez-Montoya M.</w:t>
      </w:r>
      <w:r w:rsidRPr="00E46E57">
        <w:rPr>
          <w:rFonts w:ascii="Times New Roman" w:eastAsia="Times New Roman" w:hAnsi="Times New Roman" w:cs="Times New Roman"/>
          <w:iCs/>
          <w:sz w:val="28"/>
          <w:szCs w:val="28"/>
          <w:lang w:val="en-US" w:eastAsia="ru-RU"/>
        </w:rPr>
        <w:t>S. Social entrepreneurship competency in higher education: an analysis using mixed methods //</w:t>
      </w:r>
      <w:r w:rsidR="005A6FEC">
        <w:rPr>
          <w:rFonts w:ascii="Times New Roman" w:eastAsia="Times New Roman" w:hAnsi="Times New Roman" w:cs="Times New Roman"/>
          <w:iCs/>
          <w:sz w:val="28"/>
          <w:szCs w:val="28"/>
          <w:lang w:val="en-US" w:eastAsia="ru-RU"/>
        </w:rPr>
        <w:t xml:space="preserve"> </w:t>
      </w:r>
      <w:r w:rsidRPr="00E46E57">
        <w:rPr>
          <w:rFonts w:ascii="Times New Roman" w:eastAsia="Times New Roman" w:hAnsi="Times New Roman" w:cs="Times New Roman"/>
          <w:iCs/>
          <w:sz w:val="28"/>
          <w:szCs w:val="28"/>
          <w:lang w:val="en-US" w:eastAsia="ru-RU"/>
        </w:rPr>
        <w:t xml:space="preserve">Journal of Social Entrepreneurship. – 2023. – </w:t>
      </w:r>
      <w:r w:rsidR="005A6FEC">
        <w:rPr>
          <w:rFonts w:ascii="Times New Roman" w:eastAsia="Times New Roman" w:hAnsi="Times New Roman" w:cs="Times New Roman"/>
          <w:iCs/>
          <w:sz w:val="28"/>
          <w:szCs w:val="28"/>
          <w:lang w:val="en-US" w:eastAsia="ru-RU"/>
        </w:rPr>
        <w:t>Vol.</w:t>
      </w:r>
      <w:r w:rsidRPr="00E46E57">
        <w:rPr>
          <w:rFonts w:ascii="Times New Roman" w:eastAsia="Times New Roman" w:hAnsi="Times New Roman" w:cs="Times New Roman"/>
          <w:iCs/>
          <w:sz w:val="28"/>
          <w:szCs w:val="28"/>
          <w:lang w:val="en-US" w:eastAsia="ru-RU"/>
        </w:rPr>
        <w:t xml:space="preserve"> 14</w:t>
      </w:r>
      <w:r w:rsidR="005A6FEC">
        <w:rPr>
          <w:rFonts w:ascii="Times New Roman" w:eastAsia="Times New Roman" w:hAnsi="Times New Roman" w:cs="Times New Roman"/>
          <w:iCs/>
          <w:sz w:val="28"/>
          <w:szCs w:val="28"/>
          <w:lang w:val="en-US" w:eastAsia="ru-RU"/>
        </w:rPr>
        <w:t>, Issue</w:t>
      </w:r>
      <w:r w:rsidRPr="00E46E57">
        <w:rPr>
          <w:rFonts w:ascii="Times New Roman" w:eastAsia="Times New Roman" w:hAnsi="Times New Roman" w:cs="Times New Roman"/>
          <w:iCs/>
          <w:sz w:val="28"/>
          <w:szCs w:val="28"/>
          <w:lang w:val="en-US" w:eastAsia="ru-RU"/>
        </w:rPr>
        <w:t xml:space="preserve"> 1. – </w:t>
      </w:r>
      <w:r w:rsidR="005A6FEC">
        <w:rPr>
          <w:rFonts w:ascii="Times New Roman" w:eastAsia="Times New Roman" w:hAnsi="Times New Roman" w:cs="Times New Roman"/>
          <w:iCs/>
          <w:sz w:val="28"/>
          <w:szCs w:val="28"/>
          <w:lang w:val="en-US" w:eastAsia="ru-RU"/>
        </w:rPr>
        <w:t>P</w:t>
      </w:r>
      <w:r w:rsidRPr="00E46E57">
        <w:rPr>
          <w:rFonts w:ascii="Times New Roman" w:eastAsia="Times New Roman" w:hAnsi="Times New Roman" w:cs="Times New Roman"/>
          <w:iCs/>
          <w:sz w:val="28"/>
          <w:szCs w:val="28"/>
          <w:lang w:val="en-US" w:eastAsia="ru-RU"/>
        </w:rPr>
        <w:t>. 91-109</w:t>
      </w:r>
      <w:r w:rsidRPr="005A6FEC">
        <w:rPr>
          <w:rFonts w:ascii="Times New Roman" w:eastAsia="Times New Roman" w:hAnsi="Times New Roman" w:cs="Times New Roman"/>
          <w:iCs/>
          <w:sz w:val="28"/>
          <w:szCs w:val="28"/>
          <w:lang w:val="en-US" w:eastAsia="ru-RU"/>
        </w:rPr>
        <w:t>.</w:t>
      </w:r>
    </w:p>
    <w:p w14:paraId="77523C6F" w14:textId="010668BD" w:rsidR="00F17985" w:rsidRPr="00E46E57"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sidRPr="00E46E57">
        <w:rPr>
          <w:rFonts w:ascii="Times New Roman" w:eastAsia="Times New Roman" w:hAnsi="Times New Roman" w:cs="Times New Roman"/>
          <w:iCs/>
          <w:sz w:val="28"/>
          <w:szCs w:val="28"/>
          <w:lang w:eastAsia="ru-RU"/>
        </w:rPr>
        <w:t xml:space="preserve">Ахметова Д.З. и др. Педагогика и психология инклюзивного образования. – </w:t>
      </w:r>
      <w:r w:rsidR="005A6FEC">
        <w:rPr>
          <w:rFonts w:ascii="Times New Roman" w:eastAsia="Times New Roman" w:hAnsi="Times New Roman" w:cs="Times New Roman"/>
          <w:iCs/>
          <w:sz w:val="28"/>
          <w:szCs w:val="28"/>
          <w:lang w:eastAsia="ru-RU"/>
        </w:rPr>
        <w:t>Казан</w:t>
      </w:r>
      <w:r w:rsidR="00D854BB">
        <w:rPr>
          <w:rFonts w:ascii="Times New Roman" w:eastAsia="Times New Roman" w:hAnsi="Times New Roman" w:cs="Times New Roman"/>
          <w:iCs/>
          <w:sz w:val="28"/>
          <w:szCs w:val="28"/>
          <w:lang w:eastAsia="ru-RU"/>
        </w:rPr>
        <w:t>ь,</w:t>
      </w:r>
      <w:r w:rsidR="00D854BB" w:rsidRPr="00D854BB">
        <w:rPr>
          <w:rFonts w:ascii="Times New Roman" w:eastAsia="Times New Roman" w:hAnsi="Times New Roman" w:cs="Times New Roman"/>
          <w:iCs/>
          <w:sz w:val="28"/>
          <w:szCs w:val="28"/>
          <w:lang w:eastAsia="ru-RU"/>
        </w:rPr>
        <w:t xml:space="preserve"> </w:t>
      </w:r>
      <w:r w:rsidRPr="00E46E57">
        <w:rPr>
          <w:rFonts w:ascii="Times New Roman" w:eastAsia="Times New Roman" w:hAnsi="Times New Roman" w:cs="Times New Roman"/>
          <w:iCs/>
          <w:sz w:val="28"/>
          <w:szCs w:val="28"/>
          <w:lang w:eastAsia="ru-RU"/>
        </w:rPr>
        <w:t>2013.</w:t>
      </w:r>
      <w:r w:rsidR="00D854BB">
        <w:rPr>
          <w:rFonts w:ascii="Times New Roman" w:eastAsia="Times New Roman" w:hAnsi="Times New Roman" w:cs="Times New Roman"/>
          <w:iCs/>
          <w:sz w:val="28"/>
          <w:szCs w:val="28"/>
          <w:lang w:eastAsia="ru-RU"/>
        </w:rPr>
        <w:t xml:space="preserve"> – 204 с.</w:t>
      </w:r>
    </w:p>
    <w:p w14:paraId="28E561CA" w14:textId="695E79DC" w:rsidR="00F17985" w:rsidRPr="00E46E57" w:rsidRDefault="003966E1"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eastAsia="ru-RU"/>
        </w:rPr>
      </w:pPr>
      <w:r>
        <w:rPr>
          <w:rFonts w:ascii="Times New Roman" w:eastAsia="Times New Roman" w:hAnsi="Times New Roman" w:cs="Times New Roman"/>
          <w:iCs/>
          <w:sz w:val="28"/>
          <w:szCs w:val="28"/>
          <w:lang w:eastAsia="ru-RU"/>
        </w:rPr>
        <w:t>Святов С.А., Бендюк Д.</w:t>
      </w:r>
      <w:r w:rsidR="00F17985" w:rsidRPr="00E46E57">
        <w:rPr>
          <w:rFonts w:ascii="Times New Roman" w:eastAsia="Times New Roman" w:hAnsi="Times New Roman" w:cs="Times New Roman"/>
          <w:iCs/>
          <w:sz w:val="28"/>
          <w:szCs w:val="28"/>
          <w:lang w:eastAsia="ru-RU"/>
        </w:rPr>
        <w:t>Ю. Финансовая инклюзия: международный опыт и казахстанский кейс //</w:t>
      </w:r>
      <w:r w:rsidRPr="003966E1">
        <w:rPr>
          <w:rFonts w:ascii="Times New Roman" w:eastAsia="Times New Roman" w:hAnsi="Times New Roman" w:cs="Times New Roman"/>
          <w:iCs/>
          <w:sz w:val="28"/>
          <w:szCs w:val="28"/>
          <w:lang w:eastAsia="ru-RU"/>
        </w:rPr>
        <w:t xml:space="preserve"> </w:t>
      </w:r>
      <w:r w:rsidR="00F17985" w:rsidRPr="00E46E57">
        <w:rPr>
          <w:rFonts w:ascii="Times New Roman" w:eastAsia="Times New Roman" w:hAnsi="Times New Roman" w:cs="Times New Roman"/>
          <w:iCs/>
          <w:sz w:val="28"/>
          <w:szCs w:val="28"/>
          <w:lang w:eastAsia="ru-RU"/>
        </w:rPr>
        <w:t>Central Asian Economic Review. – 2023. – №2. – С.</w:t>
      </w:r>
      <w:r>
        <w:rPr>
          <w:rFonts w:ascii="Times New Roman" w:eastAsia="Times New Roman" w:hAnsi="Times New Roman" w:cs="Times New Roman"/>
          <w:iCs/>
          <w:sz w:val="28"/>
          <w:szCs w:val="28"/>
          <w:lang w:val="en-US" w:eastAsia="ru-RU"/>
        </w:rPr>
        <w:t> </w:t>
      </w:r>
      <w:r w:rsidR="00F17985" w:rsidRPr="00E46E57">
        <w:rPr>
          <w:rFonts w:ascii="Times New Roman" w:eastAsia="Times New Roman" w:hAnsi="Times New Roman" w:cs="Times New Roman"/>
          <w:iCs/>
          <w:sz w:val="28"/>
          <w:szCs w:val="28"/>
          <w:lang w:eastAsia="ru-RU"/>
        </w:rPr>
        <w:t>140-152.</w:t>
      </w:r>
    </w:p>
    <w:p w14:paraId="02E558C7" w14:textId="0BA05FA2" w:rsidR="00F17985" w:rsidRPr="003966E1"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3966E1">
        <w:rPr>
          <w:rFonts w:ascii="Times New Roman" w:eastAsia="Times New Roman" w:hAnsi="Times New Roman" w:cs="Times New Roman"/>
          <w:iCs/>
          <w:sz w:val="28"/>
          <w:szCs w:val="28"/>
          <w:lang w:val="en-US" w:eastAsia="ru-RU"/>
        </w:rPr>
        <w:t>Social Entrepreneurship Network in the Baltic Sea Region</w:t>
      </w:r>
      <w:r w:rsidR="003966E1">
        <w:rPr>
          <w:rFonts w:ascii="Times New Roman" w:eastAsia="Times New Roman" w:hAnsi="Times New Roman" w:cs="Times New Roman"/>
          <w:iCs/>
          <w:sz w:val="28"/>
          <w:szCs w:val="28"/>
          <w:lang w:val="en-US" w:eastAsia="ru-RU"/>
        </w:rPr>
        <w:t xml:space="preserve"> //</w:t>
      </w:r>
      <w:r w:rsidRPr="003966E1">
        <w:rPr>
          <w:rFonts w:ascii="Times New Roman" w:eastAsia="Times New Roman" w:hAnsi="Times New Roman" w:cs="Times New Roman"/>
          <w:iCs/>
          <w:sz w:val="28"/>
          <w:szCs w:val="28"/>
          <w:lang w:val="en-US" w:eastAsia="ru-RU"/>
        </w:rPr>
        <w:t xml:space="preserve"> https://www.socialenterprisebsr.net/2018/09</w:t>
      </w:r>
      <w:r w:rsidR="003966E1">
        <w:rPr>
          <w:rFonts w:ascii="Times New Roman" w:eastAsia="Times New Roman" w:hAnsi="Times New Roman" w:cs="Times New Roman"/>
          <w:iCs/>
          <w:sz w:val="28"/>
          <w:szCs w:val="28"/>
          <w:lang w:val="en-US" w:eastAsia="ru-RU"/>
        </w:rPr>
        <w:t>.</w:t>
      </w:r>
      <w:r w:rsidRPr="003966E1">
        <w:rPr>
          <w:rFonts w:ascii="Times New Roman" w:eastAsia="Times New Roman" w:hAnsi="Times New Roman" w:cs="Times New Roman"/>
          <w:iCs/>
          <w:sz w:val="28"/>
          <w:szCs w:val="28"/>
          <w:lang w:val="en-US" w:eastAsia="ru-RU"/>
        </w:rPr>
        <w:t xml:space="preserve"> 10.08.2023.</w:t>
      </w:r>
    </w:p>
    <w:p w14:paraId="338B8E54" w14:textId="26C94F9D" w:rsidR="00F17985" w:rsidRPr="00E46E57" w:rsidRDefault="003966E1"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Pr>
          <w:rFonts w:ascii="Times New Roman" w:eastAsia="Times New Roman" w:hAnsi="Times New Roman" w:cs="Times New Roman"/>
          <w:iCs/>
          <w:sz w:val="28"/>
          <w:szCs w:val="28"/>
          <w:lang w:val="en-US" w:eastAsia="ru-RU"/>
        </w:rPr>
        <w:t>Diaz-Sarachaga J.</w:t>
      </w:r>
      <w:r w:rsidR="00F17985" w:rsidRPr="00E46E57">
        <w:rPr>
          <w:rFonts w:ascii="Times New Roman" w:eastAsia="Times New Roman" w:hAnsi="Times New Roman" w:cs="Times New Roman"/>
          <w:iCs/>
          <w:sz w:val="28"/>
          <w:szCs w:val="28"/>
          <w:lang w:val="en-US" w:eastAsia="ru-RU"/>
        </w:rPr>
        <w:t>M., Ariza-Montes A. The role of social entrepreneurship in the attainment of the sustainable development goals //</w:t>
      </w:r>
      <w:r>
        <w:rPr>
          <w:rFonts w:ascii="Times New Roman" w:eastAsia="Times New Roman" w:hAnsi="Times New Roman" w:cs="Times New Roman"/>
          <w:iCs/>
          <w:sz w:val="28"/>
          <w:szCs w:val="28"/>
          <w:lang w:val="en-US" w:eastAsia="ru-RU"/>
        </w:rPr>
        <w:t xml:space="preserve"> </w:t>
      </w:r>
      <w:r w:rsidR="00F17985" w:rsidRPr="00E46E57">
        <w:rPr>
          <w:rFonts w:ascii="Times New Roman" w:eastAsia="Times New Roman" w:hAnsi="Times New Roman" w:cs="Times New Roman"/>
          <w:iCs/>
          <w:sz w:val="28"/>
          <w:szCs w:val="28"/>
          <w:lang w:val="en-US" w:eastAsia="ru-RU"/>
        </w:rPr>
        <w:t xml:space="preserve">Journal of Business Research. – 2022. – </w:t>
      </w:r>
      <w:r>
        <w:rPr>
          <w:rFonts w:ascii="Times New Roman" w:eastAsia="Times New Roman" w:hAnsi="Times New Roman" w:cs="Times New Roman"/>
          <w:iCs/>
          <w:sz w:val="28"/>
          <w:szCs w:val="28"/>
          <w:lang w:val="en-US" w:eastAsia="ru-RU"/>
        </w:rPr>
        <w:t>Vol</w:t>
      </w:r>
      <w:r w:rsidR="00F17985" w:rsidRPr="00E46E57">
        <w:rPr>
          <w:rFonts w:ascii="Times New Roman" w:eastAsia="Times New Roman" w:hAnsi="Times New Roman" w:cs="Times New Roman"/>
          <w:iCs/>
          <w:sz w:val="28"/>
          <w:szCs w:val="28"/>
          <w:lang w:val="en-US" w:eastAsia="ru-RU"/>
        </w:rPr>
        <w:t xml:space="preserve">. 152. – </w:t>
      </w:r>
      <w:r>
        <w:rPr>
          <w:rFonts w:ascii="Times New Roman" w:eastAsia="Times New Roman" w:hAnsi="Times New Roman" w:cs="Times New Roman"/>
          <w:iCs/>
          <w:sz w:val="28"/>
          <w:szCs w:val="28"/>
          <w:lang w:val="en-US" w:eastAsia="ru-RU"/>
        </w:rPr>
        <w:t>P</w:t>
      </w:r>
      <w:r w:rsidR="00F17985" w:rsidRPr="00E46E57">
        <w:rPr>
          <w:rFonts w:ascii="Times New Roman" w:eastAsia="Times New Roman" w:hAnsi="Times New Roman" w:cs="Times New Roman"/>
          <w:iCs/>
          <w:sz w:val="28"/>
          <w:szCs w:val="28"/>
          <w:lang w:val="en-US" w:eastAsia="ru-RU"/>
        </w:rPr>
        <w:t>. 242-250.</w:t>
      </w:r>
    </w:p>
    <w:p w14:paraId="0BE003AA" w14:textId="2749AC12" w:rsidR="00F17985" w:rsidRPr="001C7984" w:rsidRDefault="003966E1"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1C7984">
        <w:rPr>
          <w:rFonts w:ascii="Times New Roman" w:eastAsia="Times New Roman" w:hAnsi="Times New Roman" w:cs="Times New Roman"/>
          <w:iCs/>
          <w:sz w:val="28"/>
          <w:szCs w:val="28"/>
          <w:lang w:val="en-US" w:eastAsia="ru-RU"/>
        </w:rPr>
        <w:t>Patricia G.</w:t>
      </w:r>
      <w:r w:rsidR="00F17985" w:rsidRPr="001C7984">
        <w:rPr>
          <w:rFonts w:ascii="Times New Roman" w:eastAsia="Times New Roman" w:hAnsi="Times New Roman" w:cs="Times New Roman"/>
          <w:iCs/>
          <w:sz w:val="28"/>
          <w:szCs w:val="28"/>
          <w:lang w:val="en-US" w:eastAsia="ru-RU"/>
        </w:rPr>
        <w:t>E. et al. Pandangan masyarakat dan syariat Islam terhadap LGBT //</w:t>
      </w:r>
      <w:r w:rsidRPr="001C7984">
        <w:rPr>
          <w:rFonts w:ascii="Times New Roman" w:eastAsia="Times New Roman" w:hAnsi="Times New Roman" w:cs="Times New Roman"/>
          <w:iCs/>
          <w:sz w:val="28"/>
          <w:szCs w:val="28"/>
          <w:lang w:val="en-US" w:eastAsia="ru-RU"/>
        </w:rPr>
        <w:t xml:space="preserve"> </w:t>
      </w:r>
      <w:r w:rsidR="00F17985" w:rsidRPr="001C7984">
        <w:rPr>
          <w:rFonts w:ascii="Times New Roman" w:eastAsia="Times New Roman" w:hAnsi="Times New Roman" w:cs="Times New Roman"/>
          <w:iCs/>
          <w:sz w:val="28"/>
          <w:szCs w:val="28"/>
          <w:lang w:val="en-US" w:eastAsia="ru-RU"/>
        </w:rPr>
        <w:t xml:space="preserve">Islamic Education. – 2023. – </w:t>
      </w:r>
      <w:r w:rsidRPr="001C7984">
        <w:rPr>
          <w:rFonts w:ascii="Times New Roman" w:eastAsia="Times New Roman" w:hAnsi="Times New Roman" w:cs="Times New Roman"/>
          <w:iCs/>
          <w:sz w:val="28"/>
          <w:szCs w:val="28"/>
          <w:lang w:val="en-US" w:eastAsia="ru-RU"/>
        </w:rPr>
        <w:t>Vol</w:t>
      </w:r>
      <w:r w:rsidR="00F17985" w:rsidRPr="001C7984">
        <w:rPr>
          <w:rFonts w:ascii="Times New Roman" w:eastAsia="Times New Roman" w:hAnsi="Times New Roman" w:cs="Times New Roman"/>
          <w:iCs/>
          <w:sz w:val="28"/>
          <w:szCs w:val="28"/>
          <w:lang w:val="en-US" w:eastAsia="ru-RU"/>
        </w:rPr>
        <w:t>. 1</w:t>
      </w:r>
      <w:r w:rsidRPr="001C7984">
        <w:rPr>
          <w:rFonts w:ascii="Times New Roman" w:eastAsia="Times New Roman" w:hAnsi="Times New Roman" w:cs="Times New Roman"/>
          <w:iCs/>
          <w:sz w:val="28"/>
          <w:szCs w:val="28"/>
          <w:lang w:val="en-US" w:eastAsia="ru-RU"/>
        </w:rPr>
        <w:t>,</w:t>
      </w:r>
      <w:r w:rsidR="00F17985" w:rsidRPr="001C7984">
        <w:rPr>
          <w:rFonts w:ascii="Times New Roman" w:eastAsia="Times New Roman" w:hAnsi="Times New Roman" w:cs="Times New Roman"/>
          <w:iCs/>
          <w:sz w:val="28"/>
          <w:szCs w:val="28"/>
          <w:lang w:val="en-US" w:eastAsia="ru-RU"/>
        </w:rPr>
        <w:t xml:space="preserve"> </w:t>
      </w:r>
      <w:r w:rsidRPr="001C7984">
        <w:rPr>
          <w:rFonts w:ascii="Times New Roman" w:eastAsia="Times New Roman" w:hAnsi="Times New Roman" w:cs="Times New Roman"/>
          <w:iCs/>
          <w:sz w:val="28"/>
          <w:szCs w:val="28"/>
          <w:lang w:val="en-US" w:eastAsia="ru-RU"/>
        </w:rPr>
        <w:t>Issue</w:t>
      </w:r>
      <w:r w:rsidR="00F17985" w:rsidRPr="001C7984">
        <w:rPr>
          <w:rFonts w:ascii="Times New Roman" w:eastAsia="Times New Roman" w:hAnsi="Times New Roman" w:cs="Times New Roman"/>
          <w:iCs/>
          <w:sz w:val="28"/>
          <w:szCs w:val="28"/>
          <w:lang w:val="en-US" w:eastAsia="ru-RU"/>
        </w:rPr>
        <w:t xml:space="preserve"> 2. – </w:t>
      </w:r>
      <w:r w:rsidRPr="001C7984">
        <w:rPr>
          <w:rFonts w:ascii="Times New Roman" w:eastAsia="Times New Roman" w:hAnsi="Times New Roman" w:cs="Times New Roman"/>
          <w:iCs/>
          <w:sz w:val="28"/>
          <w:szCs w:val="28"/>
          <w:lang w:val="en-US" w:eastAsia="ru-RU"/>
        </w:rPr>
        <w:t>P</w:t>
      </w:r>
      <w:r w:rsidR="00F17985" w:rsidRPr="001C7984">
        <w:rPr>
          <w:rFonts w:ascii="Times New Roman" w:eastAsia="Times New Roman" w:hAnsi="Times New Roman" w:cs="Times New Roman"/>
          <w:iCs/>
          <w:sz w:val="28"/>
          <w:szCs w:val="28"/>
          <w:lang w:val="en-US" w:eastAsia="ru-RU"/>
        </w:rPr>
        <w:t>. 167-177.</w:t>
      </w:r>
    </w:p>
    <w:p w14:paraId="2BF93E64" w14:textId="5116381E" w:rsidR="00F17985" w:rsidRPr="001C7984" w:rsidRDefault="00F17985" w:rsidP="005B2E67">
      <w:pPr>
        <w:pStyle w:val="a3"/>
        <w:numPr>
          <w:ilvl w:val="0"/>
          <w:numId w:val="24"/>
        </w:numPr>
        <w:tabs>
          <w:tab w:val="left" w:pos="1276"/>
        </w:tabs>
        <w:spacing w:after="0" w:line="240" w:lineRule="auto"/>
        <w:ind w:left="0" w:firstLine="709"/>
        <w:jc w:val="both"/>
        <w:rPr>
          <w:rFonts w:ascii="Times New Roman" w:eastAsia="Times New Roman" w:hAnsi="Times New Roman" w:cs="Times New Roman"/>
          <w:iCs/>
          <w:sz w:val="28"/>
          <w:szCs w:val="28"/>
          <w:lang w:val="en-US" w:eastAsia="ru-RU"/>
        </w:rPr>
      </w:pPr>
      <w:r w:rsidRPr="001C7984">
        <w:rPr>
          <w:rFonts w:ascii="Times New Roman" w:eastAsia="Times New Roman" w:hAnsi="Times New Roman" w:cs="Times New Roman"/>
          <w:iCs/>
          <w:sz w:val="28"/>
          <w:szCs w:val="28"/>
          <w:lang w:val="en-US" w:eastAsia="ru-RU"/>
        </w:rPr>
        <w:t>Schindehutte M.</w:t>
      </w:r>
      <w:r w:rsidR="005A6FEC" w:rsidRPr="001C7984">
        <w:rPr>
          <w:rFonts w:ascii="Times New Roman" w:eastAsia="Times New Roman" w:hAnsi="Times New Roman" w:cs="Times New Roman"/>
          <w:iCs/>
          <w:sz w:val="28"/>
          <w:szCs w:val="28"/>
          <w:lang w:val="en-US" w:eastAsia="ru-RU"/>
        </w:rPr>
        <w:t xml:space="preserve"> et al.</w:t>
      </w:r>
      <w:r w:rsidRPr="001C7984">
        <w:rPr>
          <w:rFonts w:ascii="Times New Roman" w:eastAsia="Times New Roman" w:hAnsi="Times New Roman" w:cs="Times New Roman"/>
          <w:iCs/>
          <w:sz w:val="28"/>
          <w:szCs w:val="28"/>
          <w:lang w:val="en-US" w:eastAsia="ru-RU"/>
        </w:rPr>
        <w:t xml:space="preserve"> Homosexuality and entrepreneurship: Implications of gay identity for the venture-creation experience //</w:t>
      </w:r>
      <w:r w:rsidR="003966E1" w:rsidRPr="001C7984">
        <w:rPr>
          <w:rFonts w:ascii="Times New Roman" w:eastAsia="Times New Roman" w:hAnsi="Times New Roman" w:cs="Times New Roman"/>
          <w:iCs/>
          <w:sz w:val="28"/>
          <w:szCs w:val="28"/>
          <w:lang w:val="kk-KZ" w:eastAsia="ru-RU"/>
        </w:rPr>
        <w:t xml:space="preserve"> </w:t>
      </w:r>
      <w:r w:rsidRPr="001C7984">
        <w:rPr>
          <w:rFonts w:ascii="Times New Roman" w:eastAsia="Times New Roman" w:hAnsi="Times New Roman" w:cs="Times New Roman"/>
          <w:iCs/>
          <w:sz w:val="28"/>
          <w:szCs w:val="28"/>
          <w:lang w:val="en-US" w:eastAsia="ru-RU"/>
        </w:rPr>
        <w:t xml:space="preserve">The International Journal of Entrepreneurship and Innovation. – 2005. – </w:t>
      </w:r>
      <w:r w:rsidR="003966E1" w:rsidRPr="001C7984">
        <w:rPr>
          <w:rFonts w:ascii="Times New Roman" w:eastAsia="Times New Roman" w:hAnsi="Times New Roman" w:cs="Times New Roman"/>
          <w:iCs/>
          <w:sz w:val="28"/>
          <w:szCs w:val="28"/>
          <w:lang w:val="en-US" w:eastAsia="ru-RU"/>
        </w:rPr>
        <w:t>Vol</w:t>
      </w:r>
      <w:r w:rsidRPr="001C7984">
        <w:rPr>
          <w:rFonts w:ascii="Times New Roman" w:eastAsia="Times New Roman" w:hAnsi="Times New Roman" w:cs="Times New Roman"/>
          <w:iCs/>
          <w:sz w:val="28"/>
          <w:szCs w:val="28"/>
          <w:lang w:val="en-US" w:eastAsia="ru-RU"/>
        </w:rPr>
        <w:t>. 6</w:t>
      </w:r>
      <w:r w:rsidR="003966E1" w:rsidRPr="001C7984">
        <w:rPr>
          <w:rFonts w:ascii="Times New Roman" w:eastAsia="Times New Roman" w:hAnsi="Times New Roman" w:cs="Times New Roman"/>
          <w:iCs/>
          <w:sz w:val="28"/>
          <w:szCs w:val="28"/>
          <w:lang w:val="en-US" w:eastAsia="ru-RU"/>
        </w:rPr>
        <w:t>, Issue 1. – P</w:t>
      </w:r>
      <w:r w:rsidRPr="001C7984">
        <w:rPr>
          <w:rFonts w:ascii="Times New Roman" w:eastAsia="Times New Roman" w:hAnsi="Times New Roman" w:cs="Times New Roman"/>
          <w:iCs/>
          <w:sz w:val="28"/>
          <w:szCs w:val="28"/>
          <w:lang w:val="en-US" w:eastAsia="ru-RU"/>
        </w:rPr>
        <w:t>. 27-40.</w:t>
      </w:r>
    </w:p>
    <w:p w14:paraId="424C5165" w14:textId="54DC9A22" w:rsidR="001C7984" w:rsidRPr="001C7984" w:rsidRDefault="001C7984" w:rsidP="001C7984">
      <w:pPr>
        <w:pStyle w:val="a3"/>
        <w:numPr>
          <w:ilvl w:val="0"/>
          <w:numId w:val="24"/>
        </w:numPr>
        <w:ind w:left="0" w:firstLine="709"/>
        <w:rPr>
          <w:rFonts w:ascii="Times New Roman" w:eastAsia="Times New Roman" w:hAnsi="Times New Roman" w:cs="Times New Roman"/>
          <w:iCs/>
          <w:sz w:val="28"/>
          <w:szCs w:val="28"/>
          <w:lang w:val="en-US" w:eastAsia="ru-RU"/>
        </w:rPr>
      </w:pPr>
      <w:r w:rsidRPr="001C7984">
        <w:rPr>
          <w:rFonts w:ascii="Times New Roman" w:eastAsia="Times New Roman" w:hAnsi="Times New Roman" w:cs="Times New Roman"/>
          <w:iCs/>
          <w:sz w:val="28"/>
          <w:szCs w:val="28"/>
          <w:lang w:val="en-US" w:eastAsia="ru-RU"/>
        </w:rPr>
        <w:t>«Social entrepreneurship—a tool of self-empowerment for the LGBTI community, 20 APRIL 2022»</w:t>
      </w:r>
      <w:r w:rsidRPr="001C7984">
        <w:rPr>
          <w:rFonts w:ascii="Times New Roman" w:eastAsia="Times New Roman" w:hAnsi="Times New Roman" w:cs="Times New Roman"/>
          <w:iCs/>
          <w:sz w:val="28"/>
          <w:szCs w:val="28"/>
          <w:lang w:val="kk-KZ" w:eastAsia="ru-RU"/>
        </w:rPr>
        <w:t xml:space="preserve"> // </w:t>
      </w:r>
      <w:r w:rsidRPr="001C7984">
        <w:rPr>
          <w:rFonts w:ascii="Times New Roman" w:eastAsia="Times New Roman" w:hAnsi="Times New Roman" w:cs="Times New Roman"/>
          <w:sz w:val="28"/>
          <w:szCs w:val="28"/>
          <w:lang w:val="en-US" w:eastAsia="ru-RU"/>
        </w:rPr>
        <w:t>https://</w:t>
      </w:r>
      <w:r w:rsidRPr="001C7984">
        <w:rPr>
          <w:rFonts w:ascii="Times New Roman" w:eastAsia="Times New Roman" w:hAnsi="Times New Roman" w:cs="Times New Roman"/>
          <w:iCs/>
          <w:sz w:val="28"/>
          <w:szCs w:val="28"/>
          <w:lang w:val="en-US" w:eastAsia="ru-RU"/>
        </w:rPr>
        <w:t>www.unaids.org/en/resources/presscentre/featurestories/2022/april/20220420_social-entrepreneurship</w:t>
      </w:r>
      <w:r w:rsidRPr="001C7984">
        <w:rPr>
          <w:rFonts w:ascii="Times New Roman" w:eastAsia="Times New Roman" w:hAnsi="Times New Roman" w:cs="Times New Roman"/>
          <w:iCs/>
          <w:sz w:val="28"/>
          <w:szCs w:val="28"/>
          <w:lang w:val="kk-KZ" w:eastAsia="ru-RU"/>
        </w:rPr>
        <w:t xml:space="preserve">. </w:t>
      </w:r>
      <w:r w:rsidRPr="001C7984">
        <w:rPr>
          <w:rFonts w:ascii="Times New Roman" w:eastAsia="Times New Roman" w:hAnsi="Times New Roman" w:cs="Times New Roman"/>
          <w:iCs/>
          <w:sz w:val="28"/>
          <w:szCs w:val="28"/>
          <w:lang w:val="en-US" w:eastAsia="ru-RU"/>
        </w:rPr>
        <w:t>17.08.2023</w:t>
      </w:r>
      <w:r w:rsidRPr="001C7984">
        <w:rPr>
          <w:rFonts w:ascii="Times New Roman" w:eastAsia="Times New Roman" w:hAnsi="Times New Roman" w:cs="Times New Roman"/>
          <w:iCs/>
          <w:sz w:val="28"/>
          <w:szCs w:val="28"/>
          <w:lang w:val="kk-KZ" w:eastAsia="ru-RU"/>
        </w:rPr>
        <w:t>.</w:t>
      </w:r>
    </w:p>
    <w:p w14:paraId="061F1EF9" w14:textId="00290FB5" w:rsidR="00747924" w:rsidRPr="001C7984" w:rsidRDefault="00747924" w:rsidP="001C7984">
      <w:pPr>
        <w:tabs>
          <w:tab w:val="left" w:pos="1276"/>
        </w:tabs>
        <w:spacing w:after="0" w:line="240" w:lineRule="auto"/>
        <w:jc w:val="both"/>
        <w:rPr>
          <w:iCs/>
          <w:lang w:val="kk-KZ"/>
        </w:rPr>
      </w:pPr>
    </w:p>
    <w:p w14:paraId="7D6D7262" w14:textId="77777777" w:rsidR="00F578D0" w:rsidRPr="001C7984" w:rsidRDefault="00F578D0" w:rsidP="00747924">
      <w:pPr>
        <w:tabs>
          <w:tab w:val="left" w:pos="1276"/>
        </w:tabs>
        <w:spacing w:after="0" w:line="240" w:lineRule="auto"/>
        <w:ind w:left="709"/>
        <w:jc w:val="center"/>
        <w:rPr>
          <w:iCs/>
          <w:lang w:val="en-US"/>
        </w:rPr>
      </w:pPr>
    </w:p>
    <w:p w14:paraId="6ACA19BA" w14:textId="77777777" w:rsidR="00F578D0" w:rsidRPr="001C7984" w:rsidRDefault="00F578D0" w:rsidP="00747924">
      <w:pPr>
        <w:tabs>
          <w:tab w:val="left" w:pos="1276"/>
        </w:tabs>
        <w:spacing w:after="0" w:line="240" w:lineRule="auto"/>
        <w:ind w:left="709"/>
        <w:jc w:val="center"/>
        <w:rPr>
          <w:iCs/>
          <w:lang w:val="en-US"/>
        </w:rPr>
      </w:pPr>
    </w:p>
    <w:p w14:paraId="6649E5A3" w14:textId="77777777" w:rsidR="00F578D0" w:rsidRPr="001C7984" w:rsidRDefault="00F578D0" w:rsidP="00747924">
      <w:pPr>
        <w:tabs>
          <w:tab w:val="left" w:pos="1276"/>
        </w:tabs>
        <w:spacing w:after="0" w:line="240" w:lineRule="auto"/>
        <w:ind w:left="709"/>
        <w:jc w:val="center"/>
        <w:rPr>
          <w:iCs/>
          <w:lang w:val="en-US"/>
        </w:rPr>
      </w:pPr>
    </w:p>
    <w:p w14:paraId="3BFB7BCD" w14:textId="77777777" w:rsidR="00F578D0" w:rsidRPr="001C7984" w:rsidRDefault="00F578D0" w:rsidP="00747924">
      <w:pPr>
        <w:tabs>
          <w:tab w:val="left" w:pos="1276"/>
        </w:tabs>
        <w:spacing w:after="0" w:line="240" w:lineRule="auto"/>
        <w:ind w:left="709"/>
        <w:jc w:val="center"/>
        <w:rPr>
          <w:iCs/>
          <w:lang w:val="en-US"/>
        </w:rPr>
      </w:pPr>
    </w:p>
    <w:p w14:paraId="39C93C4B" w14:textId="77777777" w:rsidR="00F578D0" w:rsidRPr="001C7984" w:rsidRDefault="00F578D0" w:rsidP="00747924">
      <w:pPr>
        <w:tabs>
          <w:tab w:val="left" w:pos="1276"/>
        </w:tabs>
        <w:spacing w:after="0" w:line="240" w:lineRule="auto"/>
        <w:ind w:left="709"/>
        <w:jc w:val="center"/>
        <w:rPr>
          <w:iCs/>
          <w:lang w:val="en-US"/>
        </w:rPr>
      </w:pPr>
    </w:p>
    <w:p w14:paraId="781AD465" w14:textId="77777777" w:rsidR="00F578D0" w:rsidRPr="001C7984" w:rsidRDefault="00F578D0" w:rsidP="00747924">
      <w:pPr>
        <w:tabs>
          <w:tab w:val="left" w:pos="1276"/>
        </w:tabs>
        <w:spacing w:after="0" w:line="240" w:lineRule="auto"/>
        <w:ind w:left="709"/>
        <w:jc w:val="center"/>
        <w:rPr>
          <w:iCs/>
          <w:lang w:val="en-US"/>
        </w:rPr>
      </w:pPr>
    </w:p>
    <w:p w14:paraId="38532E03" w14:textId="77777777" w:rsidR="00F578D0" w:rsidRPr="001C7984" w:rsidRDefault="00F578D0" w:rsidP="00747924">
      <w:pPr>
        <w:tabs>
          <w:tab w:val="left" w:pos="1276"/>
        </w:tabs>
        <w:spacing w:after="0" w:line="240" w:lineRule="auto"/>
        <w:ind w:left="709"/>
        <w:jc w:val="center"/>
        <w:rPr>
          <w:iCs/>
          <w:lang w:val="en-US"/>
        </w:rPr>
      </w:pPr>
    </w:p>
    <w:p w14:paraId="6A190493" w14:textId="77777777" w:rsidR="00F578D0" w:rsidRPr="001C7984" w:rsidRDefault="00F578D0" w:rsidP="00747924">
      <w:pPr>
        <w:tabs>
          <w:tab w:val="left" w:pos="1276"/>
        </w:tabs>
        <w:spacing w:after="0" w:line="240" w:lineRule="auto"/>
        <w:ind w:left="709"/>
        <w:jc w:val="center"/>
        <w:rPr>
          <w:iCs/>
          <w:lang w:val="en-US"/>
        </w:rPr>
      </w:pPr>
    </w:p>
    <w:p w14:paraId="5CD17349" w14:textId="77777777" w:rsidR="00F578D0" w:rsidRPr="001C7984" w:rsidRDefault="00F578D0" w:rsidP="00747924">
      <w:pPr>
        <w:tabs>
          <w:tab w:val="left" w:pos="1276"/>
        </w:tabs>
        <w:spacing w:after="0" w:line="240" w:lineRule="auto"/>
        <w:ind w:left="709"/>
        <w:jc w:val="center"/>
        <w:rPr>
          <w:iCs/>
          <w:lang w:val="en-US"/>
        </w:rPr>
      </w:pPr>
    </w:p>
    <w:p w14:paraId="6A40A955" w14:textId="77777777" w:rsidR="00F578D0" w:rsidRPr="001C7984" w:rsidRDefault="00F578D0" w:rsidP="00747924">
      <w:pPr>
        <w:tabs>
          <w:tab w:val="left" w:pos="1276"/>
        </w:tabs>
        <w:spacing w:after="0" w:line="240" w:lineRule="auto"/>
        <w:ind w:left="709"/>
        <w:jc w:val="center"/>
        <w:rPr>
          <w:iCs/>
          <w:lang w:val="en-US"/>
        </w:rPr>
      </w:pPr>
    </w:p>
    <w:p w14:paraId="4DAD1EB5" w14:textId="77777777" w:rsidR="00F578D0" w:rsidRPr="001C7984" w:rsidRDefault="00F578D0" w:rsidP="00747924">
      <w:pPr>
        <w:tabs>
          <w:tab w:val="left" w:pos="1276"/>
        </w:tabs>
        <w:spacing w:after="0" w:line="240" w:lineRule="auto"/>
        <w:ind w:left="709"/>
        <w:jc w:val="center"/>
        <w:rPr>
          <w:iCs/>
          <w:lang w:val="en-US"/>
        </w:rPr>
      </w:pPr>
    </w:p>
    <w:p w14:paraId="057FF720" w14:textId="77777777" w:rsidR="00F578D0" w:rsidRPr="001C7984" w:rsidRDefault="00F578D0" w:rsidP="00747924">
      <w:pPr>
        <w:tabs>
          <w:tab w:val="left" w:pos="1276"/>
        </w:tabs>
        <w:spacing w:after="0" w:line="240" w:lineRule="auto"/>
        <w:ind w:left="709"/>
        <w:jc w:val="center"/>
        <w:rPr>
          <w:iCs/>
          <w:lang w:val="en-US"/>
        </w:rPr>
      </w:pPr>
    </w:p>
    <w:p w14:paraId="19383349" w14:textId="77777777" w:rsidR="00F578D0" w:rsidRPr="001C7984" w:rsidRDefault="00F578D0" w:rsidP="00747924">
      <w:pPr>
        <w:tabs>
          <w:tab w:val="left" w:pos="1276"/>
        </w:tabs>
        <w:spacing w:after="0" w:line="240" w:lineRule="auto"/>
        <w:ind w:left="709"/>
        <w:jc w:val="center"/>
        <w:rPr>
          <w:iCs/>
          <w:lang w:val="en-US"/>
        </w:rPr>
      </w:pPr>
    </w:p>
    <w:p w14:paraId="1C1434E3" w14:textId="77777777" w:rsidR="00F578D0" w:rsidRPr="001C7984" w:rsidRDefault="00F578D0" w:rsidP="00747924">
      <w:pPr>
        <w:tabs>
          <w:tab w:val="left" w:pos="1276"/>
        </w:tabs>
        <w:spacing w:after="0" w:line="240" w:lineRule="auto"/>
        <w:ind w:left="709"/>
        <w:jc w:val="center"/>
        <w:rPr>
          <w:iCs/>
          <w:lang w:val="en-US"/>
        </w:rPr>
      </w:pPr>
    </w:p>
    <w:p w14:paraId="4E3DB93D" w14:textId="77777777" w:rsidR="00F578D0" w:rsidRPr="001C7984" w:rsidRDefault="00F578D0" w:rsidP="00747924">
      <w:pPr>
        <w:tabs>
          <w:tab w:val="left" w:pos="1276"/>
        </w:tabs>
        <w:spacing w:after="0" w:line="240" w:lineRule="auto"/>
        <w:ind w:left="709"/>
        <w:jc w:val="center"/>
        <w:rPr>
          <w:iCs/>
          <w:lang w:val="en-US"/>
        </w:rPr>
      </w:pPr>
    </w:p>
    <w:p w14:paraId="30F82BA8" w14:textId="77777777" w:rsidR="00F578D0" w:rsidRPr="001C7984" w:rsidRDefault="00F578D0" w:rsidP="00747924">
      <w:pPr>
        <w:tabs>
          <w:tab w:val="left" w:pos="1276"/>
        </w:tabs>
        <w:spacing w:after="0" w:line="240" w:lineRule="auto"/>
        <w:ind w:left="709"/>
        <w:jc w:val="center"/>
        <w:rPr>
          <w:iCs/>
          <w:lang w:val="en-US"/>
        </w:rPr>
      </w:pPr>
    </w:p>
    <w:p w14:paraId="3BAFA559" w14:textId="77777777" w:rsidR="00F578D0" w:rsidRPr="001C7984" w:rsidRDefault="00F578D0" w:rsidP="00747924">
      <w:pPr>
        <w:tabs>
          <w:tab w:val="left" w:pos="1276"/>
        </w:tabs>
        <w:spacing w:after="0" w:line="240" w:lineRule="auto"/>
        <w:ind w:left="709"/>
        <w:jc w:val="center"/>
        <w:rPr>
          <w:iCs/>
          <w:lang w:val="en-US"/>
        </w:rPr>
      </w:pPr>
    </w:p>
    <w:p w14:paraId="5C670E96" w14:textId="77777777" w:rsidR="00F578D0" w:rsidRPr="001C7984" w:rsidRDefault="00F578D0" w:rsidP="00747924">
      <w:pPr>
        <w:tabs>
          <w:tab w:val="left" w:pos="1276"/>
        </w:tabs>
        <w:spacing w:after="0" w:line="240" w:lineRule="auto"/>
        <w:ind w:left="709"/>
        <w:jc w:val="center"/>
        <w:rPr>
          <w:iCs/>
          <w:lang w:val="en-US"/>
        </w:rPr>
      </w:pPr>
    </w:p>
    <w:p w14:paraId="78A786BA" w14:textId="77777777" w:rsidR="00F578D0" w:rsidRPr="001C7984" w:rsidRDefault="00F578D0" w:rsidP="00747924">
      <w:pPr>
        <w:tabs>
          <w:tab w:val="left" w:pos="1276"/>
        </w:tabs>
        <w:spacing w:after="0" w:line="240" w:lineRule="auto"/>
        <w:ind w:left="709"/>
        <w:jc w:val="center"/>
        <w:rPr>
          <w:iCs/>
          <w:lang w:val="en-US"/>
        </w:rPr>
      </w:pPr>
    </w:p>
    <w:p w14:paraId="4DE87F89" w14:textId="77777777" w:rsidR="00F578D0" w:rsidRPr="001C7984" w:rsidRDefault="00F578D0" w:rsidP="00747924">
      <w:pPr>
        <w:tabs>
          <w:tab w:val="left" w:pos="1276"/>
        </w:tabs>
        <w:spacing w:after="0" w:line="240" w:lineRule="auto"/>
        <w:ind w:left="709"/>
        <w:jc w:val="center"/>
        <w:rPr>
          <w:iCs/>
          <w:lang w:val="en-US"/>
        </w:rPr>
      </w:pPr>
    </w:p>
    <w:p w14:paraId="602E461C" w14:textId="77777777" w:rsidR="00EB669D" w:rsidRPr="001C7984" w:rsidRDefault="00EB669D" w:rsidP="00747924">
      <w:pPr>
        <w:tabs>
          <w:tab w:val="left" w:pos="1276"/>
        </w:tabs>
        <w:spacing w:after="0" w:line="240" w:lineRule="auto"/>
        <w:ind w:left="709"/>
        <w:jc w:val="center"/>
        <w:rPr>
          <w:iCs/>
          <w:lang w:val="en-US"/>
        </w:rPr>
      </w:pPr>
    </w:p>
    <w:p w14:paraId="6A448852" w14:textId="77777777" w:rsidR="00EB669D" w:rsidRPr="001C7984" w:rsidRDefault="00EB669D" w:rsidP="00747924">
      <w:pPr>
        <w:tabs>
          <w:tab w:val="left" w:pos="1276"/>
        </w:tabs>
        <w:spacing w:after="0" w:line="240" w:lineRule="auto"/>
        <w:ind w:left="709"/>
        <w:jc w:val="center"/>
        <w:rPr>
          <w:iCs/>
          <w:lang w:val="en-US"/>
        </w:rPr>
      </w:pPr>
    </w:p>
    <w:p w14:paraId="622E9E0F" w14:textId="77777777" w:rsidR="00EB669D" w:rsidRPr="001C7984" w:rsidRDefault="00EB669D" w:rsidP="00747924">
      <w:pPr>
        <w:tabs>
          <w:tab w:val="left" w:pos="1276"/>
        </w:tabs>
        <w:spacing w:after="0" w:line="240" w:lineRule="auto"/>
        <w:ind w:left="709"/>
        <w:jc w:val="center"/>
        <w:rPr>
          <w:iCs/>
          <w:lang w:val="en-US"/>
        </w:rPr>
      </w:pPr>
    </w:p>
    <w:p w14:paraId="31729159" w14:textId="77777777" w:rsidR="00EB669D" w:rsidRPr="001C7984" w:rsidRDefault="00EB669D" w:rsidP="00747924">
      <w:pPr>
        <w:tabs>
          <w:tab w:val="left" w:pos="1276"/>
        </w:tabs>
        <w:spacing w:after="0" w:line="240" w:lineRule="auto"/>
        <w:ind w:left="709"/>
        <w:jc w:val="center"/>
        <w:rPr>
          <w:iCs/>
          <w:lang w:val="en-US"/>
        </w:rPr>
      </w:pPr>
    </w:p>
    <w:p w14:paraId="133ECC64" w14:textId="77777777" w:rsidR="00EB669D" w:rsidRPr="001C7984" w:rsidRDefault="00EB669D" w:rsidP="00747924">
      <w:pPr>
        <w:tabs>
          <w:tab w:val="left" w:pos="1276"/>
        </w:tabs>
        <w:spacing w:after="0" w:line="240" w:lineRule="auto"/>
        <w:ind w:left="709"/>
        <w:jc w:val="center"/>
        <w:rPr>
          <w:iCs/>
          <w:lang w:val="en-US"/>
        </w:rPr>
      </w:pPr>
    </w:p>
    <w:p w14:paraId="5AD07211" w14:textId="17406F88" w:rsidR="00407090" w:rsidRPr="001C7984" w:rsidRDefault="003966E1" w:rsidP="001C7984">
      <w:pPr>
        <w:pStyle w:val="23"/>
        <w:jc w:val="center"/>
        <w:rPr>
          <w:lang w:val="en-US"/>
        </w:rPr>
      </w:pPr>
      <w:r w:rsidRPr="00F578D0">
        <w:t>ПРИЛОЖЕНИЕ</w:t>
      </w:r>
      <w:r w:rsidRPr="001C7984">
        <w:rPr>
          <w:lang w:val="en-US"/>
        </w:rPr>
        <w:t xml:space="preserve"> </w:t>
      </w:r>
      <w:r w:rsidRPr="00F578D0">
        <w:t>А</w:t>
      </w:r>
    </w:p>
    <w:p w14:paraId="3316AC54" w14:textId="77777777" w:rsidR="00F578D0" w:rsidRPr="001C7984" w:rsidRDefault="00F578D0" w:rsidP="001C7984">
      <w:pPr>
        <w:rPr>
          <w:sz w:val="28"/>
          <w:szCs w:val="28"/>
          <w:lang w:val="en-US"/>
        </w:rPr>
      </w:pPr>
    </w:p>
    <w:p w14:paraId="07DDD009" w14:textId="77777777" w:rsidR="00F578D0" w:rsidRPr="001C7984" w:rsidRDefault="00F578D0" w:rsidP="00747924">
      <w:pPr>
        <w:tabs>
          <w:tab w:val="left" w:pos="1276"/>
        </w:tabs>
        <w:spacing w:after="0" w:line="240" w:lineRule="auto"/>
        <w:ind w:left="709"/>
        <w:jc w:val="center"/>
        <w:rPr>
          <w:iCs/>
          <w:lang w:val="en-US"/>
        </w:rPr>
      </w:pPr>
    </w:p>
    <w:p w14:paraId="45826E18" w14:textId="4483A7AB" w:rsidR="00CE2755" w:rsidRPr="00377330" w:rsidRDefault="003C59CC" w:rsidP="003C59CC">
      <w:pPr>
        <w:pStyle w:val="23"/>
        <w:jc w:val="center"/>
        <w:rPr>
          <w:b w:val="0"/>
          <w:bCs w:val="0"/>
          <w:iCs/>
        </w:rPr>
      </w:pPr>
      <w:r w:rsidRPr="003C59CC">
        <w:rPr>
          <w:rFonts w:cs="Times New Roman"/>
          <w:b w:val="0"/>
          <w:iCs/>
          <w:szCs w:val="28"/>
        </w:rPr>
        <w:t>Программа</w:t>
      </w:r>
      <w:r w:rsidRPr="00377330">
        <w:rPr>
          <w:rFonts w:cs="Times New Roman"/>
          <w:b w:val="0"/>
          <w:iCs/>
          <w:szCs w:val="28"/>
        </w:rPr>
        <w:t xml:space="preserve"> </w:t>
      </w:r>
      <w:r w:rsidRPr="003C59CC">
        <w:rPr>
          <w:rFonts w:cs="Times New Roman"/>
          <w:b w:val="0"/>
          <w:iCs/>
          <w:szCs w:val="28"/>
        </w:rPr>
        <w:t>исследования</w:t>
      </w:r>
      <w:r w:rsidRPr="00377330">
        <w:rPr>
          <w:rFonts w:cs="Times New Roman"/>
          <w:b w:val="0"/>
          <w:iCs/>
          <w:szCs w:val="28"/>
        </w:rPr>
        <w:t xml:space="preserve">, </w:t>
      </w:r>
      <w:r w:rsidRPr="003C59CC">
        <w:rPr>
          <w:rFonts w:cs="Times New Roman"/>
          <w:b w:val="0"/>
          <w:iCs/>
          <w:szCs w:val="28"/>
        </w:rPr>
        <w:t>результаты</w:t>
      </w:r>
      <w:r w:rsidRPr="00377330">
        <w:rPr>
          <w:rFonts w:cs="Times New Roman"/>
          <w:b w:val="0"/>
          <w:iCs/>
          <w:szCs w:val="28"/>
        </w:rPr>
        <w:t xml:space="preserve"> </w:t>
      </w:r>
      <w:r w:rsidRPr="003C59CC">
        <w:rPr>
          <w:rFonts w:cs="Times New Roman"/>
          <w:b w:val="0"/>
          <w:iCs/>
          <w:szCs w:val="28"/>
        </w:rPr>
        <w:t>глубинного</w:t>
      </w:r>
      <w:r w:rsidRPr="00377330">
        <w:rPr>
          <w:rFonts w:cs="Times New Roman"/>
          <w:b w:val="0"/>
          <w:iCs/>
          <w:szCs w:val="28"/>
        </w:rPr>
        <w:t xml:space="preserve"> </w:t>
      </w:r>
      <w:r w:rsidRPr="003C59CC">
        <w:rPr>
          <w:rFonts w:cs="Times New Roman"/>
          <w:b w:val="0"/>
          <w:iCs/>
          <w:szCs w:val="28"/>
        </w:rPr>
        <w:t>интервью</w:t>
      </w:r>
      <w:r w:rsidRPr="00377330">
        <w:rPr>
          <w:rFonts w:cs="Times New Roman"/>
          <w:b w:val="0"/>
          <w:iCs/>
          <w:szCs w:val="28"/>
        </w:rPr>
        <w:t xml:space="preserve">, </w:t>
      </w:r>
      <w:r w:rsidRPr="003C59CC">
        <w:rPr>
          <w:rFonts w:cs="Times New Roman"/>
          <w:b w:val="0"/>
          <w:iCs/>
          <w:szCs w:val="28"/>
        </w:rPr>
        <w:t>анкета</w:t>
      </w:r>
      <w:r w:rsidRPr="00377330">
        <w:rPr>
          <w:rFonts w:cs="Times New Roman"/>
          <w:b w:val="0"/>
          <w:iCs/>
          <w:szCs w:val="28"/>
        </w:rPr>
        <w:t xml:space="preserve">, </w:t>
      </w:r>
      <w:r w:rsidRPr="003C59CC">
        <w:rPr>
          <w:rFonts w:cs="Times New Roman"/>
          <w:b w:val="0"/>
          <w:iCs/>
          <w:szCs w:val="28"/>
        </w:rPr>
        <w:t>таблицы</w:t>
      </w:r>
    </w:p>
    <w:p w14:paraId="4ABD2CF4" w14:textId="77777777" w:rsidR="00CE2755" w:rsidRPr="00377330" w:rsidRDefault="00CE2755" w:rsidP="00407090">
      <w:pPr>
        <w:spacing w:after="0" w:line="240" w:lineRule="auto"/>
        <w:ind w:hanging="284"/>
        <w:jc w:val="center"/>
        <w:rPr>
          <w:rFonts w:ascii="Times New Roman" w:eastAsia="Times New Roman" w:hAnsi="Times New Roman" w:cs="Times New Roman"/>
          <w:iCs/>
          <w:sz w:val="28"/>
          <w:szCs w:val="28"/>
          <w:lang w:eastAsia="ru-RU"/>
        </w:rPr>
      </w:pPr>
    </w:p>
    <w:p w14:paraId="4B46C4FF" w14:textId="77777777" w:rsidR="00CE2755" w:rsidRPr="00377330" w:rsidRDefault="00CE2755" w:rsidP="00476AF5">
      <w:pPr>
        <w:spacing w:after="0" w:line="240" w:lineRule="auto"/>
        <w:ind w:firstLine="709"/>
      </w:pPr>
    </w:p>
    <w:tbl>
      <w:tblPr>
        <w:tblStyle w:val="a5"/>
        <w:tblW w:w="96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0"/>
        <w:gridCol w:w="5244"/>
      </w:tblGrid>
      <w:tr w:rsidR="00CE2755" w:rsidRPr="003966E1" w14:paraId="29AB4753" w14:textId="77777777" w:rsidTr="00BA653A">
        <w:tc>
          <w:tcPr>
            <w:tcW w:w="9634" w:type="dxa"/>
            <w:gridSpan w:val="2"/>
          </w:tcPr>
          <w:p w14:paraId="75005AE0"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АКАДЕМИЯ</w:t>
            </w:r>
            <w:r w:rsidRPr="00377330">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ПРАВООХРАНИТЕЛЬНЫХ</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ОРГАНОВ</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ПРИ</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ГЕНЕРАЛЬНОЙ</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ПРОКУРАТУРЕ</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РЕСПУБЛИКИ</w:t>
            </w:r>
            <w:r w:rsidRPr="00FF447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КАЗАХСТАН</w:t>
            </w:r>
          </w:p>
        </w:tc>
      </w:tr>
      <w:tr w:rsidR="00CE2755" w:rsidRPr="003966E1" w14:paraId="297B4185" w14:textId="77777777" w:rsidTr="00BA653A">
        <w:tc>
          <w:tcPr>
            <w:tcW w:w="4390" w:type="dxa"/>
          </w:tcPr>
          <w:p w14:paraId="2ADC100C"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tc>
        <w:tc>
          <w:tcPr>
            <w:tcW w:w="5244" w:type="dxa"/>
          </w:tcPr>
          <w:p w14:paraId="57606E7B"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tc>
      </w:tr>
      <w:tr w:rsidR="00CE2755" w:rsidRPr="003966E1" w14:paraId="42CCAC67" w14:textId="77777777" w:rsidTr="00BA653A">
        <w:tc>
          <w:tcPr>
            <w:tcW w:w="4390" w:type="dxa"/>
          </w:tcPr>
          <w:p w14:paraId="788D672D"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tc>
        <w:tc>
          <w:tcPr>
            <w:tcW w:w="5244" w:type="dxa"/>
          </w:tcPr>
          <w:p w14:paraId="63BC1DB6"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tc>
      </w:tr>
      <w:tr w:rsidR="00CE2755" w:rsidRPr="003966E1" w14:paraId="5DD159B6" w14:textId="77777777" w:rsidTr="00BA653A">
        <w:tc>
          <w:tcPr>
            <w:tcW w:w="4390" w:type="dxa"/>
          </w:tcPr>
          <w:p w14:paraId="40FECABA"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tc>
        <w:tc>
          <w:tcPr>
            <w:tcW w:w="5244" w:type="dxa"/>
          </w:tcPr>
          <w:p w14:paraId="09B41D36"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tc>
      </w:tr>
      <w:tr w:rsidR="00CE2755" w14:paraId="55343A5B" w14:textId="77777777" w:rsidTr="00BA653A">
        <w:tc>
          <w:tcPr>
            <w:tcW w:w="9634" w:type="dxa"/>
            <w:gridSpan w:val="2"/>
          </w:tcPr>
          <w:p w14:paraId="436B84B1"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p w14:paraId="0ECE5185"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p w14:paraId="1C1A1F47"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p w14:paraId="312EB6F8"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p w14:paraId="682E0934" w14:textId="77777777" w:rsidR="00CE2755" w:rsidRPr="00FF4471" w:rsidRDefault="00CE2755" w:rsidP="00476AF5">
            <w:pPr>
              <w:ind w:firstLine="709"/>
              <w:jc w:val="center"/>
              <w:rPr>
                <w:rFonts w:ascii="Times New Roman" w:eastAsia="Times New Roman" w:hAnsi="Times New Roman" w:cs="Times New Roman"/>
                <w:sz w:val="28"/>
                <w:szCs w:val="28"/>
                <w:lang w:eastAsia="ru-RU"/>
              </w:rPr>
            </w:pPr>
          </w:p>
          <w:p w14:paraId="49240A2C" w14:textId="17FB5108" w:rsidR="00CE2755" w:rsidRDefault="001C7984" w:rsidP="001C7984">
            <w:pPr>
              <w:ind w:firstLine="709"/>
              <w:rPr>
                <w:rFonts w:ascii="Times New Roman" w:eastAsia="Times New Roman" w:hAnsi="Times New Roman" w:cs="Times New Roman"/>
                <w:sz w:val="28"/>
                <w:szCs w:val="28"/>
                <w:lang w:eastAsia="ru-RU"/>
              </w:rPr>
            </w:pPr>
            <w:r w:rsidRPr="00377330">
              <w:rPr>
                <w:rFonts w:ascii="Times New Roman" w:eastAsia="Times New Roman" w:hAnsi="Times New Roman" w:cs="Times New Roman"/>
                <w:sz w:val="28"/>
                <w:szCs w:val="28"/>
                <w:lang w:eastAsia="ru-RU"/>
              </w:rPr>
              <w:t xml:space="preserve">                         </w:t>
            </w:r>
            <w:r w:rsidR="00CE2755">
              <w:rPr>
                <w:rFonts w:ascii="Times New Roman" w:eastAsia="Times New Roman" w:hAnsi="Times New Roman" w:cs="Times New Roman"/>
                <w:sz w:val="28"/>
                <w:szCs w:val="28"/>
                <w:lang w:eastAsia="ru-RU"/>
              </w:rPr>
              <w:t>УАЛИЕВА АСЕЛЬ МУХАМЕТБЕКОВНА</w:t>
            </w:r>
          </w:p>
          <w:p w14:paraId="06A7249C" w14:textId="77777777" w:rsidR="00CE2755" w:rsidRDefault="00CE2755" w:rsidP="00476AF5">
            <w:pPr>
              <w:ind w:firstLine="709"/>
              <w:jc w:val="center"/>
              <w:rPr>
                <w:rFonts w:ascii="Times New Roman" w:eastAsia="Times New Roman" w:hAnsi="Times New Roman" w:cs="Times New Roman"/>
                <w:sz w:val="28"/>
                <w:szCs w:val="28"/>
                <w:lang w:eastAsia="ru-RU"/>
              </w:rPr>
            </w:pPr>
          </w:p>
        </w:tc>
      </w:tr>
    </w:tbl>
    <w:p w14:paraId="4FAF8C0D" w14:textId="77777777" w:rsidR="00CE2755" w:rsidRDefault="00CE2755" w:rsidP="00476AF5">
      <w:pPr>
        <w:spacing w:after="0" w:line="240" w:lineRule="auto"/>
        <w:ind w:firstLine="709"/>
        <w:jc w:val="center"/>
        <w:rPr>
          <w:rFonts w:ascii="Times New Roman" w:hAnsi="Times New Roman" w:cs="Times New Roman"/>
          <w:sz w:val="28"/>
          <w:szCs w:val="28"/>
        </w:rPr>
      </w:pPr>
    </w:p>
    <w:p w14:paraId="1C9CA425" w14:textId="77777777" w:rsidR="00CE2755" w:rsidRDefault="00CE2755" w:rsidP="00476AF5">
      <w:pPr>
        <w:spacing w:after="0" w:line="240" w:lineRule="auto"/>
        <w:ind w:firstLine="709"/>
        <w:jc w:val="center"/>
        <w:rPr>
          <w:rFonts w:ascii="Times New Roman" w:hAnsi="Times New Roman" w:cs="Times New Roman"/>
          <w:sz w:val="28"/>
          <w:szCs w:val="28"/>
        </w:rPr>
      </w:pPr>
    </w:p>
    <w:p w14:paraId="4051D59D" w14:textId="77777777" w:rsidR="00CE2755" w:rsidRDefault="00CE2755" w:rsidP="00476AF5">
      <w:pPr>
        <w:spacing w:after="0" w:line="240" w:lineRule="auto"/>
        <w:ind w:firstLine="709"/>
        <w:jc w:val="center"/>
        <w:rPr>
          <w:rFonts w:ascii="Times New Roman" w:hAnsi="Times New Roman" w:cs="Times New Roman"/>
          <w:sz w:val="28"/>
          <w:szCs w:val="28"/>
        </w:rPr>
      </w:pPr>
    </w:p>
    <w:p w14:paraId="1E7CCE64" w14:textId="77777777" w:rsidR="00CE2755" w:rsidRDefault="00CE2755" w:rsidP="00476AF5">
      <w:pPr>
        <w:spacing w:after="0" w:line="240" w:lineRule="auto"/>
        <w:ind w:firstLine="709"/>
        <w:jc w:val="center"/>
        <w:rPr>
          <w:rFonts w:ascii="Times New Roman" w:hAnsi="Times New Roman" w:cs="Times New Roman"/>
          <w:sz w:val="28"/>
          <w:szCs w:val="28"/>
        </w:rPr>
      </w:pPr>
    </w:p>
    <w:p w14:paraId="35068A73" w14:textId="77777777" w:rsidR="00CE2755" w:rsidRPr="00F578D0" w:rsidRDefault="00CE2755" w:rsidP="00476AF5">
      <w:pPr>
        <w:spacing w:after="0" w:line="240" w:lineRule="auto"/>
        <w:ind w:firstLine="709"/>
        <w:jc w:val="center"/>
        <w:rPr>
          <w:rFonts w:ascii="Times New Roman" w:hAnsi="Times New Roman" w:cs="Times New Roman"/>
          <w:sz w:val="28"/>
          <w:szCs w:val="28"/>
        </w:rPr>
      </w:pPr>
      <w:r w:rsidRPr="00F578D0">
        <w:rPr>
          <w:rFonts w:ascii="Times New Roman" w:hAnsi="Times New Roman" w:cs="Times New Roman"/>
          <w:sz w:val="28"/>
          <w:szCs w:val="28"/>
        </w:rPr>
        <w:t xml:space="preserve"> ПРОГРАММА </w:t>
      </w:r>
    </w:p>
    <w:p w14:paraId="56FA397D" w14:textId="77777777" w:rsidR="00CE2755" w:rsidRPr="00F578D0" w:rsidRDefault="00CE2755" w:rsidP="00476AF5">
      <w:pPr>
        <w:spacing w:after="0" w:line="240" w:lineRule="auto"/>
        <w:ind w:firstLine="709"/>
        <w:jc w:val="center"/>
        <w:rPr>
          <w:rFonts w:ascii="Times New Roman" w:hAnsi="Times New Roman" w:cs="Times New Roman"/>
          <w:sz w:val="28"/>
          <w:szCs w:val="28"/>
        </w:rPr>
      </w:pPr>
      <w:r w:rsidRPr="00F578D0">
        <w:rPr>
          <w:rFonts w:ascii="Times New Roman" w:hAnsi="Times New Roman" w:cs="Times New Roman"/>
          <w:sz w:val="28"/>
          <w:szCs w:val="28"/>
        </w:rPr>
        <w:t xml:space="preserve">СОЦИОЛОГИЧЕСКОГО ИССЛЕДОВАНИЯ </w:t>
      </w:r>
    </w:p>
    <w:p w14:paraId="587C56D6" w14:textId="77777777" w:rsidR="00CE2755" w:rsidRPr="00F578D0" w:rsidRDefault="00CE2755" w:rsidP="00476AF5">
      <w:pPr>
        <w:spacing w:after="0" w:line="240" w:lineRule="auto"/>
        <w:ind w:firstLine="709"/>
        <w:jc w:val="center"/>
        <w:rPr>
          <w:rFonts w:ascii="Times New Roman" w:hAnsi="Times New Roman" w:cs="Times New Roman"/>
          <w:sz w:val="28"/>
          <w:szCs w:val="28"/>
        </w:rPr>
      </w:pPr>
      <w:r w:rsidRPr="00F578D0">
        <w:rPr>
          <w:rFonts w:ascii="Times New Roman" w:hAnsi="Times New Roman" w:cs="Times New Roman"/>
          <w:sz w:val="28"/>
          <w:szCs w:val="28"/>
        </w:rPr>
        <w:t xml:space="preserve">МНЕНИЙ СУБЪЕКТОВ ПРЕДПРИНИМАТЕЛЬСТВА </w:t>
      </w:r>
    </w:p>
    <w:p w14:paraId="351C3532" w14:textId="77777777" w:rsidR="00CE2755" w:rsidRPr="00605548" w:rsidRDefault="00CE2755" w:rsidP="00476AF5">
      <w:pPr>
        <w:spacing w:after="0" w:line="240" w:lineRule="auto"/>
        <w:ind w:firstLine="709"/>
        <w:jc w:val="center"/>
        <w:rPr>
          <w:rFonts w:ascii="Times New Roman" w:hAnsi="Times New Roman" w:cs="Times New Roman"/>
          <w:sz w:val="28"/>
          <w:szCs w:val="28"/>
        </w:rPr>
      </w:pPr>
    </w:p>
    <w:p w14:paraId="163196C2" w14:textId="77777777" w:rsidR="00CE2755" w:rsidRPr="00AC440A" w:rsidRDefault="00CE2755" w:rsidP="00476AF5">
      <w:pPr>
        <w:spacing w:after="0" w:line="240" w:lineRule="auto"/>
        <w:ind w:firstLine="709"/>
        <w:jc w:val="center"/>
        <w:rPr>
          <w:rFonts w:ascii="Times New Roman" w:hAnsi="Times New Roman" w:cs="Times New Roman"/>
          <w:b/>
          <w:sz w:val="24"/>
          <w:szCs w:val="28"/>
        </w:rPr>
      </w:pPr>
    </w:p>
    <w:p w14:paraId="077150EB" w14:textId="77777777" w:rsidR="00CE2755" w:rsidRDefault="00CE2755" w:rsidP="00476AF5">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на тему: </w:t>
      </w:r>
      <w:r w:rsidRPr="00335D44">
        <w:rPr>
          <w:rFonts w:ascii="Times New Roman" w:hAnsi="Times New Roman" w:cs="Times New Roman"/>
          <w:sz w:val="28"/>
          <w:szCs w:val="28"/>
        </w:rPr>
        <w:t>«</w:t>
      </w:r>
      <w:r>
        <w:rPr>
          <w:rFonts w:ascii="Times New Roman" w:hAnsi="Times New Roman" w:cs="Times New Roman"/>
          <w:sz w:val="28"/>
          <w:szCs w:val="28"/>
        </w:rPr>
        <w:t xml:space="preserve">ПРАВОВОЕ РЕГУЛИРОВАНИЕ СОЦИАЛЬНОГО    </w:t>
      </w:r>
    </w:p>
    <w:p w14:paraId="213A02F1" w14:textId="77777777" w:rsidR="00CE2755" w:rsidRDefault="00CE2755" w:rsidP="00476AF5">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    ПРЕДПРИНИМАТЕЛЬСТВА В РЕСПУБЛИКЕ КАЗАХСТАН</w:t>
      </w:r>
      <w:r w:rsidRPr="00335D44">
        <w:rPr>
          <w:rFonts w:ascii="Times New Roman" w:hAnsi="Times New Roman" w:cs="Times New Roman"/>
          <w:sz w:val="28"/>
          <w:szCs w:val="28"/>
        </w:rPr>
        <w:t>»</w:t>
      </w:r>
    </w:p>
    <w:p w14:paraId="498F9A89" w14:textId="77777777" w:rsidR="00CE2755" w:rsidRDefault="00CE2755" w:rsidP="00476AF5">
      <w:pPr>
        <w:spacing w:after="0" w:line="240" w:lineRule="auto"/>
        <w:ind w:firstLine="709"/>
        <w:jc w:val="center"/>
        <w:rPr>
          <w:rFonts w:ascii="Times New Roman" w:hAnsi="Times New Roman" w:cs="Times New Roman"/>
          <w:sz w:val="28"/>
          <w:szCs w:val="28"/>
        </w:rPr>
      </w:pPr>
    </w:p>
    <w:p w14:paraId="25286272" w14:textId="77777777" w:rsidR="00CE2755" w:rsidRDefault="00CE2755" w:rsidP="00476AF5">
      <w:pPr>
        <w:spacing w:after="0" w:line="240" w:lineRule="auto"/>
        <w:ind w:firstLine="709"/>
        <w:jc w:val="center"/>
        <w:rPr>
          <w:rFonts w:ascii="Times New Roman" w:hAnsi="Times New Roman" w:cs="Times New Roman"/>
          <w:sz w:val="28"/>
          <w:szCs w:val="28"/>
        </w:rPr>
      </w:pPr>
    </w:p>
    <w:p w14:paraId="19557FBD" w14:textId="77777777" w:rsidR="00CE2755" w:rsidRDefault="00CE2755" w:rsidP="00476AF5">
      <w:pPr>
        <w:spacing w:after="0" w:line="240" w:lineRule="auto"/>
        <w:ind w:firstLine="709"/>
        <w:jc w:val="center"/>
        <w:rPr>
          <w:rFonts w:ascii="Times New Roman" w:hAnsi="Times New Roman" w:cs="Times New Roman"/>
          <w:sz w:val="28"/>
          <w:szCs w:val="28"/>
        </w:rPr>
      </w:pPr>
    </w:p>
    <w:p w14:paraId="001244B7" w14:textId="77777777" w:rsidR="00CE2755" w:rsidRDefault="00CE2755" w:rsidP="00476AF5">
      <w:pPr>
        <w:spacing w:after="0" w:line="240" w:lineRule="auto"/>
        <w:ind w:firstLine="709"/>
        <w:jc w:val="center"/>
        <w:rPr>
          <w:rFonts w:ascii="Times New Roman" w:hAnsi="Times New Roman" w:cs="Times New Roman"/>
          <w:sz w:val="28"/>
          <w:szCs w:val="28"/>
        </w:rPr>
      </w:pPr>
    </w:p>
    <w:p w14:paraId="57E2C5CB" w14:textId="77777777" w:rsidR="00CE2755" w:rsidRDefault="00CE2755" w:rsidP="00476AF5">
      <w:pPr>
        <w:spacing w:after="0" w:line="240" w:lineRule="auto"/>
        <w:ind w:firstLine="709"/>
        <w:jc w:val="center"/>
        <w:rPr>
          <w:rFonts w:ascii="Times New Roman" w:hAnsi="Times New Roman" w:cs="Times New Roman"/>
          <w:sz w:val="28"/>
          <w:szCs w:val="28"/>
        </w:rPr>
      </w:pPr>
    </w:p>
    <w:p w14:paraId="31CAE81F" w14:textId="77777777" w:rsidR="00CE2755" w:rsidRDefault="00CE2755" w:rsidP="00476AF5">
      <w:pPr>
        <w:spacing w:after="0" w:line="240" w:lineRule="auto"/>
        <w:ind w:firstLine="709"/>
        <w:jc w:val="center"/>
        <w:rPr>
          <w:rFonts w:ascii="Times New Roman" w:hAnsi="Times New Roman" w:cs="Times New Roman"/>
          <w:sz w:val="28"/>
          <w:szCs w:val="28"/>
        </w:rPr>
      </w:pPr>
    </w:p>
    <w:p w14:paraId="5037B98A" w14:textId="77777777" w:rsidR="00CE2755" w:rsidRDefault="00CE2755" w:rsidP="00476AF5">
      <w:pPr>
        <w:spacing w:after="0" w:line="240" w:lineRule="auto"/>
        <w:ind w:firstLine="709"/>
        <w:jc w:val="center"/>
        <w:rPr>
          <w:rFonts w:ascii="Times New Roman" w:hAnsi="Times New Roman" w:cs="Times New Roman"/>
          <w:sz w:val="28"/>
          <w:szCs w:val="28"/>
        </w:rPr>
      </w:pPr>
    </w:p>
    <w:p w14:paraId="163B3415" w14:textId="77777777" w:rsidR="00CE2755" w:rsidRDefault="00CE2755" w:rsidP="00476AF5">
      <w:pPr>
        <w:spacing w:after="0" w:line="240" w:lineRule="auto"/>
        <w:ind w:firstLine="709"/>
        <w:jc w:val="center"/>
        <w:rPr>
          <w:rFonts w:ascii="Times New Roman" w:hAnsi="Times New Roman" w:cs="Times New Roman"/>
          <w:sz w:val="28"/>
          <w:szCs w:val="28"/>
        </w:rPr>
      </w:pPr>
    </w:p>
    <w:p w14:paraId="7849BA67" w14:textId="77777777" w:rsidR="00CE2755" w:rsidRDefault="00CE2755" w:rsidP="00476AF5">
      <w:pPr>
        <w:spacing w:after="0" w:line="240" w:lineRule="auto"/>
        <w:ind w:firstLine="709"/>
        <w:jc w:val="center"/>
        <w:rPr>
          <w:rFonts w:ascii="Times New Roman" w:hAnsi="Times New Roman" w:cs="Times New Roman"/>
          <w:sz w:val="28"/>
          <w:szCs w:val="28"/>
        </w:rPr>
      </w:pPr>
    </w:p>
    <w:p w14:paraId="3F810B23" w14:textId="77777777" w:rsidR="00CE2755" w:rsidRDefault="00CE2755" w:rsidP="00476AF5">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Нур-Султан – 2022</w:t>
      </w:r>
    </w:p>
    <w:p w14:paraId="53A550C8" w14:textId="77777777" w:rsidR="003F7171" w:rsidRDefault="00CE2755" w:rsidP="00476AF5">
      <w:pPr>
        <w:spacing w:after="0" w:line="240" w:lineRule="auto"/>
        <w:ind w:firstLine="709"/>
        <w:rPr>
          <w:rFonts w:ascii="Times New Roman" w:hAnsi="Times New Roman" w:cs="Times New Roman"/>
          <w:b/>
          <w:sz w:val="28"/>
          <w:szCs w:val="28"/>
        </w:rPr>
      </w:pPr>
      <w:r>
        <w:rPr>
          <w:rFonts w:ascii="Times New Roman" w:hAnsi="Times New Roman" w:cs="Times New Roman"/>
          <w:b/>
          <w:sz w:val="28"/>
          <w:szCs w:val="28"/>
        </w:rPr>
        <w:t xml:space="preserve">          </w:t>
      </w:r>
    </w:p>
    <w:p w14:paraId="20F15419" w14:textId="77777777" w:rsidR="006F48D8" w:rsidRDefault="006F48D8" w:rsidP="00476AF5">
      <w:pPr>
        <w:spacing w:after="0" w:line="240" w:lineRule="auto"/>
        <w:ind w:firstLine="709"/>
        <w:rPr>
          <w:rFonts w:ascii="Times New Roman" w:hAnsi="Times New Roman" w:cs="Times New Roman"/>
          <w:b/>
          <w:sz w:val="28"/>
          <w:szCs w:val="28"/>
        </w:rPr>
      </w:pPr>
    </w:p>
    <w:p w14:paraId="170D8C09" w14:textId="77777777" w:rsidR="006F48D8" w:rsidRDefault="006F48D8" w:rsidP="00476AF5">
      <w:pPr>
        <w:spacing w:after="0" w:line="240" w:lineRule="auto"/>
        <w:ind w:firstLine="709"/>
        <w:rPr>
          <w:rFonts w:ascii="Times New Roman" w:hAnsi="Times New Roman" w:cs="Times New Roman"/>
          <w:b/>
          <w:sz w:val="28"/>
          <w:szCs w:val="28"/>
        </w:rPr>
      </w:pPr>
    </w:p>
    <w:p w14:paraId="15385FF9" w14:textId="77777777" w:rsidR="006F48D8" w:rsidRDefault="006F48D8" w:rsidP="00476AF5">
      <w:pPr>
        <w:spacing w:after="0" w:line="240" w:lineRule="auto"/>
        <w:ind w:firstLine="709"/>
        <w:rPr>
          <w:rFonts w:ascii="Times New Roman" w:hAnsi="Times New Roman" w:cs="Times New Roman"/>
          <w:b/>
          <w:sz w:val="28"/>
          <w:szCs w:val="28"/>
        </w:rPr>
      </w:pPr>
    </w:p>
    <w:p w14:paraId="120DC6AC" w14:textId="77777777" w:rsidR="006F48D8" w:rsidRDefault="006F48D8" w:rsidP="00476AF5">
      <w:pPr>
        <w:spacing w:after="0" w:line="240" w:lineRule="auto"/>
        <w:ind w:firstLine="709"/>
        <w:rPr>
          <w:rFonts w:ascii="Times New Roman" w:hAnsi="Times New Roman" w:cs="Times New Roman"/>
          <w:b/>
          <w:sz w:val="28"/>
          <w:szCs w:val="28"/>
        </w:rPr>
      </w:pPr>
    </w:p>
    <w:p w14:paraId="3F1D65AE" w14:textId="77777777" w:rsidR="006F48D8" w:rsidRDefault="006F48D8" w:rsidP="00476AF5">
      <w:pPr>
        <w:spacing w:after="0" w:line="240" w:lineRule="auto"/>
        <w:ind w:firstLine="709"/>
        <w:rPr>
          <w:rFonts w:ascii="Times New Roman" w:hAnsi="Times New Roman" w:cs="Times New Roman"/>
          <w:b/>
          <w:sz w:val="28"/>
          <w:szCs w:val="28"/>
        </w:rPr>
      </w:pPr>
    </w:p>
    <w:p w14:paraId="54951228" w14:textId="706A815E" w:rsidR="00CE2755" w:rsidRPr="00F578D0" w:rsidRDefault="00CE2755" w:rsidP="00F578D0">
      <w:pPr>
        <w:spacing w:after="0" w:line="240" w:lineRule="auto"/>
        <w:ind w:firstLine="709"/>
        <w:rPr>
          <w:rFonts w:ascii="Times New Roman" w:hAnsi="Times New Roman" w:cs="Times New Roman"/>
          <w:sz w:val="28"/>
          <w:szCs w:val="28"/>
        </w:rPr>
      </w:pPr>
      <w:r w:rsidRPr="00F578D0">
        <w:rPr>
          <w:rFonts w:ascii="Times New Roman" w:hAnsi="Times New Roman" w:cs="Times New Roman"/>
          <w:sz w:val="28"/>
          <w:szCs w:val="28"/>
        </w:rPr>
        <w:t>Введение</w:t>
      </w:r>
    </w:p>
    <w:p w14:paraId="75E67D91" w14:textId="77777777" w:rsidR="00CE2755" w:rsidRPr="00F578D0" w:rsidRDefault="00CE2755" w:rsidP="00F578D0">
      <w:pPr>
        <w:pStyle w:val="a3"/>
        <w:spacing w:after="0" w:line="240" w:lineRule="auto"/>
        <w:ind w:left="0" w:firstLine="709"/>
        <w:rPr>
          <w:rFonts w:ascii="Times New Roman" w:hAnsi="Times New Roman" w:cs="Times New Roman"/>
          <w:sz w:val="28"/>
          <w:szCs w:val="28"/>
        </w:rPr>
      </w:pPr>
    </w:p>
    <w:p w14:paraId="266C193D"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При изучении социального предпринимательства встаёт вопрос о необходимости повсеместного внедрения данного института, поскольку, как показывает зарубежная практика, он способен разрешить многие общественные проблемы: социальной напряженности, бедности, безработицы. Усовершенствованные механизмы правового регулирования данного сегмента приведут к экономическому росту страны посредством повышения качества жизни граждан. </w:t>
      </w:r>
    </w:p>
    <w:p w14:paraId="1C1112DA" w14:textId="77777777" w:rsidR="00CE2755" w:rsidRPr="00F578D0" w:rsidRDefault="00CE2755" w:rsidP="00F578D0">
      <w:pPr>
        <w:shd w:val="clear" w:color="auto" w:fill="FFFFFF"/>
        <w:spacing w:after="0" w:line="240" w:lineRule="auto"/>
        <w:ind w:firstLine="709"/>
        <w:jc w:val="both"/>
        <w:rPr>
          <w:rFonts w:ascii="Times New Roman" w:hAnsi="Times New Roman" w:cs="Times New Roman"/>
          <w:sz w:val="28"/>
          <w:szCs w:val="28"/>
        </w:rPr>
      </w:pPr>
      <w:r w:rsidRPr="00F578D0">
        <w:rPr>
          <w:rFonts w:ascii="Times New Roman" w:hAnsi="Times New Roman" w:cs="Times New Roman"/>
          <w:i/>
          <w:sz w:val="28"/>
          <w:szCs w:val="28"/>
        </w:rPr>
        <w:t>Актуальность</w:t>
      </w:r>
      <w:r w:rsidRPr="00F578D0">
        <w:rPr>
          <w:rFonts w:ascii="Times New Roman" w:hAnsi="Times New Roman" w:cs="Times New Roman"/>
          <w:sz w:val="28"/>
          <w:szCs w:val="28"/>
        </w:rPr>
        <w:t xml:space="preserve"> развития социального предпринимательства определяется нерешенностью острых социальных проблем и поиском качественно новых, инновационных решений для успешных преобразований в социальной сфере. </w:t>
      </w:r>
    </w:p>
    <w:p w14:paraId="560CF8EE" w14:textId="77777777" w:rsidR="00CE2755" w:rsidRPr="00F578D0" w:rsidRDefault="00CE2755" w:rsidP="00F578D0">
      <w:pPr>
        <w:spacing w:after="0" w:line="240" w:lineRule="auto"/>
        <w:ind w:firstLine="709"/>
        <w:jc w:val="both"/>
        <w:rPr>
          <w:rFonts w:ascii="Times New Roman" w:hAnsi="Times New Roman" w:cs="Times New Roman"/>
          <w:sz w:val="28"/>
          <w:szCs w:val="28"/>
        </w:rPr>
      </w:pPr>
      <w:r w:rsidRPr="00F578D0">
        <w:rPr>
          <w:rFonts w:ascii="Times New Roman" w:hAnsi="Times New Roman" w:cs="Times New Roman"/>
          <w:i/>
          <w:sz w:val="28"/>
          <w:szCs w:val="28"/>
        </w:rPr>
        <w:t>Проблема.</w:t>
      </w:r>
      <w:r w:rsidRPr="00F578D0">
        <w:rPr>
          <w:rFonts w:ascii="Times New Roman" w:hAnsi="Times New Roman" w:cs="Times New Roman"/>
          <w:sz w:val="28"/>
          <w:szCs w:val="28"/>
        </w:rPr>
        <w:t xml:space="preserve"> В законодательстве Республики Казахстан в июне 2021 года внесен новый термин «социальное предпринимательство», с этого момента возникает вопрос легитимности данного сегмента и достаточности в регулировании правовых норм. Между тем, согласно статистике, в реестре социальных предпринимателей Казахстана, с момента внедрения данного института, зарегистрировано лишь два субъекта предпринимательства</w:t>
      </w:r>
      <w:r w:rsidRPr="00F578D0">
        <w:rPr>
          <w:rStyle w:val="af8"/>
          <w:rFonts w:ascii="Times New Roman" w:hAnsi="Times New Roman" w:cs="Times New Roman"/>
          <w:sz w:val="28"/>
          <w:szCs w:val="28"/>
        </w:rPr>
        <w:footnoteReference w:id="1"/>
      </w:r>
      <w:r w:rsidRPr="00F578D0">
        <w:rPr>
          <w:rFonts w:ascii="Times New Roman" w:hAnsi="Times New Roman" w:cs="Times New Roman"/>
          <w:sz w:val="28"/>
          <w:szCs w:val="28"/>
        </w:rPr>
        <w:t>, задействованных в сфере производства безалкогольных напитков и спецодежды. Указанное свидетельствует об отсутствии прозрачной картины по социальным предпринимателям, поскольку по данным риторики в Казахстане из насчитывается около полутысячи, тогда как официально их зарегистрирована только два. Указанное определяет необходимость определения причин низкой активности предпринимателей и генерации идей для популяризации данного института и усиления желаний бизнес-сообщества войти официально в реестр, поскольку прозрачность деятельности предприятий, в рамках запущенного процесса правового признания социального предпринимательства государством, позволит ему оказывать необходимую финансовую поддержку.</w:t>
      </w:r>
      <w:hyperlink r:id="rId26" w:tooltip="Andy Ricketts" w:history="1"/>
    </w:p>
    <w:p w14:paraId="5BC1FA31" w14:textId="77777777" w:rsidR="00CE2755" w:rsidRPr="00F578D0" w:rsidRDefault="00CE2755" w:rsidP="00A72081">
      <w:pPr>
        <w:pStyle w:val="a3"/>
        <w:numPr>
          <w:ilvl w:val="0"/>
          <w:numId w:val="13"/>
        </w:numPr>
        <w:tabs>
          <w:tab w:val="left" w:pos="993"/>
        </w:tabs>
        <w:spacing w:after="0" w:line="240" w:lineRule="auto"/>
        <w:ind w:left="0" w:firstLine="709"/>
        <w:jc w:val="both"/>
        <w:rPr>
          <w:rFonts w:ascii="Times New Roman" w:hAnsi="Times New Roman" w:cs="Times New Roman"/>
          <w:i/>
          <w:sz w:val="28"/>
          <w:szCs w:val="28"/>
        </w:rPr>
      </w:pPr>
      <w:r w:rsidRPr="00F578D0">
        <w:rPr>
          <w:rFonts w:ascii="Times New Roman" w:hAnsi="Times New Roman" w:cs="Times New Roman"/>
          <w:sz w:val="28"/>
          <w:szCs w:val="28"/>
        </w:rPr>
        <w:t>Методологический раздел социологического исследования</w:t>
      </w:r>
    </w:p>
    <w:p w14:paraId="3C520631"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Объект исследования</w:t>
      </w:r>
      <w:r w:rsidRPr="00F578D0">
        <w:rPr>
          <w:rFonts w:ascii="Times New Roman" w:hAnsi="Times New Roman" w:cs="Times New Roman"/>
          <w:sz w:val="28"/>
          <w:szCs w:val="28"/>
        </w:rPr>
        <w:t xml:space="preserve"> – предприниматели Казахстана (субъекты микро, малого, среднего и крупного предпринимательства), субъекты квазигосударственного сектора и т.п., эксперты в области социального предпринимательста.</w:t>
      </w:r>
    </w:p>
    <w:p w14:paraId="31C462F0"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Предмет исследования</w:t>
      </w:r>
      <w:r w:rsidRPr="00F578D0">
        <w:rPr>
          <w:rFonts w:ascii="Times New Roman" w:hAnsi="Times New Roman" w:cs="Times New Roman"/>
          <w:sz w:val="28"/>
          <w:szCs w:val="28"/>
        </w:rPr>
        <w:t xml:space="preserve"> – отношение предпринимателей к действующему законодательству в части достаточности правового регулирования сферы социального предпринимательства для достижения цели совершенствования данного института.</w:t>
      </w:r>
    </w:p>
    <w:p w14:paraId="5614628F"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Цель исследования</w:t>
      </w:r>
      <w:r w:rsidRPr="00F578D0">
        <w:rPr>
          <w:rFonts w:ascii="Times New Roman" w:hAnsi="Times New Roman" w:cs="Times New Roman"/>
          <w:sz w:val="28"/>
          <w:szCs w:val="28"/>
        </w:rPr>
        <w:t xml:space="preserve"> – определение наиболее приемлемых мер по государственно-правовой поддержке и защите уязвимых слоёв населения путём разработки предложений по урегулированию правовых механизмов социального предпринимательства.</w:t>
      </w:r>
    </w:p>
    <w:p w14:paraId="6715EBD4"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Достижению цели исследования будет способствовать решение в ходе исследования следующих </w:t>
      </w:r>
      <w:r w:rsidRPr="00F578D0">
        <w:rPr>
          <w:rFonts w:ascii="Times New Roman" w:hAnsi="Times New Roman" w:cs="Times New Roman"/>
          <w:i/>
          <w:sz w:val="28"/>
          <w:szCs w:val="28"/>
        </w:rPr>
        <w:t>задач</w:t>
      </w:r>
      <w:r w:rsidRPr="00F578D0">
        <w:rPr>
          <w:rFonts w:ascii="Times New Roman" w:hAnsi="Times New Roman" w:cs="Times New Roman"/>
          <w:sz w:val="28"/>
          <w:szCs w:val="28"/>
        </w:rPr>
        <w:t xml:space="preserve">: </w:t>
      </w:r>
    </w:p>
    <w:p w14:paraId="4F0502B9" w14:textId="77777777" w:rsidR="00CE2755" w:rsidRPr="00F578D0" w:rsidRDefault="00CE2755" w:rsidP="00A72081">
      <w:pPr>
        <w:pStyle w:val="a3"/>
        <w:numPr>
          <w:ilvl w:val="0"/>
          <w:numId w:val="11"/>
        </w:numPr>
        <w:tabs>
          <w:tab w:val="left" w:pos="1134"/>
        </w:tabs>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Определить осведомлённость предпринимателей о внедрённом институте «социального предпринимательства».</w:t>
      </w:r>
    </w:p>
    <w:p w14:paraId="0E4663D4" w14:textId="77777777" w:rsidR="00CE2755" w:rsidRPr="00F578D0" w:rsidRDefault="00CE2755" w:rsidP="00A72081">
      <w:pPr>
        <w:pStyle w:val="a3"/>
        <w:numPr>
          <w:ilvl w:val="0"/>
          <w:numId w:val="11"/>
        </w:numPr>
        <w:tabs>
          <w:tab w:val="left" w:pos="1134"/>
        </w:tabs>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Установить основные факторы, способствующие усилению намерения граждан заниматься социальным предпринимательством.</w:t>
      </w:r>
    </w:p>
    <w:p w14:paraId="3D706FB7"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3. Определить наиболее важные публично-правовые средства государственной поддержки субъектов социального предпринимательства. </w:t>
      </w:r>
    </w:p>
    <w:p w14:paraId="1D7AA60F"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4. Выявить существующие проблемы предпринимателей. </w:t>
      </w:r>
    </w:p>
    <w:p w14:paraId="05415A7B"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5. Изучить экспертное мнение о проблемах социальных предпринимателей.</w:t>
      </w:r>
    </w:p>
    <w:p w14:paraId="189D8CAD" w14:textId="77777777" w:rsidR="00CE2755" w:rsidRPr="00F578D0" w:rsidRDefault="00CE2755" w:rsidP="00F578D0">
      <w:pPr>
        <w:pStyle w:val="a3"/>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hAnsi="Times New Roman" w:cs="Times New Roman"/>
          <w:sz w:val="28"/>
          <w:szCs w:val="28"/>
        </w:rPr>
        <w:t>Основной</w:t>
      </w:r>
      <w:r w:rsidRPr="00F578D0">
        <w:rPr>
          <w:rFonts w:ascii="Times New Roman" w:hAnsi="Times New Roman" w:cs="Times New Roman"/>
          <w:i/>
          <w:sz w:val="28"/>
          <w:szCs w:val="28"/>
        </w:rPr>
        <w:t xml:space="preserve"> гипотезой</w:t>
      </w:r>
      <w:r w:rsidRPr="00F578D0">
        <w:rPr>
          <w:rFonts w:ascii="Times New Roman" w:hAnsi="Times New Roman" w:cs="Times New Roman"/>
          <w:sz w:val="28"/>
          <w:szCs w:val="28"/>
        </w:rPr>
        <w:t xml:space="preserve"> настоящего исследования выступает вопрос </w:t>
      </w:r>
      <w:r w:rsidRPr="00F578D0">
        <w:rPr>
          <w:rFonts w:ascii="Times New Roman" w:eastAsia="Times New Roman" w:hAnsi="Times New Roman" w:cs="Times New Roman"/>
          <w:sz w:val="28"/>
          <w:szCs w:val="28"/>
          <w:lang w:eastAsia="ru-RU"/>
        </w:rPr>
        <w:t>легитимности института социального предпринимательства в Республике Казахстан.</w:t>
      </w:r>
    </w:p>
    <w:p w14:paraId="6F2A7D5F" w14:textId="77777777" w:rsidR="00CE2755" w:rsidRPr="00F578D0" w:rsidRDefault="00CE2755" w:rsidP="003C59CC">
      <w:pPr>
        <w:pStyle w:val="a3"/>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 xml:space="preserve">Для её проверки, гипотеза была связана с задачами исследования и классифицирована в следующем порядке: </w:t>
      </w:r>
    </w:p>
    <w:p w14:paraId="4C188C03" w14:textId="77777777" w:rsidR="00CE2755" w:rsidRPr="00F578D0" w:rsidRDefault="00CE2755" w:rsidP="003C59CC">
      <w:pPr>
        <w:pStyle w:val="a3"/>
        <w:numPr>
          <w:ilvl w:val="0"/>
          <w:numId w:val="1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Низкая осведомлённость предпринимателей об институте социального предпринимательства и существующем реестре.</w:t>
      </w:r>
    </w:p>
    <w:p w14:paraId="64C03B82" w14:textId="77777777" w:rsidR="00CE2755" w:rsidRPr="00F578D0" w:rsidRDefault="00CE2755" w:rsidP="003C59CC">
      <w:pPr>
        <w:pStyle w:val="a3"/>
        <w:numPr>
          <w:ilvl w:val="0"/>
          <w:numId w:val="1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Недостаточная работа местных исполнительных и других органов по агитация предпринимателей осуществлять социально-предпринимательскую деятельность.</w:t>
      </w:r>
    </w:p>
    <w:p w14:paraId="3DB7E40F" w14:textId="77777777" w:rsidR="00CE2755" w:rsidRPr="00F578D0" w:rsidRDefault="00CE2755" w:rsidP="003C59CC">
      <w:pPr>
        <w:pStyle w:val="a3"/>
        <w:numPr>
          <w:ilvl w:val="0"/>
          <w:numId w:val="1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 xml:space="preserve">Недостаточные меры государства по поддержке социальных предприятий. </w:t>
      </w:r>
    </w:p>
    <w:p w14:paraId="52B4FAA0" w14:textId="77777777" w:rsidR="00CE2755" w:rsidRPr="00F578D0" w:rsidRDefault="00CE2755" w:rsidP="003C59CC">
      <w:pPr>
        <w:pStyle w:val="a3"/>
        <w:numPr>
          <w:ilvl w:val="0"/>
          <w:numId w:val="1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Нежелание предпринимателей быть включенными в реестр социальных предпринимателей по причине недостаточности мер поддержки.</w:t>
      </w:r>
    </w:p>
    <w:p w14:paraId="03FFAA8A" w14:textId="77777777" w:rsidR="00CE2755" w:rsidRPr="00F578D0" w:rsidRDefault="00CE2755" w:rsidP="003C59CC">
      <w:pPr>
        <w:pStyle w:val="a3"/>
        <w:numPr>
          <w:ilvl w:val="0"/>
          <w:numId w:val="1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Наиболее действенным механизмом помощи социальным предпринимателям выступают налоговые льготы.</w:t>
      </w:r>
    </w:p>
    <w:p w14:paraId="023E1E84" w14:textId="77777777" w:rsidR="00CE2755" w:rsidRPr="00F578D0" w:rsidRDefault="00CE2755" w:rsidP="003C59CC">
      <w:pPr>
        <w:pStyle w:val="a3"/>
        <w:numPr>
          <w:ilvl w:val="0"/>
          <w:numId w:val="14"/>
        </w:numPr>
        <w:tabs>
          <w:tab w:val="left" w:pos="993"/>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Административное давления на бизнес является основной проблемой социальных предприятий.</w:t>
      </w:r>
    </w:p>
    <w:p w14:paraId="4B988DCC" w14:textId="77777777" w:rsidR="00CE2755" w:rsidRPr="00F578D0" w:rsidRDefault="00CE2755" w:rsidP="00F578D0">
      <w:pPr>
        <w:pStyle w:val="a3"/>
        <w:tabs>
          <w:tab w:val="left" w:pos="709"/>
        </w:tabs>
        <w:spacing w:after="0" w:line="240" w:lineRule="auto"/>
        <w:ind w:left="0" w:firstLine="709"/>
        <w:jc w:val="both"/>
        <w:rPr>
          <w:rFonts w:ascii="Times New Roman" w:eastAsia="Times New Roman" w:hAnsi="Times New Roman" w:cs="Times New Roman"/>
          <w:sz w:val="28"/>
          <w:szCs w:val="28"/>
          <w:lang w:eastAsia="ru-RU"/>
        </w:rPr>
      </w:pPr>
      <w:r w:rsidRPr="00F578D0">
        <w:rPr>
          <w:rFonts w:ascii="Times New Roman" w:eastAsia="Times New Roman" w:hAnsi="Times New Roman" w:cs="Times New Roman"/>
          <w:sz w:val="28"/>
          <w:szCs w:val="28"/>
          <w:lang w:eastAsia="ru-RU"/>
        </w:rPr>
        <w:t xml:space="preserve">Отсюда вытекает </w:t>
      </w:r>
      <w:r w:rsidRPr="00F578D0">
        <w:rPr>
          <w:rFonts w:ascii="Times New Roman" w:eastAsia="Times New Roman" w:hAnsi="Times New Roman" w:cs="Times New Roman"/>
          <w:i/>
          <w:sz w:val="28"/>
          <w:szCs w:val="28"/>
          <w:lang w:eastAsia="ru-RU"/>
        </w:rPr>
        <w:t>научный вопрос</w:t>
      </w:r>
      <w:r w:rsidRPr="00F578D0">
        <w:rPr>
          <w:rFonts w:ascii="Times New Roman" w:eastAsia="Times New Roman" w:hAnsi="Times New Roman" w:cs="Times New Roman"/>
          <w:sz w:val="28"/>
          <w:szCs w:val="28"/>
          <w:lang w:eastAsia="ru-RU"/>
        </w:rPr>
        <w:t xml:space="preserve">: Какие правовые условия необходимо создать для успешного функционирования социального предпринимательства в Республике Казахстан? </w:t>
      </w:r>
    </w:p>
    <w:p w14:paraId="368496DD" w14:textId="77777777" w:rsidR="00CE2755" w:rsidRPr="00F578D0" w:rsidRDefault="00CE2755" w:rsidP="00F578D0">
      <w:pPr>
        <w:pStyle w:val="a3"/>
        <w:tabs>
          <w:tab w:val="left" w:pos="709"/>
        </w:tabs>
        <w:spacing w:after="0" w:line="240" w:lineRule="auto"/>
        <w:ind w:left="0" w:firstLine="709"/>
        <w:jc w:val="both"/>
        <w:rPr>
          <w:rFonts w:ascii="Times New Roman" w:hAnsi="Times New Roman" w:cs="Times New Roman"/>
          <w:sz w:val="28"/>
          <w:szCs w:val="28"/>
        </w:rPr>
      </w:pPr>
      <w:r w:rsidRPr="00F578D0">
        <w:rPr>
          <w:rFonts w:ascii="Times New Roman" w:eastAsia="Times New Roman" w:hAnsi="Times New Roman" w:cs="Times New Roman"/>
          <w:sz w:val="28"/>
          <w:szCs w:val="28"/>
          <w:lang w:eastAsia="ru-RU"/>
        </w:rPr>
        <w:t xml:space="preserve">Результатами исследования планируется определить степень </w:t>
      </w:r>
      <w:r w:rsidRPr="00F578D0">
        <w:rPr>
          <w:rFonts w:ascii="Times New Roman" w:hAnsi="Times New Roman" w:cs="Times New Roman"/>
          <w:sz w:val="28"/>
          <w:szCs w:val="28"/>
        </w:rPr>
        <w:t>эффективности работы государственных органов, местных исполнительных органов, ответственных за подбор субъектов для формирования реестра социальных предпринимателей. В чём причины нежелания регистрации в качестве социального предпринимателя, какие опасения вызывает данный механизм у предпринимателей. В каком аспекте закон не позволяет заниматься данной деятельностью, создавая препятствия?  Легитимность норм Предпринимательского кодекса Республики Казахстан в части регулирования социального предпринимательства? Улучшилось ли положение социальных предпринимателей с 1 июня 2021 года (после законодательного урегулирования понятия социальное предпринимательство) ?</w:t>
      </w:r>
    </w:p>
    <w:p w14:paraId="179C6844"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В социологическом исследовании будут использованы следующие термины:</w:t>
      </w:r>
    </w:p>
    <w:p w14:paraId="6658B338" w14:textId="77777777" w:rsidR="00CE2755" w:rsidRPr="00F578D0" w:rsidRDefault="00CE2755" w:rsidP="00F578D0">
      <w:pPr>
        <w:pStyle w:val="a3"/>
        <w:numPr>
          <w:ilvl w:val="0"/>
          <w:numId w:val="12"/>
        </w:numPr>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социальное предпринимательство –это предпринимательская деятельность субъектов предпринимательства, направленная на решение и смягчение социальных проблем, а также на извлечение прибыли как за свой риск, так и путём взаимодействия с государством. </w:t>
      </w:r>
    </w:p>
    <w:p w14:paraId="73E06639" w14:textId="77777777" w:rsidR="00CE2755" w:rsidRPr="00F578D0" w:rsidRDefault="00CE2755" w:rsidP="00F578D0">
      <w:pPr>
        <w:pStyle w:val="a3"/>
        <w:numPr>
          <w:ilvl w:val="0"/>
          <w:numId w:val="12"/>
        </w:numPr>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социальный предприниматель </w:t>
      </w:r>
      <w:r w:rsidRPr="00F578D0">
        <w:rPr>
          <w:rFonts w:ascii="Times New Roman" w:hAnsi="Times New Roman" w:cs="Times New Roman"/>
          <w:sz w:val="28"/>
          <w:szCs w:val="28"/>
        </w:rPr>
        <w:softHyphen/>
        <w:t>– это физическое или юридическое лицо, занимающееся социальным предпринимательством (как частным, так и государственным).</w:t>
      </w:r>
    </w:p>
    <w:p w14:paraId="02BE94B8" w14:textId="77777777" w:rsidR="00CE2755" w:rsidRPr="00F578D0" w:rsidRDefault="00CE2755" w:rsidP="00F578D0">
      <w:pPr>
        <w:pStyle w:val="a3"/>
        <w:numPr>
          <w:ilvl w:val="0"/>
          <w:numId w:val="12"/>
        </w:numPr>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правовое регулирование социального предпринимательства– система законодательных актов по вопросам деятельности социальных предпринимателей с целью установления правовых рамок, способствующих совершенствованию социально-предпринимательской деятельности</w:t>
      </w:r>
    </w:p>
    <w:p w14:paraId="645BFBA2" w14:textId="77777777" w:rsidR="00CE2755" w:rsidRPr="00F578D0" w:rsidRDefault="00CE2755" w:rsidP="00F578D0">
      <w:pPr>
        <w:pStyle w:val="a3"/>
        <w:numPr>
          <w:ilvl w:val="0"/>
          <w:numId w:val="12"/>
        </w:numPr>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«Реестр субъектов социального предпринимательства» –</w:t>
      </w:r>
      <w:r w:rsidRPr="00F578D0">
        <w:t xml:space="preserve"> </w:t>
      </w:r>
      <w:r w:rsidRPr="00F578D0">
        <w:rPr>
          <w:rFonts w:ascii="Times New Roman" w:hAnsi="Times New Roman" w:cs="Times New Roman"/>
          <w:sz w:val="28"/>
          <w:szCs w:val="28"/>
        </w:rPr>
        <w:t>электронная база данных, содержащая сведения об индивидуальных предпринимателях и юридических лицах, являющихся субъектами социального предпринимательства (кроме субъектов крупного предпринимательства)</w:t>
      </w:r>
    </w:p>
    <w:p w14:paraId="37D156D0" w14:textId="77777777" w:rsidR="00CE2755" w:rsidRPr="00F578D0" w:rsidRDefault="00CE2755" w:rsidP="00F578D0">
      <w:pPr>
        <w:pStyle w:val="a3"/>
        <w:numPr>
          <w:ilvl w:val="0"/>
          <w:numId w:val="12"/>
        </w:numPr>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меры поддержки социальных предпринимателей – финансовые </w:t>
      </w:r>
      <w:r w:rsidRPr="00F578D0">
        <w:rPr>
          <w:rFonts w:ascii="Times New Roman" w:hAnsi="Times New Roman" w:cs="Times New Roman"/>
          <w:i/>
          <w:sz w:val="24"/>
          <w:szCs w:val="28"/>
        </w:rPr>
        <w:t>(субсидии по кредитам, предоставление госимущества в аренду, государственные гранты, предоставление налоговых льгот и др.)</w:t>
      </w:r>
      <w:r w:rsidRPr="00F578D0">
        <w:rPr>
          <w:rFonts w:ascii="Times New Roman" w:hAnsi="Times New Roman" w:cs="Times New Roman"/>
          <w:sz w:val="28"/>
          <w:szCs w:val="28"/>
        </w:rPr>
        <w:t xml:space="preserve"> и нефинансовые меры поддержки </w:t>
      </w:r>
      <w:r w:rsidRPr="00F578D0">
        <w:rPr>
          <w:rFonts w:ascii="Times New Roman" w:hAnsi="Times New Roman" w:cs="Times New Roman"/>
          <w:i/>
          <w:sz w:val="24"/>
          <w:szCs w:val="28"/>
        </w:rPr>
        <w:t xml:space="preserve">(информационная, консультационная, методическая поддержка, обучение, содействие в развитии межрегионального сотрудничества в поиске деловых партнеров), </w:t>
      </w:r>
      <w:r w:rsidRPr="00F578D0">
        <w:rPr>
          <w:rFonts w:ascii="Times New Roman" w:hAnsi="Times New Roman" w:cs="Times New Roman"/>
          <w:sz w:val="28"/>
          <w:szCs w:val="28"/>
        </w:rPr>
        <w:t>оказываемые государственными органами, в том числе местными исполнительными органами, национальными холдингами, национальными институтами развития, национальной палатой предпринимателей «Атамекен» и иными организациями.</w:t>
      </w:r>
    </w:p>
    <w:p w14:paraId="74FC35B0" w14:textId="77777777" w:rsidR="00CE2755" w:rsidRPr="00F578D0" w:rsidRDefault="00CE2755" w:rsidP="00F578D0">
      <w:pPr>
        <w:pStyle w:val="a3"/>
        <w:numPr>
          <w:ilvl w:val="0"/>
          <w:numId w:val="12"/>
        </w:numPr>
        <w:spacing w:after="0" w:line="240" w:lineRule="auto"/>
        <w:ind w:left="0" w:firstLine="709"/>
        <w:jc w:val="both"/>
        <w:rPr>
          <w:rFonts w:ascii="Times New Roman" w:hAnsi="Times New Roman" w:cs="Times New Roman"/>
          <w:color w:val="FF0000"/>
          <w:sz w:val="28"/>
          <w:szCs w:val="28"/>
        </w:rPr>
      </w:pPr>
      <w:r w:rsidRPr="00F578D0">
        <w:rPr>
          <w:rFonts w:ascii="Times New Roman" w:hAnsi="Times New Roman" w:cs="Times New Roman"/>
          <w:sz w:val="28"/>
          <w:szCs w:val="28"/>
        </w:rPr>
        <w:t xml:space="preserve">административные барьеры – необоснованные ограничения со стороны властей, местных исполнительных и иных государственных органов как правового, так и организационного характера, препятствующие предпринимательской деятельности, в том числе на коррупционной почве, ухудшающие конкуренцию, негативно влияющие на экономический рост в стране. </w:t>
      </w:r>
    </w:p>
    <w:p w14:paraId="1B123C28" w14:textId="77777777" w:rsidR="00CE2755" w:rsidRPr="00F578D0" w:rsidRDefault="00CE2755" w:rsidP="00014797">
      <w:pPr>
        <w:pStyle w:val="a3"/>
        <w:numPr>
          <w:ilvl w:val="0"/>
          <w:numId w:val="13"/>
        </w:numPr>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Методический раздел социологического исследования</w:t>
      </w:r>
    </w:p>
    <w:p w14:paraId="3287C869"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 xml:space="preserve">Объект прикладного исследования: </w:t>
      </w:r>
      <w:r w:rsidRPr="00F578D0">
        <w:rPr>
          <w:rFonts w:ascii="Times New Roman" w:hAnsi="Times New Roman" w:cs="Times New Roman"/>
          <w:sz w:val="28"/>
          <w:szCs w:val="28"/>
        </w:rPr>
        <w:t xml:space="preserve">предприниматели Казахстана (субъекты микро-, малого, среднего и крупного предпринимательства). </w:t>
      </w:r>
    </w:p>
    <w:p w14:paraId="1E2023D6"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Всего по состоянию на 1 января 2022 года зарегистрировано 1 685 303 предпринимателей, что и составляет генеральную совокупность, из них 1 203 571 индивидуальных предпринимателей. Из категорий субъектов предпринимательства 1 676 348 это малый и микробизнес, 6 494 средний и 2 461 крупный</w:t>
      </w:r>
      <w:r w:rsidRPr="00F578D0">
        <w:rPr>
          <w:rStyle w:val="af8"/>
          <w:rFonts w:ascii="Times New Roman" w:hAnsi="Times New Roman" w:cs="Times New Roman"/>
          <w:i/>
          <w:sz w:val="28"/>
          <w:szCs w:val="28"/>
        </w:rPr>
        <w:footnoteReference w:id="2"/>
      </w:r>
      <w:r w:rsidRPr="00F578D0">
        <w:rPr>
          <w:rFonts w:ascii="Times New Roman" w:hAnsi="Times New Roman" w:cs="Times New Roman"/>
          <w:sz w:val="28"/>
          <w:szCs w:val="28"/>
        </w:rPr>
        <w:t xml:space="preserve">. </w:t>
      </w:r>
    </w:p>
    <w:p w14:paraId="2C3D9007" w14:textId="77777777" w:rsidR="00014797" w:rsidRPr="00F4051E" w:rsidRDefault="00014797" w:rsidP="00F578D0">
      <w:pPr>
        <w:pStyle w:val="a3"/>
        <w:spacing w:after="0" w:line="240" w:lineRule="auto"/>
        <w:ind w:left="0" w:firstLine="709"/>
        <w:jc w:val="center"/>
        <w:rPr>
          <w:rFonts w:ascii="Times New Roman" w:hAnsi="Times New Roman" w:cs="Times New Roman"/>
          <w:sz w:val="28"/>
          <w:szCs w:val="28"/>
        </w:rPr>
      </w:pPr>
    </w:p>
    <w:p w14:paraId="50CB33E9" w14:textId="77777777" w:rsidR="00014797" w:rsidRPr="00F4051E" w:rsidRDefault="00014797" w:rsidP="00F578D0">
      <w:pPr>
        <w:pStyle w:val="a3"/>
        <w:spacing w:after="0" w:line="240" w:lineRule="auto"/>
        <w:ind w:left="0" w:firstLine="709"/>
        <w:jc w:val="center"/>
        <w:rPr>
          <w:rFonts w:ascii="Times New Roman" w:hAnsi="Times New Roman" w:cs="Times New Roman"/>
          <w:sz w:val="28"/>
          <w:szCs w:val="28"/>
        </w:rPr>
      </w:pPr>
    </w:p>
    <w:p w14:paraId="1E93438B" w14:textId="77777777" w:rsidR="00014797" w:rsidRPr="00F4051E" w:rsidRDefault="00014797" w:rsidP="00F578D0">
      <w:pPr>
        <w:pStyle w:val="a3"/>
        <w:spacing w:after="0" w:line="240" w:lineRule="auto"/>
        <w:ind w:left="0" w:firstLine="709"/>
        <w:jc w:val="center"/>
        <w:rPr>
          <w:rFonts w:ascii="Times New Roman" w:hAnsi="Times New Roman" w:cs="Times New Roman"/>
          <w:sz w:val="28"/>
          <w:szCs w:val="28"/>
        </w:rPr>
      </w:pPr>
    </w:p>
    <w:p w14:paraId="520B8B5A" w14:textId="77777777" w:rsidR="00CE2755" w:rsidRPr="00F578D0" w:rsidRDefault="00CE2755" w:rsidP="00F578D0">
      <w:pPr>
        <w:pStyle w:val="a3"/>
        <w:spacing w:after="0" w:line="240" w:lineRule="auto"/>
        <w:ind w:left="0" w:firstLine="709"/>
        <w:jc w:val="center"/>
        <w:rPr>
          <w:rFonts w:ascii="Times New Roman" w:hAnsi="Times New Roman" w:cs="Times New Roman"/>
          <w:sz w:val="28"/>
          <w:szCs w:val="28"/>
        </w:rPr>
      </w:pPr>
      <w:r w:rsidRPr="00F578D0">
        <w:rPr>
          <w:rFonts w:ascii="Times New Roman" w:hAnsi="Times New Roman" w:cs="Times New Roman"/>
          <w:sz w:val="28"/>
          <w:szCs w:val="28"/>
        </w:rPr>
        <w:t>Метод сбора информации.</w:t>
      </w:r>
    </w:p>
    <w:p w14:paraId="1FEDE7E5"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Метод сбора информации</w:t>
      </w:r>
      <w:r w:rsidRPr="00F578D0">
        <w:rPr>
          <w:rFonts w:ascii="Times New Roman" w:hAnsi="Times New Roman" w:cs="Times New Roman"/>
          <w:sz w:val="28"/>
          <w:szCs w:val="28"/>
        </w:rPr>
        <w:t xml:space="preserve"> </w:t>
      </w:r>
      <w:r w:rsidRPr="00F578D0">
        <w:rPr>
          <w:rFonts w:ascii="Times New Roman" w:hAnsi="Times New Roman" w:cs="Times New Roman"/>
          <w:sz w:val="28"/>
          <w:szCs w:val="28"/>
        </w:rPr>
        <w:softHyphen/>
        <w:t>– анкетирование.</w:t>
      </w:r>
    </w:p>
    <w:p w14:paraId="04E5FAC3" w14:textId="77777777" w:rsidR="00CE2755" w:rsidRPr="00F578D0" w:rsidRDefault="00CE2755" w:rsidP="00F578D0">
      <w:pPr>
        <w:pStyle w:val="a3"/>
        <w:spacing w:after="0" w:line="240" w:lineRule="auto"/>
        <w:ind w:left="0" w:firstLine="709"/>
        <w:jc w:val="both"/>
        <w:rPr>
          <w:rFonts w:ascii="Times New Roman" w:hAnsi="Times New Roman" w:cs="Times New Roman"/>
          <w:i/>
          <w:sz w:val="28"/>
          <w:szCs w:val="28"/>
        </w:rPr>
      </w:pPr>
      <w:r w:rsidRPr="00F578D0">
        <w:rPr>
          <w:rFonts w:ascii="Times New Roman" w:hAnsi="Times New Roman" w:cs="Times New Roman"/>
          <w:sz w:val="28"/>
          <w:szCs w:val="28"/>
        </w:rPr>
        <w:t>Для выборки из объектов генеральной совокупности использовался метод серийной выборки.</w:t>
      </w:r>
    </w:p>
    <w:p w14:paraId="05D1B1A8"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Число респондентов, выбираемых из серии – в нашем случае это регион, пропорционально общему числу элементов в каждой серии.</w:t>
      </w:r>
    </w:p>
    <w:p w14:paraId="589930F4"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Количество респондентов, подлежащих отбору из каждой серии определяется из соотношения: n(i) = N(i) x n ÷ N.</w:t>
      </w:r>
    </w:p>
    <w:p w14:paraId="07F7DFF4" w14:textId="77777777" w:rsidR="00CE2755" w:rsidRPr="00F578D0" w:rsidRDefault="00CE2755" w:rsidP="00F578D0">
      <w:pPr>
        <w:pStyle w:val="a3"/>
        <w:spacing w:after="0" w:line="240" w:lineRule="auto"/>
        <w:ind w:left="0" w:firstLine="709"/>
        <w:jc w:val="both"/>
        <w:rPr>
          <w:rFonts w:ascii="Times New Roman" w:hAnsi="Times New Roman" w:cs="Times New Roman"/>
          <w:color w:val="FF0000"/>
          <w:sz w:val="28"/>
          <w:szCs w:val="28"/>
        </w:rPr>
      </w:pPr>
      <w:r w:rsidRPr="00F578D0">
        <w:rPr>
          <w:rFonts w:ascii="Times New Roman" w:hAnsi="Times New Roman" w:cs="Times New Roman"/>
          <w:sz w:val="28"/>
          <w:szCs w:val="28"/>
        </w:rPr>
        <w:t xml:space="preserve">где i – регионы Республике Казахстан </w:t>
      </w:r>
      <w:r w:rsidRPr="00F578D0">
        <w:rPr>
          <w:rStyle w:val="af8"/>
          <w:rFonts w:ascii="Times New Roman" w:hAnsi="Times New Roman" w:cs="Times New Roman"/>
          <w:sz w:val="28"/>
          <w:szCs w:val="28"/>
        </w:rPr>
        <w:footnoteReference w:id="3"/>
      </w:r>
      <w:r w:rsidRPr="00F578D0">
        <w:rPr>
          <w:rFonts w:ascii="Times New Roman" w:hAnsi="Times New Roman" w:cs="Times New Roman"/>
          <w:sz w:val="28"/>
          <w:szCs w:val="28"/>
        </w:rPr>
        <w:t xml:space="preserve"> </w:t>
      </w:r>
    </w:p>
    <w:p w14:paraId="4B5748EA"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N(i) – количество предпринимателей в регионе</w:t>
      </w:r>
    </w:p>
    <w:p w14:paraId="6E951877"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Выборочная совокупность респондентов</w:t>
      </w:r>
      <w:r w:rsidRPr="00F578D0">
        <w:rPr>
          <w:rFonts w:ascii="Times New Roman" w:hAnsi="Times New Roman" w:cs="Times New Roman"/>
          <w:sz w:val="28"/>
          <w:szCs w:val="28"/>
        </w:rPr>
        <w:t xml:space="preserve"> – 400 человек.</w:t>
      </w:r>
    </w:p>
    <w:p w14:paraId="68D876CD"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Генеральная совокупность</w:t>
      </w:r>
      <w:r w:rsidRPr="00F578D0">
        <w:rPr>
          <w:rFonts w:ascii="Times New Roman" w:hAnsi="Times New Roman" w:cs="Times New Roman"/>
          <w:sz w:val="28"/>
          <w:szCs w:val="28"/>
        </w:rPr>
        <w:t xml:space="preserve"> – 1 685 303 предпринимателей.</w:t>
      </w:r>
    </w:p>
    <w:p w14:paraId="220980EB"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p>
    <w:p w14:paraId="61A3836C"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n (Акмолинская) = 58 291 ∙ </w:t>
      </w:r>
      <w:bookmarkStart w:id="83" w:name="_Hlk136873320"/>
      <w:r w:rsidRPr="00F578D0">
        <w:rPr>
          <w:rFonts w:ascii="Times New Roman" w:hAnsi="Times New Roman" w:cs="Times New Roman"/>
          <w:sz w:val="28"/>
          <w:szCs w:val="28"/>
        </w:rPr>
        <w:t>400</w:t>
      </w:r>
      <w:bookmarkEnd w:id="83"/>
      <w:r w:rsidRPr="00F578D0">
        <w:rPr>
          <w:rFonts w:ascii="Times New Roman" w:hAnsi="Times New Roman" w:cs="Times New Roman"/>
          <w:sz w:val="28"/>
          <w:szCs w:val="28"/>
        </w:rPr>
        <w:t xml:space="preserve"> ÷ 1 685 303 = 14 человек;</w:t>
      </w:r>
    </w:p>
    <w:p w14:paraId="58F5AE15"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n (Актюбинская) =  74 915 ∙ 400 ÷ 1 685 303 = 18 человек;</w:t>
      </w:r>
    </w:p>
    <w:p w14:paraId="64245263" w14:textId="77777777" w:rsidR="00CE2755" w:rsidRPr="00F4051E" w:rsidRDefault="00CE2755" w:rsidP="00014797">
      <w:pPr>
        <w:pStyle w:val="a3"/>
        <w:spacing w:after="0" w:line="240" w:lineRule="auto"/>
        <w:ind w:left="709"/>
        <w:jc w:val="both"/>
        <w:rPr>
          <w:rFonts w:ascii="Times New Roman" w:hAnsi="Times New Roman" w:cs="Times New Roman"/>
          <w:sz w:val="28"/>
          <w:szCs w:val="28"/>
        </w:rPr>
      </w:pPr>
      <w:r w:rsidRPr="00F578D0">
        <w:rPr>
          <w:rFonts w:ascii="Times New Roman" w:hAnsi="Times New Roman" w:cs="Times New Roman"/>
          <w:sz w:val="28"/>
          <w:szCs w:val="28"/>
        </w:rPr>
        <w:t>n (Алматинская) = 155 354 ∙ 400 ÷ 1 685 303 = 37 человек.</w:t>
      </w:r>
      <w:r w:rsidRPr="00F578D0">
        <w:rPr>
          <w:rFonts w:ascii="Times New Roman" w:hAnsi="Times New Roman" w:cs="Times New Roman"/>
          <w:sz w:val="28"/>
          <w:szCs w:val="28"/>
        </w:rPr>
        <w:cr/>
        <w:t>n (Атырауская) = 61 458 ∙ 400 ÷ 1 685 303 = 14 человек.</w:t>
      </w:r>
      <w:r w:rsidRPr="00F578D0">
        <w:rPr>
          <w:rFonts w:ascii="Times New Roman" w:hAnsi="Times New Roman" w:cs="Times New Roman"/>
          <w:sz w:val="28"/>
          <w:szCs w:val="28"/>
        </w:rPr>
        <w:cr/>
        <w:t>n (Западно-Казахстанская) = 53 344 ∙ 400 ÷ 1 685 303 = 13 человек.</w:t>
      </w:r>
      <w:r w:rsidRPr="00F578D0">
        <w:rPr>
          <w:rFonts w:ascii="Times New Roman" w:hAnsi="Times New Roman" w:cs="Times New Roman"/>
          <w:sz w:val="28"/>
          <w:szCs w:val="28"/>
        </w:rPr>
        <w:cr/>
        <w:t>n (Жамбылская) = 87 510 ∙ 400 ÷ 1 685 303 = 21 человек.</w:t>
      </w:r>
      <w:r w:rsidRPr="00F578D0">
        <w:rPr>
          <w:rFonts w:ascii="Times New Roman" w:hAnsi="Times New Roman" w:cs="Times New Roman"/>
          <w:sz w:val="28"/>
          <w:szCs w:val="28"/>
        </w:rPr>
        <w:cr/>
        <w:t>n (Карагандинская) = 112 586 ∙ 400 ÷ 1 685 303 = 27 человек.</w:t>
      </w:r>
      <w:r w:rsidRPr="00F578D0">
        <w:rPr>
          <w:rFonts w:ascii="Times New Roman" w:hAnsi="Times New Roman" w:cs="Times New Roman"/>
          <w:sz w:val="28"/>
          <w:szCs w:val="28"/>
        </w:rPr>
        <w:cr/>
        <w:t>n (Костанайская) = 63 757 ∙ 400 ÷ 1 685 303 = 15 человек.</w:t>
      </w:r>
      <w:r w:rsidRPr="00F578D0">
        <w:rPr>
          <w:rFonts w:ascii="Times New Roman" w:hAnsi="Times New Roman" w:cs="Times New Roman"/>
          <w:sz w:val="28"/>
          <w:szCs w:val="28"/>
        </w:rPr>
        <w:cr/>
        <w:t>n (Кызылординская) = 56 128 ∙ 400 ÷ 1 685 303 = 13 человек.</w:t>
      </w:r>
      <w:r w:rsidRPr="00F578D0">
        <w:rPr>
          <w:rFonts w:ascii="Times New Roman" w:hAnsi="Times New Roman" w:cs="Times New Roman"/>
          <w:sz w:val="28"/>
          <w:szCs w:val="28"/>
        </w:rPr>
        <w:cr/>
        <w:t>n (Мангистауская) = 66 003 ∙ 400 ÷ 1 685 303 = 16 человек.</w:t>
      </w:r>
      <w:r w:rsidRPr="00F578D0">
        <w:rPr>
          <w:rFonts w:ascii="Times New Roman" w:hAnsi="Times New Roman" w:cs="Times New Roman"/>
          <w:sz w:val="28"/>
          <w:szCs w:val="28"/>
        </w:rPr>
        <w:cr/>
        <w:t>n (Павлодарская) = 55 483 ∙ 400 ÷ 1 685 303 = 13 человек.</w:t>
      </w:r>
      <w:r w:rsidRPr="00F578D0">
        <w:rPr>
          <w:rFonts w:ascii="Times New Roman" w:hAnsi="Times New Roman" w:cs="Times New Roman"/>
          <w:sz w:val="28"/>
          <w:szCs w:val="28"/>
        </w:rPr>
        <w:cr/>
        <w:t>n (Северо-Казахстанская) = 35 743 ∙ 400 ÷ 1 685 303 = 8 человек.</w:t>
      </w:r>
      <w:r w:rsidRPr="00F578D0">
        <w:rPr>
          <w:rFonts w:ascii="Times New Roman" w:hAnsi="Times New Roman" w:cs="Times New Roman"/>
          <w:sz w:val="28"/>
          <w:szCs w:val="28"/>
        </w:rPr>
        <w:cr/>
        <w:t>n (Туркестанская) = 96 887 ∙ 400 ÷ 1 685 303 = 23 человек.</w:t>
      </w:r>
      <w:r w:rsidRPr="00F578D0">
        <w:rPr>
          <w:rFonts w:ascii="Times New Roman" w:hAnsi="Times New Roman" w:cs="Times New Roman"/>
          <w:sz w:val="28"/>
          <w:szCs w:val="28"/>
        </w:rPr>
        <w:cr/>
        <w:t>n (Восточно-Казахстанская) = 113 744 ∙ 400 ÷ 1 685 303 = 27 человек.</w:t>
      </w:r>
      <w:r w:rsidRPr="00F578D0">
        <w:rPr>
          <w:rFonts w:ascii="Times New Roman" w:hAnsi="Times New Roman" w:cs="Times New Roman"/>
          <w:sz w:val="28"/>
          <w:szCs w:val="28"/>
        </w:rPr>
        <w:cr/>
        <w:t>n (г. Нур-Султан) = 197 912 ∙ 400 ÷ 1 685 303 = 47 человек.</w:t>
      </w:r>
      <w:r w:rsidRPr="00F578D0">
        <w:rPr>
          <w:rFonts w:ascii="Times New Roman" w:hAnsi="Times New Roman" w:cs="Times New Roman"/>
          <w:sz w:val="28"/>
          <w:szCs w:val="28"/>
        </w:rPr>
        <w:cr/>
        <w:t>n (г. Алматы) = 305 020 ∙ 400 ÷ 1 685 303 = 72 человек.</w:t>
      </w:r>
      <w:r w:rsidRPr="00F578D0">
        <w:rPr>
          <w:rFonts w:ascii="Times New Roman" w:hAnsi="Times New Roman" w:cs="Times New Roman"/>
          <w:sz w:val="28"/>
          <w:szCs w:val="28"/>
        </w:rPr>
        <w:cr/>
        <w:t>n (г. Шымкент) = 91 168 ∙ 400 ÷ 1 685 303 = 22 человек.</w:t>
      </w:r>
      <w:r w:rsidRPr="00F578D0">
        <w:rPr>
          <w:rFonts w:ascii="Times New Roman" w:hAnsi="Times New Roman" w:cs="Times New Roman"/>
          <w:sz w:val="28"/>
          <w:szCs w:val="28"/>
        </w:rPr>
        <w:cr/>
      </w:r>
    </w:p>
    <w:p w14:paraId="1292F36E"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2A9184D3"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2BA15F88"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68DAA5D1"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271832B8"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665E96FB"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55D308BA" w14:textId="77777777" w:rsidR="00014797" w:rsidRPr="00F4051E" w:rsidRDefault="00014797" w:rsidP="00014797">
      <w:pPr>
        <w:pStyle w:val="a3"/>
        <w:spacing w:after="0" w:line="240" w:lineRule="auto"/>
        <w:ind w:left="709"/>
        <w:jc w:val="both"/>
        <w:rPr>
          <w:rFonts w:ascii="Times New Roman" w:hAnsi="Times New Roman" w:cs="Times New Roman"/>
          <w:sz w:val="28"/>
          <w:szCs w:val="28"/>
        </w:rPr>
      </w:pPr>
    </w:p>
    <w:p w14:paraId="60799C58" w14:textId="3534D1F7" w:rsidR="00CE2755" w:rsidRPr="00014797" w:rsidRDefault="00014797" w:rsidP="00014797">
      <w:pPr>
        <w:pStyle w:val="a3"/>
        <w:spacing w:after="0" w:line="240" w:lineRule="auto"/>
        <w:ind w:left="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xml:space="preserve">Таблица </w:t>
      </w:r>
      <w:r w:rsidRPr="00014797">
        <w:rPr>
          <w:rFonts w:ascii="Times New Roman" w:hAnsi="Times New Roman" w:cs="Times New Roman"/>
          <w:color w:val="000000" w:themeColor="text1"/>
          <w:sz w:val="28"/>
          <w:szCs w:val="28"/>
        </w:rPr>
        <w:t xml:space="preserve">1 </w:t>
      </w:r>
      <w:r>
        <w:rPr>
          <w:rFonts w:ascii="Times New Roman" w:hAnsi="Times New Roman" w:cs="Times New Roman"/>
          <w:color w:val="000000" w:themeColor="text1"/>
          <w:sz w:val="28"/>
          <w:szCs w:val="28"/>
        </w:rPr>
        <w:t>–</w:t>
      </w:r>
      <w:r w:rsidR="00CE2755" w:rsidRPr="00F578D0">
        <w:rPr>
          <w:rFonts w:ascii="Times New Roman" w:hAnsi="Times New Roman" w:cs="Times New Roman"/>
          <w:color w:val="000000" w:themeColor="text1"/>
          <w:sz w:val="28"/>
          <w:szCs w:val="28"/>
        </w:rPr>
        <w:t xml:space="preserve"> Расчет выборки для опроса предпринимателей в разбивке по регионам (п</w:t>
      </w:r>
      <w:r>
        <w:rPr>
          <w:rFonts w:ascii="Times New Roman" w:hAnsi="Times New Roman" w:cs="Times New Roman"/>
          <w:color w:val="000000" w:themeColor="text1"/>
          <w:sz w:val="28"/>
          <w:szCs w:val="28"/>
        </w:rPr>
        <w:t>о состоянию на 01.01.2022 года)</w:t>
      </w:r>
    </w:p>
    <w:p w14:paraId="346FC9E4" w14:textId="77777777" w:rsidR="00CE2755" w:rsidRPr="00014797" w:rsidRDefault="00CE2755" w:rsidP="00014797">
      <w:pPr>
        <w:pStyle w:val="a3"/>
        <w:spacing w:after="0" w:line="240" w:lineRule="auto"/>
        <w:ind w:left="0" w:firstLine="709"/>
        <w:jc w:val="right"/>
        <w:rPr>
          <w:rFonts w:ascii="Times New Roman" w:hAnsi="Times New Roman" w:cs="Times New Roman"/>
          <w:sz w:val="16"/>
          <w:szCs w:val="16"/>
        </w:rPr>
      </w:pPr>
    </w:p>
    <w:tbl>
      <w:tblPr>
        <w:tblStyle w:val="a5"/>
        <w:tblW w:w="0" w:type="auto"/>
        <w:jc w:val="center"/>
        <w:tblLook w:val="04A0" w:firstRow="1" w:lastRow="0" w:firstColumn="1" w:lastColumn="0" w:noHBand="0" w:noVBand="1"/>
      </w:tblPr>
      <w:tblGrid>
        <w:gridCol w:w="3018"/>
        <w:gridCol w:w="1652"/>
        <w:gridCol w:w="1567"/>
        <w:gridCol w:w="1370"/>
        <w:gridCol w:w="1738"/>
      </w:tblGrid>
      <w:tr w:rsidR="00CE2755" w:rsidRPr="00F578D0" w14:paraId="5B6F7C95" w14:textId="77777777" w:rsidTr="00014797">
        <w:trPr>
          <w:jc w:val="center"/>
        </w:trPr>
        <w:tc>
          <w:tcPr>
            <w:tcW w:w="3018" w:type="dxa"/>
            <w:vMerge w:val="restart"/>
            <w:shd w:val="clear" w:color="auto" w:fill="auto"/>
            <w:vAlign w:val="center"/>
          </w:tcPr>
          <w:p w14:paraId="3FA0F536"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Регион</w:t>
            </w:r>
          </w:p>
        </w:tc>
        <w:tc>
          <w:tcPr>
            <w:tcW w:w="3219" w:type="dxa"/>
            <w:gridSpan w:val="2"/>
            <w:shd w:val="clear" w:color="auto" w:fill="auto"/>
            <w:vAlign w:val="center"/>
          </w:tcPr>
          <w:p w14:paraId="1CEBFA1A"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Генеральная совокупность</w:t>
            </w:r>
          </w:p>
        </w:tc>
        <w:tc>
          <w:tcPr>
            <w:tcW w:w="3108" w:type="dxa"/>
            <w:gridSpan w:val="2"/>
            <w:shd w:val="clear" w:color="auto" w:fill="auto"/>
            <w:vAlign w:val="center"/>
          </w:tcPr>
          <w:p w14:paraId="23E676F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Выборочная совокупность</w:t>
            </w:r>
          </w:p>
        </w:tc>
      </w:tr>
      <w:tr w:rsidR="00CE2755" w:rsidRPr="00F578D0" w14:paraId="5DB18789" w14:textId="77777777" w:rsidTr="00014797">
        <w:trPr>
          <w:jc w:val="center"/>
        </w:trPr>
        <w:tc>
          <w:tcPr>
            <w:tcW w:w="3018" w:type="dxa"/>
            <w:vMerge/>
            <w:shd w:val="clear" w:color="auto" w:fill="auto"/>
            <w:vAlign w:val="center"/>
          </w:tcPr>
          <w:p w14:paraId="5F0B5491" w14:textId="77777777" w:rsidR="00CE2755" w:rsidRPr="00F578D0" w:rsidRDefault="00CE2755" w:rsidP="00014797">
            <w:pPr>
              <w:pStyle w:val="a3"/>
              <w:ind w:left="0" w:firstLine="709"/>
              <w:jc w:val="center"/>
              <w:rPr>
                <w:rFonts w:ascii="Times New Roman" w:hAnsi="Times New Roman" w:cs="Times New Roman"/>
                <w:sz w:val="24"/>
                <w:szCs w:val="24"/>
              </w:rPr>
            </w:pPr>
          </w:p>
        </w:tc>
        <w:tc>
          <w:tcPr>
            <w:tcW w:w="1652" w:type="dxa"/>
            <w:shd w:val="clear" w:color="auto" w:fill="auto"/>
            <w:vAlign w:val="center"/>
          </w:tcPr>
          <w:p w14:paraId="50B822DB" w14:textId="782E5FCB" w:rsidR="00CE2755" w:rsidRPr="00F578D0" w:rsidRDefault="00014797"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всего</w:t>
            </w:r>
          </w:p>
        </w:tc>
        <w:tc>
          <w:tcPr>
            <w:tcW w:w="1567" w:type="dxa"/>
            <w:shd w:val="clear" w:color="auto" w:fill="auto"/>
            <w:vAlign w:val="center"/>
          </w:tcPr>
          <w:p w14:paraId="431DFFC7" w14:textId="64A13AD1" w:rsidR="00CE2755" w:rsidRPr="00F578D0" w:rsidRDefault="00014797"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w:t>
            </w:r>
          </w:p>
        </w:tc>
        <w:tc>
          <w:tcPr>
            <w:tcW w:w="1370" w:type="dxa"/>
            <w:shd w:val="clear" w:color="auto" w:fill="auto"/>
            <w:vAlign w:val="center"/>
          </w:tcPr>
          <w:p w14:paraId="70EA556C" w14:textId="5BBADA73" w:rsidR="00CE2755" w:rsidRPr="00F578D0" w:rsidRDefault="00014797"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всего</w:t>
            </w:r>
          </w:p>
        </w:tc>
        <w:tc>
          <w:tcPr>
            <w:tcW w:w="1738" w:type="dxa"/>
            <w:shd w:val="clear" w:color="auto" w:fill="auto"/>
            <w:vAlign w:val="center"/>
          </w:tcPr>
          <w:p w14:paraId="68DC1228" w14:textId="0A2DB1B4" w:rsidR="00CE2755" w:rsidRPr="00F578D0" w:rsidRDefault="00014797"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w:t>
            </w:r>
          </w:p>
        </w:tc>
      </w:tr>
      <w:tr w:rsidR="00CE2755" w:rsidRPr="00F578D0" w14:paraId="3CEE7056" w14:textId="77777777" w:rsidTr="00014797">
        <w:trPr>
          <w:jc w:val="center"/>
        </w:trPr>
        <w:tc>
          <w:tcPr>
            <w:tcW w:w="3018" w:type="dxa"/>
          </w:tcPr>
          <w:p w14:paraId="7EA96809" w14:textId="77777777" w:rsidR="00CE2755" w:rsidRPr="00F578D0" w:rsidRDefault="00CE2755" w:rsidP="00014797">
            <w:pPr>
              <w:pStyle w:val="a3"/>
              <w:ind w:left="0"/>
              <w:rPr>
                <w:rFonts w:ascii="Times New Roman" w:hAnsi="Times New Roman" w:cs="Times New Roman"/>
                <w:sz w:val="24"/>
                <w:szCs w:val="24"/>
                <w:lang w:val="kk-KZ"/>
              </w:rPr>
            </w:pPr>
            <w:r w:rsidRPr="00F578D0">
              <w:rPr>
                <w:rFonts w:ascii="Times New Roman" w:hAnsi="Times New Roman" w:cs="Times New Roman"/>
                <w:sz w:val="24"/>
                <w:szCs w:val="24"/>
                <w:lang w:val="kk-KZ"/>
              </w:rPr>
              <w:t>Акмолинская</w:t>
            </w:r>
          </w:p>
        </w:tc>
        <w:tc>
          <w:tcPr>
            <w:tcW w:w="1652" w:type="dxa"/>
            <w:vAlign w:val="center"/>
          </w:tcPr>
          <w:p w14:paraId="4409163C"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58 291</w:t>
            </w:r>
          </w:p>
        </w:tc>
        <w:tc>
          <w:tcPr>
            <w:tcW w:w="1567" w:type="dxa"/>
            <w:vAlign w:val="center"/>
          </w:tcPr>
          <w:p w14:paraId="2BA6C41B"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3,5</w:t>
            </w:r>
          </w:p>
        </w:tc>
        <w:tc>
          <w:tcPr>
            <w:tcW w:w="1370" w:type="dxa"/>
            <w:vAlign w:val="center"/>
          </w:tcPr>
          <w:p w14:paraId="37BDFE26"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14</w:t>
            </w:r>
          </w:p>
        </w:tc>
        <w:tc>
          <w:tcPr>
            <w:tcW w:w="1738" w:type="dxa"/>
            <w:vAlign w:val="center"/>
          </w:tcPr>
          <w:p w14:paraId="0ECBD671"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4</w:t>
            </w:r>
          </w:p>
        </w:tc>
      </w:tr>
      <w:tr w:rsidR="00CE2755" w:rsidRPr="00F578D0" w14:paraId="79C58604" w14:textId="77777777" w:rsidTr="00014797">
        <w:trPr>
          <w:jc w:val="center"/>
        </w:trPr>
        <w:tc>
          <w:tcPr>
            <w:tcW w:w="3018" w:type="dxa"/>
          </w:tcPr>
          <w:p w14:paraId="2258716E"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Актюбинская</w:t>
            </w:r>
          </w:p>
        </w:tc>
        <w:tc>
          <w:tcPr>
            <w:tcW w:w="1652" w:type="dxa"/>
            <w:vAlign w:val="center"/>
          </w:tcPr>
          <w:p w14:paraId="360448C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74 915</w:t>
            </w:r>
          </w:p>
        </w:tc>
        <w:tc>
          <w:tcPr>
            <w:tcW w:w="1567" w:type="dxa"/>
            <w:vAlign w:val="center"/>
          </w:tcPr>
          <w:p w14:paraId="5D69B10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4,5</w:t>
            </w:r>
          </w:p>
        </w:tc>
        <w:tc>
          <w:tcPr>
            <w:tcW w:w="1370" w:type="dxa"/>
            <w:vAlign w:val="center"/>
          </w:tcPr>
          <w:p w14:paraId="3AB8F0C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18</w:t>
            </w:r>
          </w:p>
        </w:tc>
        <w:tc>
          <w:tcPr>
            <w:tcW w:w="1738" w:type="dxa"/>
            <w:vAlign w:val="center"/>
          </w:tcPr>
          <w:p w14:paraId="63F99B3E"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w:t>
            </w:r>
          </w:p>
        </w:tc>
      </w:tr>
      <w:tr w:rsidR="00CE2755" w:rsidRPr="00F578D0" w14:paraId="46F79A28" w14:textId="77777777" w:rsidTr="00014797">
        <w:trPr>
          <w:jc w:val="center"/>
        </w:trPr>
        <w:tc>
          <w:tcPr>
            <w:tcW w:w="3018" w:type="dxa"/>
          </w:tcPr>
          <w:p w14:paraId="29B34842"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Алматинская</w:t>
            </w:r>
          </w:p>
        </w:tc>
        <w:tc>
          <w:tcPr>
            <w:tcW w:w="1652" w:type="dxa"/>
            <w:vAlign w:val="center"/>
          </w:tcPr>
          <w:p w14:paraId="5DE7C8BE"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155 354</w:t>
            </w:r>
          </w:p>
        </w:tc>
        <w:tc>
          <w:tcPr>
            <w:tcW w:w="1567" w:type="dxa"/>
            <w:vAlign w:val="center"/>
          </w:tcPr>
          <w:p w14:paraId="200D06C7"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9,2</w:t>
            </w:r>
          </w:p>
        </w:tc>
        <w:tc>
          <w:tcPr>
            <w:tcW w:w="1370" w:type="dxa"/>
            <w:vAlign w:val="center"/>
          </w:tcPr>
          <w:p w14:paraId="2EC9CD6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37</w:t>
            </w:r>
          </w:p>
        </w:tc>
        <w:tc>
          <w:tcPr>
            <w:tcW w:w="1738" w:type="dxa"/>
            <w:vAlign w:val="center"/>
          </w:tcPr>
          <w:p w14:paraId="0ED97203"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9</w:t>
            </w:r>
          </w:p>
        </w:tc>
      </w:tr>
      <w:tr w:rsidR="00CE2755" w:rsidRPr="00F578D0" w14:paraId="712B0A53" w14:textId="77777777" w:rsidTr="00014797">
        <w:trPr>
          <w:jc w:val="center"/>
        </w:trPr>
        <w:tc>
          <w:tcPr>
            <w:tcW w:w="3018" w:type="dxa"/>
          </w:tcPr>
          <w:p w14:paraId="23E1CBCC"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Атырауская</w:t>
            </w:r>
          </w:p>
        </w:tc>
        <w:tc>
          <w:tcPr>
            <w:tcW w:w="1652" w:type="dxa"/>
            <w:vAlign w:val="center"/>
          </w:tcPr>
          <w:p w14:paraId="28540DBA"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61 458</w:t>
            </w:r>
          </w:p>
        </w:tc>
        <w:tc>
          <w:tcPr>
            <w:tcW w:w="1567" w:type="dxa"/>
            <w:vAlign w:val="center"/>
          </w:tcPr>
          <w:p w14:paraId="3B9F7063"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3,6</w:t>
            </w:r>
          </w:p>
        </w:tc>
        <w:tc>
          <w:tcPr>
            <w:tcW w:w="1370" w:type="dxa"/>
            <w:vAlign w:val="center"/>
          </w:tcPr>
          <w:p w14:paraId="6EA75B4E"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14</w:t>
            </w:r>
          </w:p>
        </w:tc>
        <w:tc>
          <w:tcPr>
            <w:tcW w:w="1738" w:type="dxa"/>
            <w:vAlign w:val="center"/>
          </w:tcPr>
          <w:p w14:paraId="2566BB4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4</w:t>
            </w:r>
          </w:p>
        </w:tc>
      </w:tr>
      <w:tr w:rsidR="00CE2755" w:rsidRPr="00F578D0" w14:paraId="4C672828" w14:textId="77777777" w:rsidTr="00014797">
        <w:trPr>
          <w:jc w:val="center"/>
        </w:trPr>
        <w:tc>
          <w:tcPr>
            <w:tcW w:w="3018" w:type="dxa"/>
          </w:tcPr>
          <w:p w14:paraId="1B37FE34"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Западно-Казахстанская</w:t>
            </w:r>
          </w:p>
        </w:tc>
        <w:tc>
          <w:tcPr>
            <w:tcW w:w="1652" w:type="dxa"/>
            <w:vAlign w:val="center"/>
          </w:tcPr>
          <w:p w14:paraId="4E1FC1AB"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53 344</w:t>
            </w:r>
          </w:p>
        </w:tc>
        <w:tc>
          <w:tcPr>
            <w:tcW w:w="1567" w:type="dxa"/>
            <w:vAlign w:val="center"/>
          </w:tcPr>
          <w:p w14:paraId="3355A07A"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3,2</w:t>
            </w:r>
          </w:p>
        </w:tc>
        <w:tc>
          <w:tcPr>
            <w:tcW w:w="1370" w:type="dxa"/>
            <w:vAlign w:val="center"/>
          </w:tcPr>
          <w:p w14:paraId="76FA3C9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13</w:t>
            </w:r>
          </w:p>
        </w:tc>
        <w:tc>
          <w:tcPr>
            <w:tcW w:w="1738" w:type="dxa"/>
            <w:vAlign w:val="center"/>
          </w:tcPr>
          <w:p w14:paraId="78F43A22"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w:t>
            </w:r>
          </w:p>
        </w:tc>
      </w:tr>
      <w:tr w:rsidR="00CE2755" w:rsidRPr="00F578D0" w14:paraId="1E0DCE14" w14:textId="77777777" w:rsidTr="00014797">
        <w:trPr>
          <w:jc w:val="center"/>
        </w:trPr>
        <w:tc>
          <w:tcPr>
            <w:tcW w:w="3018" w:type="dxa"/>
          </w:tcPr>
          <w:p w14:paraId="2C7C5F79"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Жамбылская</w:t>
            </w:r>
          </w:p>
        </w:tc>
        <w:tc>
          <w:tcPr>
            <w:tcW w:w="1652" w:type="dxa"/>
            <w:vAlign w:val="center"/>
          </w:tcPr>
          <w:p w14:paraId="3A676FBC"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87 510</w:t>
            </w:r>
          </w:p>
        </w:tc>
        <w:tc>
          <w:tcPr>
            <w:tcW w:w="1567" w:type="dxa"/>
            <w:vAlign w:val="center"/>
          </w:tcPr>
          <w:p w14:paraId="2D3663C7"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5,2</w:t>
            </w:r>
          </w:p>
        </w:tc>
        <w:tc>
          <w:tcPr>
            <w:tcW w:w="1370" w:type="dxa"/>
            <w:vAlign w:val="center"/>
          </w:tcPr>
          <w:p w14:paraId="1A9E9306"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21</w:t>
            </w:r>
          </w:p>
        </w:tc>
        <w:tc>
          <w:tcPr>
            <w:tcW w:w="1738" w:type="dxa"/>
            <w:vAlign w:val="center"/>
          </w:tcPr>
          <w:p w14:paraId="507B1CD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w:t>
            </w:r>
          </w:p>
        </w:tc>
      </w:tr>
      <w:tr w:rsidR="00CE2755" w:rsidRPr="00F578D0" w14:paraId="64410E46" w14:textId="77777777" w:rsidTr="00014797">
        <w:trPr>
          <w:jc w:val="center"/>
        </w:trPr>
        <w:tc>
          <w:tcPr>
            <w:tcW w:w="3018" w:type="dxa"/>
          </w:tcPr>
          <w:p w14:paraId="12A79FAC"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Карагандинская</w:t>
            </w:r>
          </w:p>
        </w:tc>
        <w:tc>
          <w:tcPr>
            <w:tcW w:w="1652" w:type="dxa"/>
            <w:vAlign w:val="center"/>
          </w:tcPr>
          <w:p w14:paraId="43A54B1F"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112 586</w:t>
            </w:r>
          </w:p>
        </w:tc>
        <w:tc>
          <w:tcPr>
            <w:tcW w:w="1567" w:type="dxa"/>
            <w:vAlign w:val="center"/>
          </w:tcPr>
          <w:p w14:paraId="373FC299"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6,7</w:t>
            </w:r>
          </w:p>
        </w:tc>
        <w:tc>
          <w:tcPr>
            <w:tcW w:w="1370" w:type="dxa"/>
            <w:vAlign w:val="center"/>
          </w:tcPr>
          <w:p w14:paraId="2419355C"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27</w:t>
            </w:r>
          </w:p>
        </w:tc>
        <w:tc>
          <w:tcPr>
            <w:tcW w:w="1738" w:type="dxa"/>
            <w:vAlign w:val="center"/>
          </w:tcPr>
          <w:p w14:paraId="7620D2BA"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7</w:t>
            </w:r>
          </w:p>
        </w:tc>
      </w:tr>
      <w:tr w:rsidR="00CE2755" w:rsidRPr="00F578D0" w14:paraId="713F83E5" w14:textId="77777777" w:rsidTr="00014797">
        <w:trPr>
          <w:jc w:val="center"/>
        </w:trPr>
        <w:tc>
          <w:tcPr>
            <w:tcW w:w="3018" w:type="dxa"/>
          </w:tcPr>
          <w:p w14:paraId="2ECD7211"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Костанайская</w:t>
            </w:r>
          </w:p>
        </w:tc>
        <w:tc>
          <w:tcPr>
            <w:tcW w:w="1652" w:type="dxa"/>
            <w:vAlign w:val="center"/>
          </w:tcPr>
          <w:p w14:paraId="1A9DB977"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63 757</w:t>
            </w:r>
          </w:p>
        </w:tc>
        <w:tc>
          <w:tcPr>
            <w:tcW w:w="1567" w:type="dxa"/>
            <w:vAlign w:val="center"/>
          </w:tcPr>
          <w:p w14:paraId="2FE0C20E"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3,8</w:t>
            </w:r>
          </w:p>
        </w:tc>
        <w:tc>
          <w:tcPr>
            <w:tcW w:w="1370" w:type="dxa"/>
            <w:vAlign w:val="center"/>
          </w:tcPr>
          <w:p w14:paraId="5C8152EC"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15</w:t>
            </w:r>
          </w:p>
        </w:tc>
        <w:tc>
          <w:tcPr>
            <w:tcW w:w="1738" w:type="dxa"/>
            <w:vAlign w:val="center"/>
          </w:tcPr>
          <w:p w14:paraId="68571EA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w:t>
            </w:r>
          </w:p>
        </w:tc>
      </w:tr>
      <w:tr w:rsidR="00CE2755" w:rsidRPr="00F578D0" w14:paraId="617298FF" w14:textId="77777777" w:rsidTr="00014797">
        <w:trPr>
          <w:jc w:val="center"/>
        </w:trPr>
        <w:tc>
          <w:tcPr>
            <w:tcW w:w="3018" w:type="dxa"/>
          </w:tcPr>
          <w:p w14:paraId="2CB3CDDF"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Кызылординская</w:t>
            </w:r>
          </w:p>
        </w:tc>
        <w:tc>
          <w:tcPr>
            <w:tcW w:w="1652" w:type="dxa"/>
            <w:vAlign w:val="center"/>
          </w:tcPr>
          <w:p w14:paraId="08EDAA39"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56 128</w:t>
            </w:r>
          </w:p>
        </w:tc>
        <w:tc>
          <w:tcPr>
            <w:tcW w:w="1567" w:type="dxa"/>
            <w:vAlign w:val="center"/>
          </w:tcPr>
          <w:p w14:paraId="20A807C1"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3,3</w:t>
            </w:r>
          </w:p>
        </w:tc>
        <w:tc>
          <w:tcPr>
            <w:tcW w:w="1370" w:type="dxa"/>
            <w:vAlign w:val="center"/>
          </w:tcPr>
          <w:p w14:paraId="693E2FAF"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13</w:t>
            </w:r>
          </w:p>
        </w:tc>
        <w:tc>
          <w:tcPr>
            <w:tcW w:w="1738" w:type="dxa"/>
            <w:vAlign w:val="center"/>
          </w:tcPr>
          <w:p w14:paraId="11B82BBC"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w:t>
            </w:r>
          </w:p>
        </w:tc>
      </w:tr>
      <w:tr w:rsidR="00CE2755" w:rsidRPr="00F578D0" w14:paraId="2241DF84" w14:textId="77777777" w:rsidTr="00014797">
        <w:trPr>
          <w:jc w:val="center"/>
        </w:trPr>
        <w:tc>
          <w:tcPr>
            <w:tcW w:w="3018" w:type="dxa"/>
          </w:tcPr>
          <w:p w14:paraId="04645657"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Мангистауская</w:t>
            </w:r>
          </w:p>
        </w:tc>
        <w:tc>
          <w:tcPr>
            <w:tcW w:w="1652" w:type="dxa"/>
            <w:vAlign w:val="center"/>
          </w:tcPr>
          <w:p w14:paraId="18510A12"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66 003</w:t>
            </w:r>
          </w:p>
        </w:tc>
        <w:tc>
          <w:tcPr>
            <w:tcW w:w="1567" w:type="dxa"/>
            <w:vAlign w:val="center"/>
          </w:tcPr>
          <w:p w14:paraId="77FC0C6F"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3,9</w:t>
            </w:r>
          </w:p>
        </w:tc>
        <w:tc>
          <w:tcPr>
            <w:tcW w:w="1370" w:type="dxa"/>
            <w:vAlign w:val="center"/>
          </w:tcPr>
          <w:p w14:paraId="1B75EB7F"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16</w:t>
            </w:r>
          </w:p>
        </w:tc>
        <w:tc>
          <w:tcPr>
            <w:tcW w:w="1738" w:type="dxa"/>
            <w:vAlign w:val="center"/>
          </w:tcPr>
          <w:p w14:paraId="15D833A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4</w:t>
            </w:r>
          </w:p>
        </w:tc>
      </w:tr>
      <w:tr w:rsidR="00CE2755" w:rsidRPr="00F578D0" w14:paraId="36D46B9A" w14:textId="77777777" w:rsidTr="00014797">
        <w:trPr>
          <w:jc w:val="center"/>
        </w:trPr>
        <w:tc>
          <w:tcPr>
            <w:tcW w:w="3018" w:type="dxa"/>
          </w:tcPr>
          <w:p w14:paraId="542882A0"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Павлодарская</w:t>
            </w:r>
          </w:p>
        </w:tc>
        <w:tc>
          <w:tcPr>
            <w:tcW w:w="1652" w:type="dxa"/>
            <w:vAlign w:val="center"/>
          </w:tcPr>
          <w:p w14:paraId="31280C6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55 483</w:t>
            </w:r>
          </w:p>
        </w:tc>
        <w:tc>
          <w:tcPr>
            <w:tcW w:w="1567" w:type="dxa"/>
            <w:vAlign w:val="center"/>
          </w:tcPr>
          <w:p w14:paraId="6870311E"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3,3</w:t>
            </w:r>
          </w:p>
        </w:tc>
        <w:tc>
          <w:tcPr>
            <w:tcW w:w="1370" w:type="dxa"/>
            <w:vAlign w:val="center"/>
          </w:tcPr>
          <w:p w14:paraId="33192F1B"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13</w:t>
            </w:r>
          </w:p>
        </w:tc>
        <w:tc>
          <w:tcPr>
            <w:tcW w:w="1738" w:type="dxa"/>
            <w:vAlign w:val="center"/>
          </w:tcPr>
          <w:p w14:paraId="6830E52A"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w:t>
            </w:r>
          </w:p>
        </w:tc>
      </w:tr>
      <w:tr w:rsidR="00CE2755" w:rsidRPr="00F578D0" w14:paraId="317D6934" w14:textId="77777777" w:rsidTr="00014797">
        <w:trPr>
          <w:jc w:val="center"/>
        </w:trPr>
        <w:tc>
          <w:tcPr>
            <w:tcW w:w="3018" w:type="dxa"/>
          </w:tcPr>
          <w:p w14:paraId="0E30C9A4"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Северо-Казахстанская</w:t>
            </w:r>
          </w:p>
        </w:tc>
        <w:tc>
          <w:tcPr>
            <w:tcW w:w="1652" w:type="dxa"/>
            <w:vAlign w:val="center"/>
          </w:tcPr>
          <w:p w14:paraId="00B45221"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35 743</w:t>
            </w:r>
          </w:p>
        </w:tc>
        <w:tc>
          <w:tcPr>
            <w:tcW w:w="1567" w:type="dxa"/>
            <w:vAlign w:val="center"/>
          </w:tcPr>
          <w:p w14:paraId="20BF5C49"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2,1</w:t>
            </w:r>
          </w:p>
        </w:tc>
        <w:tc>
          <w:tcPr>
            <w:tcW w:w="1370" w:type="dxa"/>
            <w:vAlign w:val="center"/>
          </w:tcPr>
          <w:p w14:paraId="68441B02"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8</w:t>
            </w:r>
          </w:p>
        </w:tc>
        <w:tc>
          <w:tcPr>
            <w:tcW w:w="1738" w:type="dxa"/>
            <w:vAlign w:val="center"/>
          </w:tcPr>
          <w:p w14:paraId="17CD13C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w:t>
            </w:r>
          </w:p>
        </w:tc>
      </w:tr>
      <w:tr w:rsidR="00CE2755" w:rsidRPr="00F578D0" w14:paraId="5BC77FD9" w14:textId="77777777" w:rsidTr="00014797">
        <w:trPr>
          <w:jc w:val="center"/>
        </w:trPr>
        <w:tc>
          <w:tcPr>
            <w:tcW w:w="3018" w:type="dxa"/>
          </w:tcPr>
          <w:p w14:paraId="3339BF8A"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Туркестанская</w:t>
            </w:r>
          </w:p>
        </w:tc>
        <w:tc>
          <w:tcPr>
            <w:tcW w:w="1652" w:type="dxa"/>
            <w:vAlign w:val="center"/>
          </w:tcPr>
          <w:p w14:paraId="4975EE32"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96 887</w:t>
            </w:r>
          </w:p>
        </w:tc>
        <w:tc>
          <w:tcPr>
            <w:tcW w:w="1567" w:type="dxa"/>
            <w:vAlign w:val="center"/>
          </w:tcPr>
          <w:p w14:paraId="4C3FBE91"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5,8</w:t>
            </w:r>
          </w:p>
        </w:tc>
        <w:tc>
          <w:tcPr>
            <w:tcW w:w="1370" w:type="dxa"/>
            <w:vAlign w:val="center"/>
          </w:tcPr>
          <w:p w14:paraId="447EA8A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23</w:t>
            </w:r>
          </w:p>
        </w:tc>
        <w:tc>
          <w:tcPr>
            <w:tcW w:w="1738" w:type="dxa"/>
            <w:vAlign w:val="center"/>
          </w:tcPr>
          <w:p w14:paraId="4A19D32F"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6</w:t>
            </w:r>
          </w:p>
        </w:tc>
      </w:tr>
      <w:tr w:rsidR="00CE2755" w:rsidRPr="00F578D0" w14:paraId="0482F93C" w14:textId="77777777" w:rsidTr="00014797">
        <w:trPr>
          <w:jc w:val="center"/>
        </w:trPr>
        <w:tc>
          <w:tcPr>
            <w:tcW w:w="3018" w:type="dxa"/>
          </w:tcPr>
          <w:p w14:paraId="0F809681"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Восточно-Казахстанская</w:t>
            </w:r>
          </w:p>
        </w:tc>
        <w:tc>
          <w:tcPr>
            <w:tcW w:w="1652" w:type="dxa"/>
            <w:vAlign w:val="center"/>
          </w:tcPr>
          <w:p w14:paraId="531A913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113 744</w:t>
            </w:r>
          </w:p>
        </w:tc>
        <w:tc>
          <w:tcPr>
            <w:tcW w:w="1567" w:type="dxa"/>
            <w:vAlign w:val="center"/>
          </w:tcPr>
          <w:p w14:paraId="3D415687"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6,7</w:t>
            </w:r>
          </w:p>
        </w:tc>
        <w:tc>
          <w:tcPr>
            <w:tcW w:w="1370" w:type="dxa"/>
            <w:vAlign w:val="center"/>
          </w:tcPr>
          <w:p w14:paraId="0EA13C5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27</w:t>
            </w:r>
          </w:p>
        </w:tc>
        <w:tc>
          <w:tcPr>
            <w:tcW w:w="1738" w:type="dxa"/>
            <w:vAlign w:val="center"/>
          </w:tcPr>
          <w:p w14:paraId="5A9440B3"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7</w:t>
            </w:r>
          </w:p>
        </w:tc>
      </w:tr>
      <w:tr w:rsidR="00CE2755" w:rsidRPr="00F578D0" w14:paraId="48C66369" w14:textId="77777777" w:rsidTr="00014797">
        <w:trPr>
          <w:jc w:val="center"/>
        </w:trPr>
        <w:tc>
          <w:tcPr>
            <w:tcW w:w="3018" w:type="dxa"/>
          </w:tcPr>
          <w:p w14:paraId="2FA01CFC"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г. Нур-Султан</w:t>
            </w:r>
          </w:p>
        </w:tc>
        <w:tc>
          <w:tcPr>
            <w:tcW w:w="1652" w:type="dxa"/>
            <w:vAlign w:val="center"/>
          </w:tcPr>
          <w:p w14:paraId="2C84AD2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197 912</w:t>
            </w:r>
          </w:p>
        </w:tc>
        <w:tc>
          <w:tcPr>
            <w:tcW w:w="1567" w:type="dxa"/>
            <w:vAlign w:val="center"/>
          </w:tcPr>
          <w:p w14:paraId="78F2FD6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11,7</w:t>
            </w:r>
          </w:p>
        </w:tc>
        <w:tc>
          <w:tcPr>
            <w:tcW w:w="1370" w:type="dxa"/>
            <w:vAlign w:val="center"/>
          </w:tcPr>
          <w:p w14:paraId="1CEFD1D4"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47</w:t>
            </w:r>
          </w:p>
        </w:tc>
        <w:tc>
          <w:tcPr>
            <w:tcW w:w="1738" w:type="dxa"/>
            <w:vAlign w:val="center"/>
          </w:tcPr>
          <w:p w14:paraId="37516617"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12</w:t>
            </w:r>
          </w:p>
        </w:tc>
      </w:tr>
      <w:tr w:rsidR="00CE2755" w:rsidRPr="00F578D0" w14:paraId="477289DE" w14:textId="77777777" w:rsidTr="00014797">
        <w:trPr>
          <w:jc w:val="center"/>
        </w:trPr>
        <w:tc>
          <w:tcPr>
            <w:tcW w:w="3018" w:type="dxa"/>
          </w:tcPr>
          <w:p w14:paraId="7DE091ED"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г.Алматы</w:t>
            </w:r>
          </w:p>
        </w:tc>
        <w:tc>
          <w:tcPr>
            <w:tcW w:w="1652" w:type="dxa"/>
            <w:vAlign w:val="center"/>
          </w:tcPr>
          <w:p w14:paraId="2B4B28AF"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305 020</w:t>
            </w:r>
          </w:p>
        </w:tc>
        <w:tc>
          <w:tcPr>
            <w:tcW w:w="1567" w:type="dxa"/>
            <w:vAlign w:val="center"/>
          </w:tcPr>
          <w:p w14:paraId="7D649783"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18,1</w:t>
            </w:r>
          </w:p>
        </w:tc>
        <w:tc>
          <w:tcPr>
            <w:tcW w:w="1370" w:type="dxa"/>
            <w:vAlign w:val="center"/>
          </w:tcPr>
          <w:p w14:paraId="171589E8"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72</w:t>
            </w:r>
          </w:p>
        </w:tc>
        <w:tc>
          <w:tcPr>
            <w:tcW w:w="1738" w:type="dxa"/>
            <w:vAlign w:val="center"/>
          </w:tcPr>
          <w:p w14:paraId="305852F0"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18</w:t>
            </w:r>
          </w:p>
        </w:tc>
      </w:tr>
      <w:tr w:rsidR="00CE2755" w:rsidRPr="00F578D0" w14:paraId="6E35325E" w14:textId="77777777" w:rsidTr="00014797">
        <w:trPr>
          <w:jc w:val="center"/>
        </w:trPr>
        <w:tc>
          <w:tcPr>
            <w:tcW w:w="3018" w:type="dxa"/>
          </w:tcPr>
          <w:p w14:paraId="101FEAD5" w14:textId="77777777"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г. Шымкент</w:t>
            </w:r>
          </w:p>
        </w:tc>
        <w:tc>
          <w:tcPr>
            <w:tcW w:w="1652" w:type="dxa"/>
            <w:vAlign w:val="center"/>
          </w:tcPr>
          <w:p w14:paraId="3380B769"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91 168</w:t>
            </w:r>
          </w:p>
        </w:tc>
        <w:tc>
          <w:tcPr>
            <w:tcW w:w="1567" w:type="dxa"/>
            <w:vAlign w:val="center"/>
          </w:tcPr>
          <w:p w14:paraId="6C08FC4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5,4</w:t>
            </w:r>
          </w:p>
        </w:tc>
        <w:tc>
          <w:tcPr>
            <w:tcW w:w="1370" w:type="dxa"/>
            <w:vAlign w:val="center"/>
          </w:tcPr>
          <w:p w14:paraId="0E96C510" w14:textId="3847DECD"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22</w:t>
            </w:r>
          </w:p>
        </w:tc>
        <w:tc>
          <w:tcPr>
            <w:tcW w:w="1738" w:type="dxa"/>
            <w:vAlign w:val="center"/>
          </w:tcPr>
          <w:p w14:paraId="4912B84D"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w:t>
            </w:r>
          </w:p>
        </w:tc>
      </w:tr>
      <w:tr w:rsidR="00CE2755" w:rsidRPr="00F578D0" w14:paraId="6E785798" w14:textId="77777777" w:rsidTr="00014797">
        <w:trPr>
          <w:jc w:val="center"/>
        </w:trPr>
        <w:tc>
          <w:tcPr>
            <w:tcW w:w="3018" w:type="dxa"/>
          </w:tcPr>
          <w:p w14:paraId="09DA3C88" w14:textId="4EECD4C6" w:rsidR="00CE2755" w:rsidRPr="00F578D0" w:rsidRDefault="00CE2755" w:rsidP="00014797">
            <w:pPr>
              <w:pStyle w:val="a3"/>
              <w:ind w:left="0"/>
              <w:rPr>
                <w:rFonts w:ascii="Times New Roman" w:hAnsi="Times New Roman" w:cs="Times New Roman"/>
                <w:sz w:val="24"/>
                <w:szCs w:val="24"/>
              </w:rPr>
            </w:pPr>
            <w:r w:rsidRPr="00F578D0">
              <w:rPr>
                <w:rFonts w:ascii="Times New Roman" w:hAnsi="Times New Roman" w:cs="Times New Roman"/>
                <w:sz w:val="24"/>
                <w:szCs w:val="24"/>
              </w:rPr>
              <w:t>В</w:t>
            </w:r>
            <w:r w:rsidR="00014797" w:rsidRPr="00F578D0">
              <w:rPr>
                <w:rFonts w:ascii="Times New Roman" w:hAnsi="Times New Roman" w:cs="Times New Roman"/>
                <w:sz w:val="24"/>
                <w:szCs w:val="24"/>
              </w:rPr>
              <w:t>сего</w:t>
            </w:r>
            <w:r w:rsidRPr="00F578D0">
              <w:rPr>
                <w:rFonts w:ascii="Times New Roman" w:hAnsi="Times New Roman" w:cs="Times New Roman"/>
                <w:sz w:val="24"/>
                <w:szCs w:val="24"/>
              </w:rPr>
              <w:t xml:space="preserve"> по республике</w:t>
            </w:r>
          </w:p>
        </w:tc>
        <w:tc>
          <w:tcPr>
            <w:tcW w:w="1652" w:type="dxa"/>
            <w:vAlign w:val="center"/>
          </w:tcPr>
          <w:p w14:paraId="1450F4F7"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1 685 303</w:t>
            </w:r>
          </w:p>
        </w:tc>
        <w:tc>
          <w:tcPr>
            <w:tcW w:w="1567" w:type="dxa"/>
            <w:vAlign w:val="center"/>
          </w:tcPr>
          <w:p w14:paraId="00D26D1E" w14:textId="16070662"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 xml:space="preserve">100 </w:t>
            </w:r>
          </w:p>
        </w:tc>
        <w:tc>
          <w:tcPr>
            <w:tcW w:w="1370" w:type="dxa"/>
            <w:vAlign w:val="center"/>
          </w:tcPr>
          <w:p w14:paraId="23B0D305" w14:textId="77777777"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500</w:t>
            </w:r>
          </w:p>
        </w:tc>
        <w:tc>
          <w:tcPr>
            <w:tcW w:w="1738" w:type="dxa"/>
            <w:vAlign w:val="center"/>
          </w:tcPr>
          <w:p w14:paraId="519C265B" w14:textId="7A58B5EB" w:rsidR="00CE2755" w:rsidRPr="00F578D0" w:rsidRDefault="00CE2755" w:rsidP="00014797">
            <w:pPr>
              <w:pStyle w:val="a3"/>
              <w:ind w:left="0"/>
              <w:jc w:val="center"/>
              <w:rPr>
                <w:rFonts w:ascii="Times New Roman" w:hAnsi="Times New Roman" w:cs="Times New Roman"/>
                <w:sz w:val="24"/>
                <w:szCs w:val="24"/>
              </w:rPr>
            </w:pPr>
            <w:r w:rsidRPr="00F578D0">
              <w:rPr>
                <w:rFonts w:ascii="Times New Roman" w:hAnsi="Times New Roman" w:cs="Times New Roman"/>
                <w:sz w:val="24"/>
                <w:szCs w:val="24"/>
              </w:rPr>
              <w:t>100</w:t>
            </w:r>
          </w:p>
        </w:tc>
      </w:tr>
    </w:tbl>
    <w:p w14:paraId="19C56559"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p>
    <w:p w14:paraId="44CDB603"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Как видно из таблицы 1, процентное соотношение доли предпринимателей в выборочной совокупности имеют незначительные расхождения с генеральной (меньше 1%).</w:t>
      </w:r>
      <w:r w:rsidRPr="00F578D0">
        <w:rPr>
          <w:rFonts w:ascii="Times New Roman" w:hAnsi="Times New Roman" w:cs="Times New Roman"/>
          <w:sz w:val="28"/>
          <w:szCs w:val="28"/>
        </w:rPr>
        <w:cr/>
      </w:r>
    </w:p>
    <w:p w14:paraId="22CC7126" w14:textId="71CCD589" w:rsidR="00CE2755" w:rsidRPr="00014797" w:rsidRDefault="00CE2755" w:rsidP="00014797">
      <w:pPr>
        <w:pStyle w:val="a3"/>
        <w:spacing w:after="0" w:line="240" w:lineRule="auto"/>
        <w:ind w:left="0"/>
        <w:jc w:val="both"/>
        <w:rPr>
          <w:rFonts w:ascii="Times New Roman" w:hAnsi="Times New Roman" w:cs="Times New Roman"/>
          <w:color w:val="000000" w:themeColor="text1"/>
          <w:sz w:val="28"/>
          <w:szCs w:val="28"/>
        </w:rPr>
      </w:pPr>
      <w:r w:rsidRPr="00F578D0">
        <w:rPr>
          <w:rFonts w:ascii="Times New Roman" w:hAnsi="Times New Roman" w:cs="Times New Roman"/>
          <w:color w:val="000000" w:themeColor="text1"/>
          <w:sz w:val="28"/>
          <w:szCs w:val="28"/>
        </w:rPr>
        <w:t>Таблица – 2. Расчет выборки для опроса предпринимателей в разбивке по видам деятельности (п</w:t>
      </w:r>
      <w:r w:rsidR="00014797">
        <w:rPr>
          <w:rFonts w:ascii="Times New Roman" w:hAnsi="Times New Roman" w:cs="Times New Roman"/>
          <w:color w:val="000000" w:themeColor="text1"/>
          <w:sz w:val="28"/>
          <w:szCs w:val="28"/>
        </w:rPr>
        <w:t>о состоянию на 01.01.2022 года)</w:t>
      </w:r>
    </w:p>
    <w:p w14:paraId="181D9367" w14:textId="77777777" w:rsidR="00CE2755" w:rsidRPr="00014797" w:rsidRDefault="00CE2755" w:rsidP="00F578D0">
      <w:pPr>
        <w:pStyle w:val="a3"/>
        <w:spacing w:after="0" w:line="240" w:lineRule="auto"/>
        <w:ind w:left="0" w:firstLine="709"/>
        <w:jc w:val="both"/>
        <w:rPr>
          <w:rFonts w:ascii="Times New Roman" w:hAnsi="Times New Roman" w:cs="Times New Roman"/>
          <w:sz w:val="16"/>
          <w:szCs w:val="16"/>
        </w:rPr>
      </w:pPr>
    </w:p>
    <w:tbl>
      <w:tblPr>
        <w:tblW w:w="9643" w:type="dxa"/>
        <w:jc w:val="center"/>
        <w:tblLook w:val="04A0" w:firstRow="1" w:lastRow="0" w:firstColumn="1" w:lastColumn="0" w:noHBand="0" w:noVBand="1"/>
      </w:tblPr>
      <w:tblGrid>
        <w:gridCol w:w="2041"/>
        <w:gridCol w:w="2094"/>
        <w:gridCol w:w="1797"/>
        <w:gridCol w:w="1880"/>
        <w:gridCol w:w="1831"/>
      </w:tblGrid>
      <w:tr w:rsidR="00CE2755" w:rsidRPr="00F578D0" w14:paraId="34C9758C" w14:textId="77777777" w:rsidTr="00014797">
        <w:trPr>
          <w:trHeight w:val="765"/>
          <w:jc w:val="center"/>
        </w:trPr>
        <w:tc>
          <w:tcPr>
            <w:tcW w:w="2041"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1AC8CAB" w14:textId="77777777" w:rsidR="00CE2755" w:rsidRPr="00F578D0" w:rsidRDefault="00CE2755" w:rsidP="00014797">
            <w:pPr>
              <w:spacing w:after="0" w:line="240" w:lineRule="auto"/>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 </w:t>
            </w:r>
          </w:p>
        </w:tc>
        <w:tc>
          <w:tcPr>
            <w:tcW w:w="2094" w:type="dxa"/>
            <w:tcBorders>
              <w:top w:val="single" w:sz="8" w:space="0" w:color="auto"/>
              <w:left w:val="nil"/>
              <w:bottom w:val="single" w:sz="8" w:space="0" w:color="auto"/>
              <w:right w:val="single" w:sz="8" w:space="0" w:color="auto"/>
            </w:tcBorders>
            <w:shd w:val="clear" w:color="auto" w:fill="auto"/>
            <w:vAlign w:val="center"/>
            <w:hideMark/>
          </w:tcPr>
          <w:p w14:paraId="139D4315"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 xml:space="preserve">Генеральная совокупность </w:t>
            </w:r>
          </w:p>
        </w:tc>
        <w:tc>
          <w:tcPr>
            <w:tcW w:w="1797" w:type="dxa"/>
            <w:tcBorders>
              <w:top w:val="single" w:sz="8" w:space="0" w:color="auto"/>
              <w:left w:val="nil"/>
              <w:bottom w:val="single" w:sz="8" w:space="0" w:color="auto"/>
              <w:right w:val="single" w:sz="8" w:space="0" w:color="auto"/>
            </w:tcBorders>
            <w:shd w:val="clear" w:color="auto" w:fill="auto"/>
            <w:vAlign w:val="center"/>
            <w:hideMark/>
          </w:tcPr>
          <w:p w14:paraId="132330A2"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 xml:space="preserve">Процентное соотношение </w:t>
            </w:r>
          </w:p>
        </w:tc>
        <w:tc>
          <w:tcPr>
            <w:tcW w:w="1880" w:type="dxa"/>
            <w:tcBorders>
              <w:top w:val="single" w:sz="8" w:space="0" w:color="auto"/>
              <w:left w:val="nil"/>
              <w:bottom w:val="single" w:sz="8" w:space="0" w:color="auto"/>
              <w:right w:val="single" w:sz="8" w:space="0" w:color="auto"/>
            </w:tcBorders>
            <w:shd w:val="clear" w:color="auto" w:fill="auto"/>
            <w:vAlign w:val="center"/>
            <w:hideMark/>
          </w:tcPr>
          <w:p w14:paraId="480D6C93"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 xml:space="preserve">Выборочная совокупность </w:t>
            </w:r>
          </w:p>
        </w:tc>
        <w:tc>
          <w:tcPr>
            <w:tcW w:w="1831" w:type="dxa"/>
            <w:tcBorders>
              <w:top w:val="single" w:sz="8" w:space="0" w:color="auto"/>
              <w:left w:val="nil"/>
              <w:bottom w:val="single" w:sz="8" w:space="0" w:color="auto"/>
              <w:right w:val="single" w:sz="8" w:space="0" w:color="auto"/>
            </w:tcBorders>
            <w:shd w:val="clear" w:color="auto" w:fill="auto"/>
            <w:vAlign w:val="center"/>
            <w:hideMark/>
          </w:tcPr>
          <w:p w14:paraId="460B264F"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 xml:space="preserve">предлагаемая выборка </w:t>
            </w:r>
          </w:p>
        </w:tc>
      </w:tr>
      <w:tr w:rsidR="00CE2755" w:rsidRPr="00F578D0" w14:paraId="0E487CA8" w14:textId="77777777" w:rsidTr="00014797">
        <w:trPr>
          <w:trHeight w:val="67"/>
          <w:jc w:val="center"/>
        </w:trPr>
        <w:tc>
          <w:tcPr>
            <w:tcW w:w="2041" w:type="dxa"/>
            <w:tcBorders>
              <w:top w:val="nil"/>
              <w:left w:val="single" w:sz="8" w:space="0" w:color="auto"/>
              <w:bottom w:val="single" w:sz="8" w:space="0" w:color="auto"/>
              <w:right w:val="single" w:sz="8" w:space="0" w:color="auto"/>
            </w:tcBorders>
            <w:shd w:val="clear" w:color="auto" w:fill="auto"/>
            <w:vAlign w:val="center"/>
            <w:hideMark/>
          </w:tcPr>
          <w:p w14:paraId="2FAF5553" w14:textId="77777777" w:rsidR="00CE2755" w:rsidRPr="00F578D0" w:rsidRDefault="00CE2755" w:rsidP="00014797">
            <w:pPr>
              <w:spacing w:after="0" w:line="240" w:lineRule="auto"/>
              <w:jc w:val="center"/>
              <w:rPr>
                <w:rFonts w:ascii="Times New Roman" w:eastAsia="Times New Roman" w:hAnsi="Times New Roman" w:cs="Times New Roman"/>
                <w:bCs/>
                <w:color w:val="000000"/>
                <w:sz w:val="24"/>
                <w:szCs w:val="24"/>
                <w:lang w:eastAsia="ko-KR"/>
              </w:rPr>
            </w:pPr>
            <w:r w:rsidRPr="00F578D0">
              <w:rPr>
                <w:rFonts w:ascii="Times New Roman" w:eastAsia="Times New Roman" w:hAnsi="Times New Roman" w:cs="Times New Roman"/>
                <w:bCs/>
                <w:color w:val="000000"/>
                <w:sz w:val="24"/>
                <w:szCs w:val="24"/>
                <w:lang w:eastAsia="ko-KR"/>
              </w:rPr>
              <w:t>Всего</w:t>
            </w:r>
          </w:p>
        </w:tc>
        <w:tc>
          <w:tcPr>
            <w:tcW w:w="2094" w:type="dxa"/>
            <w:tcBorders>
              <w:top w:val="nil"/>
              <w:left w:val="nil"/>
              <w:bottom w:val="single" w:sz="8" w:space="0" w:color="auto"/>
              <w:right w:val="single" w:sz="8" w:space="0" w:color="auto"/>
            </w:tcBorders>
            <w:shd w:val="clear" w:color="auto" w:fill="auto"/>
            <w:vAlign w:val="center"/>
            <w:hideMark/>
          </w:tcPr>
          <w:p w14:paraId="74692658" w14:textId="77777777" w:rsidR="00CE2755" w:rsidRPr="00F578D0" w:rsidRDefault="00CE2755" w:rsidP="00014797">
            <w:pPr>
              <w:spacing w:after="0" w:line="240" w:lineRule="auto"/>
              <w:jc w:val="center"/>
              <w:rPr>
                <w:rFonts w:ascii="Times New Roman" w:eastAsia="Times New Roman" w:hAnsi="Times New Roman" w:cs="Times New Roman"/>
                <w:bCs/>
                <w:color w:val="000000"/>
                <w:sz w:val="24"/>
                <w:szCs w:val="24"/>
                <w:lang w:eastAsia="ko-KR"/>
              </w:rPr>
            </w:pPr>
            <w:r w:rsidRPr="00F578D0">
              <w:rPr>
                <w:rFonts w:ascii="Times New Roman" w:eastAsia="Times New Roman" w:hAnsi="Times New Roman" w:cs="Times New Roman"/>
                <w:bCs/>
                <w:color w:val="000000"/>
                <w:sz w:val="24"/>
                <w:szCs w:val="24"/>
                <w:lang w:eastAsia="ko-KR"/>
              </w:rPr>
              <w:t>1 685 303</w:t>
            </w:r>
          </w:p>
        </w:tc>
        <w:tc>
          <w:tcPr>
            <w:tcW w:w="1797" w:type="dxa"/>
            <w:tcBorders>
              <w:top w:val="nil"/>
              <w:left w:val="nil"/>
              <w:bottom w:val="single" w:sz="8" w:space="0" w:color="auto"/>
              <w:right w:val="single" w:sz="8" w:space="0" w:color="auto"/>
            </w:tcBorders>
            <w:shd w:val="clear" w:color="auto" w:fill="auto"/>
            <w:vAlign w:val="center"/>
            <w:hideMark/>
          </w:tcPr>
          <w:p w14:paraId="00F0EBF8" w14:textId="77777777" w:rsidR="00CE2755" w:rsidRPr="00F578D0" w:rsidRDefault="00CE2755" w:rsidP="00014797">
            <w:pPr>
              <w:spacing w:after="0" w:line="240" w:lineRule="auto"/>
              <w:jc w:val="center"/>
              <w:rPr>
                <w:rFonts w:ascii="Times New Roman" w:eastAsia="Times New Roman" w:hAnsi="Times New Roman" w:cs="Times New Roman"/>
                <w:bCs/>
                <w:color w:val="000000"/>
                <w:sz w:val="24"/>
                <w:szCs w:val="24"/>
                <w:lang w:eastAsia="ko-KR"/>
              </w:rPr>
            </w:pPr>
            <w:r w:rsidRPr="00F578D0">
              <w:rPr>
                <w:rFonts w:ascii="Times New Roman" w:eastAsia="Times New Roman" w:hAnsi="Times New Roman" w:cs="Times New Roman"/>
                <w:bCs/>
                <w:color w:val="000000"/>
                <w:sz w:val="24"/>
                <w:szCs w:val="24"/>
                <w:lang w:eastAsia="ko-KR"/>
              </w:rPr>
              <w:t>100</w:t>
            </w:r>
          </w:p>
        </w:tc>
        <w:tc>
          <w:tcPr>
            <w:tcW w:w="1880" w:type="dxa"/>
            <w:tcBorders>
              <w:top w:val="nil"/>
              <w:left w:val="nil"/>
              <w:bottom w:val="single" w:sz="8" w:space="0" w:color="auto"/>
              <w:right w:val="single" w:sz="8" w:space="0" w:color="auto"/>
            </w:tcBorders>
            <w:shd w:val="clear" w:color="auto" w:fill="auto"/>
            <w:vAlign w:val="center"/>
            <w:hideMark/>
          </w:tcPr>
          <w:p w14:paraId="35992F15" w14:textId="77777777" w:rsidR="00CE2755" w:rsidRPr="00F578D0" w:rsidRDefault="00CE2755" w:rsidP="00014797">
            <w:pPr>
              <w:spacing w:after="0" w:line="240" w:lineRule="auto"/>
              <w:jc w:val="center"/>
              <w:rPr>
                <w:rFonts w:ascii="Times New Roman" w:eastAsia="Times New Roman" w:hAnsi="Times New Roman" w:cs="Times New Roman"/>
                <w:bCs/>
                <w:color w:val="000000"/>
                <w:sz w:val="24"/>
                <w:szCs w:val="24"/>
                <w:lang w:eastAsia="ko-KR"/>
              </w:rPr>
            </w:pPr>
            <w:r w:rsidRPr="00F578D0">
              <w:rPr>
                <w:rFonts w:ascii="Times New Roman" w:eastAsia="Times New Roman" w:hAnsi="Times New Roman" w:cs="Times New Roman"/>
                <w:bCs/>
                <w:color w:val="000000"/>
                <w:sz w:val="24"/>
                <w:szCs w:val="24"/>
                <w:lang w:eastAsia="ko-KR"/>
              </w:rPr>
              <w:t>400</w:t>
            </w:r>
          </w:p>
        </w:tc>
        <w:tc>
          <w:tcPr>
            <w:tcW w:w="1831" w:type="dxa"/>
            <w:tcBorders>
              <w:top w:val="nil"/>
              <w:left w:val="nil"/>
              <w:bottom w:val="single" w:sz="8" w:space="0" w:color="auto"/>
              <w:right w:val="single" w:sz="8" w:space="0" w:color="auto"/>
            </w:tcBorders>
            <w:shd w:val="clear" w:color="auto" w:fill="auto"/>
            <w:vAlign w:val="center"/>
            <w:hideMark/>
          </w:tcPr>
          <w:p w14:paraId="50B015FD" w14:textId="77777777" w:rsidR="00CE2755" w:rsidRPr="00F578D0" w:rsidRDefault="00CE2755" w:rsidP="00014797">
            <w:pPr>
              <w:spacing w:after="0" w:line="240" w:lineRule="auto"/>
              <w:jc w:val="center"/>
              <w:rPr>
                <w:rFonts w:ascii="Times New Roman" w:eastAsia="Times New Roman" w:hAnsi="Times New Roman" w:cs="Times New Roman"/>
                <w:bCs/>
                <w:color w:val="000000"/>
                <w:sz w:val="24"/>
                <w:szCs w:val="24"/>
                <w:lang w:eastAsia="ko-KR"/>
              </w:rPr>
            </w:pPr>
            <w:r w:rsidRPr="00F578D0">
              <w:rPr>
                <w:rFonts w:ascii="Times New Roman" w:eastAsia="Times New Roman" w:hAnsi="Times New Roman" w:cs="Times New Roman"/>
                <w:bCs/>
                <w:color w:val="000000"/>
                <w:sz w:val="24"/>
                <w:szCs w:val="24"/>
                <w:lang w:eastAsia="ko-KR"/>
              </w:rPr>
              <w:t>400</w:t>
            </w:r>
          </w:p>
        </w:tc>
      </w:tr>
      <w:tr w:rsidR="00CE2755" w:rsidRPr="00F578D0" w14:paraId="195C5045" w14:textId="77777777" w:rsidTr="00014797">
        <w:trPr>
          <w:trHeight w:val="67"/>
          <w:jc w:val="center"/>
        </w:trPr>
        <w:tc>
          <w:tcPr>
            <w:tcW w:w="2041" w:type="dxa"/>
            <w:tcBorders>
              <w:top w:val="nil"/>
              <w:left w:val="single" w:sz="8" w:space="0" w:color="auto"/>
              <w:bottom w:val="single" w:sz="8" w:space="0" w:color="auto"/>
              <w:right w:val="single" w:sz="8" w:space="0" w:color="auto"/>
            </w:tcBorders>
            <w:shd w:val="clear" w:color="auto" w:fill="auto"/>
            <w:vAlign w:val="center"/>
            <w:hideMark/>
          </w:tcPr>
          <w:p w14:paraId="0DE2E22C" w14:textId="77777777" w:rsidR="00CE2755" w:rsidRPr="00F578D0" w:rsidRDefault="00CE2755" w:rsidP="00014797">
            <w:pPr>
              <w:spacing w:after="0" w:line="240" w:lineRule="auto"/>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МиМБ</w:t>
            </w:r>
          </w:p>
        </w:tc>
        <w:tc>
          <w:tcPr>
            <w:tcW w:w="2094" w:type="dxa"/>
            <w:tcBorders>
              <w:top w:val="nil"/>
              <w:left w:val="nil"/>
              <w:bottom w:val="single" w:sz="8" w:space="0" w:color="auto"/>
              <w:right w:val="single" w:sz="8" w:space="0" w:color="auto"/>
            </w:tcBorders>
            <w:shd w:val="clear" w:color="auto" w:fill="auto"/>
            <w:vAlign w:val="center"/>
            <w:hideMark/>
          </w:tcPr>
          <w:p w14:paraId="540B5ABF"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1676348</w:t>
            </w:r>
          </w:p>
        </w:tc>
        <w:tc>
          <w:tcPr>
            <w:tcW w:w="1797" w:type="dxa"/>
            <w:tcBorders>
              <w:top w:val="nil"/>
              <w:left w:val="nil"/>
              <w:bottom w:val="single" w:sz="8" w:space="0" w:color="auto"/>
              <w:right w:val="single" w:sz="8" w:space="0" w:color="auto"/>
            </w:tcBorders>
            <w:shd w:val="clear" w:color="auto" w:fill="auto"/>
            <w:vAlign w:val="center"/>
            <w:hideMark/>
          </w:tcPr>
          <w:p w14:paraId="52A52408"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99,47</w:t>
            </w:r>
          </w:p>
        </w:tc>
        <w:tc>
          <w:tcPr>
            <w:tcW w:w="1880" w:type="dxa"/>
            <w:tcBorders>
              <w:top w:val="nil"/>
              <w:left w:val="nil"/>
              <w:bottom w:val="single" w:sz="8" w:space="0" w:color="auto"/>
              <w:right w:val="single" w:sz="8" w:space="0" w:color="auto"/>
            </w:tcBorders>
            <w:shd w:val="clear" w:color="auto" w:fill="auto"/>
            <w:vAlign w:val="center"/>
            <w:hideMark/>
          </w:tcPr>
          <w:p w14:paraId="24642E29"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397</w:t>
            </w:r>
          </w:p>
        </w:tc>
        <w:tc>
          <w:tcPr>
            <w:tcW w:w="1831" w:type="dxa"/>
            <w:tcBorders>
              <w:top w:val="nil"/>
              <w:left w:val="nil"/>
              <w:bottom w:val="single" w:sz="8" w:space="0" w:color="auto"/>
              <w:right w:val="single" w:sz="8" w:space="0" w:color="auto"/>
            </w:tcBorders>
            <w:shd w:val="clear" w:color="auto" w:fill="auto"/>
            <w:vAlign w:val="center"/>
            <w:hideMark/>
          </w:tcPr>
          <w:p w14:paraId="324B99E9"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330</w:t>
            </w:r>
          </w:p>
        </w:tc>
      </w:tr>
      <w:tr w:rsidR="00CE2755" w:rsidRPr="00F578D0" w14:paraId="5900325B" w14:textId="77777777" w:rsidTr="00014797">
        <w:trPr>
          <w:trHeight w:val="67"/>
          <w:jc w:val="center"/>
        </w:trPr>
        <w:tc>
          <w:tcPr>
            <w:tcW w:w="2041" w:type="dxa"/>
            <w:tcBorders>
              <w:top w:val="nil"/>
              <w:left w:val="single" w:sz="8" w:space="0" w:color="auto"/>
              <w:bottom w:val="single" w:sz="8" w:space="0" w:color="auto"/>
              <w:right w:val="single" w:sz="8" w:space="0" w:color="auto"/>
            </w:tcBorders>
            <w:shd w:val="clear" w:color="auto" w:fill="auto"/>
            <w:vAlign w:val="center"/>
            <w:hideMark/>
          </w:tcPr>
          <w:p w14:paraId="05802BA1" w14:textId="77777777" w:rsidR="00CE2755" w:rsidRPr="00F578D0" w:rsidRDefault="00CE2755" w:rsidP="00014797">
            <w:pPr>
              <w:spacing w:after="0" w:line="240" w:lineRule="auto"/>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СБ</w:t>
            </w:r>
          </w:p>
        </w:tc>
        <w:tc>
          <w:tcPr>
            <w:tcW w:w="2094" w:type="dxa"/>
            <w:tcBorders>
              <w:top w:val="nil"/>
              <w:left w:val="nil"/>
              <w:bottom w:val="single" w:sz="8" w:space="0" w:color="auto"/>
              <w:right w:val="single" w:sz="8" w:space="0" w:color="auto"/>
            </w:tcBorders>
            <w:shd w:val="clear" w:color="auto" w:fill="auto"/>
            <w:vAlign w:val="center"/>
            <w:hideMark/>
          </w:tcPr>
          <w:p w14:paraId="21167AAF"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6494</w:t>
            </w:r>
          </w:p>
        </w:tc>
        <w:tc>
          <w:tcPr>
            <w:tcW w:w="1797" w:type="dxa"/>
            <w:tcBorders>
              <w:top w:val="nil"/>
              <w:left w:val="nil"/>
              <w:bottom w:val="single" w:sz="8" w:space="0" w:color="auto"/>
              <w:right w:val="single" w:sz="8" w:space="0" w:color="auto"/>
            </w:tcBorders>
            <w:shd w:val="clear" w:color="auto" w:fill="auto"/>
            <w:vAlign w:val="center"/>
            <w:hideMark/>
          </w:tcPr>
          <w:p w14:paraId="766D5214"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0,39</w:t>
            </w:r>
          </w:p>
        </w:tc>
        <w:tc>
          <w:tcPr>
            <w:tcW w:w="1880" w:type="dxa"/>
            <w:tcBorders>
              <w:top w:val="nil"/>
              <w:left w:val="nil"/>
              <w:bottom w:val="single" w:sz="8" w:space="0" w:color="auto"/>
              <w:right w:val="single" w:sz="8" w:space="0" w:color="auto"/>
            </w:tcBorders>
            <w:shd w:val="clear" w:color="auto" w:fill="auto"/>
            <w:vAlign w:val="center"/>
            <w:hideMark/>
          </w:tcPr>
          <w:p w14:paraId="5AF2C68B"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2</w:t>
            </w:r>
          </w:p>
        </w:tc>
        <w:tc>
          <w:tcPr>
            <w:tcW w:w="1831" w:type="dxa"/>
            <w:tcBorders>
              <w:top w:val="nil"/>
              <w:left w:val="nil"/>
              <w:bottom w:val="single" w:sz="8" w:space="0" w:color="auto"/>
              <w:right w:val="single" w:sz="8" w:space="0" w:color="auto"/>
            </w:tcBorders>
            <w:shd w:val="clear" w:color="auto" w:fill="auto"/>
            <w:vAlign w:val="center"/>
            <w:hideMark/>
          </w:tcPr>
          <w:p w14:paraId="2EB7B750"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50</w:t>
            </w:r>
          </w:p>
        </w:tc>
      </w:tr>
      <w:tr w:rsidR="00CE2755" w:rsidRPr="00F578D0" w14:paraId="5749B6C7" w14:textId="77777777" w:rsidTr="00014797">
        <w:trPr>
          <w:trHeight w:val="67"/>
          <w:jc w:val="center"/>
        </w:trPr>
        <w:tc>
          <w:tcPr>
            <w:tcW w:w="2041" w:type="dxa"/>
            <w:tcBorders>
              <w:top w:val="nil"/>
              <w:left w:val="single" w:sz="8" w:space="0" w:color="auto"/>
              <w:bottom w:val="single" w:sz="8" w:space="0" w:color="auto"/>
              <w:right w:val="single" w:sz="8" w:space="0" w:color="auto"/>
            </w:tcBorders>
            <w:shd w:val="clear" w:color="auto" w:fill="auto"/>
            <w:vAlign w:val="center"/>
            <w:hideMark/>
          </w:tcPr>
          <w:p w14:paraId="7798B308" w14:textId="77777777" w:rsidR="00CE2755" w:rsidRPr="00F578D0" w:rsidRDefault="00CE2755" w:rsidP="00014797">
            <w:pPr>
              <w:spacing w:after="0" w:line="240" w:lineRule="auto"/>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Крупный</w:t>
            </w:r>
          </w:p>
        </w:tc>
        <w:tc>
          <w:tcPr>
            <w:tcW w:w="2094" w:type="dxa"/>
            <w:tcBorders>
              <w:top w:val="nil"/>
              <w:left w:val="nil"/>
              <w:bottom w:val="single" w:sz="8" w:space="0" w:color="auto"/>
              <w:right w:val="single" w:sz="8" w:space="0" w:color="auto"/>
            </w:tcBorders>
            <w:shd w:val="clear" w:color="auto" w:fill="auto"/>
            <w:vAlign w:val="center"/>
            <w:hideMark/>
          </w:tcPr>
          <w:p w14:paraId="38194247"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2461</w:t>
            </w:r>
          </w:p>
        </w:tc>
        <w:tc>
          <w:tcPr>
            <w:tcW w:w="1797" w:type="dxa"/>
            <w:tcBorders>
              <w:top w:val="nil"/>
              <w:left w:val="nil"/>
              <w:bottom w:val="single" w:sz="8" w:space="0" w:color="auto"/>
              <w:right w:val="single" w:sz="8" w:space="0" w:color="auto"/>
            </w:tcBorders>
            <w:shd w:val="clear" w:color="auto" w:fill="auto"/>
            <w:vAlign w:val="center"/>
            <w:hideMark/>
          </w:tcPr>
          <w:p w14:paraId="3C1067BF" w14:textId="7A1C10C2"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0,1</w:t>
            </w:r>
            <w:r w:rsidR="00725963" w:rsidRPr="00F578D0">
              <w:rPr>
                <w:rFonts w:ascii="Times New Roman" w:eastAsia="Times New Roman" w:hAnsi="Times New Roman" w:cs="Times New Roman"/>
                <w:color w:val="000000"/>
                <w:sz w:val="24"/>
                <w:szCs w:val="24"/>
                <w:lang w:eastAsia="ko-KR"/>
              </w:rPr>
              <w:t>4</w:t>
            </w:r>
          </w:p>
        </w:tc>
        <w:tc>
          <w:tcPr>
            <w:tcW w:w="1880" w:type="dxa"/>
            <w:tcBorders>
              <w:top w:val="nil"/>
              <w:left w:val="nil"/>
              <w:bottom w:val="single" w:sz="8" w:space="0" w:color="auto"/>
              <w:right w:val="single" w:sz="8" w:space="0" w:color="auto"/>
            </w:tcBorders>
            <w:shd w:val="clear" w:color="auto" w:fill="auto"/>
            <w:vAlign w:val="center"/>
            <w:hideMark/>
          </w:tcPr>
          <w:p w14:paraId="5C68EEF0"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1</w:t>
            </w:r>
          </w:p>
        </w:tc>
        <w:tc>
          <w:tcPr>
            <w:tcW w:w="1831" w:type="dxa"/>
            <w:tcBorders>
              <w:top w:val="nil"/>
              <w:left w:val="nil"/>
              <w:bottom w:val="single" w:sz="8" w:space="0" w:color="auto"/>
              <w:right w:val="single" w:sz="8" w:space="0" w:color="auto"/>
            </w:tcBorders>
            <w:shd w:val="clear" w:color="auto" w:fill="auto"/>
            <w:vAlign w:val="center"/>
            <w:hideMark/>
          </w:tcPr>
          <w:p w14:paraId="40A36440" w14:textId="77777777" w:rsidR="00CE2755" w:rsidRPr="00F578D0" w:rsidRDefault="00CE2755" w:rsidP="00014797">
            <w:pPr>
              <w:spacing w:after="0" w:line="240" w:lineRule="auto"/>
              <w:jc w:val="center"/>
              <w:rPr>
                <w:rFonts w:ascii="Times New Roman" w:eastAsia="Times New Roman" w:hAnsi="Times New Roman" w:cs="Times New Roman"/>
                <w:color w:val="000000"/>
                <w:sz w:val="24"/>
                <w:szCs w:val="24"/>
                <w:lang w:eastAsia="ko-KR"/>
              </w:rPr>
            </w:pPr>
            <w:r w:rsidRPr="00F578D0">
              <w:rPr>
                <w:rFonts w:ascii="Times New Roman" w:eastAsia="Times New Roman" w:hAnsi="Times New Roman" w:cs="Times New Roman"/>
                <w:color w:val="000000"/>
                <w:sz w:val="24"/>
                <w:szCs w:val="24"/>
                <w:lang w:eastAsia="ko-KR"/>
              </w:rPr>
              <w:t>20</w:t>
            </w:r>
          </w:p>
        </w:tc>
      </w:tr>
    </w:tbl>
    <w:p w14:paraId="41F5CDBB"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p>
    <w:p w14:paraId="0DE245D2" w14:textId="5A28EC44"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Выборка экспертного опроса</w:t>
      </w:r>
      <w:r w:rsidRPr="00F578D0">
        <w:rPr>
          <w:rFonts w:ascii="Times New Roman" w:hAnsi="Times New Roman" w:cs="Times New Roman"/>
          <w:sz w:val="28"/>
          <w:szCs w:val="28"/>
        </w:rPr>
        <w:softHyphen/>
        <w:t>– 10 экспертов.</w:t>
      </w:r>
    </w:p>
    <w:p w14:paraId="7639C7FE"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sz w:val="28"/>
          <w:szCs w:val="28"/>
        </w:rPr>
        <w:t xml:space="preserve">Полевые исследования. </w:t>
      </w:r>
    </w:p>
    <w:p w14:paraId="21BA642B" w14:textId="77777777" w:rsidR="00CE2755" w:rsidRPr="00F578D0" w:rsidRDefault="00CE2755" w:rsidP="00F578D0">
      <w:pPr>
        <w:pStyle w:val="a3"/>
        <w:spacing w:after="0" w:line="240" w:lineRule="auto"/>
        <w:ind w:left="0" w:firstLine="709"/>
        <w:jc w:val="both"/>
        <w:rPr>
          <w:rFonts w:ascii="Times New Roman" w:hAnsi="Times New Roman" w:cs="Times New Roman"/>
          <w:sz w:val="28"/>
          <w:szCs w:val="28"/>
        </w:rPr>
      </w:pPr>
      <w:r w:rsidRPr="00F578D0">
        <w:rPr>
          <w:rFonts w:ascii="Times New Roman" w:hAnsi="Times New Roman" w:cs="Times New Roman"/>
          <w:i/>
          <w:sz w:val="28"/>
          <w:szCs w:val="28"/>
        </w:rPr>
        <w:t>Сбор первичных данных</w:t>
      </w:r>
      <w:r w:rsidRPr="00F578D0">
        <w:rPr>
          <w:rFonts w:ascii="Times New Roman" w:hAnsi="Times New Roman" w:cs="Times New Roman"/>
          <w:sz w:val="28"/>
          <w:szCs w:val="28"/>
        </w:rPr>
        <w:t xml:space="preserve"> – социологический опрос будет проведен с помощью </w:t>
      </w:r>
      <w:r w:rsidRPr="00F578D0">
        <w:rPr>
          <w:rFonts w:ascii="Times New Roman" w:hAnsi="Times New Roman" w:cs="Times New Roman"/>
          <w:sz w:val="28"/>
          <w:szCs w:val="28"/>
          <w:lang w:val="kk-KZ"/>
        </w:rPr>
        <w:t xml:space="preserve">заполнения </w:t>
      </w:r>
      <w:r w:rsidRPr="00F578D0">
        <w:rPr>
          <w:rFonts w:ascii="Times New Roman" w:hAnsi="Times New Roman" w:cs="Times New Roman"/>
          <w:sz w:val="28"/>
          <w:szCs w:val="28"/>
        </w:rPr>
        <w:t>онлайн-анкеты «</w:t>
      </w:r>
      <w:r w:rsidRPr="00F578D0">
        <w:rPr>
          <w:rFonts w:ascii="Times New Roman" w:hAnsi="Times New Roman" w:cs="Times New Roman"/>
          <w:sz w:val="28"/>
          <w:szCs w:val="28"/>
          <w:lang w:val="en-US"/>
        </w:rPr>
        <w:t>Kobo</w:t>
      </w:r>
      <w:r w:rsidRPr="00F578D0">
        <w:rPr>
          <w:rFonts w:ascii="Times New Roman" w:hAnsi="Times New Roman" w:cs="Times New Roman"/>
          <w:sz w:val="28"/>
          <w:szCs w:val="28"/>
        </w:rPr>
        <w:t xml:space="preserve"> </w:t>
      </w:r>
      <w:r w:rsidRPr="00F578D0">
        <w:rPr>
          <w:rFonts w:ascii="Times New Roman" w:hAnsi="Times New Roman" w:cs="Times New Roman"/>
          <w:sz w:val="28"/>
          <w:szCs w:val="28"/>
          <w:lang w:val="en-US"/>
        </w:rPr>
        <w:t>Tool</w:t>
      </w:r>
      <w:r w:rsidRPr="00F578D0">
        <w:rPr>
          <w:rFonts w:ascii="Times New Roman" w:hAnsi="Times New Roman" w:cs="Times New Roman"/>
          <w:sz w:val="28"/>
          <w:szCs w:val="28"/>
        </w:rPr>
        <w:t xml:space="preserve"> </w:t>
      </w:r>
      <w:r w:rsidRPr="00F578D0">
        <w:rPr>
          <w:rFonts w:ascii="Times New Roman" w:hAnsi="Times New Roman" w:cs="Times New Roman"/>
          <w:sz w:val="28"/>
          <w:szCs w:val="28"/>
          <w:lang w:val="en-US"/>
        </w:rPr>
        <w:t>box</w:t>
      </w:r>
      <w:r w:rsidRPr="00F578D0">
        <w:rPr>
          <w:rFonts w:ascii="Times New Roman" w:hAnsi="Times New Roman" w:cs="Times New Roman"/>
          <w:sz w:val="28"/>
          <w:szCs w:val="28"/>
        </w:rPr>
        <w:t>». Анкетирование проводится анонимно. Получение сведений обеспечивается конфиденциальностью. Респондентам сообщается, что цель опроса направлена не на выявление нарушений законности, а для изучения и системного анализа процессов в социально-предпринимательской деятельности.</w:t>
      </w:r>
    </w:p>
    <w:p w14:paraId="2ECD3975" w14:textId="77777777" w:rsidR="00946CC8" w:rsidRDefault="00946CC8" w:rsidP="00946CC8">
      <w:pPr>
        <w:pStyle w:val="a3"/>
        <w:spacing w:after="0" w:line="240" w:lineRule="auto"/>
        <w:ind w:left="0" w:firstLine="709"/>
        <w:jc w:val="both"/>
        <w:rPr>
          <w:rFonts w:ascii="Times New Roman" w:hAnsi="Times New Roman" w:cs="Times New Roman"/>
          <w:i/>
          <w:iCs/>
          <w:color w:val="000000" w:themeColor="text1"/>
          <w:sz w:val="24"/>
          <w:szCs w:val="24"/>
        </w:rPr>
      </w:pPr>
      <w:r>
        <w:rPr>
          <w:rFonts w:ascii="Times New Roman" w:hAnsi="Times New Roman" w:cs="Times New Roman"/>
          <w:sz w:val="28"/>
          <w:szCs w:val="28"/>
        </w:rPr>
        <w:t>Консультантом в исследовании выступила Мажитова Айнур, магистр социологии, заместитель директора Исследовательского института «</w:t>
      </w:r>
      <w:r>
        <w:rPr>
          <w:rFonts w:ascii="Times New Roman" w:hAnsi="Times New Roman" w:cs="Times New Roman"/>
          <w:color w:val="000000" w:themeColor="text1"/>
          <w:sz w:val="28"/>
          <w:szCs w:val="28"/>
        </w:rPr>
        <w:t xml:space="preserve">Общественное мнение» </w:t>
      </w:r>
      <w:r>
        <w:rPr>
          <w:rFonts w:ascii="Times New Roman" w:hAnsi="Times New Roman" w:cs="Times New Roman"/>
          <w:i/>
          <w:iCs/>
          <w:color w:val="000000" w:themeColor="text1"/>
          <w:sz w:val="24"/>
          <w:szCs w:val="24"/>
        </w:rPr>
        <w:t>(</w:t>
      </w:r>
      <w:hyperlink r:id="rId27" w:history="1">
        <w:r>
          <w:rPr>
            <w:rStyle w:val="a6"/>
            <w:rFonts w:ascii="Times New Roman" w:hAnsi="Times New Roman" w:cs="Times New Roman"/>
            <w:i/>
            <w:iCs/>
            <w:color w:val="000000" w:themeColor="text1"/>
            <w:sz w:val="24"/>
            <w:szCs w:val="24"/>
          </w:rPr>
          <w:t>https://opinions.kz/ru/ob-institute/informatsiya-ob-institute</w:t>
        </w:r>
      </w:hyperlink>
      <w:r>
        <w:rPr>
          <w:rFonts w:ascii="Times New Roman" w:hAnsi="Times New Roman" w:cs="Times New Roman"/>
          <w:i/>
          <w:iCs/>
          <w:color w:val="000000" w:themeColor="text1"/>
          <w:sz w:val="24"/>
          <w:szCs w:val="24"/>
        </w:rPr>
        <w:t xml:space="preserve"> ).</w:t>
      </w:r>
    </w:p>
    <w:p w14:paraId="06A19A12" w14:textId="77777777" w:rsidR="00CE2755" w:rsidRPr="00A72081" w:rsidRDefault="00CE2755" w:rsidP="00F578D0">
      <w:pPr>
        <w:pStyle w:val="a3"/>
        <w:spacing w:after="0" w:line="240" w:lineRule="auto"/>
        <w:ind w:left="0" w:firstLine="709"/>
        <w:jc w:val="both"/>
        <w:rPr>
          <w:rFonts w:ascii="Times New Roman" w:hAnsi="Times New Roman" w:cs="Times New Roman"/>
          <w:sz w:val="28"/>
          <w:szCs w:val="28"/>
        </w:rPr>
      </w:pPr>
      <w:r w:rsidRPr="00A72081">
        <w:rPr>
          <w:rFonts w:ascii="Times New Roman" w:hAnsi="Times New Roman" w:cs="Times New Roman"/>
          <w:i/>
          <w:sz w:val="28"/>
          <w:szCs w:val="28"/>
        </w:rPr>
        <w:t>Обработка социологических данных</w:t>
      </w:r>
      <w:r w:rsidRPr="00A72081">
        <w:rPr>
          <w:rFonts w:ascii="Times New Roman" w:hAnsi="Times New Roman" w:cs="Times New Roman"/>
          <w:sz w:val="28"/>
          <w:szCs w:val="28"/>
        </w:rPr>
        <w:t xml:space="preserve"> – посредством программы «Kobo Tool box» (</w:t>
      </w:r>
      <w:hyperlink r:id="rId28" w:history="1">
        <w:r w:rsidRPr="00A72081">
          <w:rPr>
            <w:rStyle w:val="a6"/>
            <w:rFonts w:ascii="Times New Roman" w:hAnsi="Times New Roman" w:cs="Times New Roman"/>
            <w:i/>
            <w:iCs/>
            <w:color w:val="auto"/>
            <w:sz w:val="24"/>
            <w:szCs w:val="24"/>
            <w:u w:val="none"/>
          </w:rPr>
          <w:t>https://ee.humanitarianresponse.info/x/9RxIL8dt</w:t>
        </w:r>
      </w:hyperlink>
      <w:r w:rsidRPr="00A72081">
        <w:rPr>
          <w:rFonts w:ascii="Times New Roman" w:hAnsi="Times New Roman" w:cs="Times New Roman"/>
          <w:i/>
          <w:iCs/>
          <w:sz w:val="24"/>
          <w:szCs w:val="24"/>
        </w:rPr>
        <w:t xml:space="preserve"> </w:t>
      </w:r>
      <w:r w:rsidRPr="00A72081">
        <w:rPr>
          <w:rFonts w:ascii="Times New Roman" w:hAnsi="Times New Roman" w:cs="Times New Roman"/>
          <w:sz w:val="28"/>
          <w:szCs w:val="28"/>
        </w:rPr>
        <w:t>).</w:t>
      </w:r>
    </w:p>
    <w:p w14:paraId="20B11666" w14:textId="77777777" w:rsidR="00CE2755" w:rsidRPr="00A72081" w:rsidRDefault="00CE2755" w:rsidP="00F578D0">
      <w:pPr>
        <w:pStyle w:val="a3"/>
        <w:spacing w:after="0" w:line="240" w:lineRule="auto"/>
        <w:ind w:left="0" w:firstLine="709"/>
        <w:rPr>
          <w:rFonts w:ascii="Times New Roman" w:hAnsi="Times New Roman" w:cs="Times New Roman"/>
          <w:sz w:val="28"/>
          <w:szCs w:val="28"/>
        </w:rPr>
      </w:pPr>
      <w:r w:rsidRPr="00A72081">
        <w:rPr>
          <w:rFonts w:ascii="Times New Roman" w:hAnsi="Times New Roman" w:cs="Times New Roman"/>
          <w:sz w:val="28"/>
          <w:szCs w:val="28"/>
        </w:rPr>
        <w:t>Практическая значимость исследования.</w:t>
      </w:r>
    </w:p>
    <w:p w14:paraId="44B4FA4F" w14:textId="77777777" w:rsidR="00CE2755" w:rsidRPr="00A72081" w:rsidRDefault="00CE2755" w:rsidP="00F578D0">
      <w:pPr>
        <w:pStyle w:val="a3"/>
        <w:spacing w:after="0" w:line="240" w:lineRule="auto"/>
        <w:ind w:left="0" w:firstLine="709"/>
        <w:jc w:val="both"/>
        <w:rPr>
          <w:rFonts w:ascii="Times New Roman" w:hAnsi="Times New Roman" w:cs="Times New Roman"/>
          <w:sz w:val="28"/>
          <w:szCs w:val="28"/>
        </w:rPr>
      </w:pPr>
      <w:r w:rsidRPr="00A72081">
        <w:rPr>
          <w:rFonts w:ascii="Times New Roman" w:hAnsi="Times New Roman" w:cs="Times New Roman"/>
          <w:sz w:val="28"/>
          <w:szCs w:val="28"/>
        </w:rPr>
        <w:t>Результаты данного исследования могут применяться юристами, государственными органами, в том числе местными исполнительными органами, национальными холдингами, национальными институтами развития, национальной палатой предпринимателей «Атамекен» и иными организациями при внесении изменений в законодательство в сфере социально-предпринимательской деятельности с целью улучшения мер поддержки бизнесменов данной категории, а также  для повышения предпринимательской инициативы субъектов социального предпринимательства, направленной на решение социальных проблем граждан и общества.</w:t>
      </w:r>
    </w:p>
    <w:p w14:paraId="7DB2AFC6" w14:textId="77777777" w:rsidR="00CE2755" w:rsidRPr="00A72081" w:rsidRDefault="00CE2755" w:rsidP="00F578D0">
      <w:pPr>
        <w:spacing w:after="0" w:line="240" w:lineRule="auto"/>
        <w:ind w:firstLine="709"/>
        <w:jc w:val="both"/>
        <w:rPr>
          <w:rFonts w:ascii="Times New Roman" w:eastAsia="Times New Roman" w:hAnsi="Times New Roman" w:cs="Times New Roman"/>
          <w:iCs/>
          <w:sz w:val="28"/>
          <w:szCs w:val="28"/>
          <w:lang w:eastAsia="ru-RU"/>
        </w:rPr>
      </w:pPr>
    </w:p>
    <w:p w14:paraId="31465515" w14:textId="6AC7B6A5" w:rsidR="00691DC9" w:rsidRPr="00A72081" w:rsidRDefault="00691DC9" w:rsidP="00014797">
      <w:pPr>
        <w:spacing w:after="0" w:line="240" w:lineRule="auto"/>
        <w:jc w:val="center"/>
        <w:rPr>
          <w:rFonts w:ascii="Times New Roman" w:hAnsi="Times New Roman" w:cs="Times New Roman"/>
          <w:sz w:val="28"/>
          <w:szCs w:val="28"/>
        </w:rPr>
      </w:pPr>
      <w:r w:rsidRPr="00A72081">
        <w:rPr>
          <w:rFonts w:ascii="Times New Roman" w:hAnsi="Times New Roman" w:cs="Times New Roman"/>
          <w:sz w:val="28"/>
          <w:szCs w:val="28"/>
        </w:rPr>
        <w:t>И</w:t>
      </w:r>
      <w:r w:rsidR="00014797" w:rsidRPr="00A72081">
        <w:rPr>
          <w:rFonts w:ascii="Times New Roman" w:hAnsi="Times New Roman" w:cs="Times New Roman"/>
          <w:sz w:val="28"/>
          <w:szCs w:val="28"/>
        </w:rPr>
        <w:t>нтервью</w:t>
      </w:r>
    </w:p>
    <w:p w14:paraId="085E9FB9" w14:textId="7212A298" w:rsidR="00356E99" w:rsidRPr="00A72081" w:rsidRDefault="00691DC9" w:rsidP="00F578D0">
      <w:pPr>
        <w:spacing w:after="0" w:line="240" w:lineRule="auto"/>
        <w:ind w:firstLine="709"/>
        <w:jc w:val="center"/>
        <w:rPr>
          <w:rFonts w:ascii="Times New Roman" w:hAnsi="Times New Roman" w:cs="Times New Roman"/>
          <w:sz w:val="28"/>
          <w:szCs w:val="28"/>
        </w:rPr>
      </w:pPr>
      <w:r w:rsidRPr="00A72081">
        <w:rPr>
          <w:rFonts w:ascii="Times New Roman" w:hAnsi="Times New Roman" w:cs="Times New Roman"/>
          <w:sz w:val="28"/>
          <w:szCs w:val="28"/>
        </w:rPr>
        <w:t>с социальным предпринимателем Аскеровым Эмином,</w:t>
      </w:r>
    </w:p>
    <w:p w14:paraId="723AC9D6" w14:textId="71669B3E" w:rsidR="00691DC9" w:rsidRPr="00A72081" w:rsidRDefault="00691DC9" w:rsidP="00F578D0">
      <w:pPr>
        <w:spacing w:after="0" w:line="240" w:lineRule="auto"/>
        <w:ind w:firstLine="709"/>
        <w:jc w:val="center"/>
        <w:rPr>
          <w:rFonts w:ascii="Times New Roman" w:hAnsi="Times New Roman" w:cs="Times New Roman"/>
          <w:sz w:val="28"/>
          <w:szCs w:val="28"/>
        </w:rPr>
      </w:pPr>
      <w:r w:rsidRPr="00A72081">
        <w:rPr>
          <w:rFonts w:ascii="Times New Roman" w:hAnsi="Times New Roman" w:cs="Times New Roman"/>
          <w:sz w:val="28"/>
          <w:szCs w:val="28"/>
        </w:rPr>
        <w:t>ТОО «</w:t>
      </w:r>
      <w:r w:rsidRPr="00A72081">
        <w:rPr>
          <w:rFonts w:ascii="Times New Roman" w:hAnsi="Times New Roman" w:cs="Times New Roman"/>
          <w:sz w:val="28"/>
          <w:szCs w:val="28"/>
          <w:lang w:val="en-US"/>
        </w:rPr>
        <w:t>Green</w:t>
      </w:r>
      <w:r w:rsidRPr="00A72081">
        <w:rPr>
          <w:rFonts w:ascii="Times New Roman" w:hAnsi="Times New Roman" w:cs="Times New Roman"/>
          <w:sz w:val="28"/>
          <w:szCs w:val="28"/>
        </w:rPr>
        <w:t xml:space="preserve"> </w:t>
      </w:r>
      <w:r w:rsidRPr="00A72081">
        <w:rPr>
          <w:rFonts w:ascii="Times New Roman" w:hAnsi="Times New Roman" w:cs="Times New Roman"/>
          <w:sz w:val="28"/>
          <w:szCs w:val="28"/>
          <w:lang w:val="en-US"/>
        </w:rPr>
        <w:t>Tal</w:t>
      </w:r>
      <w:r w:rsidRPr="00A72081">
        <w:rPr>
          <w:rFonts w:ascii="Times New Roman" w:hAnsi="Times New Roman" w:cs="Times New Roman"/>
          <w:sz w:val="28"/>
          <w:szCs w:val="28"/>
        </w:rPr>
        <w:t>»</w:t>
      </w:r>
      <w:r w:rsidRPr="00A72081">
        <w:rPr>
          <w:rFonts w:ascii="Times New Roman" w:hAnsi="Times New Roman" w:cs="Times New Roman"/>
          <w:sz w:val="28"/>
          <w:szCs w:val="28"/>
          <w:lang w:val="kk-KZ"/>
        </w:rPr>
        <w:t xml:space="preserve">  (4 категория), а также </w:t>
      </w:r>
      <w:r w:rsidRPr="00A72081">
        <w:rPr>
          <w:rFonts w:ascii="Times New Roman" w:hAnsi="Times New Roman" w:cs="Times New Roman"/>
          <w:sz w:val="28"/>
          <w:szCs w:val="28"/>
        </w:rPr>
        <w:t>Председатель Ассоциации социальных инноваторов, член Национального совета общественного доверия, Советник министра труда и социальной защиты населения РК.</w:t>
      </w:r>
    </w:p>
    <w:p w14:paraId="0AB6CC29" w14:textId="77777777" w:rsidR="00014797" w:rsidRPr="00A72081" w:rsidRDefault="00014797" w:rsidP="00F578D0">
      <w:pPr>
        <w:spacing w:after="0" w:line="240" w:lineRule="auto"/>
        <w:ind w:firstLine="709"/>
        <w:jc w:val="center"/>
        <w:rPr>
          <w:rFonts w:ascii="Times New Roman" w:hAnsi="Times New Roman" w:cs="Times New Roman"/>
          <w:bCs/>
          <w:i/>
          <w:iCs/>
          <w:sz w:val="28"/>
          <w:szCs w:val="28"/>
        </w:rPr>
      </w:pPr>
    </w:p>
    <w:p w14:paraId="545E1452" w14:textId="77777777" w:rsidR="00691DC9" w:rsidRPr="00A72081" w:rsidRDefault="00691DC9" w:rsidP="00F578D0">
      <w:pPr>
        <w:spacing w:after="0" w:line="240" w:lineRule="auto"/>
        <w:ind w:firstLine="709"/>
        <w:jc w:val="center"/>
        <w:rPr>
          <w:rFonts w:ascii="Times New Roman" w:hAnsi="Times New Roman" w:cs="Times New Roman"/>
          <w:bCs/>
          <w:i/>
          <w:iCs/>
          <w:sz w:val="28"/>
          <w:szCs w:val="28"/>
        </w:rPr>
      </w:pPr>
      <w:r w:rsidRPr="00A72081">
        <w:rPr>
          <w:rFonts w:ascii="Times New Roman" w:hAnsi="Times New Roman" w:cs="Times New Roman"/>
          <w:bCs/>
          <w:i/>
          <w:iCs/>
          <w:sz w:val="28"/>
          <w:szCs w:val="28"/>
        </w:rPr>
        <w:t>Зарегистрирован официально в реестре по состоянию на 06.12.2023 года</w:t>
      </w:r>
    </w:p>
    <w:p w14:paraId="383E781D" w14:textId="77777777" w:rsidR="00691DC9" w:rsidRPr="00A72081" w:rsidRDefault="00691DC9" w:rsidP="00F578D0">
      <w:pPr>
        <w:spacing w:after="0" w:line="240" w:lineRule="auto"/>
        <w:ind w:firstLine="709"/>
        <w:jc w:val="both"/>
        <w:rPr>
          <w:rFonts w:ascii="Times New Roman" w:hAnsi="Times New Roman" w:cs="Times New Roman"/>
          <w:sz w:val="24"/>
          <w:szCs w:val="24"/>
        </w:rPr>
      </w:pPr>
    </w:p>
    <w:p w14:paraId="4F92C0B5"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1.Что Вы думаете о СП в Казахстане?</w:t>
      </w:r>
    </w:p>
    <w:p w14:paraId="4BF7C73B"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Ответ: Перспективное и дальновидное направление, с помощью которого можно разгрузить государство в социальном плане.</w:t>
      </w:r>
    </w:p>
    <w:p w14:paraId="7BA2F65A"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 xml:space="preserve">2.В чем основные проблемы СП? </w:t>
      </w:r>
    </w:p>
    <w:p w14:paraId="35D1C552"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Ответ:</w:t>
      </w:r>
    </w:p>
    <w:p w14:paraId="4B8BA08C"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1. Не рабочие законы.</w:t>
      </w:r>
    </w:p>
    <w:p w14:paraId="469AF8D2"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2. Нет заинтересованности чиновников</w:t>
      </w:r>
    </w:p>
    <w:p w14:paraId="42486196"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3. МИО не погружаются в проблему.</w:t>
      </w:r>
    </w:p>
    <w:p w14:paraId="6DD49467"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4. Иждивенчество самих СП.</w:t>
      </w:r>
    </w:p>
    <w:p w14:paraId="0F4E1640"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3.Ещё есть какие-то риски и сложности в процессе работы в сфере СП?</w:t>
      </w:r>
    </w:p>
    <w:p w14:paraId="41B85F34"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Ответ: СП не умеют монетизировать, есть желание, но нет навыков предпринимательских, нужно обучение.</w:t>
      </w:r>
    </w:p>
    <w:p w14:paraId="59293271"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1C81101D"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Ответ:</w:t>
      </w:r>
    </w:p>
    <w:p w14:paraId="1E53F411"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1.Фонд «Даму» помогает через микрокредитование. Но проблема что территориальные подразделения Даму в районах сами не все областные подразделения знают о такой программе микрокредитования. Слишком много документов, чтобы получить кредит.</w:t>
      </w:r>
    </w:p>
    <w:p w14:paraId="15C6E740"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2. Микрокредиты это лучше чем субсидии, поскольку субсидии порождают иждивенчество. Второе, по линии СПК льготное помещение предоставляется в аренду для социально ориентированных предприятий, но не для СП.</w:t>
      </w:r>
    </w:p>
    <w:p w14:paraId="0AA24923"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5. Что Вы можете сказать об институте волонтёрства и благотворительности в Казахстане?</w:t>
      </w:r>
    </w:p>
    <w:p w14:paraId="0EDC70C0" w14:textId="77777777" w:rsidR="00691DC9" w:rsidRPr="00A72081" w:rsidRDefault="00691DC9" w:rsidP="00F578D0">
      <w:pPr>
        <w:spacing w:after="0" w:line="240" w:lineRule="auto"/>
        <w:ind w:firstLine="709"/>
        <w:contextualSpacing/>
        <w:jc w:val="both"/>
        <w:rPr>
          <w:rFonts w:ascii="Times New Roman" w:hAnsi="Times New Roman" w:cs="Times New Roman"/>
          <w:i/>
          <w:iCs/>
          <w:sz w:val="24"/>
          <w:szCs w:val="24"/>
        </w:rPr>
      </w:pPr>
      <w:r w:rsidRPr="00A72081">
        <w:rPr>
          <w:rFonts w:ascii="Times New Roman" w:hAnsi="Times New Roman" w:cs="Times New Roman"/>
          <w:i/>
          <w:iCs/>
          <w:sz w:val="24"/>
          <w:szCs w:val="24"/>
        </w:rPr>
        <w:t xml:space="preserve">Ответ: Хорошо развивается. </w:t>
      </w:r>
    </w:p>
    <w:p w14:paraId="39DE2F98" w14:textId="77777777" w:rsidR="00691DC9" w:rsidRPr="00A72081" w:rsidRDefault="00691DC9" w:rsidP="00F578D0">
      <w:pPr>
        <w:spacing w:after="0" w:line="240" w:lineRule="auto"/>
        <w:ind w:firstLine="709"/>
        <w:contextualSpacing/>
        <w:jc w:val="both"/>
        <w:rPr>
          <w:rFonts w:ascii="Times New Roman" w:hAnsi="Times New Roman" w:cs="Times New Roman"/>
          <w:iCs/>
          <w:sz w:val="24"/>
          <w:szCs w:val="24"/>
        </w:rPr>
      </w:pPr>
      <w:r w:rsidRPr="00A72081">
        <w:rPr>
          <w:rFonts w:ascii="Times New Roman" w:hAnsi="Times New Roman" w:cs="Times New Roman"/>
          <w:iCs/>
          <w:sz w:val="24"/>
          <w:szCs w:val="24"/>
        </w:rPr>
        <w:t>6</w:t>
      </w:r>
      <w:r w:rsidRPr="00A72081">
        <w:rPr>
          <w:rFonts w:ascii="Times New Roman" w:hAnsi="Times New Roman" w:cs="Times New Roman"/>
          <w:i/>
          <w:sz w:val="24"/>
          <w:szCs w:val="24"/>
        </w:rPr>
        <w:t xml:space="preserve">. </w:t>
      </w:r>
      <w:r w:rsidRPr="00A72081">
        <w:rPr>
          <w:rFonts w:ascii="Times New Roman" w:hAnsi="Times New Roman" w:cs="Times New Roman"/>
          <w:iCs/>
          <w:sz w:val="24"/>
          <w:szCs w:val="24"/>
        </w:rPr>
        <w:t xml:space="preserve">Считаете ли Вы, что такой вид благотворительности как </w:t>
      </w:r>
      <w:r w:rsidRPr="00A72081">
        <w:rPr>
          <w:rFonts w:ascii="Times New Roman" w:hAnsi="Times New Roman" w:cs="Times New Roman"/>
          <w:iCs/>
          <w:sz w:val="24"/>
          <w:szCs w:val="24"/>
          <w:lang w:val="en-US"/>
        </w:rPr>
        <w:t>SMS</w:t>
      </w:r>
      <w:r w:rsidRPr="00A72081">
        <w:rPr>
          <w:rFonts w:ascii="Times New Roman" w:hAnsi="Times New Roman" w:cs="Times New Roman"/>
          <w:iCs/>
          <w:sz w:val="24"/>
          <w:szCs w:val="24"/>
        </w:rPr>
        <w:t xml:space="preserve">-пожертвования является наиболее простым и доступным методом сбора финансовых средств? </w:t>
      </w:r>
    </w:p>
    <w:p w14:paraId="1BD4BCC1" w14:textId="77777777" w:rsidR="00691DC9" w:rsidRPr="00A72081" w:rsidRDefault="00691DC9" w:rsidP="00F578D0">
      <w:pPr>
        <w:spacing w:after="0" w:line="240" w:lineRule="auto"/>
        <w:ind w:firstLine="709"/>
        <w:contextualSpacing/>
        <w:jc w:val="both"/>
        <w:rPr>
          <w:rFonts w:ascii="Times New Roman" w:hAnsi="Times New Roman" w:cs="Times New Roman"/>
          <w:i/>
          <w:iCs/>
          <w:sz w:val="24"/>
          <w:szCs w:val="24"/>
        </w:rPr>
      </w:pPr>
      <w:r w:rsidRPr="00A72081">
        <w:rPr>
          <w:rFonts w:ascii="Times New Roman" w:hAnsi="Times New Roman" w:cs="Times New Roman"/>
          <w:i/>
          <w:iCs/>
          <w:sz w:val="24"/>
          <w:szCs w:val="24"/>
        </w:rPr>
        <w:t>Ответ: Думаю да.</w:t>
      </w:r>
    </w:p>
    <w:p w14:paraId="4B59E61E" w14:textId="77777777" w:rsidR="00691DC9" w:rsidRPr="00A72081" w:rsidRDefault="00691DC9" w:rsidP="00F578D0">
      <w:pPr>
        <w:spacing w:after="0" w:line="240" w:lineRule="auto"/>
        <w:ind w:firstLine="709"/>
        <w:contextualSpacing/>
        <w:jc w:val="both"/>
        <w:rPr>
          <w:rFonts w:ascii="Times New Roman" w:hAnsi="Times New Roman" w:cs="Times New Roman"/>
          <w:iCs/>
          <w:sz w:val="24"/>
          <w:szCs w:val="24"/>
        </w:rPr>
      </w:pPr>
      <w:r w:rsidRPr="00A72081">
        <w:rPr>
          <w:rFonts w:ascii="Times New Roman" w:hAnsi="Times New Roman" w:cs="Times New Roman"/>
          <w:iCs/>
          <w:sz w:val="24"/>
          <w:szCs w:val="24"/>
        </w:rPr>
        <w:t>7. Считаете ли Вы что с помощью института SMS-пожертвования возможно оказывать финансовую поддержку и социальным предпринимателям?</w:t>
      </w:r>
    </w:p>
    <w:p w14:paraId="52DDFAF8" w14:textId="77777777" w:rsidR="00691DC9" w:rsidRPr="00A72081" w:rsidRDefault="00691DC9" w:rsidP="00F578D0">
      <w:pPr>
        <w:spacing w:after="0" w:line="240" w:lineRule="auto"/>
        <w:ind w:firstLine="709"/>
        <w:contextualSpacing/>
        <w:jc w:val="both"/>
        <w:rPr>
          <w:rFonts w:ascii="Times New Roman" w:hAnsi="Times New Roman" w:cs="Times New Roman"/>
          <w:i/>
          <w:iCs/>
          <w:sz w:val="24"/>
          <w:szCs w:val="24"/>
        </w:rPr>
      </w:pPr>
      <w:r w:rsidRPr="00A72081">
        <w:rPr>
          <w:rFonts w:ascii="Times New Roman" w:hAnsi="Times New Roman" w:cs="Times New Roman"/>
          <w:i/>
          <w:iCs/>
          <w:sz w:val="24"/>
          <w:szCs w:val="24"/>
        </w:rPr>
        <w:t>Ответ: Да считаю это будет эффективным, но нужно продумать процесс предоставления средств СП.</w:t>
      </w:r>
    </w:p>
    <w:p w14:paraId="28F1CF6A"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8.*Имели ли Вы лично опыт занятия волонтёрской деятельностью или благотворительностью?</w:t>
      </w:r>
    </w:p>
    <w:p w14:paraId="5FAEEEBF"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Ответ: Да, я раньше занимался волонтёрством, член клуба. Им занимаются люди, которые лично пережили какой-то свой опыт (ребёнок инвалид и т.д.)</w:t>
      </w:r>
    </w:p>
    <w:p w14:paraId="7B16DFA0"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 xml:space="preserve">9.*Имеются ли дополнительные источники финансирования Вашей организации на реализацию социальных проектов? </w:t>
      </w:r>
    </w:p>
    <w:p w14:paraId="378DEEB8"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Ответ: Стараюсь не зависеть от государства, не получаю преференции, более того не участвую в тендерах.</w:t>
      </w:r>
    </w:p>
    <w:p w14:paraId="5B0BCA68"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 xml:space="preserve">10.В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6E60CF25" w14:textId="77777777" w:rsidR="00691DC9" w:rsidRPr="00A72081"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 xml:space="preserve">Как Вы думаете,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12F7B6B4" w14:textId="77777777" w:rsidR="00691DC9" w:rsidRPr="00A72081" w:rsidRDefault="00691DC9" w:rsidP="00F578D0">
      <w:pPr>
        <w:spacing w:after="0" w:line="240" w:lineRule="auto"/>
        <w:ind w:firstLine="709"/>
        <w:jc w:val="both"/>
        <w:rPr>
          <w:rFonts w:ascii="Times New Roman" w:hAnsi="Times New Roman" w:cs="Times New Roman"/>
          <w:i/>
          <w:iCs/>
          <w:sz w:val="24"/>
          <w:szCs w:val="24"/>
        </w:rPr>
      </w:pPr>
      <w:r w:rsidRPr="00A72081">
        <w:rPr>
          <w:rFonts w:ascii="Times New Roman" w:hAnsi="Times New Roman" w:cs="Times New Roman"/>
          <w:i/>
          <w:iCs/>
          <w:sz w:val="24"/>
          <w:szCs w:val="24"/>
        </w:rPr>
        <w:t xml:space="preserve">Ответ: Да, действительно, данный инструмент поспособствует всплеску появления СП, но в то же время и поспособствует иждивенчеству. Так, например Фонд Евразия Центральной Азии выдаёт </w:t>
      </w:r>
      <w:r w:rsidRPr="00A72081">
        <w:rPr>
          <w:rFonts w:ascii="Times New Roman" w:hAnsi="Times New Roman" w:cs="Times New Roman"/>
          <w:bCs/>
          <w:i/>
          <w:iCs/>
          <w:sz w:val="24"/>
          <w:szCs w:val="24"/>
        </w:rPr>
        <w:t>микрокредитование без процентов.</w:t>
      </w:r>
      <w:r w:rsidRPr="00A72081">
        <w:rPr>
          <w:rFonts w:ascii="Times New Roman" w:hAnsi="Times New Roman" w:cs="Times New Roman"/>
          <w:i/>
          <w:iCs/>
          <w:sz w:val="24"/>
          <w:szCs w:val="24"/>
        </w:rPr>
        <w:t xml:space="preserve"> Это будет способствовать развитию ответственности и не позволит взращивать иждивенцев.</w:t>
      </w:r>
    </w:p>
    <w:p w14:paraId="4428DF66"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A72081">
        <w:rPr>
          <w:rFonts w:ascii="Times New Roman" w:hAnsi="Times New Roman" w:cs="Times New Roman"/>
          <w:sz w:val="24"/>
          <w:szCs w:val="24"/>
        </w:rPr>
        <w:t xml:space="preserve">11.Знаете ли Вы какие-то примеры зарубежного опыта? Чей опыт Вам больше </w:t>
      </w:r>
      <w:r w:rsidRPr="00F578D0">
        <w:rPr>
          <w:rFonts w:ascii="Times New Roman" w:hAnsi="Times New Roman" w:cs="Times New Roman"/>
          <w:sz w:val="24"/>
          <w:szCs w:val="24"/>
        </w:rPr>
        <w:t>нравится?</w:t>
      </w:r>
    </w:p>
    <w:p w14:paraId="6F0F14E2" w14:textId="77777777" w:rsidR="00691DC9" w:rsidRPr="00F578D0" w:rsidRDefault="00691DC9" w:rsidP="00F578D0">
      <w:pPr>
        <w:spacing w:after="0" w:line="240" w:lineRule="auto"/>
        <w:ind w:firstLine="709"/>
        <w:jc w:val="both"/>
        <w:rPr>
          <w:rFonts w:ascii="Times New Roman" w:eastAsia="Times New Roman" w:hAnsi="Times New Roman" w:cs="Times New Roman"/>
          <w:i/>
          <w:iCs/>
          <w:color w:val="000000" w:themeColor="text1"/>
          <w:sz w:val="24"/>
          <w:szCs w:val="24"/>
          <w:lang w:eastAsia="ru-RU"/>
        </w:rPr>
      </w:pPr>
      <w:r w:rsidRPr="00F578D0">
        <w:rPr>
          <w:rFonts w:ascii="Times New Roman" w:hAnsi="Times New Roman" w:cs="Times New Roman"/>
          <w:i/>
          <w:iCs/>
          <w:color w:val="000000" w:themeColor="text1"/>
          <w:sz w:val="24"/>
          <w:szCs w:val="24"/>
        </w:rPr>
        <w:t xml:space="preserve">Ответ: </w:t>
      </w:r>
      <w:r w:rsidRPr="00F578D0">
        <w:rPr>
          <w:rFonts w:ascii="Times New Roman" w:eastAsia="Times New Roman" w:hAnsi="Times New Roman" w:cs="Times New Roman"/>
          <w:i/>
          <w:iCs/>
          <w:color w:val="000000" w:themeColor="text1"/>
          <w:sz w:val="24"/>
          <w:szCs w:val="24"/>
          <w:lang w:eastAsia="ru-RU"/>
        </w:rPr>
        <w:t>Опыт Германии, где за одного трудоустроенного инвалида дают 25 тыс евро на нужды предприятия. Опыт Великобритании, нет закона о СП, но СП приносят до 8 млн в год дохода в бюджет.</w:t>
      </w:r>
    </w:p>
    <w:p w14:paraId="30A11139" w14:textId="77777777" w:rsidR="00691DC9" w:rsidRPr="00F578D0" w:rsidRDefault="00691DC9"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 xml:space="preserve">12. Вы бы могли рассмотреть </w:t>
      </w:r>
      <w:r w:rsidRPr="00F578D0">
        <w:rPr>
          <w:rFonts w:ascii="Times New Roman" w:eastAsia="Times New Roman" w:hAnsi="Times New Roman" w:cs="Times New Roman"/>
          <w:i/>
          <w:sz w:val="24"/>
          <w:szCs w:val="22"/>
          <w:lang w:eastAsia="ru-RU"/>
        </w:rPr>
        <w:t>заключенных</w:t>
      </w:r>
      <w:r w:rsidRPr="00F578D0">
        <w:rPr>
          <w:rFonts w:ascii="Times New Roman" w:eastAsia="Times New Roman" w:hAnsi="Times New Roman" w:cs="Times New Roman"/>
          <w:sz w:val="24"/>
          <w:szCs w:val="22"/>
          <w:lang w:eastAsia="ru-RU"/>
        </w:rPr>
        <w:t xml:space="preserve"> как категорию работников?</w:t>
      </w:r>
    </w:p>
    <w:p w14:paraId="2E1E7992" w14:textId="77777777" w:rsidR="00691DC9" w:rsidRPr="00F578D0" w:rsidRDefault="00691DC9" w:rsidP="00F578D0">
      <w:pPr>
        <w:spacing w:after="0" w:line="240" w:lineRule="auto"/>
        <w:ind w:firstLine="709"/>
        <w:jc w:val="both"/>
        <w:rPr>
          <w:rFonts w:ascii="Times New Roman" w:eastAsia="Times New Roman" w:hAnsi="Times New Roman" w:cs="Times New Roman"/>
          <w:i/>
          <w:iCs/>
          <w:color w:val="000000" w:themeColor="text1"/>
          <w:sz w:val="24"/>
          <w:szCs w:val="22"/>
          <w:lang w:eastAsia="ru-RU"/>
        </w:rPr>
      </w:pPr>
      <w:r w:rsidRPr="00F578D0">
        <w:rPr>
          <w:rFonts w:ascii="Times New Roman" w:hAnsi="Times New Roman" w:cs="Times New Roman"/>
          <w:i/>
          <w:iCs/>
          <w:color w:val="000000" w:themeColor="text1"/>
          <w:sz w:val="24"/>
          <w:szCs w:val="24"/>
        </w:rPr>
        <w:t xml:space="preserve">Ответ: </w:t>
      </w:r>
      <w:r w:rsidRPr="00F578D0">
        <w:rPr>
          <w:rFonts w:ascii="Times New Roman" w:eastAsia="Times New Roman" w:hAnsi="Times New Roman" w:cs="Times New Roman"/>
          <w:i/>
          <w:iCs/>
          <w:color w:val="000000" w:themeColor="text1"/>
          <w:sz w:val="24"/>
          <w:szCs w:val="22"/>
          <w:lang w:eastAsia="ru-RU"/>
        </w:rPr>
        <w:t>Я уже 1,5 года работаю в этом направлении.</w:t>
      </w:r>
    </w:p>
    <w:p w14:paraId="622AA2EA" w14:textId="77777777" w:rsidR="00691DC9" w:rsidRPr="00F578D0" w:rsidRDefault="00691DC9"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13.Если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18B8D2C9" w14:textId="77777777" w:rsidR="00691DC9" w:rsidRPr="00F578D0" w:rsidRDefault="00691DC9" w:rsidP="00F578D0">
      <w:pPr>
        <w:spacing w:after="0" w:line="240" w:lineRule="auto"/>
        <w:ind w:firstLine="709"/>
        <w:jc w:val="both"/>
        <w:rPr>
          <w:rFonts w:ascii="Times New Roman" w:hAnsi="Times New Roman" w:cs="Times New Roman"/>
          <w:i/>
          <w:sz w:val="22"/>
          <w:szCs w:val="24"/>
        </w:rPr>
      </w:pPr>
      <w:r w:rsidRPr="00F578D0">
        <w:rPr>
          <w:rFonts w:ascii="Times New Roman" w:hAnsi="Times New Roman" w:cs="Times New Roman"/>
          <w:i/>
          <w:sz w:val="22"/>
          <w:szCs w:val="24"/>
        </w:rPr>
        <w:t>В чём Вы видите плюсы? Минусы?</w:t>
      </w:r>
    </w:p>
    <w:p w14:paraId="057B3274" w14:textId="77777777" w:rsidR="00691DC9" w:rsidRPr="00F578D0" w:rsidRDefault="00691DC9" w:rsidP="00F578D0">
      <w:pPr>
        <w:spacing w:after="0" w:line="240" w:lineRule="auto"/>
        <w:ind w:firstLine="709"/>
        <w:jc w:val="both"/>
        <w:rPr>
          <w:rFonts w:ascii="Times New Roman" w:hAnsi="Times New Roman" w:cs="Times New Roman"/>
          <w:i/>
          <w:sz w:val="22"/>
          <w:szCs w:val="24"/>
        </w:rPr>
      </w:pPr>
      <w:r w:rsidRPr="00F578D0">
        <w:rPr>
          <w:rFonts w:ascii="Times New Roman" w:hAnsi="Times New Roman" w:cs="Times New Roman"/>
          <w:i/>
          <w:sz w:val="22"/>
          <w:szCs w:val="24"/>
        </w:rPr>
        <w:t>А почему не рассматриваете?</w:t>
      </w:r>
    </w:p>
    <w:p w14:paraId="624B3FEA"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2"/>
          <w:szCs w:val="24"/>
        </w:rPr>
      </w:pPr>
      <w:r w:rsidRPr="00F578D0">
        <w:rPr>
          <w:rFonts w:ascii="Times New Roman" w:hAnsi="Times New Roman" w:cs="Times New Roman"/>
          <w:i/>
          <w:iCs/>
          <w:color w:val="000000" w:themeColor="text1"/>
          <w:sz w:val="24"/>
          <w:szCs w:val="24"/>
        </w:rPr>
        <w:t>Ответ:</w:t>
      </w:r>
      <w:r w:rsidRPr="00F578D0">
        <w:rPr>
          <w:rFonts w:ascii="Times New Roman" w:hAnsi="Times New Roman" w:cs="Times New Roman"/>
          <w:i/>
          <w:iCs/>
          <w:color w:val="000000" w:themeColor="text1"/>
          <w:sz w:val="24"/>
          <w:szCs w:val="28"/>
        </w:rPr>
        <w:t>Во-первых, те кто заключенные они очень дисциплинированные, поскольку хотят выйти на УДО и очень стараются быть исполнительными, не нарушать законы. Но та категория граждан, которая относится к СП, то есть они уже не заключенные – то свобода на них влияет негативно, у них большие риски, что они будут искушаться на совершение какого-либо правонарушения (выпить алкоголь, совершить кражу и т.д.)</w:t>
      </w:r>
    </w:p>
    <w:p w14:paraId="7BDFE18D"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14.Оцените работу правительства (акиматов) по поддержке социальных предпринимателей?</w:t>
      </w:r>
    </w:p>
    <w:p w14:paraId="56DCCD7D"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Не во всех областях одинаково, в некоторых работа вовсе не ведётся. Мало сочувствующих сотрудников, готовых выслушать проблему.</w:t>
      </w:r>
    </w:p>
    <w:p w14:paraId="6FC42A92"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15.Какие, на Ваш взгляд, существуют административные барьеры в сфере социального предпринимательства? </w:t>
      </w:r>
    </w:p>
    <w:p w14:paraId="53A20E09"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Бумажная бюрократия, например чтоб встать в реестр нужно собрать и подать документы в бумажном варианте, представляете, в век цифровизации нет возможности подать документы онлайн. Во-вторых, это то что нет достаточного информирования, консультаций СП о том как нужно вести данный социальный бизнес.</w:t>
      </w:r>
    </w:p>
    <w:p w14:paraId="0B0157CC"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16.Слышали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w:t>
      </w:r>
    </w:p>
    <w:p w14:paraId="4D91EF7F"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Деление категорий СП на 4 группы не эффективно, предлагают объединить в одну группу. Даже сами акиматы путаются в этих категориях.</w:t>
      </w:r>
    </w:p>
    <w:p w14:paraId="729DB26D"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17.Что Вы думаете по поводу требований для вхождения в реестр? Почему у нас очень мало официальных социальных предприятий?</w:t>
      </w:r>
    </w:p>
    <w:p w14:paraId="26D2F0E4"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1. неосведомлённость, 2. СП ничего за это не получают, 3. Волокита, 4. Налоговые льготы не работают.</w:t>
      </w:r>
    </w:p>
    <w:p w14:paraId="057026E2"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18.Законодателем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3A906D97"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Считаю крупный бизнес не нужно включать, потому что он автоматически относится к социально ответственному бизнесу. Более того требование о реинвестировании 50% не будет способствовать развитию крупного предпринимательства, потому что бизнесмены будут опасаться потери их активов.</w:t>
      </w:r>
    </w:p>
    <w:p w14:paraId="51C90A41" w14:textId="77777777" w:rsidR="00691DC9" w:rsidRPr="00F578D0" w:rsidRDefault="00691DC9"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19. Ваши предложения по улучшению законодательства, регламентирующего социальное предпринимательство?</w:t>
      </w:r>
    </w:p>
    <w:p w14:paraId="289B35A2"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Преференции чтоб работали. Развивать обучение социальному предпринимательству. Взращивать тренеров, которые бы помогали получать знания в этой сфере.</w:t>
      </w:r>
    </w:p>
    <w:p w14:paraId="65654F68" w14:textId="77777777" w:rsidR="00691DC9" w:rsidRPr="00F578D0" w:rsidRDefault="00691DC9" w:rsidP="00F578D0">
      <w:pPr>
        <w:spacing w:after="0" w:line="240" w:lineRule="auto"/>
        <w:ind w:firstLine="709"/>
        <w:jc w:val="both"/>
        <w:rPr>
          <w:rFonts w:ascii="Times New Roman" w:hAnsi="Times New Roman" w:cs="Times New Roman"/>
          <w:i/>
          <w:iCs/>
          <w:color w:val="000000" w:themeColor="text1"/>
          <w:sz w:val="28"/>
          <w:szCs w:val="28"/>
        </w:rPr>
      </w:pPr>
    </w:p>
    <w:p w14:paraId="31A0FAA9" w14:textId="77777777" w:rsidR="00691DC9" w:rsidRPr="00F578D0" w:rsidRDefault="00691DC9" w:rsidP="00F578D0">
      <w:pPr>
        <w:spacing w:after="0" w:line="240" w:lineRule="auto"/>
        <w:ind w:firstLine="709"/>
        <w:jc w:val="both"/>
        <w:rPr>
          <w:rFonts w:ascii="Times New Roman" w:hAnsi="Times New Roman" w:cs="Times New Roman"/>
          <w:sz w:val="28"/>
          <w:szCs w:val="28"/>
        </w:rPr>
      </w:pPr>
      <w:r w:rsidRPr="00F578D0">
        <w:rPr>
          <w:rFonts w:ascii="Times New Roman" w:hAnsi="Times New Roman" w:cs="Times New Roman"/>
          <w:sz w:val="28"/>
          <w:szCs w:val="28"/>
        </w:rPr>
        <w:t>Интервью проведено 14.03.2023 года в 20:00 онлайн</w:t>
      </w:r>
    </w:p>
    <w:p w14:paraId="2B1727AD"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3ABD169C"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76BCCC3D" w14:textId="462F40A1" w:rsidR="00691DC9" w:rsidRPr="00F578D0" w:rsidRDefault="00691DC9" w:rsidP="00F578D0">
      <w:pPr>
        <w:spacing w:after="0" w:line="240" w:lineRule="auto"/>
        <w:ind w:firstLine="709"/>
        <w:jc w:val="both"/>
        <w:rPr>
          <w:noProof/>
        </w:rPr>
      </w:pPr>
      <w:r w:rsidRPr="00F578D0">
        <w:rPr>
          <w:noProof/>
          <w:lang w:eastAsia="ru-RU"/>
        </w:rPr>
        <w:drawing>
          <wp:inline distT="0" distB="0" distL="0" distR="0" wp14:anchorId="516041FC" wp14:editId="74D042C6">
            <wp:extent cx="1724025" cy="2847975"/>
            <wp:effectExtent l="0" t="0" r="9525" b="9525"/>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928" t="12178" r="37902" b="5057"/>
                    <a:stretch/>
                  </pic:blipFill>
                  <pic:spPr bwMode="auto">
                    <a:xfrm>
                      <a:off x="0" y="0"/>
                      <a:ext cx="1724025" cy="2847975"/>
                    </a:xfrm>
                    <a:prstGeom prst="rect">
                      <a:avLst/>
                    </a:prstGeom>
                    <a:ln>
                      <a:noFill/>
                    </a:ln>
                    <a:extLst>
                      <a:ext uri="{53640926-AAD7-44D8-BBD7-CCE9431645EC}">
                        <a14:shadowObscured xmlns:a14="http://schemas.microsoft.com/office/drawing/2010/main"/>
                      </a:ext>
                    </a:extLst>
                  </pic:spPr>
                </pic:pic>
              </a:graphicData>
            </a:graphic>
          </wp:inline>
        </w:drawing>
      </w:r>
      <w:r w:rsidRPr="00F578D0">
        <w:rPr>
          <w:noProof/>
        </w:rPr>
        <w:t xml:space="preserve"> </w:t>
      </w:r>
      <w:r w:rsidRPr="00F578D0">
        <w:rPr>
          <w:noProof/>
          <w:lang w:eastAsia="ru-RU"/>
        </w:rPr>
        <w:drawing>
          <wp:inline distT="0" distB="0" distL="0" distR="0" wp14:anchorId="51123218" wp14:editId="73AE9BC2">
            <wp:extent cx="1857375" cy="284797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2995" t="12733" r="36657" b="4503"/>
                    <a:stretch/>
                  </pic:blipFill>
                  <pic:spPr bwMode="auto">
                    <a:xfrm>
                      <a:off x="0" y="0"/>
                      <a:ext cx="1857375" cy="2847975"/>
                    </a:xfrm>
                    <a:prstGeom prst="rect">
                      <a:avLst/>
                    </a:prstGeom>
                    <a:ln>
                      <a:noFill/>
                    </a:ln>
                    <a:extLst>
                      <a:ext uri="{53640926-AAD7-44D8-BBD7-CCE9431645EC}">
                        <a14:shadowObscured xmlns:a14="http://schemas.microsoft.com/office/drawing/2010/main"/>
                      </a:ext>
                    </a:extLst>
                  </pic:spPr>
                </pic:pic>
              </a:graphicData>
            </a:graphic>
          </wp:inline>
        </w:drawing>
      </w:r>
    </w:p>
    <w:p w14:paraId="3A7E8D32" w14:textId="77777777" w:rsidR="002D1FEA" w:rsidRPr="00F578D0" w:rsidRDefault="002D1FEA" w:rsidP="00F578D0">
      <w:pPr>
        <w:spacing w:after="0" w:line="240" w:lineRule="auto"/>
        <w:ind w:firstLine="709"/>
        <w:jc w:val="both"/>
        <w:rPr>
          <w:noProof/>
        </w:rPr>
      </w:pPr>
    </w:p>
    <w:p w14:paraId="044A2CCC" w14:textId="77777777" w:rsidR="002D1FEA" w:rsidRPr="00F578D0" w:rsidRDefault="002D1FEA" w:rsidP="00F578D0">
      <w:pPr>
        <w:spacing w:after="0" w:line="240" w:lineRule="auto"/>
        <w:ind w:firstLine="709"/>
        <w:jc w:val="both"/>
        <w:rPr>
          <w:noProof/>
        </w:rPr>
      </w:pPr>
    </w:p>
    <w:p w14:paraId="3F6BD8FF" w14:textId="4D93444A" w:rsidR="002D1FEA" w:rsidRPr="00F578D0" w:rsidRDefault="002D1FEA"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И</w:t>
      </w:r>
      <w:r w:rsidR="00014797" w:rsidRPr="00F578D0">
        <w:rPr>
          <w:rFonts w:ascii="Times New Roman" w:hAnsi="Times New Roman" w:cs="Times New Roman"/>
          <w:sz w:val="28"/>
          <w:szCs w:val="28"/>
        </w:rPr>
        <w:t>нтервью</w:t>
      </w:r>
      <w:r w:rsidRPr="00F578D0">
        <w:rPr>
          <w:rFonts w:ascii="Times New Roman" w:hAnsi="Times New Roman" w:cs="Times New Roman"/>
          <w:sz w:val="28"/>
          <w:szCs w:val="28"/>
        </w:rPr>
        <w:t xml:space="preserve"> </w:t>
      </w:r>
    </w:p>
    <w:p w14:paraId="277079DE" w14:textId="77777777" w:rsidR="002D1FEA" w:rsidRPr="00F578D0" w:rsidRDefault="002D1FEA" w:rsidP="00F578D0">
      <w:pPr>
        <w:spacing w:after="0" w:line="240" w:lineRule="auto"/>
        <w:ind w:right="425" w:firstLine="709"/>
        <w:jc w:val="center"/>
        <w:rPr>
          <w:rFonts w:ascii="Times New Roman" w:hAnsi="Times New Roman" w:cs="Times New Roman"/>
          <w:sz w:val="28"/>
          <w:szCs w:val="28"/>
        </w:rPr>
      </w:pPr>
      <w:r w:rsidRPr="00F578D0">
        <w:rPr>
          <w:rFonts w:ascii="Times New Roman" w:hAnsi="Times New Roman" w:cs="Times New Roman"/>
          <w:sz w:val="28"/>
          <w:szCs w:val="28"/>
        </w:rPr>
        <w:t>с социальными предпринимателями Дадыбаевой Аидой Кадыровной и Дадыбаевой Софьей Алексеевной, представителями ТОО «Тичь и Спич» (3 категория).</w:t>
      </w:r>
    </w:p>
    <w:p w14:paraId="20FFFB37" w14:textId="77777777" w:rsidR="002D1FEA" w:rsidRPr="00F578D0" w:rsidRDefault="002D1FEA" w:rsidP="00F578D0">
      <w:pPr>
        <w:spacing w:after="0" w:line="240" w:lineRule="auto"/>
        <w:ind w:right="425" w:firstLine="709"/>
        <w:jc w:val="center"/>
        <w:rPr>
          <w:rFonts w:ascii="Times New Roman" w:hAnsi="Times New Roman" w:cs="Times New Roman"/>
          <w:bCs/>
          <w:i/>
          <w:iCs/>
          <w:sz w:val="28"/>
          <w:szCs w:val="28"/>
        </w:rPr>
      </w:pPr>
      <w:r w:rsidRPr="00F578D0">
        <w:rPr>
          <w:rFonts w:ascii="Times New Roman" w:hAnsi="Times New Roman" w:cs="Times New Roman"/>
          <w:bCs/>
          <w:i/>
          <w:iCs/>
          <w:sz w:val="28"/>
          <w:szCs w:val="28"/>
        </w:rPr>
        <w:t>Зарегистрировано в реестре субъектов социального предпринимательства по состоянию на 05.12.2023 года</w:t>
      </w:r>
    </w:p>
    <w:p w14:paraId="17551DFD" w14:textId="77777777" w:rsidR="002D1FEA" w:rsidRPr="00F578D0" w:rsidRDefault="002D1FEA" w:rsidP="00F578D0">
      <w:pPr>
        <w:spacing w:after="0" w:line="240" w:lineRule="auto"/>
        <w:ind w:right="425" w:firstLine="709"/>
        <w:jc w:val="center"/>
        <w:rPr>
          <w:rFonts w:ascii="Times New Roman" w:hAnsi="Times New Roman" w:cs="Times New Roman"/>
          <w:sz w:val="28"/>
          <w:szCs w:val="28"/>
        </w:rPr>
      </w:pPr>
    </w:p>
    <w:p w14:paraId="376C1E72"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1.Что Вы думаете о СП в Казахстане?</w:t>
      </w:r>
    </w:p>
    <w:p w14:paraId="49D8C358"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В целом хорошее направление, но СП ограничены в ресурсах.</w:t>
      </w:r>
    </w:p>
    <w:p w14:paraId="1BCAEF32"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2.В чем основные проблемы СП? </w:t>
      </w:r>
    </w:p>
    <w:p w14:paraId="53471E0A"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Предоставляемые помещения в аренду государством в рамках поддержки СП не соответствуют санитарно-эпидемиологическим нормам.</w:t>
      </w:r>
    </w:p>
    <w:p w14:paraId="6A584D68"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3.Ещё есть какие-то риски и сложности в процессе работы в сфере СП?</w:t>
      </w:r>
    </w:p>
    <w:p w14:paraId="589E7E93"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1. Повышение арендной платы, неспособность оплатить, 2. Помещения будут использоваться не по целевому назначению, 3. Нехватка коррекционных педагогов, в результате обучение их за счёт СП, 4. Маленькие субсидии, 5. Помещения, находящиеся на балансе акимата для предоставления в арендное пользование предпринимателям хрупкое, не подлежит применению, 6. Много денег уходит на рекламу.</w:t>
      </w:r>
    </w:p>
    <w:p w14:paraId="536AA78A"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3DAA46AE"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iCs/>
          <w:sz w:val="24"/>
          <w:szCs w:val="24"/>
        </w:rPr>
        <w:t>Ответ: не получали.</w:t>
      </w:r>
    </w:p>
    <w:p w14:paraId="48664A1E"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173630A0" w14:textId="77777777" w:rsidR="002D1FEA" w:rsidRPr="00F578D0" w:rsidRDefault="002D1FEA" w:rsidP="00F578D0">
      <w:pPr>
        <w:spacing w:after="0" w:line="240" w:lineRule="auto"/>
        <w:ind w:firstLine="709"/>
        <w:jc w:val="both"/>
        <w:rPr>
          <w:rFonts w:ascii="Times New Roman" w:hAnsi="Times New Roman" w:cs="Times New Roman"/>
          <w:i/>
          <w:sz w:val="24"/>
          <w:szCs w:val="24"/>
        </w:rPr>
      </w:pPr>
      <w:r w:rsidRPr="00F578D0">
        <w:rPr>
          <w:rFonts w:ascii="Times New Roman" w:hAnsi="Times New Roman" w:cs="Times New Roman"/>
          <w:i/>
          <w:iCs/>
          <w:sz w:val="24"/>
          <w:szCs w:val="24"/>
        </w:rPr>
        <w:t>Ответ: положительно относимся.</w:t>
      </w:r>
    </w:p>
    <w:p w14:paraId="14F427CB" w14:textId="77777777" w:rsidR="002D1FEA" w:rsidRPr="00F578D0" w:rsidRDefault="002D1FEA" w:rsidP="00F578D0">
      <w:pPr>
        <w:spacing w:after="0" w:line="240" w:lineRule="auto"/>
        <w:ind w:firstLine="709"/>
        <w:contextualSpacing/>
        <w:jc w:val="both"/>
        <w:rPr>
          <w:rFonts w:ascii="Times New Roman" w:hAnsi="Times New Roman" w:cs="Times New Roman"/>
          <w:iCs/>
          <w:sz w:val="24"/>
          <w:szCs w:val="24"/>
        </w:rPr>
      </w:pPr>
      <w:r w:rsidRPr="00F578D0">
        <w:rPr>
          <w:rFonts w:ascii="Times New Roman" w:hAnsi="Times New Roman" w:cs="Times New Roman"/>
          <w:iCs/>
          <w:sz w:val="24"/>
          <w:szCs w:val="24"/>
        </w:rPr>
        <w:t>6</w:t>
      </w:r>
      <w:r w:rsidRPr="00F578D0">
        <w:rPr>
          <w:rFonts w:ascii="Times New Roman" w:hAnsi="Times New Roman" w:cs="Times New Roman"/>
          <w:i/>
          <w:sz w:val="24"/>
          <w:szCs w:val="24"/>
        </w:rPr>
        <w:t xml:space="preserve">. </w:t>
      </w:r>
      <w:r w:rsidRPr="00F578D0">
        <w:rPr>
          <w:rFonts w:ascii="Times New Roman" w:hAnsi="Times New Roman" w:cs="Times New Roman"/>
          <w:iCs/>
          <w:sz w:val="24"/>
          <w:szCs w:val="24"/>
        </w:rPr>
        <w:t xml:space="preserve">Считаете ли Вы, что такой вид благотворительности как </w:t>
      </w:r>
      <w:r w:rsidRPr="00F578D0">
        <w:rPr>
          <w:rFonts w:ascii="Times New Roman" w:hAnsi="Times New Roman" w:cs="Times New Roman"/>
          <w:iCs/>
          <w:sz w:val="24"/>
          <w:szCs w:val="24"/>
          <w:lang w:val="en-US"/>
        </w:rPr>
        <w:t>SMS</w:t>
      </w:r>
      <w:r w:rsidRPr="00F578D0">
        <w:rPr>
          <w:rFonts w:ascii="Times New Roman" w:hAnsi="Times New Roman" w:cs="Times New Roman"/>
          <w:iCs/>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75A75D07" w14:textId="77777777" w:rsidR="002D1FEA" w:rsidRPr="00F578D0" w:rsidRDefault="002D1FEA"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Ответ: конечно помогло бы, однако такую поддержку необходимо направлять под конкретные запросы, например тяжелые дети и те, у кого нет денег на лечение.</w:t>
      </w:r>
    </w:p>
    <w:p w14:paraId="30A8BDEB" w14:textId="77777777" w:rsidR="002D1FEA" w:rsidRPr="00F578D0" w:rsidRDefault="002D1FEA" w:rsidP="00F578D0">
      <w:pPr>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iCs/>
          <w:sz w:val="24"/>
          <w:szCs w:val="24"/>
        </w:rPr>
        <w:t xml:space="preserve">7. </w:t>
      </w:r>
      <w:r w:rsidRPr="00F578D0">
        <w:rPr>
          <w:rFonts w:ascii="Times New Roman" w:hAnsi="Times New Roman" w:cs="Times New Roman"/>
          <w:sz w:val="24"/>
          <w:szCs w:val="24"/>
        </w:rPr>
        <w:t xml:space="preserve">*Имеются ли дополнительные источники финансирования Вашей организации на реализацию социальных проектов? </w:t>
      </w:r>
    </w:p>
    <w:p w14:paraId="548ABB42"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Нет никаких источников финансирования, мы действуем от сердца.</w:t>
      </w:r>
    </w:p>
    <w:p w14:paraId="693EB97A"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265E69BE"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0F0B717F"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мы КПН не платим.</w:t>
      </w:r>
    </w:p>
    <w:p w14:paraId="450DD5F3"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9.Знаете ли Вы какие-то примеры зарубежного опыта? Чей опыт Вам больше нравится? Что именно?</w:t>
      </w:r>
    </w:p>
    <w:p w14:paraId="3ED5A9B0" w14:textId="77777777" w:rsidR="002D1FEA" w:rsidRPr="00F578D0" w:rsidRDefault="002D1FEA" w:rsidP="00F578D0">
      <w:pPr>
        <w:spacing w:after="0" w:line="240" w:lineRule="auto"/>
        <w:ind w:firstLine="709"/>
        <w:jc w:val="both"/>
        <w:rPr>
          <w:rFonts w:ascii="Times New Roman" w:eastAsia="Times New Roman" w:hAnsi="Times New Roman" w:cs="Times New Roman"/>
          <w:i/>
          <w:iCs/>
          <w:sz w:val="24"/>
          <w:szCs w:val="24"/>
          <w:lang w:eastAsia="ru-RU"/>
        </w:rPr>
      </w:pPr>
      <w:r w:rsidRPr="00F578D0">
        <w:rPr>
          <w:rFonts w:ascii="Times New Roman" w:eastAsia="Times New Roman" w:hAnsi="Times New Roman" w:cs="Times New Roman"/>
          <w:i/>
          <w:iCs/>
          <w:sz w:val="24"/>
          <w:szCs w:val="24"/>
          <w:lang w:eastAsia="ru-RU"/>
        </w:rPr>
        <w:t>Ответ: Турция.</w:t>
      </w:r>
    </w:p>
    <w:p w14:paraId="25DB99AF" w14:textId="77777777" w:rsidR="002D1FEA" w:rsidRPr="00F578D0" w:rsidRDefault="002D1FEA"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10. Вы бы могли рассмотреть заключенных как категорию работников?</w:t>
      </w:r>
    </w:p>
    <w:p w14:paraId="74A392C2" w14:textId="77777777" w:rsidR="002D1FEA" w:rsidRPr="00F578D0" w:rsidRDefault="002D1FEA" w:rsidP="00F578D0">
      <w:pPr>
        <w:spacing w:after="0" w:line="240" w:lineRule="auto"/>
        <w:ind w:firstLine="709"/>
        <w:jc w:val="both"/>
        <w:rPr>
          <w:rFonts w:ascii="Times New Roman" w:eastAsia="Times New Roman" w:hAnsi="Times New Roman" w:cs="Times New Roman"/>
          <w:bCs/>
          <w:i/>
          <w:iCs/>
          <w:sz w:val="24"/>
          <w:szCs w:val="22"/>
          <w:lang w:eastAsia="ru-RU"/>
        </w:rPr>
      </w:pPr>
      <w:r w:rsidRPr="00F578D0">
        <w:rPr>
          <w:rFonts w:ascii="Times New Roman" w:eastAsia="Times New Roman" w:hAnsi="Times New Roman" w:cs="Times New Roman"/>
          <w:bCs/>
          <w:i/>
          <w:iCs/>
          <w:sz w:val="24"/>
          <w:szCs w:val="22"/>
          <w:lang w:eastAsia="ru-RU"/>
        </w:rPr>
        <w:t>-</w:t>
      </w:r>
    </w:p>
    <w:p w14:paraId="4242018E" w14:textId="77777777" w:rsidR="002D1FEA" w:rsidRPr="00F578D0" w:rsidRDefault="002D1FEA"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79427FC5" w14:textId="77777777" w:rsidR="002D1FEA" w:rsidRPr="00F578D0" w:rsidRDefault="002D1FEA" w:rsidP="00F578D0">
      <w:pPr>
        <w:spacing w:after="0" w:line="240" w:lineRule="auto"/>
        <w:ind w:firstLine="709"/>
        <w:jc w:val="both"/>
        <w:rPr>
          <w:rFonts w:ascii="Times New Roman" w:hAnsi="Times New Roman" w:cs="Times New Roman"/>
          <w:sz w:val="22"/>
          <w:szCs w:val="24"/>
        </w:rPr>
      </w:pPr>
      <w:r w:rsidRPr="00F578D0">
        <w:rPr>
          <w:rFonts w:ascii="Times New Roman" w:hAnsi="Times New Roman" w:cs="Times New Roman"/>
          <w:sz w:val="22"/>
          <w:szCs w:val="24"/>
        </w:rPr>
        <w:t>В чём Вы видите плюсы? Минусы?</w:t>
      </w:r>
    </w:p>
    <w:p w14:paraId="072CAAF2" w14:textId="77777777" w:rsidR="002D1FEA" w:rsidRPr="00F578D0" w:rsidRDefault="002D1FEA" w:rsidP="00F578D0">
      <w:pPr>
        <w:spacing w:after="0" w:line="240" w:lineRule="auto"/>
        <w:ind w:firstLine="709"/>
        <w:jc w:val="both"/>
        <w:rPr>
          <w:rFonts w:ascii="Times New Roman" w:hAnsi="Times New Roman" w:cs="Times New Roman"/>
          <w:i/>
          <w:sz w:val="22"/>
          <w:szCs w:val="24"/>
        </w:rPr>
      </w:pPr>
      <w:r w:rsidRPr="00F578D0">
        <w:rPr>
          <w:rFonts w:ascii="Times New Roman" w:hAnsi="Times New Roman" w:cs="Times New Roman"/>
          <w:i/>
          <w:sz w:val="22"/>
          <w:szCs w:val="24"/>
        </w:rPr>
        <w:t>А почему не рассматриваете?</w:t>
      </w:r>
    </w:p>
    <w:p w14:paraId="57A6BB7D" w14:textId="77777777" w:rsidR="002D1FEA" w:rsidRPr="00F578D0" w:rsidRDefault="002D1FEA" w:rsidP="00F578D0">
      <w:pPr>
        <w:spacing w:after="0" w:line="240" w:lineRule="auto"/>
        <w:ind w:firstLine="709"/>
        <w:jc w:val="both"/>
        <w:rPr>
          <w:rFonts w:ascii="Times New Roman" w:hAnsi="Times New Roman" w:cs="Times New Roman"/>
          <w:i/>
          <w:sz w:val="22"/>
          <w:szCs w:val="24"/>
        </w:rPr>
      </w:pPr>
      <w:r w:rsidRPr="00F578D0">
        <w:rPr>
          <w:rFonts w:ascii="Times New Roman" w:hAnsi="Times New Roman" w:cs="Times New Roman"/>
          <w:i/>
          <w:sz w:val="22"/>
          <w:szCs w:val="24"/>
        </w:rPr>
        <w:t>-</w:t>
      </w:r>
    </w:p>
    <w:p w14:paraId="32737F61"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12.Оцените работу правительства (акиматов) по поддержке социальных предпринимателей?</w:t>
      </w:r>
    </w:p>
    <w:p w14:paraId="13EA8555"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никак.</w:t>
      </w:r>
    </w:p>
    <w:p w14:paraId="2709C03C"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13.Какие, на Ваш взгляд, существуют административные барьеры в сфере социального предпринимательства? </w:t>
      </w:r>
    </w:p>
    <w:p w14:paraId="3C2073AC"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считаем, что проверки нужны, дабы исключить псевдосоциальных предпринимателей.</w:t>
      </w:r>
    </w:p>
    <w:p w14:paraId="440257F7"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 </w:t>
      </w:r>
      <w:bookmarkStart w:id="84" w:name="_Hlk152969398"/>
      <w:r w:rsidRPr="00F578D0">
        <w:rPr>
          <w:rFonts w:ascii="Times New Roman" w:hAnsi="Times New Roman" w:cs="Times New Roman"/>
          <w:sz w:val="24"/>
          <w:szCs w:val="24"/>
        </w:rPr>
        <w:t>Ваши предложения по улучшению законодательства в сфере  СП?</w:t>
      </w:r>
    </w:p>
    <w:bookmarkEnd w:id="84"/>
    <w:p w14:paraId="28F56756"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нет. Определить в законодательстве: 1. категории лиц, из числа СУСН, которые ты должен взять на работу, поощрять данную инициативу низкими налогами, а те кто не трудоустраивает инвалидов к ним применять повышенный тариф налоговых выплат. В таком случае будет выгодно брать инвалидов на работу.</w:t>
      </w:r>
    </w:p>
    <w:p w14:paraId="698A2874"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15.Что Вы думаете по поводу требований для вхождения в реестр? Почему у нас очень мало официальных социальных предприятий?</w:t>
      </w:r>
    </w:p>
    <w:p w14:paraId="743EDEA7"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потому что многие не осведомлены о преимуществах.</w:t>
      </w:r>
    </w:p>
    <w:p w14:paraId="2AF097D1"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6AFCFD2C"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крупный бизнес должны заниматься социальным предпринимательством.</w:t>
      </w:r>
    </w:p>
    <w:p w14:paraId="06896F6F"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 *</w:t>
      </w:r>
      <w:r w:rsidRPr="00F578D0">
        <w:rPr>
          <w:rFonts w:ascii="Times New Roman" w:hAnsi="Times New Roman" w:cs="Times New Roman"/>
          <w:i/>
          <w:iCs/>
          <w:color w:val="FF0000"/>
          <w:sz w:val="24"/>
          <w:szCs w:val="24"/>
        </w:rPr>
        <w:t>(Если это женщина)</w:t>
      </w:r>
      <w:r w:rsidRPr="00F578D0">
        <w:rPr>
          <w:rFonts w:ascii="Times New Roman" w:hAnsi="Times New Roman" w:cs="Times New Roman"/>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61849EE8" w14:textId="77777777" w:rsidR="002D1FEA" w:rsidRPr="00F578D0" w:rsidRDefault="002D1FEA"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на женщин смотрят хуже, они имеют меньше прав.</w:t>
      </w:r>
    </w:p>
    <w:p w14:paraId="37D12337"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18</w:t>
      </w:r>
      <w:r w:rsidRPr="00F578D0">
        <w:rPr>
          <w:rFonts w:ascii="Times New Roman" w:hAnsi="Times New Roman" w:cs="Times New Roman"/>
          <w:i/>
          <w:iCs/>
          <w:color w:val="000000" w:themeColor="text1"/>
          <w:sz w:val="24"/>
          <w:szCs w:val="24"/>
        </w:rPr>
        <w:t>.</w:t>
      </w:r>
      <w:r w:rsidRPr="00F578D0">
        <w:rPr>
          <w:rFonts w:ascii="Times New Roman" w:hAnsi="Times New Roman" w:cs="Times New Roman"/>
          <w:i/>
          <w:iCs/>
          <w:color w:val="FF0000"/>
          <w:sz w:val="24"/>
          <w:szCs w:val="24"/>
        </w:rPr>
        <w:t xml:space="preserve"> (Для АСИ)</w:t>
      </w:r>
      <w:r w:rsidRPr="00F578D0">
        <w:rPr>
          <w:rFonts w:ascii="Times New Roman" w:hAnsi="Times New Roman" w:cs="Times New Roman"/>
          <w:color w:val="FF0000"/>
          <w:sz w:val="24"/>
          <w:szCs w:val="24"/>
        </w:rPr>
        <w:t xml:space="preserve"> </w:t>
      </w:r>
      <w:r w:rsidRPr="00F578D0">
        <w:rPr>
          <w:rFonts w:ascii="Times New Roman" w:hAnsi="Times New Roman" w:cs="Times New Roman"/>
          <w:sz w:val="24"/>
          <w:szCs w:val="24"/>
        </w:rPr>
        <w:t>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6D40D543"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w:t>
      </w:r>
    </w:p>
    <w:p w14:paraId="6B4254D6" w14:textId="77777777" w:rsidR="002D1FEA" w:rsidRPr="00F578D0" w:rsidRDefault="002D1FEA" w:rsidP="00F578D0">
      <w:pPr>
        <w:spacing w:after="0" w:line="240" w:lineRule="auto"/>
        <w:ind w:firstLine="709"/>
        <w:jc w:val="both"/>
        <w:rPr>
          <w:rFonts w:ascii="Times New Roman" w:hAnsi="Times New Roman" w:cs="Times New Roman"/>
          <w:sz w:val="28"/>
          <w:szCs w:val="28"/>
        </w:rPr>
      </w:pPr>
    </w:p>
    <w:p w14:paraId="6ABD8C5A" w14:textId="0483D1E6" w:rsidR="002D1FEA" w:rsidRPr="00F578D0" w:rsidRDefault="002D1FEA" w:rsidP="00F578D0">
      <w:pPr>
        <w:spacing w:after="0" w:line="240" w:lineRule="auto"/>
        <w:ind w:right="425"/>
        <w:rPr>
          <w:rFonts w:ascii="Times New Roman" w:hAnsi="Times New Roman" w:cs="Times New Roman"/>
          <w:sz w:val="28"/>
          <w:szCs w:val="28"/>
        </w:rPr>
      </w:pPr>
      <w:r w:rsidRPr="00F578D0">
        <w:rPr>
          <w:noProof/>
          <w:lang w:eastAsia="ru-RU"/>
        </w:rPr>
        <w:drawing>
          <wp:inline distT="0" distB="0" distL="0" distR="0" wp14:anchorId="50181B1A" wp14:editId="268D3E11">
            <wp:extent cx="6180252" cy="6262777"/>
            <wp:effectExtent l="0" t="0" r="0" b="508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4123" t="22975" r="31054"/>
                    <a:stretch/>
                  </pic:blipFill>
                  <pic:spPr bwMode="auto">
                    <a:xfrm>
                      <a:off x="0" y="0"/>
                      <a:ext cx="6205036" cy="6287892"/>
                    </a:xfrm>
                    <a:prstGeom prst="rect">
                      <a:avLst/>
                    </a:prstGeom>
                    <a:ln>
                      <a:noFill/>
                    </a:ln>
                    <a:extLst>
                      <a:ext uri="{53640926-AAD7-44D8-BBD7-CCE9431645EC}">
                        <a14:shadowObscured xmlns:a14="http://schemas.microsoft.com/office/drawing/2010/main"/>
                      </a:ext>
                    </a:extLst>
                  </pic:spPr>
                </pic:pic>
              </a:graphicData>
            </a:graphic>
          </wp:inline>
        </w:drawing>
      </w:r>
    </w:p>
    <w:p w14:paraId="264A1BB0"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val="en-US" w:eastAsia="ru-RU"/>
        </w:rPr>
      </w:pPr>
    </w:p>
    <w:p w14:paraId="00A67DAE" w14:textId="77777777" w:rsidR="00AF4F51" w:rsidRPr="00F578D0" w:rsidRDefault="00AF4F51" w:rsidP="00F578D0">
      <w:pPr>
        <w:spacing w:after="0" w:line="240" w:lineRule="auto"/>
        <w:ind w:right="425" w:firstLine="709"/>
        <w:jc w:val="center"/>
        <w:rPr>
          <w:rFonts w:ascii="Times New Roman" w:hAnsi="Times New Roman" w:cs="Times New Roman"/>
          <w:color w:val="000000" w:themeColor="text1"/>
          <w:sz w:val="28"/>
          <w:szCs w:val="28"/>
        </w:rPr>
      </w:pPr>
    </w:p>
    <w:p w14:paraId="3F2E7383" w14:textId="69F35E0D" w:rsidR="002D1FEA" w:rsidRPr="00F578D0" w:rsidRDefault="00014797" w:rsidP="00014797">
      <w:pPr>
        <w:spacing w:after="0" w:line="240" w:lineRule="auto"/>
        <w:ind w:right="425"/>
        <w:jc w:val="center"/>
        <w:rPr>
          <w:rFonts w:ascii="Times New Roman" w:hAnsi="Times New Roman" w:cs="Times New Roman"/>
          <w:color w:val="000000" w:themeColor="text1"/>
          <w:sz w:val="28"/>
          <w:szCs w:val="28"/>
        </w:rPr>
      </w:pPr>
      <w:r w:rsidRPr="00F578D0">
        <w:rPr>
          <w:rFonts w:ascii="Times New Roman" w:hAnsi="Times New Roman" w:cs="Times New Roman"/>
          <w:color w:val="000000" w:themeColor="text1"/>
          <w:sz w:val="28"/>
          <w:szCs w:val="28"/>
        </w:rPr>
        <w:t>Интервью</w:t>
      </w:r>
    </w:p>
    <w:p w14:paraId="74122DF8" w14:textId="77777777" w:rsidR="002D1FEA" w:rsidRPr="00F578D0" w:rsidRDefault="002D1FEA" w:rsidP="00014797">
      <w:pPr>
        <w:spacing w:after="0" w:line="240" w:lineRule="auto"/>
        <w:ind w:right="425"/>
        <w:jc w:val="center"/>
        <w:rPr>
          <w:rFonts w:ascii="Times New Roman" w:hAnsi="Times New Roman" w:cs="Times New Roman"/>
          <w:color w:val="000000" w:themeColor="text1"/>
          <w:sz w:val="28"/>
          <w:szCs w:val="28"/>
          <w:lang w:val="kk-KZ"/>
        </w:rPr>
      </w:pPr>
      <w:r w:rsidRPr="00F578D0">
        <w:rPr>
          <w:rFonts w:ascii="Times New Roman" w:hAnsi="Times New Roman" w:cs="Times New Roman"/>
          <w:color w:val="000000" w:themeColor="text1"/>
          <w:sz w:val="28"/>
          <w:szCs w:val="28"/>
        </w:rPr>
        <w:t>с социальным предпринимателем</w:t>
      </w:r>
      <w:r w:rsidRPr="00F578D0">
        <w:rPr>
          <w:rFonts w:ascii="Times New Roman" w:hAnsi="Times New Roman" w:cs="Times New Roman"/>
          <w:color w:val="000000" w:themeColor="text1"/>
          <w:sz w:val="28"/>
          <w:szCs w:val="28"/>
          <w:lang w:val="kk-KZ"/>
        </w:rPr>
        <w:t xml:space="preserve"> Дәулетиярқызы Қуанышкүл</w:t>
      </w:r>
    </w:p>
    <w:p w14:paraId="787A8AF0" w14:textId="333F9900" w:rsidR="002D1FEA" w:rsidRPr="00014797" w:rsidRDefault="002D1FEA" w:rsidP="00014797">
      <w:pPr>
        <w:spacing w:after="0" w:line="240" w:lineRule="auto"/>
        <w:ind w:right="425"/>
        <w:jc w:val="center"/>
        <w:rPr>
          <w:rFonts w:ascii="Times New Roman" w:hAnsi="Times New Roman" w:cs="Times New Roman"/>
          <w:color w:val="000000" w:themeColor="text1"/>
          <w:sz w:val="28"/>
          <w:szCs w:val="28"/>
        </w:rPr>
      </w:pPr>
      <w:r w:rsidRPr="00F578D0">
        <w:rPr>
          <w:rFonts w:ascii="Times New Roman" w:hAnsi="Times New Roman" w:cs="Times New Roman"/>
          <w:color w:val="000000" w:themeColor="text1"/>
          <w:sz w:val="28"/>
          <w:szCs w:val="28"/>
          <w:lang w:val="kk-KZ"/>
        </w:rPr>
        <w:t xml:space="preserve">ТОО </w:t>
      </w:r>
      <w:r w:rsidRPr="00F578D0">
        <w:rPr>
          <w:rFonts w:ascii="Times New Roman" w:hAnsi="Times New Roman" w:cs="Times New Roman"/>
          <w:color w:val="000000" w:themeColor="text1"/>
          <w:sz w:val="28"/>
          <w:szCs w:val="28"/>
        </w:rPr>
        <w:t>«Дошкольный ми</w:t>
      </w:r>
      <w:r w:rsidR="00014797">
        <w:rPr>
          <w:rFonts w:ascii="Times New Roman" w:hAnsi="Times New Roman" w:cs="Times New Roman"/>
          <w:color w:val="000000" w:themeColor="text1"/>
          <w:sz w:val="28"/>
          <w:szCs w:val="28"/>
        </w:rPr>
        <w:t>ни-центр «Рауан»» (1 категория)</w:t>
      </w:r>
    </w:p>
    <w:p w14:paraId="1030FF2B" w14:textId="77777777" w:rsidR="002D1FEA" w:rsidRPr="00F578D0" w:rsidRDefault="002D1FEA" w:rsidP="00F578D0">
      <w:pPr>
        <w:spacing w:after="0" w:line="240" w:lineRule="auto"/>
        <w:ind w:right="425" w:firstLine="709"/>
        <w:jc w:val="center"/>
        <w:rPr>
          <w:rFonts w:ascii="Times New Roman" w:hAnsi="Times New Roman" w:cs="Times New Roman"/>
          <w:bCs/>
          <w:i/>
          <w:iCs/>
          <w:color w:val="000000" w:themeColor="text1"/>
          <w:sz w:val="24"/>
          <w:szCs w:val="24"/>
        </w:rPr>
      </w:pPr>
      <w:r w:rsidRPr="00F578D0">
        <w:rPr>
          <w:rFonts w:ascii="Times New Roman" w:hAnsi="Times New Roman" w:cs="Times New Roman"/>
          <w:bCs/>
          <w:i/>
          <w:iCs/>
          <w:color w:val="000000" w:themeColor="text1"/>
          <w:sz w:val="28"/>
          <w:szCs w:val="28"/>
        </w:rPr>
        <w:t xml:space="preserve">Официально зарегистрировано в реестре по состоянию на 06.12.2023 </w:t>
      </w:r>
      <w:r w:rsidRPr="00F578D0">
        <w:rPr>
          <w:rFonts w:ascii="Times New Roman" w:hAnsi="Times New Roman" w:cs="Times New Roman"/>
          <w:bCs/>
          <w:i/>
          <w:iCs/>
          <w:color w:val="000000" w:themeColor="text1"/>
          <w:sz w:val="24"/>
          <w:szCs w:val="24"/>
        </w:rPr>
        <w:t>года</w:t>
      </w:r>
    </w:p>
    <w:p w14:paraId="42B9D057" w14:textId="77777777" w:rsidR="002D1FEA" w:rsidRPr="00F578D0" w:rsidRDefault="002D1FEA" w:rsidP="00F578D0">
      <w:pPr>
        <w:spacing w:after="0" w:line="240" w:lineRule="auto"/>
        <w:ind w:right="425" w:firstLine="709"/>
        <w:jc w:val="center"/>
        <w:rPr>
          <w:rFonts w:ascii="Times New Roman" w:hAnsi="Times New Roman" w:cs="Times New Roman"/>
          <w:bCs/>
          <w:i/>
          <w:iCs/>
          <w:color w:val="000000" w:themeColor="text1"/>
          <w:sz w:val="24"/>
          <w:szCs w:val="24"/>
        </w:rPr>
      </w:pPr>
    </w:p>
    <w:p w14:paraId="6D7A6A87"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1.Что Вы думаете о СП в Казахстане?</w:t>
      </w:r>
    </w:p>
    <w:p w14:paraId="0C559D7B"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Это нужный институт, который был создан государства, который реально оказывает помощь нуждающимся.</w:t>
      </w:r>
    </w:p>
    <w:p w14:paraId="4B872278"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2.В чем основные проблемы СП? </w:t>
      </w:r>
    </w:p>
    <w:p w14:paraId="1A422492"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Основная проблема – это отсутствие нужной квалификации у специалистов (педагогов), в результате приходится самой оплачивать им обучение.</w:t>
      </w:r>
    </w:p>
    <w:p w14:paraId="7681B9BF"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3.Ещё есть какие-то риски и сложности в процессе работы в сфере СП?</w:t>
      </w:r>
    </w:p>
    <w:p w14:paraId="69BFC3E1"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Мы работаем по госзаказу, были случаи невыплаты заработной платы работникам в течении 3 месяцев. Такие проблемы тоже могут быть.</w:t>
      </w:r>
    </w:p>
    <w:p w14:paraId="7CCA735D"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7DB8B4D0"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Я работаю по госзаказу, зарплату сотрудникам платит государство, но налоги, которые я плачу очень большие. Очень помогли бы нашему предприятию налоговые льготы.</w:t>
      </w:r>
    </w:p>
    <w:p w14:paraId="31FD7D7C"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64C3C381" w14:textId="77777777" w:rsidR="002D1FEA" w:rsidRPr="00F578D0" w:rsidRDefault="002D1FEA" w:rsidP="00F578D0">
      <w:pPr>
        <w:spacing w:after="0" w:line="240" w:lineRule="auto"/>
        <w:ind w:firstLine="709"/>
        <w:contextualSpacing/>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Сами благотворительные организации не имеют большого желания участвовать в наших мероприятиях, хотя мы приглашали ранее их на постоянной основе. Очень помогли бы игрушки детям, оплата их питания. Я сама зачастую занимаюсь благотворительностью и за тех родителей, которые не могут оплатить питание ребёнку в нашем центре, оплачиваю сама.</w:t>
      </w:r>
    </w:p>
    <w:p w14:paraId="45301450" w14:textId="77777777" w:rsidR="002D1FEA" w:rsidRPr="00F578D0" w:rsidRDefault="002D1FEA" w:rsidP="00F578D0">
      <w:pPr>
        <w:spacing w:after="0" w:line="240" w:lineRule="auto"/>
        <w:ind w:firstLine="709"/>
        <w:contextualSpacing/>
        <w:jc w:val="both"/>
        <w:rPr>
          <w:rFonts w:ascii="Times New Roman" w:hAnsi="Times New Roman" w:cs="Times New Roman"/>
          <w:iCs/>
          <w:color w:val="000000" w:themeColor="text1"/>
          <w:sz w:val="24"/>
          <w:szCs w:val="24"/>
        </w:rPr>
      </w:pPr>
      <w:r w:rsidRPr="00F578D0">
        <w:rPr>
          <w:rFonts w:ascii="Times New Roman" w:hAnsi="Times New Roman" w:cs="Times New Roman"/>
          <w:iCs/>
          <w:color w:val="000000" w:themeColor="text1"/>
          <w:sz w:val="24"/>
          <w:szCs w:val="24"/>
        </w:rPr>
        <w:t>6</w:t>
      </w:r>
      <w:r w:rsidRPr="00F578D0">
        <w:rPr>
          <w:rFonts w:ascii="Times New Roman" w:hAnsi="Times New Roman" w:cs="Times New Roman"/>
          <w:i/>
          <w:color w:val="000000" w:themeColor="text1"/>
          <w:sz w:val="24"/>
          <w:szCs w:val="24"/>
        </w:rPr>
        <w:t xml:space="preserve">. </w:t>
      </w:r>
      <w:r w:rsidRPr="00F578D0">
        <w:rPr>
          <w:rFonts w:ascii="Times New Roman" w:hAnsi="Times New Roman" w:cs="Times New Roman"/>
          <w:iCs/>
          <w:color w:val="000000" w:themeColor="text1"/>
          <w:sz w:val="24"/>
          <w:szCs w:val="24"/>
        </w:rPr>
        <w:t xml:space="preserve">Считаете ли Вы, что такой вид благотворительности как </w:t>
      </w:r>
      <w:r w:rsidRPr="00F578D0">
        <w:rPr>
          <w:rFonts w:ascii="Times New Roman" w:hAnsi="Times New Roman" w:cs="Times New Roman"/>
          <w:iCs/>
          <w:color w:val="000000" w:themeColor="text1"/>
          <w:sz w:val="24"/>
          <w:szCs w:val="24"/>
          <w:lang w:val="en-US"/>
        </w:rPr>
        <w:t>SMS</w:t>
      </w:r>
      <w:r w:rsidRPr="00F578D0">
        <w:rPr>
          <w:rFonts w:ascii="Times New Roman" w:hAnsi="Times New Roman" w:cs="Times New Roman"/>
          <w:iCs/>
          <w:color w:val="000000" w:themeColor="text1"/>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608822D8" w14:textId="77777777" w:rsidR="002D1FEA" w:rsidRPr="00F578D0" w:rsidRDefault="002D1FEA" w:rsidP="00F578D0">
      <w:pPr>
        <w:spacing w:after="0" w:line="240" w:lineRule="auto"/>
        <w:ind w:firstLine="709"/>
        <w:contextualSpacing/>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Да, считаю.</w:t>
      </w:r>
    </w:p>
    <w:p w14:paraId="61AD93E1" w14:textId="77777777" w:rsidR="002D1FEA" w:rsidRPr="00F578D0" w:rsidRDefault="002D1FEA" w:rsidP="00F578D0">
      <w:pPr>
        <w:spacing w:after="0" w:line="240" w:lineRule="auto"/>
        <w:ind w:firstLine="709"/>
        <w:contextualSpacing/>
        <w:jc w:val="both"/>
        <w:rPr>
          <w:rFonts w:ascii="Times New Roman" w:hAnsi="Times New Roman" w:cs="Times New Roman"/>
          <w:color w:val="000000" w:themeColor="text1"/>
          <w:sz w:val="24"/>
          <w:szCs w:val="24"/>
        </w:rPr>
      </w:pPr>
      <w:r w:rsidRPr="00F578D0">
        <w:rPr>
          <w:rFonts w:ascii="Times New Roman" w:hAnsi="Times New Roman" w:cs="Times New Roman"/>
          <w:iCs/>
          <w:color w:val="000000" w:themeColor="text1"/>
          <w:sz w:val="24"/>
          <w:szCs w:val="24"/>
        </w:rPr>
        <w:t xml:space="preserve">7. </w:t>
      </w:r>
      <w:r w:rsidRPr="00F578D0">
        <w:rPr>
          <w:rFonts w:ascii="Times New Roman" w:hAnsi="Times New Roman" w:cs="Times New Roman"/>
          <w:color w:val="000000" w:themeColor="text1"/>
          <w:sz w:val="24"/>
          <w:szCs w:val="24"/>
        </w:rPr>
        <w:t xml:space="preserve">*Имеются ли дополнительные источники финансирования Вашей организации на реализацию социальных проектов? </w:t>
      </w:r>
    </w:p>
    <w:p w14:paraId="5B0F0FA7" w14:textId="77777777" w:rsidR="002D1FEA" w:rsidRPr="00F578D0" w:rsidRDefault="002D1FEA" w:rsidP="00F578D0">
      <w:pPr>
        <w:spacing w:after="0" w:line="240" w:lineRule="auto"/>
        <w:ind w:firstLine="709"/>
        <w:contextualSpacing/>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Семья Малгаждаровых Баян и Мурат на постоянной основе приобретают витамины нашим детям.</w:t>
      </w:r>
    </w:p>
    <w:p w14:paraId="6BD86F9A"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693E6366"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Как Вы думаете,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19783505"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 xml:space="preserve">Ответ: Да. </w:t>
      </w:r>
    </w:p>
    <w:p w14:paraId="3396C90C"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9.Знаете ли Вы какие-то примеры зарубежного опыта? Чей опыт Вам больше нравится?</w:t>
      </w:r>
    </w:p>
    <w:p w14:paraId="3AABAF18" w14:textId="77777777" w:rsidR="002D1FEA" w:rsidRPr="00F578D0" w:rsidRDefault="002D1FEA" w:rsidP="00F578D0">
      <w:pPr>
        <w:spacing w:after="0" w:line="240" w:lineRule="auto"/>
        <w:ind w:firstLine="709"/>
        <w:jc w:val="both"/>
        <w:rPr>
          <w:rFonts w:ascii="Times New Roman" w:eastAsia="Times New Roman" w:hAnsi="Times New Roman" w:cs="Times New Roman"/>
          <w:i/>
          <w:iCs/>
          <w:color w:val="000000" w:themeColor="text1"/>
          <w:sz w:val="24"/>
          <w:szCs w:val="24"/>
          <w:lang w:eastAsia="ru-RU"/>
        </w:rPr>
      </w:pPr>
      <w:r w:rsidRPr="00F578D0">
        <w:rPr>
          <w:rFonts w:ascii="Times New Roman" w:hAnsi="Times New Roman" w:cs="Times New Roman"/>
          <w:i/>
          <w:iCs/>
          <w:color w:val="000000" w:themeColor="text1"/>
          <w:sz w:val="24"/>
          <w:szCs w:val="24"/>
        </w:rPr>
        <w:t xml:space="preserve">Ответ: </w:t>
      </w:r>
      <w:r w:rsidRPr="00F578D0">
        <w:rPr>
          <w:rFonts w:ascii="Times New Roman" w:eastAsia="Times New Roman" w:hAnsi="Times New Roman" w:cs="Times New Roman"/>
          <w:i/>
          <w:iCs/>
          <w:color w:val="000000" w:themeColor="text1"/>
          <w:sz w:val="24"/>
          <w:szCs w:val="24"/>
          <w:lang w:eastAsia="ru-RU"/>
        </w:rPr>
        <w:t>Я прошла обучение у Германских специалистов, хороший опыт работы с особенными детьми также у Израиля и России.</w:t>
      </w:r>
    </w:p>
    <w:p w14:paraId="67690E79" w14:textId="77777777" w:rsidR="002D1FEA" w:rsidRPr="00F578D0" w:rsidRDefault="002D1FEA" w:rsidP="00F578D0">
      <w:pPr>
        <w:spacing w:after="0" w:line="240" w:lineRule="auto"/>
        <w:ind w:firstLine="709"/>
        <w:jc w:val="both"/>
        <w:rPr>
          <w:rFonts w:ascii="Times New Roman" w:eastAsia="Times New Roman" w:hAnsi="Times New Roman" w:cs="Times New Roman"/>
          <w:color w:val="000000" w:themeColor="text1"/>
          <w:sz w:val="22"/>
          <w:szCs w:val="22"/>
          <w:lang w:eastAsia="ru-RU"/>
        </w:rPr>
      </w:pPr>
    </w:p>
    <w:p w14:paraId="445D213B" w14:textId="77777777" w:rsidR="002D1FEA" w:rsidRPr="00F578D0" w:rsidRDefault="002D1FEA" w:rsidP="00F578D0">
      <w:pPr>
        <w:spacing w:after="0" w:line="240" w:lineRule="auto"/>
        <w:ind w:firstLine="709"/>
        <w:jc w:val="both"/>
        <w:rPr>
          <w:rFonts w:ascii="Times New Roman" w:eastAsia="Times New Roman" w:hAnsi="Times New Roman" w:cs="Times New Roman"/>
          <w:color w:val="000000" w:themeColor="text1"/>
          <w:sz w:val="24"/>
          <w:szCs w:val="22"/>
          <w:lang w:eastAsia="ru-RU"/>
        </w:rPr>
      </w:pPr>
      <w:r w:rsidRPr="00F578D0">
        <w:rPr>
          <w:rFonts w:ascii="Times New Roman" w:eastAsia="Times New Roman" w:hAnsi="Times New Roman" w:cs="Times New Roman"/>
          <w:color w:val="000000" w:themeColor="text1"/>
          <w:sz w:val="24"/>
          <w:szCs w:val="22"/>
          <w:lang w:eastAsia="ru-RU"/>
        </w:rPr>
        <w:t>10. Вы бы могли рассмотреть заключенных как категорию работников?</w:t>
      </w:r>
    </w:p>
    <w:p w14:paraId="38E85786" w14:textId="77777777" w:rsidR="002D1FEA" w:rsidRPr="00F578D0" w:rsidRDefault="002D1FEA" w:rsidP="00F578D0">
      <w:pPr>
        <w:spacing w:after="0" w:line="240" w:lineRule="auto"/>
        <w:ind w:firstLine="709"/>
        <w:jc w:val="both"/>
        <w:rPr>
          <w:rFonts w:ascii="Times New Roman" w:eastAsia="Times New Roman" w:hAnsi="Times New Roman" w:cs="Times New Roman"/>
          <w:color w:val="000000" w:themeColor="text1"/>
          <w:sz w:val="24"/>
          <w:szCs w:val="22"/>
          <w:lang w:eastAsia="ru-RU"/>
        </w:rPr>
      </w:pPr>
      <w:r w:rsidRPr="00F578D0">
        <w:rPr>
          <w:rFonts w:ascii="Times New Roman" w:eastAsia="Times New Roman" w:hAnsi="Times New Roman" w:cs="Times New Roman"/>
          <w:color w:val="000000" w:themeColor="text1"/>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44727E5B"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2"/>
          <w:szCs w:val="24"/>
        </w:rPr>
      </w:pPr>
      <w:r w:rsidRPr="00F578D0">
        <w:rPr>
          <w:rFonts w:ascii="Times New Roman" w:hAnsi="Times New Roman" w:cs="Times New Roman"/>
          <w:color w:val="000000" w:themeColor="text1"/>
          <w:sz w:val="22"/>
          <w:szCs w:val="24"/>
        </w:rPr>
        <w:t>В чём Вы видите плюсы? Минусы?</w:t>
      </w:r>
    </w:p>
    <w:p w14:paraId="77663841" w14:textId="77777777" w:rsidR="002D1FEA" w:rsidRPr="00F578D0" w:rsidRDefault="002D1FEA" w:rsidP="00F578D0">
      <w:pPr>
        <w:spacing w:after="0" w:line="240" w:lineRule="auto"/>
        <w:ind w:firstLine="709"/>
        <w:jc w:val="both"/>
        <w:rPr>
          <w:rFonts w:ascii="Times New Roman" w:hAnsi="Times New Roman" w:cs="Times New Roman"/>
          <w:i/>
          <w:color w:val="000000" w:themeColor="text1"/>
          <w:sz w:val="22"/>
          <w:szCs w:val="24"/>
        </w:rPr>
      </w:pPr>
      <w:r w:rsidRPr="00F578D0">
        <w:rPr>
          <w:rFonts w:ascii="Times New Roman" w:hAnsi="Times New Roman" w:cs="Times New Roman"/>
          <w:i/>
          <w:color w:val="000000" w:themeColor="text1"/>
          <w:sz w:val="22"/>
          <w:szCs w:val="24"/>
        </w:rPr>
        <w:t>А почему не рассматриваете?</w:t>
      </w:r>
    </w:p>
    <w:p w14:paraId="27891598" w14:textId="77777777" w:rsidR="002D1FEA" w:rsidRPr="00F578D0" w:rsidRDefault="002D1FEA" w:rsidP="00F578D0">
      <w:pPr>
        <w:spacing w:after="0" w:line="240" w:lineRule="auto"/>
        <w:ind w:firstLine="709"/>
        <w:jc w:val="both"/>
        <w:rPr>
          <w:rFonts w:ascii="Times New Roman" w:hAnsi="Times New Roman" w:cs="Times New Roman"/>
          <w:i/>
          <w:color w:val="000000" w:themeColor="text1"/>
          <w:sz w:val="22"/>
          <w:szCs w:val="24"/>
        </w:rPr>
      </w:pPr>
      <w:r w:rsidRPr="00F578D0">
        <w:rPr>
          <w:rFonts w:ascii="Times New Roman" w:hAnsi="Times New Roman" w:cs="Times New Roman"/>
          <w:i/>
          <w:color w:val="000000" w:themeColor="text1"/>
          <w:sz w:val="22"/>
          <w:szCs w:val="24"/>
        </w:rPr>
        <w:t>-</w:t>
      </w:r>
    </w:p>
    <w:p w14:paraId="510E24FC"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12.Оцените работу правительства (акиматов) по поддержке социальных предпринимателей?</w:t>
      </w:r>
    </w:p>
    <w:p w14:paraId="26ADBD4D"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Поставить оценку пять я не могу, поскольку по своему опыту столкнулась с неосведомлённостью самих сотрудников акимата об институте социального предпринимательства когда я пришла встать в реестр. Основной источник это был форум с участием Эмина Аскерова, где я получила консультацию.</w:t>
      </w:r>
    </w:p>
    <w:p w14:paraId="72440012"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13.Какие, на Ваш взгляд, существуют административные барьеры в сфере социального предпринимательства? </w:t>
      </w:r>
    </w:p>
    <w:p w14:paraId="35C3AF38"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По наводке конкурентов, была проверка департамента образования. Но в дальнейшем проверка как необоснованная была прекращена в связи с отсутствием оснований. Но в целом административные барьеры не есть большая проблема.</w:t>
      </w:r>
    </w:p>
    <w:p w14:paraId="2F25DAC6"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p>
    <w:p w14:paraId="5A46B931"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Нет предложений, всё предусмотрено</w:t>
      </w:r>
    </w:p>
    <w:p w14:paraId="663B6FC7"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15.Что Вы думаете по поводу требований для вхождения в реестр? Почему у нас очень мало официальных социальных предприятий?</w:t>
      </w:r>
    </w:p>
    <w:p w14:paraId="113C237A"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w:t>
      </w:r>
    </w:p>
    <w:p w14:paraId="4B29AE4D"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1910958B"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Они должны заниматься.</w:t>
      </w:r>
    </w:p>
    <w:p w14:paraId="2C45B99C" w14:textId="77777777" w:rsidR="002D1FEA" w:rsidRPr="00F578D0" w:rsidRDefault="002D1FEA" w:rsidP="00F578D0">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17. *</w:t>
      </w:r>
      <w:r w:rsidRPr="00F578D0">
        <w:rPr>
          <w:rFonts w:ascii="Times New Roman" w:hAnsi="Times New Roman" w:cs="Times New Roman"/>
          <w:i/>
          <w:iCs/>
          <w:color w:val="000000" w:themeColor="text1"/>
          <w:sz w:val="24"/>
          <w:szCs w:val="24"/>
        </w:rPr>
        <w:t>(Если это женщина)</w:t>
      </w:r>
      <w:r w:rsidRPr="00F578D0">
        <w:rPr>
          <w:rFonts w:ascii="Times New Roman" w:hAnsi="Times New Roman" w:cs="Times New Roman"/>
          <w:color w:val="000000" w:themeColor="text1"/>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09EE4D6C" w14:textId="77777777" w:rsidR="002D1FEA" w:rsidRPr="00F578D0" w:rsidRDefault="002D1FEA"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Думаю, что ущемлений нет, поскольку если упорно и честно работать, то можно достичь много не смотря что ты женщина.</w:t>
      </w:r>
    </w:p>
    <w:p w14:paraId="161CE11C" w14:textId="77777777" w:rsidR="002D1FEA" w:rsidRPr="00F578D0" w:rsidRDefault="002D1FEA"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18. 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6CF49D7A" w14:textId="77777777" w:rsidR="002D1FEA" w:rsidRPr="00F578D0" w:rsidRDefault="002D1FEA" w:rsidP="00F578D0">
      <w:pPr>
        <w:spacing w:after="0" w:line="240" w:lineRule="auto"/>
        <w:ind w:firstLine="709"/>
        <w:jc w:val="both"/>
        <w:rPr>
          <w:rFonts w:ascii="Times New Roman" w:hAnsi="Times New Roman" w:cs="Times New Roman"/>
          <w:sz w:val="28"/>
          <w:szCs w:val="28"/>
        </w:rPr>
      </w:pPr>
    </w:p>
    <w:p w14:paraId="74A0C361"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eastAsia="ru-RU"/>
        </w:rPr>
      </w:pPr>
    </w:p>
    <w:p w14:paraId="4A3FD9D0"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eastAsia="ru-RU"/>
        </w:rPr>
      </w:pPr>
    </w:p>
    <w:p w14:paraId="08C6E189" w14:textId="2F351692"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7C1A3B76"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54D81B8F"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5F710AC3"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1731FB51"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06DC25B2" w14:textId="77777777" w:rsidR="00691DC9" w:rsidRPr="00F578D0" w:rsidRDefault="00691DC9" w:rsidP="00F578D0">
      <w:pPr>
        <w:spacing w:after="0" w:line="240" w:lineRule="auto"/>
        <w:ind w:firstLine="709"/>
        <w:jc w:val="both"/>
        <w:rPr>
          <w:rFonts w:ascii="Times New Roman" w:eastAsia="Times New Roman" w:hAnsi="Times New Roman" w:cs="Times New Roman"/>
          <w:iCs/>
          <w:sz w:val="28"/>
          <w:szCs w:val="28"/>
          <w:lang w:eastAsia="ru-RU"/>
        </w:rPr>
      </w:pPr>
    </w:p>
    <w:p w14:paraId="53C4BB07" w14:textId="41494ABF" w:rsidR="00691DC9" w:rsidRPr="00F578D0" w:rsidRDefault="002D1FEA" w:rsidP="00F578D0">
      <w:pPr>
        <w:spacing w:after="0" w:line="240" w:lineRule="auto"/>
        <w:jc w:val="both"/>
        <w:rPr>
          <w:rFonts w:ascii="Times New Roman" w:eastAsia="Times New Roman" w:hAnsi="Times New Roman" w:cs="Times New Roman"/>
          <w:iCs/>
          <w:sz w:val="28"/>
          <w:szCs w:val="28"/>
          <w:lang w:val="en-US" w:eastAsia="ru-RU"/>
        </w:rPr>
      </w:pPr>
      <w:r w:rsidRPr="00F578D0">
        <w:rPr>
          <w:noProof/>
          <w:lang w:eastAsia="ru-RU"/>
        </w:rPr>
        <w:drawing>
          <wp:inline distT="0" distB="0" distL="0" distR="0" wp14:anchorId="33C55D7A" wp14:editId="3922454D">
            <wp:extent cx="5791200" cy="6162675"/>
            <wp:effectExtent l="0" t="0" r="0" b="9525"/>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4279" t="9134" r="28564" b="24986"/>
                    <a:stretch/>
                  </pic:blipFill>
                  <pic:spPr bwMode="auto">
                    <a:xfrm>
                      <a:off x="0" y="0"/>
                      <a:ext cx="5791200" cy="6162675"/>
                    </a:xfrm>
                    <a:prstGeom prst="rect">
                      <a:avLst/>
                    </a:prstGeom>
                    <a:ln>
                      <a:noFill/>
                    </a:ln>
                    <a:extLst>
                      <a:ext uri="{53640926-AAD7-44D8-BBD7-CCE9431645EC}">
                        <a14:shadowObscured xmlns:a14="http://schemas.microsoft.com/office/drawing/2010/main"/>
                      </a:ext>
                    </a:extLst>
                  </pic:spPr>
                </pic:pic>
              </a:graphicData>
            </a:graphic>
          </wp:inline>
        </w:drawing>
      </w:r>
    </w:p>
    <w:p w14:paraId="31998F04"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val="en-US" w:eastAsia="ru-RU"/>
        </w:rPr>
      </w:pPr>
    </w:p>
    <w:p w14:paraId="6F481BE1"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val="en-US" w:eastAsia="ru-RU"/>
        </w:rPr>
      </w:pPr>
    </w:p>
    <w:p w14:paraId="307967F6" w14:textId="3D893C81" w:rsidR="00B3651C" w:rsidRPr="00F578D0" w:rsidRDefault="00014797"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 xml:space="preserve">Интервью </w:t>
      </w:r>
    </w:p>
    <w:p w14:paraId="3C962355" w14:textId="2467C9AA" w:rsidR="00B3651C" w:rsidRPr="00014797" w:rsidRDefault="00B3651C"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с экспертом в сфере социального предпринимательства Радиховской Ириной Михайловной, руководителем ИП «Нирвана» компании «</w:t>
      </w:r>
      <w:r w:rsidRPr="00F578D0">
        <w:rPr>
          <w:rFonts w:ascii="Times New Roman" w:hAnsi="Times New Roman" w:cs="Times New Roman"/>
          <w:sz w:val="28"/>
          <w:szCs w:val="28"/>
          <w:lang w:val="en-US"/>
        </w:rPr>
        <w:t>Gar</w:t>
      </w:r>
      <w:r w:rsidRPr="00F578D0">
        <w:rPr>
          <w:rFonts w:ascii="Times New Roman" w:hAnsi="Times New Roman" w:cs="Times New Roman"/>
          <w:sz w:val="28"/>
          <w:szCs w:val="28"/>
        </w:rPr>
        <w:t xml:space="preserve"> </w:t>
      </w:r>
      <w:r w:rsidRPr="00F578D0">
        <w:rPr>
          <w:rFonts w:ascii="Times New Roman" w:hAnsi="Times New Roman" w:cs="Times New Roman"/>
          <w:sz w:val="28"/>
          <w:szCs w:val="28"/>
          <w:lang w:val="en-US"/>
        </w:rPr>
        <w:t>Bar</w:t>
      </w:r>
      <w:r w:rsidRPr="00F578D0">
        <w:rPr>
          <w:rFonts w:ascii="Times New Roman" w:hAnsi="Times New Roman" w:cs="Times New Roman"/>
          <w:sz w:val="28"/>
          <w:szCs w:val="28"/>
        </w:rPr>
        <w:t xml:space="preserve"> </w:t>
      </w:r>
      <w:r w:rsidRPr="00F578D0">
        <w:rPr>
          <w:rFonts w:ascii="Times New Roman" w:hAnsi="Times New Roman" w:cs="Times New Roman"/>
          <w:sz w:val="28"/>
          <w:szCs w:val="28"/>
          <w:lang w:val="en-US"/>
        </w:rPr>
        <w:t>group</w:t>
      </w:r>
      <w:r w:rsidR="00014797">
        <w:rPr>
          <w:rFonts w:ascii="Times New Roman" w:hAnsi="Times New Roman" w:cs="Times New Roman"/>
          <w:sz w:val="28"/>
          <w:szCs w:val="28"/>
        </w:rPr>
        <w:t>» (1 категория)</w:t>
      </w:r>
    </w:p>
    <w:p w14:paraId="66D63AFC" w14:textId="77777777" w:rsidR="00B3651C" w:rsidRPr="00F578D0" w:rsidRDefault="00B3651C" w:rsidP="00F578D0">
      <w:pPr>
        <w:spacing w:after="0" w:line="240" w:lineRule="auto"/>
        <w:ind w:right="425" w:firstLine="709"/>
        <w:jc w:val="center"/>
        <w:rPr>
          <w:rFonts w:ascii="Times New Roman" w:hAnsi="Times New Roman" w:cs="Times New Roman"/>
          <w:sz w:val="28"/>
          <w:szCs w:val="28"/>
        </w:rPr>
      </w:pPr>
    </w:p>
    <w:p w14:paraId="43A1BDD9"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1.Что Вы думаете о СП в Казахстане?</w:t>
      </w:r>
    </w:p>
    <w:p w14:paraId="2EFD01AE"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Это необходимый институт, однако отсутствуют необходимые инструменты для расширения знаний о СП.</w:t>
      </w:r>
      <w:r w:rsidRPr="00F578D0">
        <w:rPr>
          <w:rFonts w:ascii="Times New Roman" w:hAnsi="Times New Roman" w:cs="Times New Roman"/>
          <w:i/>
          <w:iCs/>
          <w:sz w:val="24"/>
          <w:szCs w:val="24"/>
        </w:rPr>
        <w:tab/>
      </w:r>
    </w:p>
    <w:p w14:paraId="3B362D81"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2.В чем основные проблемы СП? </w:t>
      </w:r>
    </w:p>
    <w:p w14:paraId="287C77AB"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Непонимание обществом феномена СП.</w:t>
      </w:r>
    </w:p>
    <w:p w14:paraId="4A07B1BD"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3.Ещё есть какие-то риски и сложности в процессе работы в сфере СП?</w:t>
      </w:r>
    </w:p>
    <w:p w14:paraId="243A789A"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Ответ: Инвалиды сталкиваются с нелояльным отношением к ним со стороны общества, в том числе со стороны полноценных коллег (пристальные взгляды на улице, возмущение коллег относительно производительности инвалидов, их непонимание, что низкая продуктивность — это результат физических особенностей инвалидов, нетерпимость по отношению к ним). </w:t>
      </w:r>
    </w:p>
    <w:p w14:paraId="723176B9"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6EA47BAF" w14:textId="77777777" w:rsidR="00B3651C" w:rsidRPr="00F578D0" w:rsidRDefault="00B3651C" w:rsidP="00F578D0">
      <w:pPr>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sz w:val="24"/>
          <w:szCs w:val="24"/>
        </w:rPr>
        <w:t xml:space="preserve">Ответ: </w:t>
      </w:r>
      <w:r w:rsidRPr="00F578D0">
        <w:rPr>
          <w:rFonts w:ascii="Times New Roman" w:hAnsi="Times New Roman" w:cs="Times New Roman"/>
          <w:i/>
          <w:iCs/>
          <w:color w:val="000000" w:themeColor="text1"/>
          <w:sz w:val="24"/>
          <w:szCs w:val="24"/>
        </w:rPr>
        <w:t>Основные необходимые меры это: 1. информирование социальных предпринимателей о существующих льготах и преференциях, 2. кредитование бизнеса и 3. аренда помещения, 4. предоставление точек сбыта, 5. Разработка дорожной карты нацеленную на развитие конкурентоспособности СП.</w:t>
      </w:r>
    </w:p>
    <w:p w14:paraId="3729D8BE"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5B6CC7B7" w14:textId="77777777" w:rsidR="00B3651C" w:rsidRPr="00F578D0" w:rsidRDefault="00B3651C"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iCs/>
          <w:sz w:val="24"/>
          <w:szCs w:val="24"/>
        </w:rPr>
        <w:t xml:space="preserve">Ответ: </w:t>
      </w:r>
      <w:r w:rsidRPr="00F578D0">
        <w:rPr>
          <w:rFonts w:ascii="Times New Roman" w:hAnsi="Times New Roman" w:cs="Times New Roman"/>
          <w:i/>
          <w:sz w:val="24"/>
          <w:szCs w:val="24"/>
        </w:rPr>
        <w:t xml:space="preserve">Я всё свою жизнь занималась волонтёрством и далее моё желание помогать переросло в нечто большее, мне не хотелось просто помогать, я захотела дать людям возможность заработать. Относительно благотворительности хочу сказать, что наше ИП ежемесячно оказывает помощь развивающим центрам, которые обучают детей с особыми потребностями в виде предоставления нашей мебели. </w:t>
      </w:r>
    </w:p>
    <w:p w14:paraId="77369763" w14:textId="77777777" w:rsidR="00B3651C" w:rsidRPr="00F578D0" w:rsidRDefault="00B3651C" w:rsidP="00F578D0">
      <w:pPr>
        <w:spacing w:after="0" w:line="240" w:lineRule="auto"/>
        <w:ind w:firstLine="709"/>
        <w:contextualSpacing/>
        <w:jc w:val="both"/>
        <w:rPr>
          <w:rFonts w:ascii="Times New Roman" w:hAnsi="Times New Roman" w:cs="Times New Roman"/>
          <w:iCs/>
          <w:sz w:val="24"/>
          <w:szCs w:val="24"/>
        </w:rPr>
      </w:pPr>
      <w:r w:rsidRPr="00F578D0">
        <w:rPr>
          <w:rFonts w:ascii="Times New Roman" w:hAnsi="Times New Roman" w:cs="Times New Roman"/>
          <w:iCs/>
          <w:sz w:val="24"/>
          <w:szCs w:val="24"/>
        </w:rPr>
        <w:t>6</w:t>
      </w:r>
      <w:r w:rsidRPr="00F578D0">
        <w:rPr>
          <w:rFonts w:ascii="Times New Roman" w:hAnsi="Times New Roman" w:cs="Times New Roman"/>
          <w:i/>
          <w:sz w:val="24"/>
          <w:szCs w:val="24"/>
        </w:rPr>
        <w:t xml:space="preserve">. </w:t>
      </w:r>
      <w:r w:rsidRPr="00F578D0">
        <w:rPr>
          <w:rFonts w:ascii="Times New Roman" w:hAnsi="Times New Roman" w:cs="Times New Roman"/>
          <w:iCs/>
          <w:sz w:val="24"/>
          <w:szCs w:val="24"/>
        </w:rPr>
        <w:t xml:space="preserve">Считаете ли Вы, что такой вид благотворительности как </w:t>
      </w:r>
      <w:r w:rsidRPr="00F578D0">
        <w:rPr>
          <w:rFonts w:ascii="Times New Roman" w:hAnsi="Times New Roman" w:cs="Times New Roman"/>
          <w:iCs/>
          <w:sz w:val="24"/>
          <w:szCs w:val="24"/>
          <w:lang w:val="en-US"/>
        </w:rPr>
        <w:t>SMS</w:t>
      </w:r>
      <w:r w:rsidRPr="00F578D0">
        <w:rPr>
          <w:rFonts w:ascii="Times New Roman" w:hAnsi="Times New Roman" w:cs="Times New Roman"/>
          <w:iCs/>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045A9DFD" w14:textId="77777777" w:rsidR="00B3651C" w:rsidRPr="00F578D0" w:rsidRDefault="00B3651C"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iCs/>
          <w:sz w:val="24"/>
          <w:szCs w:val="24"/>
        </w:rPr>
        <w:t xml:space="preserve">Ответ: </w:t>
      </w:r>
      <w:r w:rsidRPr="00F578D0">
        <w:rPr>
          <w:rFonts w:ascii="Times New Roman" w:hAnsi="Times New Roman" w:cs="Times New Roman"/>
          <w:i/>
          <w:sz w:val="24"/>
          <w:szCs w:val="24"/>
        </w:rPr>
        <w:t>Мне сложно ответить на этот вопрос. Мне кажется для поддержки к примеру моего предприятия я бы хотела чтобы мне оплатили работу психолога. Например, у меня работал парень с шизофренией и ему нужна была помощь психолога, для того чтобы его обучить его навыкам работы в цехе.</w:t>
      </w:r>
    </w:p>
    <w:p w14:paraId="236BB17A" w14:textId="77777777" w:rsidR="00B3651C" w:rsidRPr="00F578D0" w:rsidRDefault="00B3651C" w:rsidP="00F578D0">
      <w:pPr>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iCs/>
          <w:sz w:val="24"/>
          <w:szCs w:val="24"/>
        </w:rPr>
        <w:t xml:space="preserve">7. </w:t>
      </w:r>
      <w:r w:rsidRPr="00F578D0">
        <w:rPr>
          <w:rFonts w:ascii="Times New Roman" w:hAnsi="Times New Roman" w:cs="Times New Roman"/>
          <w:sz w:val="24"/>
          <w:szCs w:val="24"/>
        </w:rPr>
        <w:t xml:space="preserve">*Имеются ли дополнительные источники финансирования Вашей организации на реализацию социальных проектов? </w:t>
      </w:r>
    </w:p>
    <w:p w14:paraId="7584627E"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Нет</w:t>
      </w:r>
    </w:p>
    <w:p w14:paraId="72C37F6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50FC319E"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76085D13"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iCs/>
          <w:sz w:val="24"/>
          <w:szCs w:val="24"/>
        </w:rPr>
        <w:t>Ответ: Да, конечно бы повысило желание граждан осуществлять</w:t>
      </w:r>
      <w:r w:rsidRPr="00F578D0">
        <w:rPr>
          <w:rFonts w:ascii="Times New Roman" w:hAnsi="Times New Roman" w:cs="Times New Roman"/>
          <w:sz w:val="24"/>
          <w:szCs w:val="24"/>
        </w:rPr>
        <w:t xml:space="preserve"> благотворительность. </w:t>
      </w:r>
      <w:r w:rsidRPr="00F578D0">
        <w:rPr>
          <w:rFonts w:ascii="Times New Roman" w:hAnsi="Times New Roman" w:cs="Times New Roman"/>
          <w:i/>
          <w:iCs/>
          <w:sz w:val="24"/>
          <w:szCs w:val="24"/>
        </w:rPr>
        <w:t>Однако, лучше не зависеть от благотворительной поддержки, поскольку она имеет временный эффект, лучше акцентировать своё внимание на льготном кредитовании и пожертвовании.</w:t>
      </w:r>
    </w:p>
    <w:p w14:paraId="39E7AA92"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9.Знаете ли Вы какие-то примеры зарубежного опыта? Чей опыт Вам больше нравится?</w:t>
      </w:r>
    </w:p>
    <w:p w14:paraId="078788DF" w14:textId="77777777" w:rsidR="00B3651C" w:rsidRPr="00F578D0" w:rsidRDefault="00B3651C" w:rsidP="00F578D0">
      <w:pPr>
        <w:spacing w:after="0" w:line="240" w:lineRule="auto"/>
        <w:ind w:firstLine="709"/>
        <w:jc w:val="both"/>
        <w:rPr>
          <w:rFonts w:ascii="Times New Roman" w:eastAsia="Times New Roman" w:hAnsi="Times New Roman" w:cs="Times New Roman"/>
          <w:i/>
          <w:iCs/>
          <w:sz w:val="24"/>
          <w:szCs w:val="24"/>
          <w:lang w:eastAsia="ru-RU"/>
        </w:rPr>
      </w:pPr>
      <w:r w:rsidRPr="00F578D0">
        <w:rPr>
          <w:rFonts w:ascii="Times New Roman" w:hAnsi="Times New Roman" w:cs="Times New Roman"/>
          <w:i/>
          <w:iCs/>
          <w:sz w:val="24"/>
          <w:szCs w:val="24"/>
        </w:rPr>
        <w:t xml:space="preserve">Ответ: </w:t>
      </w:r>
      <w:r w:rsidRPr="00F578D0">
        <w:rPr>
          <w:rFonts w:ascii="Times New Roman" w:eastAsia="Times New Roman" w:hAnsi="Times New Roman" w:cs="Times New Roman"/>
          <w:i/>
          <w:iCs/>
          <w:sz w:val="24"/>
          <w:szCs w:val="24"/>
          <w:lang w:eastAsia="ru-RU"/>
        </w:rPr>
        <w:t>В Америке была и РФ, они далеко ушли. В Америке считается долгом вначале купить товар у социального предприятия.</w:t>
      </w:r>
    </w:p>
    <w:p w14:paraId="759A80B7" w14:textId="77777777" w:rsidR="00B3651C" w:rsidRPr="00F578D0" w:rsidRDefault="00B3651C" w:rsidP="00F578D0">
      <w:pPr>
        <w:spacing w:after="0" w:line="240" w:lineRule="auto"/>
        <w:ind w:firstLine="709"/>
        <w:jc w:val="both"/>
        <w:rPr>
          <w:rFonts w:ascii="Times New Roman" w:eastAsia="Times New Roman" w:hAnsi="Times New Roman" w:cs="Times New Roman"/>
          <w:sz w:val="24"/>
          <w:szCs w:val="24"/>
          <w:lang w:eastAsia="ru-RU"/>
        </w:rPr>
      </w:pPr>
      <w:r w:rsidRPr="00F578D0">
        <w:rPr>
          <w:rFonts w:ascii="Times New Roman" w:eastAsia="Times New Roman" w:hAnsi="Times New Roman" w:cs="Times New Roman"/>
          <w:sz w:val="24"/>
          <w:szCs w:val="24"/>
          <w:lang w:eastAsia="ru-RU"/>
        </w:rPr>
        <w:t>10. Вы бы могли рассмотреть заключенных как категорию работников?</w:t>
      </w:r>
    </w:p>
    <w:p w14:paraId="4348E50A" w14:textId="77777777" w:rsidR="00B3651C" w:rsidRPr="00F578D0" w:rsidRDefault="00B3651C" w:rsidP="00F578D0">
      <w:pPr>
        <w:spacing w:after="0" w:line="240" w:lineRule="auto"/>
        <w:ind w:firstLine="709"/>
        <w:jc w:val="both"/>
        <w:rPr>
          <w:rFonts w:ascii="Times New Roman" w:eastAsia="Times New Roman" w:hAnsi="Times New Roman" w:cs="Times New Roman"/>
          <w:i/>
          <w:iCs/>
          <w:sz w:val="24"/>
          <w:szCs w:val="24"/>
          <w:lang w:eastAsia="ru-RU"/>
        </w:rPr>
      </w:pPr>
      <w:r w:rsidRPr="00F578D0">
        <w:rPr>
          <w:rFonts w:ascii="Times New Roman" w:hAnsi="Times New Roman" w:cs="Times New Roman"/>
          <w:i/>
          <w:iCs/>
          <w:sz w:val="24"/>
          <w:szCs w:val="24"/>
        </w:rPr>
        <w:t xml:space="preserve">Ответ: </w:t>
      </w:r>
      <w:r w:rsidRPr="00F578D0">
        <w:rPr>
          <w:rFonts w:ascii="Times New Roman" w:eastAsia="Times New Roman" w:hAnsi="Times New Roman" w:cs="Times New Roman"/>
          <w:i/>
          <w:iCs/>
          <w:sz w:val="24"/>
          <w:szCs w:val="24"/>
          <w:lang w:eastAsia="ru-RU"/>
        </w:rPr>
        <w:t>Да, ранее мы устраивали к себе бывших заключенных. Однако, они поработают месяц, другой и уходят. Также данная категория злоупотребляет алкоголем и нарушают дисциплину. Лично в моём случае была такая проблема, совместно с бывшими заключенными у нас работал парень с шизофренией, так как бывшие заключенные могли взять кредит на этого работника, мы отказались от бывших заключенных в целях защиты прав лица с психическими отклонениями.</w:t>
      </w:r>
    </w:p>
    <w:p w14:paraId="5E879483" w14:textId="77777777" w:rsidR="00B3651C" w:rsidRPr="00F578D0" w:rsidRDefault="00B3651C" w:rsidP="00F578D0">
      <w:pPr>
        <w:spacing w:after="0" w:line="240" w:lineRule="auto"/>
        <w:ind w:firstLine="709"/>
        <w:jc w:val="both"/>
        <w:rPr>
          <w:rFonts w:ascii="Times New Roman" w:eastAsia="Times New Roman" w:hAnsi="Times New Roman" w:cs="Times New Roman"/>
          <w:sz w:val="24"/>
          <w:szCs w:val="24"/>
          <w:lang w:eastAsia="ru-RU"/>
        </w:rPr>
      </w:pPr>
      <w:r w:rsidRPr="00F578D0">
        <w:rPr>
          <w:rFonts w:ascii="Times New Roman" w:eastAsia="Times New Roman" w:hAnsi="Times New Roman" w:cs="Times New Roman"/>
          <w:sz w:val="24"/>
          <w:szCs w:val="24"/>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1259444D"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В чём Вы видите плюсы? Минусы?</w:t>
      </w:r>
    </w:p>
    <w:p w14:paraId="059E083B" w14:textId="77777777" w:rsidR="00B3651C" w:rsidRPr="00F578D0" w:rsidRDefault="00B3651C" w:rsidP="00F578D0">
      <w:pPr>
        <w:spacing w:after="0" w:line="240" w:lineRule="auto"/>
        <w:ind w:firstLine="709"/>
        <w:jc w:val="both"/>
        <w:rPr>
          <w:rFonts w:ascii="Times New Roman" w:hAnsi="Times New Roman" w:cs="Times New Roman"/>
          <w:iCs/>
          <w:sz w:val="24"/>
          <w:szCs w:val="24"/>
        </w:rPr>
      </w:pPr>
      <w:r w:rsidRPr="00F578D0">
        <w:rPr>
          <w:rFonts w:ascii="Times New Roman" w:hAnsi="Times New Roman" w:cs="Times New Roman"/>
          <w:iCs/>
          <w:sz w:val="24"/>
          <w:szCs w:val="24"/>
        </w:rPr>
        <w:t>А почему не рассматриваете?</w:t>
      </w:r>
    </w:p>
    <w:p w14:paraId="1AAE7323" w14:textId="77777777" w:rsidR="00B3651C" w:rsidRPr="00F578D0" w:rsidRDefault="00B3651C" w:rsidP="00F578D0">
      <w:pPr>
        <w:spacing w:after="0" w:line="240" w:lineRule="auto"/>
        <w:ind w:firstLine="709"/>
        <w:jc w:val="both"/>
        <w:rPr>
          <w:rFonts w:ascii="Times New Roman" w:hAnsi="Times New Roman" w:cs="Times New Roman"/>
          <w:i/>
          <w:sz w:val="24"/>
          <w:szCs w:val="24"/>
        </w:rPr>
      </w:pPr>
      <w:r w:rsidRPr="00F578D0">
        <w:rPr>
          <w:rFonts w:ascii="Times New Roman" w:hAnsi="Times New Roman" w:cs="Times New Roman"/>
          <w:i/>
          <w:iCs/>
          <w:sz w:val="24"/>
          <w:szCs w:val="24"/>
        </w:rPr>
        <w:t xml:space="preserve">Ответ: </w:t>
      </w:r>
      <w:r w:rsidRPr="00F578D0">
        <w:rPr>
          <w:rFonts w:ascii="Times New Roman" w:hAnsi="Times New Roman" w:cs="Times New Roman"/>
          <w:i/>
          <w:sz w:val="24"/>
          <w:szCs w:val="24"/>
        </w:rPr>
        <w:t>Я бы согласилась на такую работу если бы не было коррупции. Если сотрудники органов уголовно-исполнительной системы не будут требовать выплачивать им денежные выплаты.</w:t>
      </w:r>
    </w:p>
    <w:p w14:paraId="3183C5EE"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12.Оцените работу правительства (акиматов) по поддержке социальных предпринимателей?</w:t>
      </w:r>
    </w:p>
    <w:p w14:paraId="274D087D"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iCs/>
          <w:sz w:val="24"/>
          <w:szCs w:val="24"/>
        </w:rPr>
        <w:t>Ответ: Да они осуществляют вою работу, однако уровень знаний не высокий, всё ещё требуется обучение сотрудников</w:t>
      </w:r>
      <w:r w:rsidRPr="00F578D0">
        <w:rPr>
          <w:rFonts w:ascii="Times New Roman" w:hAnsi="Times New Roman" w:cs="Times New Roman"/>
          <w:sz w:val="24"/>
          <w:szCs w:val="24"/>
        </w:rPr>
        <w:t>.</w:t>
      </w:r>
    </w:p>
    <w:p w14:paraId="514B72C2"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13.Какие, на Ваш взгляд, существуют административные барьеры в сфере социального предпринимательства? </w:t>
      </w:r>
    </w:p>
    <w:p w14:paraId="567E6407"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 было такого опыта.</w:t>
      </w:r>
    </w:p>
    <w:p w14:paraId="49D03B6E"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p>
    <w:p w14:paraId="5484D176"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Законодательство по реестру требует доработки в будущем, после того как будет запущен механизм СП. Сейчас говорить об этом ещё рано.</w:t>
      </w:r>
    </w:p>
    <w:p w14:paraId="0664884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15.Что Вы думаете по поводу требований для вхождения в реестр? Почему у нас очень мало официальных социальных предприятий?</w:t>
      </w:r>
    </w:p>
    <w:p w14:paraId="59CD525A"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Нормальные требования.</w:t>
      </w:r>
    </w:p>
    <w:p w14:paraId="34DD2DDF"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2435A26C"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Конечно должны, с них и нужно начинать.</w:t>
      </w:r>
    </w:p>
    <w:p w14:paraId="38A4DDF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 *</w:t>
      </w:r>
      <w:r w:rsidRPr="00F578D0">
        <w:rPr>
          <w:rFonts w:ascii="Times New Roman" w:hAnsi="Times New Roman" w:cs="Times New Roman"/>
          <w:i/>
          <w:iCs/>
          <w:color w:val="FF0000"/>
          <w:sz w:val="24"/>
          <w:szCs w:val="24"/>
        </w:rPr>
        <w:t>(Если это женщина)</w:t>
      </w:r>
      <w:r w:rsidRPr="00F578D0">
        <w:rPr>
          <w:rFonts w:ascii="Times New Roman" w:hAnsi="Times New Roman" w:cs="Times New Roman"/>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27E4AA5F"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 сталкивалась с ущемлениями прав моих как женщины.</w:t>
      </w:r>
    </w:p>
    <w:p w14:paraId="0A68BD3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18</w:t>
      </w:r>
      <w:r w:rsidRPr="00F578D0">
        <w:rPr>
          <w:rFonts w:ascii="Times New Roman" w:hAnsi="Times New Roman" w:cs="Times New Roman"/>
          <w:i/>
          <w:iCs/>
          <w:color w:val="000000" w:themeColor="text1"/>
          <w:sz w:val="24"/>
          <w:szCs w:val="24"/>
        </w:rPr>
        <w:t>.</w:t>
      </w:r>
      <w:r w:rsidRPr="00F578D0">
        <w:rPr>
          <w:rFonts w:ascii="Times New Roman" w:hAnsi="Times New Roman" w:cs="Times New Roman"/>
          <w:i/>
          <w:iCs/>
          <w:color w:val="FF0000"/>
          <w:sz w:val="24"/>
          <w:szCs w:val="24"/>
        </w:rPr>
        <w:t xml:space="preserve"> (Для АСИ)</w:t>
      </w:r>
      <w:r w:rsidRPr="00F578D0">
        <w:rPr>
          <w:rFonts w:ascii="Times New Roman" w:hAnsi="Times New Roman" w:cs="Times New Roman"/>
          <w:color w:val="FF0000"/>
          <w:sz w:val="24"/>
          <w:szCs w:val="24"/>
        </w:rPr>
        <w:t xml:space="preserve"> </w:t>
      </w:r>
      <w:r w:rsidRPr="00F578D0">
        <w:rPr>
          <w:rFonts w:ascii="Times New Roman" w:hAnsi="Times New Roman" w:cs="Times New Roman"/>
          <w:sz w:val="24"/>
          <w:szCs w:val="24"/>
        </w:rPr>
        <w:t>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6F30352E" w14:textId="77777777" w:rsidR="00B3651C" w:rsidRPr="00F578D0" w:rsidRDefault="00B3651C" w:rsidP="00F578D0">
      <w:pPr>
        <w:spacing w:after="0" w:line="240" w:lineRule="auto"/>
        <w:ind w:firstLine="709"/>
        <w:jc w:val="both"/>
        <w:rPr>
          <w:rFonts w:ascii="Times New Roman" w:hAnsi="Times New Roman" w:cs="Times New Roman"/>
          <w:i/>
          <w:color w:val="FF0000"/>
          <w:sz w:val="24"/>
          <w:szCs w:val="28"/>
        </w:rPr>
      </w:pPr>
      <w:r w:rsidRPr="00F578D0">
        <w:rPr>
          <w:rFonts w:ascii="Times New Roman" w:hAnsi="Times New Roman" w:cs="Times New Roman"/>
          <w:i/>
          <w:color w:val="FF0000"/>
          <w:sz w:val="24"/>
          <w:szCs w:val="28"/>
        </w:rPr>
        <w:t>-</w:t>
      </w:r>
    </w:p>
    <w:p w14:paraId="2775211F" w14:textId="77777777" w:rsidR="00B3651C" w:rsidRPr="00F578D0" w:rsidRDefault="00B3651C" w:rsidP="00F578D0">
      <w:pPr>
        <w:spacing w:after="0" w:line="240" w:lineRule="auto"/>
        <w:ind w:right="425" w:firstLine="709"/>
        <w:rPr>
          <w:rFonts w:ascii="Times New Roman" w:hAnsi="Times New Roman" w:cs="Times New Roman"/>
          <w:i/>
          <w:color w:val="FF0000"/>
          <w:sz w:val="24"/>
          <w:szCs w:val="28"/>
        </w:rPr>
      </w:pPr>
    </w:p>
    <w:p w14:paraId="4AC8230E"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val="en-US" w:eastAsia="ru-RU"/>
        </w:rPr>
      </w:pPr>
    </w:p>
    <w:p w14:paraId="3B965104" w14:textId="2F721D79" w:rsidR="002D1FEA" w:rsidRPr="00F578D0" w:rsidRDefault="00B3651C" w:rsidP="00F578D0">
      <w:pPr>
        <w:spacing w:after="0" w:line="240" w:lineRule="auto"/>
        <w:jc w:val="both"/>
        <w:rPr>
          <w:rFonts w:ascii="Times New Roman" w:eastAsia="Times New Roman" w:hAnsi="Times New Roman" w:cs="Times New Roman"/>
          <w:iCs/>
          <w:sz w:val="28"/>
          <w:szCs w:val="28"/>
          <w:lang w:val="en-US" w:eastAsia="ru-RU"/>
        </w:rPr>
      </w:pPr>
      <w:r w:rsidRPr="00F578D0">
        <w:rPr>
          <w:noProof/>
          <w:lang w:eastAsia="ru-RU"/>
        </w:rPr>
        <w:drawing>
          <wp:inline distT="0" distB="0" distL="0" distR="0" wp14:anchorId="47E16A92" wp14:editId="1397284E">
            <wp:extent cx="5943600" cy="3914775"/>
            <wp:effectExtent l="0" t="0" r="0" b="952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1945" t="16055" r="25919" b="28308"/>
                    <a:stretch/>
                  </pic:blipFill>
                  <pic:spPr bwMode="auto">
                    <a:xfrm>
                      <a:off x="0" y="0"/>
                      <a:ext cx="5943600" cy="3914775"/>
                    </a:xfrm>
                    <a:prstGeom prst="rect">
                      <a:avLst/>
                    </a:prstGeom>
                    <a:ln>
                      <a:noFill/>
                    </a:ln>
                    <a:extLst>
                      <a:ext uri="{53640926-AAD7-44D8-BBD7-CCE9431645EC}">
                        <a14:shadowObscured xmlns:a14="http://schemas.microsoft.com/office/drawing/2010/main"/>
                      </a:ext>
                    </a:extLst>
                  </pic:spPr>
                </pic:pic>
              </a:graphicData>
            </a:graphic>
          </wp:inline>
        </w:drawing>
      </w:r>
    </w:p>
    <w:p w14:paraId="1CD19219"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val="en-US" w:eastAsia="ru-RU"/>
        </w:rPr>
      </w:pPr>
    </w:p>
    <w:p w14:paraId="298DFDEA" w14:textId="77777777" w:rsidR="002D1FEA" w:rsidRPr="00F578D0" w:rsidRDefault="002D1FEA" w:rsidP="00F578D0">
      <w:pPr>
        <w:spacing w:after="0" w:line="240" w:lineRule="auto"/>
        <w:ind w:firstLine="709"/>
        <w:jc w:val="both"/>
        <w:rPr>
          <w:rFonts w:ascii="Times New Roman" w:eastAsia="Times New Roman" w:hAnsi="Times New Roman" w:cs="Times New Roman"/>
          <w:iCs/>
          <w:sz w:val="28"/>
          <w:szCs w:val="28"/>
          <w:lang w:val="en-US" w:eastAsia="ru-RU"/>
        </w:rPr>
      </w:pPr>
    </w:p>
    <w:p w14:paraId="306EE8B3" w14:textId="2F5C5AFE" w:rsidR="00B3651C" w:rsidRPr="00F578D0" w:rsidRDefault="00B3651C"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И</w:t>
      </w:r>
      <w:r w:rsidR="00014797" w:rsidRPr="00F578D0">
        <w:rPr>
          <w:rFonts w:ascii="Times New Roman" w:hAnsi="Times New Roman" w:cs="Times New Roman"/>
          <w:sz w:val="28"/>
          <w:szCs w:val="28"/>
        </w:rPr>
        <w:t>нтервью</w:t>
      </w:r>
      <w:r w:rsidRPr="00F578D0">
        <w:rPr>
          <w:rFonts w:ascii="Times New Roman" w:hAnsi="Times New Roman" w:cs="Times New Roman"/>
          <w:sz w:val="28"/>
          <w:szCs w:val="28"/>
        </w:rPr>
        <w:t xml:space="preserve"> </w:t>
      </w:r>
    </w:p>
    <w:p w14:paraId="29E1E56F" w14:textId="77777777" w:rsidR="00B3651C" w:rsidRPr="00F578D0" w:rsidRDefault="00B3651C"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 xml:space="preserve">с социальным предпринимателем Пармышевой Гульмирой, </w:t>
      </w:r>
    </w:p>
    <w:p w14:paraId="5A2B94F6" w14:textId="49536DE1" w:rsidR="00B3651C" w:rsidRPr="00014797" w:rsidRDefault="00B3651C"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ИП «Глобэл Кишкентай» (1 категория), а также член специальной комиссии при акимате г.</w:t>
      </w:r>
      <w:r w:rsidR="00014797" w:rsidRPr="00014797">
        <w:rPr>
          <w:rFonts w:ascii="Times New Roman" w:hAnsi="Times New Roman" w:cs="Times New Roman"/>
          <w:sz w:val="28"/>
          <w:szCs w:val="28"/>
        </w:rPr>
        <w:t xml:space="preserve"> </w:t>
      </w:r>
      <w:r w:rsidRPr="00F578D0">
        <w:rPr>
          <w:rFonts w:ascii="Times New Roman" w:hAnsi="Times New Roman" w:cs="Times New Roman"/>
          <w:sz w:val="28"/>
          <w:szCs w:val="28"/>
        </w:rPr>
        <w:t xml:space="preserve">Алматы по рассмотрению вопросов, касающихся включения индивидуальных предпринимателей и юридических лиц в реестр субъектов </w:t>
      </w:r>
      <w:r w:rsidR="00014797">
        <w:rPr>
          <w:rFonts w:ascii="Times New Roman" w:hAnsi="Times New Roman" w:cs="Times New Roman"/>
          <w:sz w:val="28"/>
          <w:szCs w:val="28"/>
        </w:rPr>
        <w:t>социального предпринимательства</w:t>
      </w:r>
    </w:p>
    <w:p w14:paraId="54FE7FB3" w14:textId="77777777" w:rsidR="00B3651C" w:rsidRPr="00F578D0" w:rsidRDefault="00B3651C" w:rsidP="00F578D0">
      <w:pPr>
        <w:spacing w:after="0" w:line="240" w:lineRule="auto"/>
        <w:ind w:right="425" w:firstLine="709"/>
        <w:jc w:val="center"/>
        <w:rPr>
          <w:rFonts w:ascii="Times New Roman" w:hAnsi="Times New Roman" w:cs="Times New Roman"/>
          <w:sz w:val="28"/>
          <w:szCs w:val="28"/>
        </w:rPr>
      </w:pPr>
    </w:p>
    <w:p w14:paraId="4275EA2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1.Что Вы думаете о СП в Казахстане?</w:t>
      </w:r>
    </w:p>
    <w:p w14:paraId="40A53BED"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очень нужный институт, есть понимание у людей, однако больше они его ассоциируют с благотворительностью. Государство затрачивает 3 тысячи долларов на реабилитацию гражданина с психическими отклонениями, при этом попадая в социальное предпринимательство такие люди социализируются, создают семьи, получают общение, даже 5 молодых людей из числа работников СП купили квартиры.</w:t>
      </w:r>
    </w:p>
    <w:p w14:paraId="1DF8D7CE"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2.В чем основные проблемы СП? </w:t>
      </w:r>
    </w:p>
    <w:p w14:paraId="6E7BB21B"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1. Многие предприниматели не знают своего статуса (Например, на таких бизнес форумах как «Курултай центральноазиатских стран» подходят и говорят, аааа…. оказывается я социальный).</w:t>
      </w:r>
    </w:p>
    <w:p w14:paraId="1A6C9F76"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2. На сегодня по стране 15 000 социальных предпринимателей, а в реестре 221. Граждане не заинтересованы, потому что дотации не работают. МНЭ это объясняет тем, что вас всего двести с лишним как мы будем планировать бюджет.</w:t>
      </w:r>
    </w:p>
    <w:p w14:paraId="542E29D6"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3. Некачественная комиссия. Членами комиссии являются НПО, которые зачастую не на стороне социальных предпринимателей.</w:t>
      </w:r>
    </w:p>
    <w:p w14:paraId="0A07EAE2"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4. Проблема на уровне МИО (некомпетентность). </w:t>
      </w:r>
    </w:p>
    <w:p w14:paraId="6CCAA868"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iCs/>
          <w:sz w:val="24"/>
          <w:szCs w:val="24"/>
        </w:rPr>
        <w:t>5. Необходимо разработать индикаторы: бальная система, импакт, финансы, источники доходов.</w:t>
      </w:r>
    </w:p>
    <w:p w14:paraId="35AB827C"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3.Ещё есть какие-то риски и сложности в процессе работы в сфере СП?</w:t>
      </w:r>
    </w:p>
    <w:p w14:paraId="0FB9ADAF" w14:textId="77777777" w:rsidR="00B3651C" w:rsidRPr="00F578D0" w:rsidRDefault="00B3651C" w:rsidP="00F578D0">
      <w:pPr>
        <w:spacing w:after="0" w:line="240" w:lineRule="auto"/>
        <w:ind w:firstLine="709"/>
        <w:jc w:val="both"/>
        <w:rPr>
          <w:rFonts w:ascii="Times New Roman" w:hAnsi="Times New Roman" w:cs="Times New Roman"/>
          <w:sz w:val="24"/>
          <w:szCs w:val="24"/>
        </w:rPr>
      </w:pPr>
      <w:bookmarkStart w:id="85" w:name="_Hlk152957652"/>
      <w:r w:rsidRPr="00F578D0">
        <w:rPr>
          <w:rFonts w:ascii="Times New Roman" w:hAnsi="Times New Roman" w:cs="Times New Roman"/>
          <w:i/>
          <w:iCs/>
          <w:sz w:val="24"/>
          <w:szCs w:val="24"/>
        </w:rPr>
        <w:t xml:space="preserve">Ответ: </w:t>
      </w:r>
      <w:bookmarkEnd w:id="85"/>
      <w:r w:rsidRPr="00F578D0">
        <w:rPr>
          <w:rFonts w:ascii="Times New Roman" w:hAnsi="Times New Roman" w:cs="Times New Roman"/>
          <w:i/>
          <w:iCs/>
          <w:sz w:val="24"/>
          <w:szCs w:val="24"/>
        </w:rPr>
        <w:t>Боимся банкротства, т.к. СП это двойная финансовая нагрузка. Я в своё время уходила в минус и даже хотела закрыть бизнес. Вообще в СП должны идти финансово готовые люди.</w:t>
      </w:r>
    </w:p>
    <w:p w14:paraId="6148D5DC"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4241371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iCs/>
          <w:sz w:val="24"/>
          <w:szCs w:val="24"/>
        </w:rPr>
        <w:t>Ответ: не работают, т.к. нет бюджета на них. Например, в Алматы СПК выделяют помещения для СП, у них в приоритете при предоставлении бесплатного помещения социальные предприятия, а потом уже классическим бизнесменам. Такая помощь нужна. Я лично преференции не получаю, но знаю, что на этапе развития многие СП не выживают. У многих СП проблема в качестве упаковки продукта. Вот если бы выделялись средства на такую упаковку, то это бы помогло СП реализовывать внешне презентабельные товары.</w:t>
      </w:r>
    </w:p>
    <w:p w14:paraId="5AEBED02"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27F05CA4"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Ранее я была волонтёром и занималась благотворительностью, счс даже больше.</w:t>
      </w:r>
    </w:p>
    <w:p w14:paraId="4B1EBD2B" w14:textId="77777777" w:rsidR="00B3651C" w:rsidRPr="00F578D0" w:rsidRDefault="00B3651C" w:rsidP="00F578D0">
      <w:pPr>
        <w:spacing w:after="0" w:line="240" w:lineRule="auto"/>
        <w:ind w:firstLine="709"/>
        <w:contextualSpacing/>
        <w:jc w:val="both"/>
        <w:rPr>
          <w:rFonts w:ascii="Times New Roman" w:hAnsi="Times New Roman" w:cs="Times New Roman"/>
          <w:iCs/>
          <w:sz w:val="24"/>
          <w:szCs w:val="24"/>
        </w:rPr>
      </w:pPr>
      <w:r w:rsidRPr="00F578D0">
        <w:rPr>
          <w:rFonts w:ascii="Times New Roman" w:hAnsi="Times New Roman" w:cs="Times New Roman"/>
          <w:iCs/>
          <w:sz w:val="24"/>
          <w:szCs w:val="24"/>
        </w:rPr>
        <w:t>6</w:t>
      </w:r>
      <w:r w:rsidRPr="00F578D0">
        <w:rPr>
          <w:rFonts w:ascii="Times New Roman" w:hAnsi="Times New Roman" w:cs="Times New Roman"/>
          <w:i/>
          <w:sz w:val="24"/>
          <w:szCs w:val="24"/>
        </w:rPr>
        <w:t xml:space="preserve">. </w:t>
      </w:r>
      <w:r w:rsidRPr="00F578D0">
        <w:rPr>
          <w:rFonts w:ascii="Times New Roman" w:hAnsi="Times New Roman" w:cs="Times New Roman"/>
          <w:iCs/>
          <w:sz w:val="24"/>
          <w:szCs w:val="24"/>
        </w:rPr>
        <w:t xml:space="preserve">Считаете ли Вы, что такой вид благотворительности как </w:t>
      </w:r>
      <w:r w:rsidRPr="00F578D0">
        <w:rPr>
          <w:rFonts w:ascii="Times New Roman" w:hAnsi="Times New Roman" w:cs="Times New Roman"/>
          <w:iCs/>
          <w:sz w:val="24"/>
          <w:szCs w:val="24"/>
          <w:lang w:val="en-US"/>
        </w:rPr>
        <w:t>SMS</w:t>
      </w:r>
      <w:r w:rsidRPr="00F578D0">
        <w:rPr>
          <w:rFonts w:ascii="Times New Roman" w:hAnsi="Times New Roman" w:cs="Times New Roman"/>
          <w:iCs/>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754C004C" w14:textId="77777777" w:rsidR="00B3651C" w:rsidRPr="00F578D0" w:rsidRDefault="00B3651C"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Ответ: Я против чтоб народ собирал деньги, не поддерживаю идею просить деньги у граждан на бизнес.</w:t>
      </w:r>
    </w:p>
    <w:p w14:paraId="7FB4501A" w14:textId="77777777" w:rsidR="00B3651C" w:rsidRPr="00F578D0" w:rsidRDefault="00B3651C" w:rsidP="00F578D0">
      <w:pPr>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iCs/>
          <w:sz w:val="24"/>
          <w:szCs w:val="24"/>
        </w:rPr>
        <w:t xml:space="preserve">7. </w:t>
      </w:r>
      <w:r w:rsidRPr="00F578D0">
        <w:rPr>
          <w:rFonts w:ascii="Times New Roman" w:hAnsi="Times New Roman" w:cs="Times New Roman"/>
          <w:sz w:val="24"/>
          <w:szCs w:val="24"/>
        </w:rPr>
        <w:t xml:space="preserve">*Имеются ли дополнительные источники финансирования Вашей организации на реализацию социальных проектов? </w:t>
      </w:r>
    </w:p>
    <w:p w14:paraId="4371F63F"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Я получала гранд «Сап апп» на развитие СП, участвовала в конкурсе Назарбаевского университета и получила 5 млн. тенге.</w:t>
      </w:r>
    </w:p>
    <w:p w14:paraId="0600B205"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63BA2934"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77CBA35A" w14:textId="77777777" w:rsidR="00B3651C" w:rsidRPr="00F578D0" w:rsidRDefault="00B3651C"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можно думаю, даже не знаю.</w:t>
      </w:r>
    </w:p>
    <w:p w14:paraId="5A46B060"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9.Знаете ли Вы какие-то примеры зарубежного опыта? Чей опыт Вам больше нравится? Что именно?</w:t>
      </w:r>
    </w:p>
    <w:p w14:paraId="64E9364E" w14:textId="77777777" w:rsidR="00B3651C" w:rsidRPr="00F578D0" w:rsidRDefault="00B3651C" w:rsidP="00F578D0">
      <w:pPr>
        <w:spacing w:after="0" w:line="240" w:lineRule="auto"/>
        <w:ind w:firstLine="709"/>
        <w:jc w:val="both"/>
        <w:rPr>
          <w:rFonts w:ascii="Times New Roman" w:eastAsia="Times New Roman" w:hAnsi="Times New Roman" w:cs="Times New Roman"/>
          <w:i/>
          <w:iCs/>
          <w:sz w:val="22"/>
          <w:szCs w:val="22"/>
          <w:lang w:eastAsia="ru-RU"/>
        </w:rPr>
      </w:pPr>
      <w:r w:rsidRPr="00F578D0">
        <w:rPr>
          <w:rFonts w:ascii="Times New Roman" w:eastAsia="Times New Roman" w:hAnsi="Times New Roman" w:cs="Times New Roman"/>
          <w:i/>
          <w:iCs/>
          <w:sz w:val="22"/>
          <w:szCs w:val="22"/>
          <w:lang w:eastAsia="ru-RU"/>
        </w:rPr>
        <w:t>Ответ: Мухаммад Юнус, а также Российская упаковка проектов.</w:t>
      </w:r>
    </w:p>
    <w:p w14:paraId="61D52999" w14:textId="77777777" w:rsidR="00B3651C" w:rsidRPr="00F578D0" w:rsidRDefault="00B3651C"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10. Вы бы могли рассмотреть заключенных как категорию работников?</w:t>
      </w:r>
    </w:p>
    <w:p w14:paraId="49A9B590" w14:textId="77777777" w:rsidR="00B3651C" w:rsidRPr="00F578D0" w:rsidRDefault="00B3651C" w:rsidP="00F578D0">
      <w:pPr>
        <w:spacing w:after="0" w:line="240" w:lineRule="auto"/>
        <w:ind w:firstLine="709"/>
        <w:jc w:val="both"/>
        <w:rPr>
          <w:rFonts w:ascii="Times New Roman" w:eastAsia="Times New Roman" w:hAnsi="Times New Roman" w:cs="Times New Roman"/>
          <w:i/>
          <w:iCs/>
          <w:sz w:val="24"/>
          <w:szCs w:val="22"/>
          <w:lang w:eastAsia="ru-RU"/>
        </w:rPr>
      </w:pPr>
      <w:r w:rsidRPr="00F578D0">
        <w:rPr>
          <w:rFonts w:ascii="Times New Roman" w:eastAsia="Times New Roman" w:hAnsi="Times New Roman" w:cs="Times New Roman"/>
          <w:i/>
          <w:iCs/>
          <w:sz w:val="24"/>
          <w:szCs w:val="22"/>
          <w:lang w:eastAsia="ru-RU"/>
        </w:rPr>
        <w:t>Ответ: сейчас я не готова, у меня работают молодые девочки, я ответственна за них.</w:t>
      </w:r>
    </w:p>
    <w:p w14:paraId="0EA72D22" w14:textId="77777777" w:rsidR="00B3651C" w:rsidRPr="00F578D0" w:rsidRDefault="00B3651C"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3E7B2055" w14:textId="77777777" w:rsidR="00B3651C" w:rsidRPr="00F578D0" w:rsidRDefault="00B3651C" w:rsidP="00F578D0">
      <w:pPr>
        <w:spacing w:after="0" w:line="240" w:lineRule="auto"/>
        <w:ind w:firstLine="709"/>
        <w:jc w:val="both"/>
        <w:rPr>
          <w:rFonts w:ascii="Times New Roman" w:hAnsi="Times New Roman" w:cs="Times New Roman"/>
          <w:sz w:val="22"/>
          <w:szCs w:val="24"/>
        </w:rPr>
      </w:pPr>
      <w:r w:rsidRPr="00F578D0">
        <w:rPr>
          <w:rFonts w:ascii="Times New Roman" w:hAnsi="Times New Roman" w:cs="Times New Roman"/>
          <w:sz w:val="22"/>
          <w:szCs w:val="24"/>
        </w:rPr>
        <w:t>В чём Вы видите плюсы? Минусы?</w:t>
      </w:r>
    </w:p>
    <w:p w14:paraId="14943273" w14:textId="77777777" w:rsidR="00B3651C" w:rsidRPr="00F578D0" w:rsidRDefault="00B3651C" w:rsidP="00F578D0">
      <w:pPr>
        <w:spacing w:after="0" w:line="240" w:lineRule="auto"/>
        <w:ind w:firstLine="709"/>
        <w:jc w:val="both"/>
        <w:rPr>
          <w:rFonts w:ascii="Times New Roman" w:hAnsi="Times New Roman" w:cs="Times New Roman"/>
          <w:sz w:val="22"/>
          <w:szCs w:val="24"/>
        </w:rPr>
      </w:pPr>
      <w:r w:rsidRPr="00F578D0">
        <w:rPr>
          <w:rFonts w:ascii="Times New Roman" w:hAnsi="Times New Roman" w:cs="Times New Roman"/>
          <w:sz w:val="22"/>
          <w:szCs w:val="24"/>
        </w:rPr>
        <w:t>А почему не рассматриваете?</w:t>
      </w:r>
    </w:p>
    <w:p w14:paraId="146029E4" w14:textId="77777777" w:rsidR="00B3651C" w:rsidRPr="00F578D0" w:rsidRDefault="00B3651C"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Ответ: да, конечно</w:t>
      </w:r>
    </w:p>
    <w:p w14:paraId="4833C793"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12.Оцените работу правительства (акиматов) по поддержке социальных предпринимателей?</w:t>
      </w:r>
    </w:p>
    <w:p w14:paraId="057C31A4"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sz w:val="24"/>
          <w:szCs w:val="28"/>
        </w:rPr>
        <w:t>Ответ: ноль.</w:t>
      </w:r>
    </w:p>
    <w:p w14:paraId="08890EE3"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13.Какие, на Ваш взгляд, существуют административные барьеры в сфере социального предпринимательства? </w:t>
      </w:r>
    </w:p>
    <w:p w14:paraId="0D0CD7AF"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sz w:val="24"/>
          <w:szCs w:val="28"/>
        </w:rPr>
        <w:t>Ответ:нет, не сталкивалась.</w:t>
      </w:r>
    </w:p>
    <w:p w14:paraId="40BB1769"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p>
    <w:p w14:paraId="647DF1E1"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sz w:val="24"/>
          <w:szCs w:val="28"/>
        </w:rPr>
        <w:t>Ответ: закон не совершенен, но у СП есть статус и это уже хорошо.</w:t>
      </w:r>
    </w:p>
    <w:p w14:paraId="4EB543AB"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15.Что Вы думаете по поводу требований для вхождения в реестр? Почему у нас очень мало официальных социальных предприятий?</w:t>
      </w:r>
    </w:p>
    <w:p w14:paraId="1AF1C56C"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sz w:val="24"/>
          <w:szCs w:val="28"/>
        </w:rPr>
        <w:t>Ответ: Оцифровать подачу документов, это позволит исключить бумажную волокиту. Более того, СП должны приехать и защитить свой социальный проект, а это дополнительные сложности и затраты. Упразднить комиссии, включать в реестр без комиссий.</w:t>
      </w:r>
    </w:p>
    <w:p w14:paraId="482F92F4"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642588DC"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sz w:val="24"/>
          <w:szCs w:val="28"/>
        </w:rPr>
        <w:t>Ответ: Нет, он не должен быть в СП, пусть крупный бизнес поддерживает других.</w:t>
      </w:r>
    </w:p>
    <w:p w14:paraId="0F00412F"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 *</w:t>
      </w:r>
      <w:r w:rsidRPr="00F578D0">
        <w:rPr>
          <w:rFonts w:ascii="Times New Roman" w:hAnsi="Times New Roman" w:cs="Times New Roman"/>
          <w:i/>
          <w:iCs/>
          <w:color w:val="FF0000"/>
          <w:sz w:val="24"/>
          <w:szCs w:val="24"/>
        </w:rPr>
        <w:t>(Если это женщина)</w:t>
      </w:r>
      <w:r w:rsidRPr="00F578D0">
        <w:rPr>
          <w:rFonts w:ascii="Times New Roman" w:hAnsi="Times New Roman" w:cs="Times New Roman"/>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17D152B6"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i/>
          <w:sz w:val="24"/>
          <w:szCs w:val="28"/>
        </w:rPr>
        <w:t>Ответ: Не знаю. Лицо социального предпринимательства – это женское лицо.</w:t>
      </w:r>
    </w:p>
    <w:p w14:paraId="545ED127" w14:textId="77777777" w:rsidR="00B3651C" w:rsidRPr="00F578D0" w:rsidRDefault="00B3651C"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18</w:t>
      </w:r>
      <w:r w:rsidRPr="00F578D0">
        <w:rPr>
          <w:rFonts w:ascii="Times New Roman" w:hAnsi="Times New Roman" w:cs="Times New Roman"/>
          <w:i/>
          <w:iCs/>
          <w:color w:val="000000" w:themeColor="text1"/>
          <w:sz w:val="24"/>
          <w:szCs w:val="24"/>
        </w:rPr>
        <w:t>.</w:t>
      </w:r>
      <w:r w:rsidRPr="00F578D0">
        <w:rPr>
          <w:rFonts w:ascii="Times New Roman" w:hAnsi="Times New Roman" w:cs="Times New Roman"/>
          <w:i/>
          <w:iCs/>
          <w:color w:val="FF0000"/>
          <w:sz w:val="24"/>
          <w:szCs w:val="24"/>
        </w:rPr>
        <w:t xml:space="preserve"> (Для АСИ)</w:t>
      </w:r>
      <w:r w:rsidRPr="00F578D0">
        <w:rPr>
          <w:rFonts w:ascii="Times New Roman" w:hAnsi="Times New Roman" w:cs="Times New Roman"/>
          <w:color w:val="FF0000"/>
          <w:sz w:val="24"/>
          <w:szCs w:val="24"/>
        </w:rPr>
        <w:t xml:space="preserve"> </w:t>
      </w:r>
      <w:r w:rsidRPr="00F578D0">
        <w:rPr>
          <w:rFonts w:ascii="Times New Roman" w:hAnsi="Times New Roman" w:cs="Times New Roman"/>
          <w:sz w:val="24"/>
          <w:szCs w:val="24"/>
        </w:rPr>
        <w:t>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548AB87B" w14:textId="77777777" w:rsidR="00B3651C" w:rsidRPr="00F578D0" w:rsidRDefault="00B3651C" w:rsidP="00F578D0">
      <w:pPr>
        <w:spacing w:after="0" w:line="240" w:lineRule="auto"/>
        <w:ind w:firstLine="709"/>
        <w:jc w:val="both"/>
        <w:rPr>
          <w:rFonts w:ascii="Times New Roman" w:hAnsi="Times New Roman" w:cs="Times New Roman"/>
          <w:i/>
          <w:color w:val="FF0000"/>
          <w:sz w:val="24"/>
          <w:szCs w:val="28"/>
        </w:rPr>
      </w:pPr>
    </w:p>
    <w:p w14:paraId="68D4356D" w14:textId="77777777" w:rsidR="00B3651C" w:rsidRPr="00F578D0" w:rsidRDefault="00B3651C" w:rsidP="00F578D0">
      <w:pPr>
        <w:spacing w:after="0" w:line="240" w:lineRule="auto"/>
        <w:ind w:firstLine="709"/>
        <w:jc w:val="both"/>
        <w:rPr>
          <w:rFonts w:ascii="Times New Roman" w:hAnsi="Times New Roman" w:cs="Times New Roman"/>
          <w:i/>
          <w:color w:val="FF0000"/>
          <w:sz w:val="24"/>
          <w:szCs w:val="28"/>
        </w:rPr>
      </w:pPr>
    </w:p>
    <w:p w14:paraId="30128245" w14:textId="35840B8C" w:rsidR="00B3651C" w:rsidRPr="00F578D0" w:rsidRDefault="00B3651C" w:rsidP="00F578D0">
      <w:pPr>
        <w:spacing w:after="0" w:line="240" w:lineRule="auto"/>
        <w:ind w:right="425"/>
        <w:rPr>
          <w:rFonts w:ascii="Times New Roman" w:hAnsi="Times New Roman" w:cs="Times New Roman"/>
          <w:i/>
          <w:color w:val="FF0000"/>
          <w:sz w:val="24"/>
          <w:szCs w:val="28"/>
        </w:rPr>
      </w:pPr>
      <w:r w:rsidRPr="00F578D0">
        <w:rPr>
          <w:noProof/>
          <w:lang w:eastAsia="ru-RU"/>
        </w:rPr>
        <w:drawing>
          <wp:inline distT="0" distB="0" distL="0" distR="0" wp14:anchorId="25BBC95C" wp14:editId="39063E9E">
            <wp:extent cx="6027089" cy="3323646"/>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053" t="21591" r="23584" b="37996"/>
                    <a:stretch/>
                  </pic:blipFill>
                  <pic:spPr bwMode="auto">
                    <a:xfrm>
                      <a:off x="0" y="0"/>
                      <a:ext cx="6029325" cy="3324879"/>
                    </a:xfrm>
                    <a:prstGeom prst="rect">
                      <a:avLst/>
                    </a:prstGeom>
                    <a:ln>
                      <a:noFill/>
                    </a:ln>
                    <a:extLst>
                      <a:ext uri="{53640926-AAD7-44D8-BBD7-CCE9431645EC}">
                        <a14:shadowObscured xmlns:a14="http://schemas.microsoft.com/office/drawing/2010/main"/>
                      </a:ext>
                    </a:extLst>
                  </pic:spPr>
                </pic:pic>
              </a:graphicData>
            </a:graphic>
          </wp:inline>
        </w:drawing>
      </w:r>
    </w:p>
    <w:p w14:paraId="511C6B94" w14:textId="77777777" w:rsidR="00B3651C" w:rsidRPr="00F578D0" w:rsidRDefault="00B3651C" w:rsidP="00F578D0">
      <w:pPr>
        <w:spacing w:after="0" w:line="240" w:lineRule="auto"/>
        <w:ind w:right="425" w:firstLine="709"/>
        <w:rPr>
          <w:rFonts w:ascii="Times New Roman" w:hAnsi="Times New Roman" w:cs="Times New Roman"/>
          <w:i/>
          <w:color w:val="FF0000"/>
          <w:sz w:val="24"/>
          <w:szCs w:val="28"/>
        </w:rPr>
      </w:pPr>
    </w:p>
    <w:p w14:paraId="24C7F62C" w14:textId="77777777" w:rsidR="00B3651C" w:rsidRPr="00F578D0" w:rsidRDefault="00B3651C" w:rsidP="00F578D0">
      <w:pPr>
        <w:spacing w:after="0" w:line="240" w:lineRule="auto"/>
        <w:ind w:firstLine="709"/>
        <w:jc w:val="both"/>
        <w:rPr>
          <w:rFonts w:ascii="Times New Roman" w:eastAsia="Times New Roman" w:hAnsi="Times New Roman" w:cs="Times New Roman"/>
          <w:iCs/>
          <w:sz w:val="28"/>
          <w:szCs w:val="28"/>
          <w:lang w:val="en-US" w:eastAsia="ru-RU"/>
        </w:rPr>
      </w:pPr>
    </w:p>
    <w:p w14:paraId="3F9D182D" w14:textId="77777777" w:rsidR="001C7984" w:rsidRDefault="001C7984" w:rsidP="00014797">
      <w:pPr>
        <w:spacing w:after="0" w:line="240" w:lineRule="auto"/>
        <w:ind w:right="425"/>
        <w:jc w:val="center"/>
        <w:rPr>
          <w:rFonts w:ascii="Times New Roman" w:hAnsi="Times New Roman" w:cs="Times New Roman"/>
          <w:sz w:val="28"/>
          <w:szCs w:val="28"/>
          <w:lang w:val="en-US"/>
        </w:rPr>
      </w:pPr>
    </w:p>
    <w:p w14:paraId="6C7540C2" w14:textId="52129C32" w:rsidR="00B3651C" w:rsidRPr="00F578D0" w:rsidRDefault="00B3651C"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И</w:t>
      </w:r>
      <w:r w:rsidR="00014797" w:rsidRPr="00F578D0">
        <w:rPr>
          <w:rFonts w:ascii="Times New Roman" w:hAnsi="Times New Roman" w:cs="Times New Roman"/>
          <w:sz w:val="28"/>
          <w:szCs w:val="28"/>
        </w:rPr>
        <w:t>нтервью</w:t>
      </w:r>
      <w:r w:rsidRPr="00F578D0">
        <w:rPr>
          <w:rFonts w:ascii="Times New Roman" w:hAnsi="Times New Roman" w:cs="Times New Roman"/>
          <w:sz w:val="28"/>
          <w:szCs w:val="28"/>
        </w:rPr>
        <w:t xml:space="preserve"> </w:t>
      </w:r>
    </w:p>
    <w:p w14:paraId="69424258" w14:textId="0B4EA940" w:rsidR="00B3651C" w:rsidRPr="00014797" w:rsidRDefault="00B3651C"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с социальным предпринимателем Нурахметовой Шолпан Аянгалиевной, руководителем Общественного фонда «Заман Жаршысы» (4 категория) в городе Семей и учредитель Ассоциация логопедов и дефектологов «Лого дпму» в городе А</w:t>
      </w:r>
      <w:r w:rsidR="00014797">
        <w:rPr>
          <w:rFonts w:ascii="Times New Roman" w:hAnsi="Times New Roman" w:cs="Times New Roman"/>
          <w:sz w:val="28"/>
          <w:szCs w:val="28"/>
        </w:rPr>
        <w:t>стана</w:t>
      </w:r>
    </w:p>
    <w:p w14:paraId="2DF80B27" w14:textId="77777777" w:rsidR="00B3651C" w:rsidRPr="00F578D0" w:rsidRDefault="00B3651C" w:rsidP="00F578D0">
      <w:pPr>
        <w:spacing w:after="0" w:line="240" w:lineRule="auto"/>
        <w:ind w:right="425" w:firstLine="709"/>
        <w:jc w:val="center"/>
        <w:rPr>
          <w:rFonts w:ascii="Times New Roman" w:hAnsi="Times New Roman" w:cs="Times New Roman"/>
          <w:sz w:val="24"/>
          <w:szCs w:val="24"/>
        </w:rPr>
      </w:pPr>
    </w:p>
    <w:p w14:paraId="1FD0A133"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1.Что Вы думаете о СП в Казахстане?</w:t>
      </w:r>
    </w:p>
    <w:p w14:paraId="21C4E6B0" w14:textId="77777777" w:rsidR="00B3651C" w:rsidRPr="00F578D0" w:rsidRDefault="00B3651C" w:rsidP="00F578D0">
      <w:pPr>
        <w:tabs>
          <w:tab w:val="left" w:pos="8505"/>
        </w:tabs>
        <w:spacing w:after="0" w:line="240" w:lineRule="auto"/>
        <w:ind w:firstLine="709"/>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думаю результаты сможем увидеть через несколько лет. Но несмотря на это нужно отметить, что ситуация с СП лучше чем в соседских странах Усбекистане и Кирзистане, где даже нет таких законов. Например, если Вы СП, то можно участвовать в конкурсе «корни травы». Так, вот уже более 20 лет Правительство Японии оказывает Казахстану поддержку по программе «KUSANONE», что в переводе с японского языка означает корни травы. Программа «KUSANONE» является программой Официальной Помощи Развитию (ОПР) Правительства Японии и осуществляется с целью улучшения жизни простого населения путем поддержки таких некоммерческих организаций, как НПО, медицинские организации, образовательные учреждения и т.д. Особенность данной программы заключается в том, что она ориентирована на относительно небольшую деятельность и служит непосредственно на пользу простого населения.</w:t>
      </w:r>
    </w:p>
    <w:p w14:paraId="19D2BA84"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2.В чем основные проблемы СП? </w:t>
      </w:r>
    </w:p>
    <w:p w14:paraId="444A25DB"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 xml:space="preserve">Ответ: </w:t>
      </w:r>
      <w:r w:rsidRPr="00F578D0">
        <w:rPr>
          <w:rFonts w:ascii="Times New Roman" w:hAnsi="Times New Roman" w:cs="Times New Roman"/>
          <w:color w:val="000000" w:themeColor="text1"/>
          <w:sz w:val="24"/>
          <w:szCs w:val="24"/>
        </w:rPr>
        <w:t xml:space="preserve">Низкая поддержка. Многие родители не могут записаться на кружки, у них не хватает средств. Для средней семьи это очень дорого, поскольку на одного ребёнка уходит 100 тысяч в месяц. Бесплатных мест очень мало. Я тоже могу помочь нуждающимся, например оказать бесплатно лечение ребенка на 1 месяц, при том, что одно занятие стоит в районе 5-10 тыс. тенге, но не больше месяца, поскольку понесу большие убытки. </w:t>
      </w:r>
    </w:p>
    <w:p w14:paraId="6B9B1C78"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3.Ещё есть какие-то риски и сложности в процессе работы в сфере СП?</w:t>
      </w:r>
    </w:p>
    <w:p w14:paraId="38A02699"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Набирать детей сложно, детей мало, а нужно за аренду платить. Дети болеют, дороги закрываются, из других регионов не могут доехать. В зимний период зачастую предприятие не окупается, в отличие от летнего периода, когда с заполнением групп нет проблем.</w:t>
      </w:r>
    </w:p>
    <w:p w14:paraId="72F590EC"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51C5A9AA" w14:textId="77777777" w:rsidR="00B3651C" w:rsidRPr="00F578D0" w:rsidRDefault="00B3651C" w:rsidP="00F578D0">
      <w:pPr>
        <w:tabs>
          <w:tab w:val="left" w:pos="8505"/>
        </w:tabs>
        <w:spacing w:after="0" w:line="240" w:lineRule="auto"/>
        <w:ind w:firstLine="709"/>
        <w:contextualSpacing/>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Ответ: Казахстанская ассоциация непрерывного образования оказывает экспертную поддержку в сфере частного образования. Гранты от фондов. Другие на сегодня социальные предприниматели не могут получить. Лично я не получаю поддержку.</w:t>
      </w:r>
    </w:p>
    <w:p w14:paraId="270AC962"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63DC7A48" w14:textId="77777777" w:rsidR="00B3651C" w:rsidRPr="00F578D0" w:rsidRDefault="00B3651C" w:rsidP="00F578D0">
      <w:pPr>
        <w:tabs>
          <w:tab w:val="left" w:pos="8505"/>
        </w:tabs>
        <w:spacing w:after="0" w:line="240" w:lineRule="auto"/>
        <w:ind w:firstLine="709"/>
        <w:contextualSpacing/>
        <w:jc w:val="both"/>
        <w:rPr>
          <w:rFonts w:ascii="Times New Roman" w:hAnsi="Times New Roman" w:cs="Times New Roman"/>
          <w:i/>
          <w:iCs/>
          <w:color w:val="000000" w:themeColor="text1"/>
          <w:sz w:val="24"/>
          <w:szCs w:val="24"/>
        </w:rPr>
      </w:pPr>
      <w:r w:rsidRPr="00F578D0">
        <w:rPr>
          <w:rFonts w:ascii="Times New Roman" w:hAnsi="Times New Roman" w:cs="Times New Roman"/>
          <w:i/>
          <w:iCs/>
          <w:color w:val="000000" w:themeColor="text1"/>
          <w:sz w:val="24"/>
          <w:szCs w:val="24"/>
        </w:rPr>
        <w:t xml:space="preserve">Ответ: волонтёрства не было опыта, а благотворительностью да. Например, бесплатное лечение -на 1месяц ребенка из многодетной семьи мы обучали бесплатно. Потом другой пример, ребенок с синдромом Дауна мы взяли на работу убирать снег. </w:t>
      </w:r>
    </w:p>
    <w:p w14:paraId="1C4C1984" w14:textId="77777777" w:rsidR="00B3651C" w:rsidRPr="00F578D0" w:rsidRDefault="00B3651C" w:rsidP="00F578D0">
      <w:pPr>
        <w:tabs>
          <w:tab w:val="left" w:pos="8505"/>
        </w:tabs>
        <w:spacing w:after="0" w:line="240" w:lineRule="auto"/>
        <w:ind w:firstLine="709"/>
        <w:contextualSpacing/>
        <w:jc w:val="both"/>
        <w:rPr>
          <w:rFonts w:ascii="Times New Roman" w:hAnsi="Times New Roman" w:cs="Times New Roman"/>
          <w:iCs/>
          <w:color w:val="000000" w:themeColor="text1"/>
          <w:sz w:val="24"/>
          <w:szCs w:val="24"/>
        </w:rPr>
      </w:pPr>
      <w:r w:rsidRPr="00F578D0">
        <w:rPr>
          <w:rFonts w:ascii="Times New Roman" w:hAnsi="Times New Roman" w:cs="Times New Roman"/>
          <w:iCs/>
          <w:color w:val="000000" w:themeColor="text1"/>
          <w:sz w:val="24"/>
          <w:szCs w:val="24"/>
        </w:rPr>
        <w:t>6</w:t>
      </w:r>
      <w:r w:rsidRPr="00F578D0">
        <w:rPr>
          <w:rFonts w:ascii="Times New Roman" w:hAnsi="Times New Roman" w:cs="Times New Roman"/>
          <w:i/>
          <w:color w:val="000000" w:themeColor="text1"/>
          <w:sz w:val="24"/>
          <w:szCs w:val="24"/>
        </w:rPr>
        <w:t xml:space="preserve">. </w:t>
      </w:r>
      <w:r w:rsidRPr="00F578D0">
        <w:rPr>
          <w:rFonts w:ascii="Times New Roman" w:hAnsi="Times New Roman" w:cs="Times New Roman"/>
          <w:iCs/>
          <w:color w:val="000000" w:themeColor="text1"/>
          <w:sz w:val="24"/>
          <w:szCs w:val="24"/>
        </w:rPr>
        <w:t xml:space="preserve">Считаете ли Вы, что такой вид благотворительности как </w:t>
      </w:r>
      <w:r w:rsidRPr="00F578D0">
        <w:rPr>
          <w:rFonts w:ascii="Times New Roman" w:hAnsi="Times New Roman" w:cs="Times New Roman"/>
          <w:iCs/>
          <w:color w:val="000000" w:themeColor="text1"/>
          <w:sz w:val="24"/>
          <w:szCs w:val="24"/>
          <w:lang w:val="en-US"/>
        </w:rPr>
        <w:t>SMS</w:t>
      </w:r>
      <w:r w:rsidRPr="00F578D0">
        <w:rPr>
          <w:rFonts w:ascii="Times New Roman" w:hAnsi="Times New Roman" w:cs="Times New Roman"/>
          <w:iCs/>
          <w:color w:val="000000" w:themeColor="text1"/>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2E7B8C02" w14:textId="77777777" w:rsidR="00B3651C" w:rsidRPr="00F578D0" w:rsidRDefault="00B3651C" w:rsidP="00F578D0">
      <w:pPr>
        <w:tabs>
          <w:tab w:val="left" w:pos="8505"/>
        </w:tabs>
        <w:spacing w:after="0" w:line="240" w:lineRule="auto"/>
        <w:ind w:firstLine="709"/>
        <w:contextualSpacing/>
        <w:jc w:val="both"/>
        <w:rPr>
          <w:rFonts w:ascii="Times New Roman" w:hAnsi="Times New Roman" w:cs="Times New Roman"/>
          <w:iCs/>
          <w:color w:val="000000" w:themeColor="text1"/>
          <w:sz w:val="24"/>
          <w:szCs w:val="24"/>
        </w:rPr>
      </w:pPr>
      <w:r w:rsidRPr="00F578D0">
        <w:rPr>
          <w:rFonts w:ascii="Times New Roman" w:hAnsi="Times New Roman" w:cs="Times New Roman"/>
          <w:i/>
          <w:iCs/>
          <w:color w:val="000000" w:themeColor="text1"/>
          <w:sz w:val="24"/>
          <w:szCs w:val="24"/>
        </w:rPr>
        <w:t>Ответ: конечно.</w:t>
      </w:r>
    </w:p>
    <w:p w14:paraId="54B70543" w14:textId="77777777" w:rsidR="00B3651C" w:rsidRPr="00F578D0" w:rsidRDefault="00B3651C" w:rsidP="00F578D0">
      <w:pPr>
        <w:tabs>
          <w:tab w:val="left" w:pos="8505"/>
        </w:tabs>
        <w:spacing w:after="0" w:line="240" w:lineRule="auto"/>
        <w:ind w:firstLine="709"/>
        <w:contextualSpacing/>
        <w:jc w:val="both"/>
        <w:rPr>
          <w:rFonts w:ascii="Times New Roman" w:hAnsi="Times New Roman" w:cs="Times New Roman"/>
          <w:color w:val="000000" w:themeColor="text1"/>
          <w:sz w:val="24"/>
          <w:szCs w:val="24"/>
        </w:rPr>
      </w:pPr>
      <w:r w:rsidRPr="00F578D0">
        <w:rPr>
          <w:rFonts w:ascii="Times New Roman" w:hAnsi="Times New Roman" w:cs="Times New Roman"/>
          <w:iCs/>
          <w:color w:val="000000" w:themeColor="text1"/>
          <w:sz w:val="24"/>
          <w:szCs w:val="24"/>
        </w:rPr>
        <w:t xml:space="preserve">7. </w:t>
      </w:r>
      <w:r w:rsidRPr="00F578D0">
        <w:rPr>
          <w:rFonts w:ascii="Times New Roman" w:hAnsi="Times New Roman" w:cs="Times New Roman"/>
          <w:color w:val="000000" w:themeColor="text1"/>
          <w:sz w:val="24"/>
          <w:szCs w:val="24"/>
        </w:rPr>
        <w:t xml:space="preserve">*Имеются ли дополнительные источники финансирования Вашей организации на реализацию социальных проектов? </w:t>
      </w:r>
    </w:p>
    <w:p w14:paraId="0C51C1B2"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сама, обучаю дефектологов.</w:t>
      </w:r>
    </w:p>
    <w:p w14:paraId="378081C9"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57FFD7BB"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0D04075D"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конечно да. Госдатации нужны. Помещение по 6% скидкой мы арендуем при содействии фонда развития «Даму».</w:t>
      </w:r>
    </w:p>
    <w:p w14:paraId="6E9B39DF"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9.Знаете ли Вы какие-то примеры зарубежного опыта? Чей опыт Вам больше нравится? Что именно?</w:t>
      </w:r>
    </w:p>
    <w:p w14:paraId="54081DF7" w14:textId="77777777" w:rsidR="00B3651C" w:rsidRPr="00F578D0" w:rsidRDefault="00B3651C" w:rsidP="00F578D0">
      <w:pPr>
        <w:tabs>
          <w:tab w:val="left" w:pos="8505"/>
        </w:tabs>
        <w:spacing w:after="0" w:line="240" w:lineRule="auto"/>
        <w:ind w:firstLine="709"/>
        <w:jc w:val="both"/>
        <w:rPr>
          <w:rFonts w:ascii="Times New Roman" w:eastAsia="Times New Roman" w:hAnsi="Times New Roman" w:cs="Times New Roman"/>
          <w:color w:val="000000" w:themeColor="text1"/>
          <w:sz w:val="22"/>
          <w:szCs w:val="22"/>
          <w:lang w:eastAsia="ru-RU"/>
        </w:rPr>
      </w:pPr>
      <w:r w:rsidRPr="00F578D0">
        <w:rPr>
          <w:rFonts w:ascii="Times New Roman" w:hAnsi="Times New Roman" w:cs="Times New Roman"/>
          <w:i/>
          <w:iCs/>
          <w:color w:val="000000" w:themeColor="text1"/>
          <w:sz w:val="24"/>
          <w:szCs w:val="24"/>
        </w:rPr>
        <w:t>Ответ: Лаборатория в Калифорнии по исследованию Аутизма, основанной Темпл Грендин. А у нас нет денег на исследование. Я бы очень хотела исследовать детей аутистов.</w:t>
      </w:r>
    </w:p>
    <w:p w14:paraId="5672739B" w14:textId="77777777" w:rsidR="00B3651C" w:rsidRPr="00F578D0" w:rsidRDefault="00B3651C" w:rsidP="00F578D0">
      <w:pPr>
        <w:tabs>
          <w:tab w:val="left" w:pos="8505"/>
        </w:tabs>
        <w:spacing w:after="0" w:line="240" w:lineRule="auto"/>
        <w:ind w:firstLine="709"/>
        <w:jc w:val="both"/>
        <w:rPr>
          <w:rFonts w:ascii="Times New Roman" w:eastAsia="Times New Roman" w:hAnsi="Times New Roman" w:cs="Times New Roman"/>
          <w:color w:val="000000" w:themeColor="text1"/>
          <w:sz w:val="24"/>
          <w:szCs w:val="22"/>
          <w:lang w:eastAsia="ru-RU"/>
        </w:rPr>
      </w:pPr>
      <w:r w:rsidRPr="00F578D0">
        <w:rPr>
          <w:rFonts w:ascii="Times New Roman" w:eastAsia="Times New Roman" w:hAnsi="Times New Roman" w:cs="Times New Roman"/>
          <w:color w:val="000000" w:themeColor="text1"/>
          <w:sz w:val="24"/>
          <w:szCs w:val="22"/>
          <w:lang w:eastAsia="ru-RU"/>
        </w:rPr>
        <w:t>10. Вы бы могли рассмотреть заключенных как категорию работников?</w:t>
      </w:r>
    </w:p>
    <w:p w14:paraId="7FC9EA34" w14:textId="77777777" w:rsidR="00B3651C" w:rsidRPr="00F578D0" w:rsidRDefault="00B3651C" w:rsidP="00F578D0">
      <w:pPr>
        <w:tabs>
          <w:tab w:val="left" w:pos="8505"/>
        </w:tabs>
        <w:spacing w:after="0" w:line="240" w:lineRule="auto"/>
        <w:ind w:firstLine="709"/>
        <w:jc w:val="both"/>
        <w:rPr>
          <w:rFonts w:ascii="Times New Roman" w:eastAsia="Times New Roman" w:hAnsi="Times New Roman" w:cs="Times New Roman"/>
          <w:i/>
          <w:iCs/>
          <w:color w:val="000000" w:themeColor="text1"/>
          <w:sz w:val="24"/>
          <w:szCs w:val="22"/>
          <w:lang w:eastAsia="ru-RU"/>
        </w:rPr>
      </w:pPr>
      <w:r w:rsidRPr="00F578D0">
        <w:rPr>
          <w:rFonts w:ascii="Times New Roman" w:hAnsi="Times New Roman" w:cs="Times New Roman"/>
          <w:i/>
          <w:iCs/>
          <w:color w:val="000000" w:themeColor="text1"/>
          <w:sz w:val="24"/>
          <w:szCs w:val="24"/>
        </w:rPr>
        <w:t>Ответ: если они показали бы себя с хорошей стороны, то да.</w:t>
      </w:r>
    </w:p>
    <w:p w14:paraId="002AD87C" w14:textId="77777777" w:rsidR="00B3651C" w:rsidRPr="00F578D0" w:rsidRDefault="00B3651C" w:rsidP="00F578D0">
      <w:pPr>
        <w:tabs>
          <w:tab w:val="left" w:pos="8505"/>
        </w:tabs>
        <w:spacing w:after="0" w:line="240" w:lineRule="auto"/>
        <w:ind w:firstLine="709"/>
        <w:jc w:val="both"/>
        <w:rPr>
          <w:rFonts w:ascii="Times New Roman" w:eastAsia="Times New Roman" w:hAnsi="Times New Roman" w:cs="Times New Roman"/>
          <w:color w:val="000000" w:themeColor="text1"/>
          <w:sz w:val="24"/>
          <w:szCs w:val="22"/>
          <w:lang w:eastAsia="ru-RU"/>
        </w:rPr>
      </w:pPr>
      <w:r w:rsidRPr="00F578D0">
        <w:rPr>
          <w:rFonts w:ascii="Times New Roman" w:eastAsia="Times New Roman" w:hAnsi="Times New Roman" w:cs="Times New Roman"/>
          <w:color w:val="000000" w:themeColor="text1"/>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06BFCFD0"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2"/>
          <w:szCs w:val="24"/>
        </w:rPr>
      </w:pPr>
      <w:r w:rsidRPr="00F578D0">
        <w:rPr>
          <w:rFonts w:ascii="Times New Roman" w:hAnsi="Times New Roman" w:cs="Times New Roman"/>
          <w:color w:val="000000" w:themeColor="text1"/>
          <w:sz w:val="22"/>
          <w:szCs w:val="24"/>
        </w:rPr>
        <w:t>В чём Вы видите плюсы? Минусы?</w:t>
      </w:r>
    </w:p>
    <w:p w14:paraId="07940BF9"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2"/>
          <w:szCs w:val="24"/>
        </w:rPr>
      </w:pPr>
      <w:r w:rsidRPr="00F578D0">
        <w:rPr>
          <w:rFonts w:ascii="Times New Roman" w:hAnsi="Times New Roman" w:cs="Times New Roman"/>
          <w:color w:val="000000" w:themeColor="text1"/>
          <w:sz w:val="22"/>
          <w:szCs w:val="24"/>
        </w:rPr>
        <w:t>А почему не рассматриваете?</w:t>
      </w:r>
    </w:p>
    <w:p w14:paraId="5FBE22C4"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12.Оцените работу правительства (акиматов) по поддержке социальных предпринимателей?</w:t>
      </w:r>
    </w:p>
    <w:p w14:paraId="1C48A327"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По 10 бальной шкале я бы поставила 5. В основном сами органы не осведомлены о социальном предпринимательстве в достаточной мере.</w:t>
      </w:r>
    </w:p>
    <w:p w14:paraId="29A7E2DD"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13.Какие, на Ваш взгляд, существуют административные барьеры в сфере социального предпринимательства? </w:t>
      </w:r>
    </w:p>
    <w:p w14:paraId="28B70E01"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пока не было проверок.</w:t>
      </w:r>
    </w:p>
    <w:p w14:paraId="11A10E6A"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p>
    <w:p w14:paraId="6AB2A803"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Многие предприниматели, открывая, к примеру, общественные фонды, даже не подозревают, что они являются социальными предпринимателями. Вот если бы при открытии фонда сразу же, к примеру в ЦОНе, гражданин мог зарегистрироваться в реестре, то это поспособствовало увеличение официального числа социальных предпринимателей и получение ими соответствующих преференций.</w:t>
      </w:r>
    </w:p>
    <w:p w14:paraId="62E45B12"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15.Что Вы думаете по поводу требований для вхождения в реестр? Почему у нас очень мало официальных социальных предприятий?</w:t>
      </w:r>
    </w:p>
    <w:p w14:paraId="6D86B587"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в основном предприниматели не знают требования законодательства.</w:t>
      </w:r>
    </w:p>
    <w:p w14:paraId="63EEDCC6"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5D9884F3"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Ответ: крупный должен заниматься социальным предпринимательством.</w:t>
      </w:r>
    </w:p>
    <w:p w14:paraId="3F314322"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17. *</w:t>
      </w:r>
      <w:r w:rsidRPr="00F578D0">
        <w:rPr>
          <w:rFonts w:ascii="Times New Roman" w:hAnsi="Times New Roman" w:cs="Times New Roman"/>
          <w:i/>
          <w:iCs/>
          <w:color w:val="000000" w:themeColor="text1"/>
          <w:sz w:val="24"/>
          <w:szCs w:val="24"/>
        </w:rPr>
        <w:t>(Если это женщина)</w:t>
      </w:r>
      <w:r w:rsidRPr="00F578D0">
        <w:rPr>
          <w:rFonts w:ascii="Times New Roman" w:hAnsi="Times New Roman" w:cs="Times New Roman"/>
          <w:color w:val="000000" w:themeColor="text1"/>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5FE9358F"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i/>
          <w:iCs/>
          <w:color w:val="000000" w:themeColor="text1"/>
          <w:sz w:val="24"/>
          <w:szCs w:val="24"/>
        </w:rPr>
        <w:t xml:space="preserve">Ответ: не было нарушения. </w:t>
      </w:r>
    </w:p>
    <w:p w14:paraId="10B8905C" w14:textId="77777777" w:rsidR="00B3651C" w:rsidRPr="00F578D0" w:rsidRDefault="00B3651C" w:rsidP="00F578D0">
      <w:pPr>
        <w:tabs>
          <w:tab w:val="left" w:pos="8505"/>
        </w:tabs>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18</w:t>
      </w:r>
      <w:r w:rsidRPr="00F578D0">
        <w:rPr>
          <w:rFonts w:ascii="Times New Roman" w:hAnsi="Times New Roman" w:cs="Times New Roman"/>
          <w:i/>
          <w:iCs/>
          <w:color w:val="000000" w:themeColor="text1"/>
          <w:sz w:val="24"/>
          <w:szCs w:val="24"/>
        </w:rPr>
        <w:t>. (Для АСИ)</w:t>
      </w:r>
      <w:r w:rsidRPr="00F578D0">
        <w:rPr>
          <w:rFonts w:ascii="Times New Roman" w:hAnsi="Times New Roman" w:cs="Times New Roman"/>
          <w:color w:val="000000" w:themeColor="text1"/>
          <w:sz w:val="24"/>
          <w:szCs w:val="24"/>
        </w:rPr>
        <w:t xml:space="preserve"> 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583F5C06" w14:textId="77777777" w:rsidR="00B3651C" w:rsidRPr="00F578D0" w:rsidRDefault="00B3651C" w:rsidP="00F578D0">
      <w:pPr>
        <w:spacing w:after="0" w:line="240" w:lineRule="auto"/>
        <w:ind w:right="425" w:firstLine="709"/>
        <w:jc w:val="both"/>
        <w:rPr>
          <w:rFonts w:ascii="Times New Roman" w:hAnsi="Times New Roman" w:cs="Times New Roman"/>
          <w:i/>
          <w:iCs/>
          <w:color w:val="000000" w:themeColor="text1"/>
          <w:sz w:val="28"/>
          <w:szCs w:val="28"/>
        </w:rPr>
      </w:pPr>
    </w:p>
    <w:p w14:paraId="5B03387A" w14:textId="09D36870" w:rsidR="00B3651C" w:rsidRPr="00F578D0" w:rsidRDefault="00B3651C" w:rsidP="00083DB4">
      <w:pPr>
        <w:spacing w:after="0" w:line="240" w:lineRule="auto"/>
        <w:jc w:val="center"/>
        <w:rPr>
          <w:rFonts w:ascii="Times New Roman" w:eastAsia="Times New Roman" w:hAnsi="Times New Roman" w:cs="Times New Roman"/>
          <w:iCs/>
          <w:sz w:val="28"/>
          <w:szCs w:val="28"/>
          <w:lang w:val="en-US" w:eastAsia="ru-RU"/>
        </w:rPr>
      </w:pPr>
      <w:r w:rsidRPr="00F578D0">
        <w:rPr>
          <w:noProof/>
          <w:lang w:eastAsia="ru-RU"/>
        </w:rPr>
        <w:drawing>
          <wp:inline distT="0" distB="0" distL="0" distR="0" wp14:anchorId="0E5A485D" wp14:editId="28C548C7">
            <wp:extent cx="4497572" cy="4525903"/>
            <wp:effectExtent l="0" t="0" r="0" b="825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6458" t="19377" r="30121"/>
                    <a:stretch/>
                  </pic:blipFill>
                  <pic:spPr bwMode="auto">
                    <a:xfrm>
                      <a:off x="0" y="0"/>
                      <a:ext cx="4501012" cy="4529365"/>
                    </a:xfrm>
                    <a:prstGeom prst="rect">
                      <a:avLst/>
                    </a:prstGeom>
                    <a:ln>
                      <a:noFill/>
                    </a:ln>
                    <a:extLst>
                      <a:ext uri="{53640926-AAD7-44D8-BBD7-CCE9431645EC}">
                        <a14:shadowObscured xmlns:a14="http://schemas.microsoft.com/office/drawing/2010/main"/>
                      </a:ext>
                    </a:extLst>
                  </pic:spPr>
                </pic:pic>
              </a:graphicData>
            </a:graphic>
          </wp:inline>
        </w:drawing>
      </w:r>
    </w:p>
    <w:p w14:paraId="08B55BF4" w14:textId="77777777" w:rsidR="001C7984" w:rsidRDefault="001C7984" w:rsidP="00014797">
      <w:pPr>
        <w:spacing w:after="0" w:line="240" w:lineRule="auto"/>
        <w:ind w:right="425"/>
        <w:jc w:val="center"/>
        <w:rPr>
          <w:rFonts w:ascii="Times New Roman" w:hAnsi="Times New Roman" w:cs="Times New Roman"/>
          <w:sz w:val="28"/>
          <w:szCs w:val="28"/>
          <w:lang w:val="en-US"/>
        </w:rPr>
      </w:pPr>
    </w:p>
    <w:p w14:paraId="30955ECE" w14:textId="77777777" w:rsidR="001C7984" w:rsidRDefault="001C7984" w:rsidP="00014797">
      <w:pPr>
        <w:spacing w:after="0" w:line="240" w:lineRule="auto"/>
        <w:ind w:right="425"/>
        <w:jc w:val="center"/>
        <w:rPr>
          <w:rFonts w:ascii="Times New Roman" w:hAnsi="Times New Roman" w:cs="Times New Roman"/>
          <w:sz w:val="28"/>
          <w:szCs w:val="28"/>
          <w:lang w:val="en-US"/>
        </w:rPr>
      </w:pPr>
    </w:p>
    <w:p w14:paraId="6563F24B" w14:textId="44C398AB" w:rsidR="00A27B52" w:rsidRPr="00F578D0" w:rsidRDefault="00A27B52"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И</w:t>
      </w:r>
      <w:r w:rsidR="00014797" w:rsidRPr="00F578D0">
        <w:rPr>
          <w:rFonts w:ascii="Times New Roman" w:hAnsi="Times New Roman" w:cs="Times New Roman"/>
          <w:sz w:val="28"/>
          <w:szCs w:val="28"/>
        </w:rPr>
        <w:t xml:space="preserve">нтервью </w:t>
      </w:r>
    </w:p>
    <w:p w14:paraId="46530761" w14:textId="1EC4BD0D" w:rsidR="00A27B52" w:rsidRPr="00F578D0" w:rsidRDefault="00A27B52" w:rsidP="00014797">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с социальным предпринимателем Манеровой Кулярой Мурадимовной, ИП «Кларенции Ман» (3 категория) и руководителем общественного фонда «Социальный навигатор» (3 категория), а также председатель Ассоциации социальных инноваторов г.</w:t>
      </w:r>
      <w:r w:rsidR="00014797" w:rsidRPr="00014797">
        <w:rPr>
          <w:rFonts w:ascii="Times New Roman" w:hAnsi="Times New Roman" w:cs="Times New Roman"/>
          <w:sz w:val="28"/>
          <w:szCs w:val="28"/>
        </w:rPr>
        <w:t xml:space="preserve"> </w:t>
      </w:r>
      <w:r w:rsidRPr="00F578D0">
        <w:rPr>
          <w:rFonts w:ascii="Times New Roman" w:hAnsi="Times New Roman" w:cs="Times New Roman"/>
          <w:sz w:val="28"/>
          <w:szCs w:val="28"/>
        </w:rPr>
        <w:t xml:space="preserve">Алматы  </w:t>
      </w:r>
    </w:p>
    <w:p w14:paraId="7A4EEFCC" w14:textId="77777777" w:rsidR="00A27B52" w:rsidRPr="00F578D0" w:rsidRDefault="00A27B52" w:rsidP="00014797">
      <w:pPr>
        <w:spacing w:after="0" w:line="240" w:lineRule="auto"/>
        <w:ind w:right="425"/>
        <w:jc w:val="center"/>
        <w:rPr>
          <w:rFonts w:ascii="Times New Roman" w:hAnsi="Times New Roman" w:cs="Times New Roman"/>
          <w:bCs/>
          <w:i/>
          <w:iCs/>
          <w:sz w:val="28"/>
          <w:szCs w:val="28"/>
        </w:rPr>
      </w:pPr>
    </w:p>
    <w:p w14:paraId="415263F7" w14:textId="77777777" w:rsidR="00A27B52" w:rsidRPr="00F578D0" w:rsidRDefault="00A27B52" w:rsidP="00014797">
      <w:pPr>
        <w:spacing w:after="0" w:line="240" w:lineRule="auto"/>
        <w:ind w:right="425"/>
        <w:jc w:val="center"/>
        <w:rPr>
          <w:rFonts w:ascii="Times New Roman" w:hAnsi="Times New Roman" w:cs="Times New Roman"/>
          <w:bCs/>
          <w:i/>
          <w:iCs/>
          <w:sz w:val="28"/>
          <w:szCs w:val="28"/>
        </w:rPr>
      </w:pPr>
      <w:r w:rsidRPr="00F578D0">
        <w:rPr>
          <w:rFonts w:ascii="Times New Roman" w:hAnsi="Times New Roman" w:cs="Times New Roman"/>
          <w:bCs/>
          <w:i/>
          <w:iCs/>
          <w:sz w:val="28"/>
          <w:szCs w:val="28"/>
        </w:rPr>
        <w:t>Зарегистрированы в реестре субъектов социального предпринимательства по состоянию на 21.12.2023 года</w:t>
      </w:r>
    </w:p>
    <w:p w14:paraId="10D1C224" w14:textId="77777777" w:rsidR="00A27B52" w:rsidRPr="00F578D0" w:rsidRDefault="00A27B52" w:rsidP="00F578D0">
      <w:pPr>
        <w:spacing w:after="0" w:line="240" w:lineRule="auto"/>
        <w:ind w:right="425" w:firstLine="709"/>
        <w:jc w:val="center"/>
        <w:rPr>
          <w:rFonts w:ascii="Times New Roman" w:hAnsi="Times New Roman" w:cs="Times New Roman"/>
          <w:sz w:val="24"/>
          <w:szCs w:val="24"/>
        </w:rPr>
      </w:pPr>
    </w:p>
    <w:p w14:paraId="5A119686" w14:textId="77777777" w:rsidR="00A27B52" w:rsidRPr="00F578D0" w:rsidRDefault="00A27B52" w:rsidP="00F578D0">
      <w:pPr>
        <w:spacing w:after="0" w:line="240" w:lineRule="auto"/>
        <w:ind w:right="425" w:firstLine="709"/>
        <w:jc w:val="center"/>
        <w:rPr>
          <w:rFonts w:ascii="Times New Roman" w:hAnsi="Times New Roman" w:cs="Times New Roman"/>
          <w:sz w:val="24"/>
          <w:szCs w:val="24"/>
        </w:rPr>
      </w:pPr>
    </w:p>
    <w:p w14:paraId="6FC87C67"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1.Что Вы думаете о СП в Казахстане?</w:t>
      </w:r>
    </w:p>
    <w:p w14:paraId="79596091"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Наше общество не до конца понимает как терминологию, так и саму идею социального предпринимательства. Тем временем главная черта этой деятельности проста и логична: она обязательно влечет за собой какие-либо социальные преобразования. Если предприниматель вкладывает деньги, знания, ресурсы в определенное предприятие и ожидает прибыли, то социальный предприниматель – это тот, кто в состоянии увидеть проблему в социальной сфере и решить ее предпринимательским путем. Это не благотворитель в классическом понимании. Реализовать себя в решении социальных проблем и при этом «делать бизнес», ориентированный на создание ценности и получение прибыли – совмещение этих двух сущностей отличает предпринимателя от благотворителя.</w:t>
      </w:r>
    </w:p>
    <w:p w14:paraId="74DAA344"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   Сегодня социальные предприниматели становятся активной частью общества и бизнеса, они готовы рисковать, открывать и развивать новые бизнесы, создавая рабочие места, формируя культуру отказа от иждивенчества, решая социальные проблемы. В казахстанских условиях это достаточно молодое явление. </w:t>
      </w:r>
    </w:p>
    <w:p w14:paraId="02B66D01"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    Несмотря на очевидные успехи, барьеров в такой деятельности зачастую больше, чем возможностей. Неповоротливость госструктур и бюрократия, юридические тонкости, закрытость информации о тендерах, трудности в привлечении спонсоров и поиске людей, способных, к примеру, составить бизнес-план универсальной самоокупаемой спортивной площадки. В Казахстане только начинают заниматься социальным предпринимательством, и я готова делиться знаниями.</w:t>
      </w:r>
    </w:p>
    <w:p w14:paraId="2B80783C"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   Тем временем развитие социального предпринимательства в Казахстане становится важным направлением деятельности для всех заинтересованных сторон – предпринимателей, государства, общества. И приоритетным, как в любом бизнесе, является создание честных и ясных условий для развития со стороны государства – правил игры.</w:t>
      </w:r>
    </w:p>
    <w:p w14:paraId="7A916A77"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     Социальные предприниматели могут стать надежными партнерами государства в решении социальных проблем в стране. Они смогут качественно решать социальные проблемы населения, экономя при этом бюджетные средства, выделяемые на социальную сферу. Эту экономию можно будет снова использовать в социальной сфере. Ответственность государства – создать прозрачные и комфортные условия для развития социального предпринимательства. Но ответственность эта зеркальная, социальные предприниматели должны быть готовы работать на высоком профессиональном уровне, имея кроме мотивации, проработанные бизнес-модели, применяя современные социальные и бизнес-технологии.</w:t>
      </w:r>
    </w:p>
    <w:p w14:paraId="37AE51D0"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     По мнению ряда экспертов, участников обсуждения, наблюдается слабая активность в социальной сфере и со стороны самих предпринимателей. Деятельность некоторых социальных предпринимателей больше сводится к поиску не инвесторов, а грантодателей и напоминает не бизнес, а неправительственную или благотворительную организацию. Важно учитывать, что для развития этого сектора предпринимательства одной лишь социально ответственной мотивации недостаточно. Профессионализация социальных предпринимателей, понимание стратегической важности деятельности, системное видение, использование международного опыта и лучших практик позволят увидеть в Казахстане зарождение солидарной экономики. И нами проводится огромная работа в частности как Председателя АСИ г Алматы совместно с акиматом г Алматы.</w:t>
      </w:r>
    </w:p>
    <w:p w14:paraId="358578B2"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Социальное предпринимательство в Казахстане имеет потенциал решать социальные проблемы через инновации и устойчивые бизнес-модели. Это может способствовать улучшению общественного благосостояния и стимулировать экономический рост.</w:t>
      </w:r>
    </w:p>
    <w:p w14:paraId="6E05298F"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2.В чем основные проблемы СП? </w:t>
      </w:r>
    </w:p>
    <w:p w14:paraId="571840A5"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Основные проблемы социального предпринимательства могут включать ограниченный доступ к финансированию, сложности в измерении социальной эффективности, а также необходимость преодоления стереотипов и обеспечения поддержки со стороны общества и государства. Другие распространенные проблемы включают ограниченные ресурсы для масштабирования проектов, неопределенность в правовой сфере, а также необходимость обучения и повышения осведомленности среди предпринимателей и общества относительно целей и подходов социального предпринимательства</w:t>
      </w:r>
    </w:p>
    <w:p w14:paraId="147A7681"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3.Ещё есть какие-то риски и сложности в процессе работы в сфере СП?</w:t>
      </w:r>
    </w:p>
    <w:p w14:paraId="3920F147"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Да, в сфере социального предпринимательства могут возникнуть риски, такие как нестабильность финансирования, сложности в измерении социального воздействия, конкуренция с традиционными предприятиями, а также необходимость поддерживать баланс между социальными и экономическими целями. Кроме того, зависимость от доноров и государственной поддержки также представляет свои риски.</w:t>
      </w:r>
    </w:p>
    <w:p w14:paraId="770070E6"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66F830BF"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Социальные предприятия могут получать различные меры поддержки, такие как гранты, льготные кредиты, консультации по управлению, помощь в поиске инвесторов и партнеров. Государственные программы, некоммерческие организации и международные фонды могут предоставлять финансовую поддержку и обучение.</w:t>
      </w:r>
    </w:p>
    <w:p w14:paraId="5A72FFB4"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Особенно важными видами помощи являются обучение управлению, помощь в разработке бизнес-моделей, доступ к финансированию с приоритетом на социальные цели, а также создание благоприятного юридического окружения для социальных предприятий.</w:t>
      </w:r>
    </w:p>
    <w:p w14:paraId="0F07949D"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2CB76FC0" w14:textId="77777777" w:rsidR="00A27B52" w:rsidRPr="00F578D0" w:rsidRDefault="00A27B52" w:rsidP="00F578D0">
      <w:pPr>
        <w:spacing w:after="0" w:line="240" w:lineRule="auto"/>
        <w:ind w:firstLine="709"/>
        <w:contextualSpacing/>
        <w:jc w:val="both"/>
        <w:rPr>
          <w:rFonts w:ascii="Times New Roman" w:hAnsi="Times New Roman" w:cs="Times New Roman"/>
          <w:iCs/>
          <w:sz w:val="24"/>
          <w:szCs w:val="24"/>
        </w:rPr>
      </w:pPr>
      <w:r w:rsidRPr="00F578D0">
        <w:rPr>
          <w:rFonts w:ascii="Times New Roman" w:hAnsi="Times New Roman" w:cs="Times New Roman"/>
          <w:iCs/>
          <w:sz w:val="24"/>
          <w:szCs w:val="24"/>
        </w:rPr>
        <w:t>6</w:t>
      </w:r>
      <w:r w:rsidRPr="00F578D0">
        <w:rPr>
          <w:rFonts w:ascii="Times New Roman" w:hAnsi="Times New Roman" w:cs="Times New Roman"/>
          <w:i/>
          <w:sz w:val="24"/>
          <w:szCs w:val="24"/>
        </w:rPr>
        <w:t xml:space="preserve">. </w:t>
      </w:r>
      <w:r w:rsidRPr="00F578D0">
        <w:rPr>
          <w:rFonts w:ascii="Times New Roman" w:hAnsi="Times New Roman" w:cs="Times New Roman"/>
          <w:iCs/>
          <w:sz w:val="24"/>
          <w:szCs w:val="24"/>
        </w:rPr>
        <w:t xml:space="preserve">Считаете ли Вы, что такой вид благотворительности как </w:t>
      </w:r>
      <w:r w:rsidRPr="00F578D0">
        <w:rPr>
          <w:rFonts w:ascii="Times New Roman" w:hAnsi="Times New Roman" w:cs="Times New Roman"/>
          <w:iCs/>
          <w:sz w:val="24"/>
          <w:szCs w:val="24"/>
          <w:lang w:val="en-US"/>
        </w:rPr>
        <w:t>SMS</w:t>
      </w:r>
      <w:r w:rsidRPr="00F578D0">
        <w:rPr>
          <w:rFonts w:ascii="Times New Roman" w:hAnsi="Times New Roman" w:cs="Times New Roman"/>
          <w:iCs/>
          <w:sz w:val="24"/>
          <w:szCs w:val="24"/>
        </w:rPr>
        <w:t>-пожертвования является наиболее простым и доступным методом сбора финансовых средств,в том числе для поддержки социальных предпринимателей?</w:t>
      </w:r>
    </w:p>
    <w:p w14:paraId="1446DFA3" w14:textId="77777777" w:rsidR="00A27B52" w:rsidRPr="00F578D0" w:rsidRDefault="00A27B52"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Ответ: SMS-пожертвования могут быть эффективным и простым методом сбора финансовых средств, так как они предоставляют низкий порог входа для участия. Однако, их эффективность может зависеть от широкой популярности и удобства использования в данном регионе.</w:t>
      </w:r>
    </w:p>
    <w:p w14:paraId="7DFE1D3E" w14:textId="77777777" w:rsidR="00A27B52" w:rsidRPr="00F578D0" w:rsidRDefault="00A27B52"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Для поддержки социальных предпринимателей, кроме финансовых пожертвований, также важны другие виды поддержки, такие как консультации, обучение и создание благоприятных условий для развития социальных предприятий.</w:t>
      </w:r>
    </w:p>
    <w:p w14:paraId="6D1FAD3F" w14:textId="77777777" w:rsidR="00A27B52" w:rsidRPr="00F578D0" w:rsidRDefault="00A27B52" w:rsidP="00F578D0">
      <w:pPr>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iCs/>
          <w:sz w:val="24"/>
          <w:szCs w:val="24"/>
        </w:rPr>
        <w:t xml:space="preserve">7. </w:t>
      </w:r>
      <w:r w:rsidRPr="00F578D0">
        <w:rPr>
          <w:rFonts w:ascii="Times New Roman" w:hAnsi="Times New Roman" w:cs="Times New Roman"/>
          <w:sz w:val="24"/>
          <w:szCs w:val="24"/>
        </w:rPr>
        <w:t xml:space="preserve">*Имеются ли дополнительные источники финансирования Вашей организации на реализацию социальных проектов? </w:t>
      </w:r>
    </w:p>
    <w:p w14:paraId="69C34F9E"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04D241BC"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11307AE7"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Да, введение налоговых льгот для граждан, осуществляющих благотворительные пожертвования социальным предприятиям, может стимулировать интерес и участие в благотворительности. Это не только повысит узнаваемость социального предпринимательства, но и создаст дополнительный мотивационный фактор для граждан активно поддерживать такие инициативы.</w:t>
      </w:r>
    </w:p>
    <w:p w14:paraId="0BE7ACD7"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Частичное направление средств от благотворительности на финансирование социальных предприятий может способствовать их стабильности, улучшению условий для их развития и увеличению общественной поддержки таких инициатив.</w:t>
      </w:r>
    </w:p>
    <w:p w14:paraId="5A588666"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9.Знаете ли Вы какие-то примеры зарубежного опыта? Чей опыт Вам больше нравится? Что именно?</w:t>
      </w:r>
    </w:p>
    <w:p w14:paraId="657857A5" w14:textId="77777777" w:rsidR="00A27B52" w:rsidRPr="00F578D0" w:rsidRDefault="00A27B52"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10. Вы бы могли рассмотреть заключенных как категорию работников?</w:t>
      </w:r>
    </w:p>
    <w:p w14:paraId="54C753B8" w14:textId="77777777" w:rsidR="00A27B52" w:rsidRPr="00F578D0" w:rsidRDefault="00A27B52" w:rsidP="00F578D0">
      <w:pPr>
        <w:spacing w:after="0" w:line="240" w:lineRule="auto"/>
        <w:ind w:firstLine="709"/>
        <w:jc w:val="both"/>
        <w:rPr>
          <w:rFonts w:ascii="Times New Roman" w:eastAsia="Times New Roman" w:hAnsi="Times New Roman" w:cs="Times New Roman"/>
          <w:i/>
          <w:iCs/>
          <w:sz w:val="24"/>
          <w:szCs w:val="22"/>
          <w:lang w:eastAsia="ru-RU"/>
        </w:rPr>
      </w:pPr>
      <w:r w:rsidRPr="00F578D0">
        <w:rPr>
          <w:rFonts w:ascii="Times New Roman" w:eastAsia="Times New Roman" w:hAnsi="Times New Roman" w:cs="Times New Roman"/>
          <w:i/>
          <w:iCs/>
          <w:sz w:val="24"/>
          <w:szCs w:val="22"/>
          <w:lang w:eastAsia="ru-RU"/>
        </w:rPr>
        <w:t>Ответ: Заключенные могут представлять специфическую категорию работников в рамках социального предпринимательства. В некоторых программных инициативах предприятий или организаций могут вовлекаться заключенные с целью обучения и предоставления им возможности трудоустройства.</w:t>
      </w:r>
    </w:p>
    <w:p w14:paraId="7DE3A091" w14:textId="77777777" w:rsidR="00A27B52" w:rsidRPr="00F578D0" w:rsidRDefault="00A27B52" w:rsidP="00F578D0">
      <w:pPr>
        <w:spacing w:after="0" w:line="240" w:lineRule="auto"/>
        <w:ind w:firstLine="709"/>
        <w:jc w:val="both"/>
        <w:rPr>
          <w:rFonts w:ascii="Times New Roman" w:eastAsia="Times New Roman" w:hAnsi="Times New Roman" w:cs="Times New Roman"/>
          <w:i/>
          <w:iCs/>
          <w:sz w:val="24"/>
          <w:szCs w:val="22"/>
          <w:lang w:eastAsia="ru-RU"/>
        </w:rPr>
      </w:pPr>
      <w:r w:rsidRPr="00F578D0">
        <w:rPr>
          <w:rFonts w:ascii="Times New Roman" w:eastAsia="Times New Roman" w:hAnsi="Times New Roman" w:cs="Times New Roman"/>
          <w:i/>
          <w:iCs/>
          <w:sz w:val="24"/>
          <w:szCs w:val="22"/>
          <w:lang w:eastAsia="ru-RU"/>
        </w:rPr>
        <w:t>Этот подход может помочь заключенным приобрести навыки, повысить их шансы на успешное возвращение в общество после отбывания наказания, а также уменьшить рецидив преступлений. Такие проекты часто ориентированы на социальную реабилитацию и восстановление заключенных, что соответствует целям социального предпринимательства.</w:t>
      </w:r>
    </w:p>
    <w:p w14:paraId="636BD99E" w14:textId="77777777" w:rsidR="00A27B52" w:rsidRPr="00F578D0" w:rsidRDefault="00A27B52" w:rsidP="00F578D0">
      <w:pPr>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3B8878A3" w14:textId="77777777" w:rsidR="00A27B52" w:rsidRPr="00F578D0" w:rsidRDefault="00A27B52" w:rsidP="00F578D0">
      <w:pPr>
        <w:spacing w:after="0" w:line="240" w:lineRule="auto"/>
        <w:ind w:firstLine="709"/>
        <w:jc w:val="both"/>
        <w:rPr>
          <w:rFonts w:ascii="Times New Roman" w:hAnsi="Times New Roman" w:cs="Times New Roman"/>
          <w:sz w:val="22"/>
          <w:szCs w:val="24"/>
        </w:rPr>
      </w:pPr>
      <w:r w:rsidRPr="00F578D0">
        <w:rPr>
          <w:rFonts w:ascii="Times New Roman" w:hAnsi="Times New Roman" w:cs="Times New Roman"/>
          <w:sz w:val="22"/>
          <w:szCs w:val="24"/>
        </w:rPr>
        <w:t>В чём Вы видите плюсы? Минусы? А почему не рассматриваете?</w:t>
      </w:r>
    </w:p>
    <w:p w14:paraId="7D88D0D0"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Ответ: Рассмотрение предпринимательской деятельности в учреждениях уголовно-исполнительной системы с участием заключенных может иметь как плюсы, так и минусы.</w:t>
      </w:r>
    </w:p>
    <w:p w14:paraId="04BFC655" w14:textId="77777777" w:rsidR="00A27B52" w:rsidRPr="00F578D0" w:rsidRDefault="00A27B52" w:rsidP="00F578D0">
      <w:pPr>
        <w:spacing w:after="0" w:line="240" w:lineRule="auto"/>
        <w:ind w:firstLine="709"/>
        <w:jc w:val="both"/>
        <w:rPr>
          <w:rFonts w:ascii="Times New Roman" w:hAnsi="Times New Roman" w:cs="Times New Roman"/>
          <w:i/>
          <w:sz w:val="24"/>
          <w:szCs w:val="28"/>
          <w:u w:val="single"/>
        </w:rPr>
      </w:pPr>
      <w:r w:rsidRPr="00F578D0">
        <w:rPr>
          <w:rFonts w:ascii="Times New Roman" w:hAnsi="Times New Roman" w:cs="Times New Roman"/>
          <w:i/>
          <w:sz w:val="24"/>
          <w:szCs w:val="28"/>
          <w:u w:val="single"/>
        </w:rPr>
        <w:t>Плюсы:</w:t>
      </w:r>
    </w:p>
    <w:p w14:paraId="4C286DA4"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1. Обучение и навыки: Предпринимательство может предоставить заключенным обучение и профессиональные навыки, что способствует их реабилитации.</w:t>
      </w:r>
    </w:p>
    <w:p w14:paraId="46030059"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2. Занятость: Создание рабочих мест в тюрьме может снизить безработицу среди заключенных и способствовать поддержанию дисциплины.</w:t>
      </w:r>
    </w:p>
    <w:p w14:paraId="7C313304"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3. Социальная реабилитация: Предоставление возможности для трудовой деятельности может способствовать социальной реабилитации и уменьшению рецидива.</w:t>
      </w:r>
    </w:p>
    <w:p w14:paraId="067F14BF" w14:textId="77777777" w:rsidR="00A27B52" w:rsidRPr="00F578D0" w:rsidRDefault="00A27B52" w:rsidP="00F578D0">
      <w:pPr>
        <w:spacing w:after="0" w:line="240" w:lineRule="auto"/>
        <w:ind w:firstLine="709"/>
        <w:jc w:val="both"/>
        <w:rPr>
          <w:rFonts w:ascii="Times New Roman" w:hAnsi="Times New Roman" w:cs="Times New Roman"/>
          <w:i/>
          <w:sz w:val="24"/>
          <w:szCs w:val="28"/>
          <w:u w:val="single"/>
        </w:rPr>
      </w:pPr>
      <w:r w:rsidRPr="00F578D0">
        <w:rPr>
          <w:rFonts w:ascii="Times New Roman" w:hAnsi="Times New Roman" w:cs="Times New Roman"/>
          <w:i/>
          <w:sz w:val="24"/>
          <w:szCs w:val="28"/>
          <w:u w:val="single"/>
        </w:rPr>
        <w:t>Минусы:</w:t>
      </w:r>
    </w:p>
    <w:p w14:paraId="544B9344"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1. Безопасность: Вопросы безопасности могут стать серьезной проблемой при работе с заключенными, требуя дополнительных мер предосторожности.</w:t>
      </w:r>
    </w:p>
    <w:p w14:paraId="725D7429"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2. Этические соображения: Возможны этические вопросы, связанные с использованием рабочей силы заключенных и их вознаграждением.</w:t>
      </w:r>
    </w:p>
    <w:p w14:paraId="063E4EA5"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3. Управление и контроль: Эффективное управление предприятием внутри учреждения требует четких систем управления и контроля.</w:t>
      </w:r>
    </w:p>
    <w:p w14:paraId="1F5BCC43" w14:textId="77777777" w:rsidR="00A27B52" w:rsidRPr="00F578D0" w:rsidRDefault="00A27B52" w:rsidP="00F578D0">
      <w:pPr>
        <w:spacing w:after="0" w:line="240" w:lineRule="auto"/>
        <w:ind w:firstLine="709"/>
        <w:jc w:val="both"/>
        <w:rPr>
          <w:rFonts w:ascii="Times New Roman" w:hAnsi="Times New Roman" w:cs="Times New Roman"/>
          <w:i/>
          <w:sz w:val="24"/>
          <w:szCs w:val="28"/>
        </w:rPr>
      </w:pPr>
      <w:r w:rsidRPr="00F578D0">
        <w:rPr>
          <w:rFonts w:ascii="Times New Roman" w:hAnsi="Times New Roman" w:cs="Times New Roman"/>
          <w:i/>
          <w:sz w:val="24"/>
          <w:szCs w:val="28"/>
        </w:rPr>
        <w:t>Вопрос организации предпринимательства в тюрьме требует тщательного анализа и балансировки между позитивными и негативными аспектами, включая соображения безопасности и этики.</w:t>
      </w:r>
    </w:p>
    <w:p w14:paraId="6C70C9FB"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12.Оцените работу правительства (акиматов) по поддержке социальных предпринимателей?</w:t>
      </w:r>
    </w:p>
    <w:p w14:paraId="5EE22BBE" w14:textId="324857DE"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.Какие, на Ваш взгляд, существуют административные барьеры в сфере социального предпринимательства? </w:t>
      </w:r>
    </w:p>
    <w:p w14:paraId="25B509C4"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В сфере социального предпринимательства существуют различные административные барьеры, которые могут затруднять развитие и эффективную деятельность социальных предприятий. Некоторые из них включают:</w:t>
      </w:r>
    </w:p>
    <w:p w14:paraId="2D4473B4"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Бюрократические процессы:* Сложные и многоэтапные процедуры регистрации и лицензирования могут создавать препятствия для создания и развития социальных предприятий.</w:t>
      </w:r>
    </w:p>
    <w:p w14:paraId="36178F84"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Финансовые барьеры:* Ограниченный доступ к финансированию, высокие процентные ставки или отсутствие доступа к льготным кредитам могут стать преградой для стартапов в сфере социального предпринимательства.</w:t>
      </w:r>
    </w:p>
    <w:p w14:paraId="40E98D99"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Налоговые аспекты:* Сложности в налоговом регулировании, отсутствие льгот для социальных предприятий и неопределенность в правилах налогообложения могут затруднять их деятельность.</w:t>
      </w:r>
    </w:p>
    <w:p w14:paraId="5AEA0DD5"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Отсутствие стандартов и метрик:* Недостаток установленных стандартов и метрик для измерения социальной эффективности предприятий может усложнять оценку их воздействия на общество.</w:t>
      </w:r>
    </w:p>
    <w:p w14:paraId="602189C1"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Преодоление этих административных барьеров требует совместных усилий государства, бизнес-сообщества и общественных организаций.</w:t>
      </w:r>
    </w:p>
    <w:p w14:paraId="01AEA81B"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r w:rsidRPr="00F578D0">
        <w:rPr>
          <w:sz w:val="18"/>
          <w:szCs w:val="18"/>
        </w:rPr>
        <w:t xml:space="preserve"> </w:t>
      </w:r>
      <w:r w:rsidRPr="00F578D0">
        <w:rPr>
          <w:rFonts w:ascii="Times New Roman" w:hAnsi="Times New Roman" w:cs="Times New Roman"/>
          <w:sz w:val="24"/>
          <w:szCs w:val="24"/>
        </w:rPr>
        <w:t>Ваши предложения по улучшению законодательства в сфере  СП?</w:t>
      </w:r>
    </w:p>
    <w:p w14:paraId="2473B202"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Во-первых, необходимо автоматизировать порядок подачи документов и включения в реестр субъектов социального предпринимательства. Поскольку бумажный сбор документов весьма затруднительный. Во-вторых, перевести на цифровую платформу проведение заседаний специальных комиссий, рассматривающих вопросы включения предпринимателей в реестр. В-третьих, длительные сроки подачи, так включение в реестр осуществляется только 1 раз в квартал. В-четвертых, финансирование из бюджета, когда СП работают исключительно за счет грантов это не есть цель развития инноваций и привлечения инвестиций. СП должен сам зарабатывать и трудоустраивать людей, а предприниматели, существующие за счёт грантов это не совсем СП.</w:t>
      </w:r>
    </w:p>
    <w:p w14:paraId="3536883F"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15.Что Вы думаете по поводу требований для вхождения в реестр? Почему у нас очень мало официальных социальных предприятий?</w:t>
      </w:r>
    </w:p>
    <w:p w14:paraId="0815A6BE"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Оценка требований для вхождения в реестр социальных предпринимателей может зависеть от конкретных норм и стандартов, установленных в соответствующем законодательстве. Эти требования могут включать в себя критерии социальной эффективности, прозрачности финансовой деятельности, и другие аспекты.</w:t>
      </w:r>
    </w:p>
    <w:p w14:paraId="41AA6FEF"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Причины того, почему может быть небольшое количество официальных социальных предприятий в Казахстане, могут быть разнообразными. Некоторые возможные причины включают в себя:</w:t>
      </w:r>
    </w:p>
    <w:p w14:paraId="42950468"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083DB4">
        <w:rPr>
          <w:rFonts w:ascii="Times New Roman" w:hAnsi="Times New Roman" w:cs="Times New Roman"/>
          <w:iCs/>
          <w:sz w:val="24"/>
          <w:szCs w:val="24"/>
        </w:rPr>
        <w:t>Недостаток информирования:</w:t>
      </w:r>
      <w:r w:rsidRPr="00F578D0">
        <w:rPr>
          <w:rFonts w:ascii="Times New Roman" w:hAnsi="Times New Roman" w:cs="Times New Roman"/>
          <w:i/>
          <w:iCs/>
          <w:sz w:val="24"/>
          <w:szCs w:val="24"/>
        </w:rPr>
        <w:t xml:space="preserve"> Предприниматели могут не быть достаточно информированы о возможности регистрации как социальное предприятие.</w:t>
      </w:r>
    </w:p>
    <w:p w14:paraId="69D6E8CA"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083DB4">
        <w:rPr>
          <w:rFonts w:ascii="Times New Roman" w:hAnsi="Times New Roman" w:cs="Times New Roman"/>
          <w:iCs/>
          <w:sz w:val="24"/>
          <w:szCs w:val="24"/>
        </w:rPr>
        <w:t xml:space="preserve">Сложности в процессе регистрации: </w:t>
      </w:r>
      <w:r w:rsidRPr="00F578D0">
        <w:rPr>
          <w:rFonts w:ascii="Times New Roman" w:hAnsi="Times New Roman" w:cs="Times New Roman"/>
          <w:i/>
          <w:iCs/>
          <w:sz w:val="24"/>
          <w:szCs w:val="24"/>
        </w:rPr>
        <w:t>Высокие барьеры для вхождения в реестр или сложности в процессе регистрации могут отпугивать потенциальных социальных предпринимателей.</w:t>
      </w:r>
    </w:p>
    <w:p w14:paraId="74AD7382"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083DB4">
        <w:rPr>
          <w:rFonts w:ascii="Times New Roman" w:hAnsi="Times New Roman" w:cs="Times New Roman"/>
          <w:iCs/>
          <w:sz w:val="24"/>
          <w:szCs w:val="24"/>
        </w:rPr>
        <w:t xml:space="preserve">Финансовые ограничения: </w:t>
      </w:r>
      <w:r w:rsidRPr="00F578D0">
        <w:rPr>
          <w:rFonts w:ascii="Times New Roman" w:hAnsi="Times New Roman" w:cs="Times New Roman"/>
          <w:i/>
          <w:iCs/>
          <w:sz w:val="24"/>
          <w:szCs w:val="24"/>
        </w:rPr>
        <w:t>Недостаток доступных финансовых ресурсов для создания и развития социальных предприятий.</w:t>
      </w:r>
    </w:p>
    <w:p w14:paraId="3D35322C"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Для увеличения числа официальных социальных предприятий может быть полезным проведение информационных кампаний, упрощение процедур регистрации и обеспечение дополнительной поддержки в виде финансирования и консультаций.</w:t>
      </w:r>
    </w:p>
    <w:p w14:paraId="7318E8B5"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1DA44F88"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Исключение крупного бизнеса из формы социального предпринимательства может быть обусловлено намерением законодателя поддерживать и стимулировать именно малые и средние предприятия, индивидуальных предпринимателей и некоммерческие организации. Это может быть сделано с целью уделять особое внимание и поддерживать тех, кто ориентирован на социальные цели и устойчивость, но при этом является менее крупным в масштабах.</w:t>
      </w:r>
    </w:p>
    <w:p w14:paraId="438BDDE9"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Такие ограничения часто имеют целью поддержать и развивать социальное предпринимательство в его более локальных и инновационных формах, уделяя внимание общественным и социальным потребностям, которые ближе к местным сообществам.</w:t>
      </w:r>
    </w:p>
    <w:p w14:paraId="41A1F32D" w14:textId="77777777" w:rsidR="00A27B52" w:rsidRPr="00F578D0" w:rsidRDefault="00A27B52" w:rsidP="00F578D0">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 *</w:t>
      </w:r>
      <w:r w:rsidRPr="00F578D0">
        <w:rPr>
          <w:rFonts w:ascii="Times New Roman" w:hAnsi="Times New Roman" w:cs="Times New Roman"/>
          <w:i/>
          <w:iCs/>
          <w:color w:val="FF0000"/>
          <w:sz w:val="24"/>
          <w:szCs w:val="24"/>
        </w:rPr>
        <w:t>(Если это женщина)</w:t>
      </w:r>
      <w:r w:rsidRPr="00F578D0">
        <w:rPr>
          <w:rFonts w:ascii="Times New Roman" w:hAnsi="Times New Roman" w:cs="Times New Roman"/>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7CFACEA0" w14:textId="77777777"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В различных обществах и регионах уровень гендерного равенства в сфере социального предпринимательства может варьироваться. В некоторых случаях женщины сталкиваются с дополнительными вызовами и ограничениями при осуществлении своей предпринимательской деятельности. Эти вызовы могут включать в себя доступ к финансированию, сетевым ресурсам, а также стереотипам и предрассудкам.</w:t>
      </w:r>
    </w:p>
    <w:p w14:paraId="7F5DA274" w14:textId="3CD5C2B1" w:rsidR="00A27B52" w:rsidRPr="00F578D0" w:rsidRDefault="00A27B52" w:rsidP="00F578D0">
      <w:pPr>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Однако в различных странах и инициативах активно проводятся усилия для содействия гендерному равенству в предпринимательской сфере. Продвижение женщин в социальном предпринимательстве может принести пользу не только индивидуальным предпринимательницам, но и обществу в целом, способствуя разнообразию и инновациям.</w:t>
      </w:r>
    </w:p>
    <w:p w14:paraId="2B0491A5" w14:textId="77777777" w:rsidR="00BB54FE" w:rsidRPr="00F578D0" w:rsidRDefault="00BB54FE" w:rsidP="00F578D0">
      <w:pPr>
        <w:spacing w:after="0" w:line="240" w:lineRule="auto"/>
        <w:ind w:firstLine="709"/>
        <w:jc w:val="both"/>
        <w:rPr>
          <w:rFonts w:ascii="Times New Roman" w:hAnsi="Times New Roman" w:cs="Times New Roman"/>
          <w:i/>
          <w:iCs/>
          <w:sz w:val="24"/>
          <w:szCs w:val="24"/>
        </w:rPr>
      </w:pPr>
    </w:p>
    <w:p w14:paraId="6F352091" w14:textId="2DAFE4A7" w:rsidR="00A27B52" w:rsidRPr="00F578D0" w:rsidRDefault="00A27B52" w:rsidP="00F578D0">
      <w:pPr>
        <w:spacing w:after="0" w:line="240" w:lineRule="auto"/>
        <w:jc w:val="both"/>
        <w:rPr>
          <w:rFonts w:ascii="Times New Roman" w:eastAsia="Times New Roman" w:hAnsi="Times New Roman" w:cs="Times New Roman"/>
          <w:iCs/>
          <w:sz w:val="28"/>
          <w:szCs w:val="28"/>
          <w:lang w:val="en-US" w:eastAsia="ru-RU"/>
        </w:rPr>
      </w:pPr>
      <w:r w:rsidRPr="00F578D0">
        <w:rPr>
          <w:noProof/>
          <w:lang w:eastAsia="ru-RU"/>
        </w:rPr>
        <w:drawing>
          <wp:inline distT="0" distB="0" distL="0" distR="0" wp14:anchorId="4FE3A61F" wp14:editId="5062F0E9">
            <wp:extent cx="6094755" cy="3278038"/>
            <wp:effectExtent l="0" t="0" r="127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0855" t="22421" r="26074" b="25817"/>
                    <a:stretch/>
                  </pic:blipFill>
                  <pic:spPr bwMode="auto">
                    <a:xfrm>
                      <a:off x="0" y="0"/>
                      <a:ext cx="6105573" cy="3283856"/>
                    </a:xfrm>
                    <a:prstGeom prst="rect">
                      <a:avLst/>
                    </a:prstGeom>
                    <a:ln>
                      <a:noFill/>
                    </a:ln>
                    <a:extLst>
                      <a:ext uri="{53640926-AAD7-44D8-BBD7-CCE9431645EC}">
                        <a14:shadowObscured xmlns:a14="http://schemas.microsoft.com/office/drawing/2010/main"/>
                      </a:ext>
                    </a:extLst>
                  </pic:spPr>
                </pic:pic>
              </a:graphicData>
            </a:graphic>
          </wp:inline>
        </w:drawing>
      </w:r>
    </w:p>
    <w:p w14:paraId="060C2EF1" w14:textId="77777777" w:rsidR="00A27B52" w:rsidRDefault="00A27B52" w:rsidP="00F578D0">
      <w:pPr>
        <w:spacing w:after="0" w:line="240" w:lineRule="auto"/>
        <w:ind w:firstLine="709"/>
        <w:jc w:val="both"/>
        <w:rPr>
          <w:rFonts w:ascii="Times New Roman" w:eastAsia="Times New Roman" w:hAnsi="Times New Roman" w:cs="Times New Roman"/>
          <w:iCs/>
          <w:sz w:val="28"/>
          <w:szCs w:val="28"/>
          <w:lang w:val="en-US" w:eastAsia="ru-RU"/>
        </w:rPr>
      </w:pPr>
    </w:p>
    <w:p w14:paraId="1C5FC062" w14:textId="77777777" w:rsidR="00285D10" w:rsidRDefault="00285D10" w:rsidP="00F578D0">
      <w:pPr>
        <w:spacing w:after="0" w:line="240" w:lineRule="auto"/>
        <w:ind w:firstLine="709"/>
        <w:jc w:val="both"/>
        <w:rPr>
          <w:rFonts w:ascii="Times New Roman" w:eastAsia="Times New Roman" w:hAnsi="Times New Roman" w:cs="Times New Roman"/>
          <w:iCs/>
          <w:sz w:val="28"/>
          <w:szCs w:val="28"/>
          <w:lang w:val="en-US" w:eastAsia="ru-RU"/>
        </w:rPr>
      </w:pPr>
    </w:p>
    <w:p w14:paraId="0573CCDD" w14:textId="53129BC4" w:rsidR="000042F9" w:rsidRPr="00F578D0" w:rsidRDefault="000042F9" w:rsidP="00285D10">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И</w:t>
      </w:r>
      <w:r w:rsidR="00285D10" w:rsidRPr="00F578D0">
        <w:rPr>
          <w:rFonts w:ascii="Times New Roman" w:hAnsi="Times New Roman" w:cs="Times New Roman"/>
          <w:sz w:val="28"/>
          <w:szCs w:val="28"/>
        </w:rPr>
        <w:t>нтервью</w:t>
      </w:r>
    </w:p>
    <w:p w14:paraId="4686E9F1" w14:textId="6D47C3A9" w:rsidR="000042F9" w:rsidRPr="00285D10" w:rsidRDefault="000042F9" w:rsidP="00285D10">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с социальным предпринимателем Аббасовым Мирасом Булатовичем, руководителем ТОО «СП ҰЛЫ ДАЛА», расположенного в с. Жибек жолы Акмолинской области (1 группа)</w:t>
      </w:r>
    </w:p>
    <w:p w14:paraId="40C98A1C" w14:textId="77777777" w:rsidR="000042F9" w:rsidRPr="00F578D0" w:rsidRDefault="000042F9" w:rsidP="00285D10">
      <w:pPr>
        <w:spacing w:after="0" w:line="240" w:lineRule="auto"/>
        <w:ind w:right="425"/>
        <w:jc w:val="center"/>
        <w:rPr>
          <w:rFonts w:ascii="Times New Roman" w:hAnsi="Times New Roman" w:cs="Times New Roman"/>
          <w:bCs/>
          <w:i/>
          <w:iCs/>
          <w:color w:val="000000" w:themeColor="text1"/>
          <w:sz w:val="28"/>
          <w:szCs w:val="28"/>
        </w:rPr>
      </w:pPr>
      <w:r w:rsidRPr="00F578D0">
        <w:rPr>
          <w:rFonts w:ascii="Times New Roman" w:hAnsi="Times New Roman" w:cs="Times New Roman"/>
          <w:bCs/>
          <w:i/>
          <w:iCs/>
          <w:color w:val="000000" w:themeColor="text1"/>
          <w:sz w:val="28"/>
          <w:szCs w:val="28"/>
        </w:rPr>
        <w:t xml:space="preserve">Официально зарегистрировано в реестре по состоянию </w:t>
      </w:r>
    </w:p>
    <w:p w14:paraId="0EC4198F" w14:textId="77777777" w:rsidR="000042F9" w:rsidRPr="00F578D0" w:rsidRDefault="000042F9" w:rsidP="00285D10">
      <w:pPr>
        <w:spacing w:after="0" w:line="240" w:lineRule="auto"/>
        <w:ind w:right="425"/>
        <w:jc w:val="center"/>
        <w:rPr>
          <w:rFonts w:ascii="Times New Roman" w:hAnsi="Times New Roman" w:cs="Times New Roman"/>
          <w:bCs/>
          <w:i/>
          <w:iCs/>
          <w:color w:val="000000" w:themeColor="text1"/>
          <w:sz w:val="28"/>
          <w:szCs w:val="28"/>
        </w:rPr>
      </w:pPr>
      <w:r w:rsidRPr="00F578D0">
        <w:rPr>
          <w:rFonts w:ascii="Times New Roman" w:hAnsi="Times New Roman" w:cs="Times New Roman"/>
          <w:bCs/>
          <w:i/>
          <w:iCs/>
          <w:color w:val="000000" w:themeColor="text1"/>
          <w:sz w:val="28"/>
          <w:szCs w:val="28"/>
        </w:rPr>
        <w:t>на 20.12.2023 года</w:t>
      </w:r>
    </w:p>
    <w:p w14:paraId="14153E12" w14:textId="77777777" w:rsidR="000042F9" w:rsidRPr="00F578D0" w:rsidRDefault="000042F9" w:rsidP="00F578D0">
      <w:pPr>
        <w:spacing w:after="0" w:line="240" w:lineRule="auto"/>
        <w:ind w:right="425" w:firstLine="709"/>
        <w:jc w:val="center"/>
        <w:rPr>
          <w:rFonts w:ascii="Times New Roman" w:hAnsi="Times New Roman" w:cs="Times New Roman"/>
          <w:sz w:val="24"/>
          <w:szCs w:val="24"/>
        </w:rPr>
      </w:pPr>
    </w:p>
    <w:p w14:paraId="0DFAF815"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1.Что Вы думаете о СП в Казахстане?</w:t>
      </w:r>
    </w:p>
    <w:p w14:paraId="700BF24D"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Ответ: СП это феномен, способствующий эволюции человеческого сообщества, эволюционно-инновационным проявлениям. Ключ к развитию общества. Человек, который знает о проблемах общества. </w:t>
      </w:r>
    </w:p>
    <w:p w14:paraId="155B686A"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2.В чем основные проблемы СП? </w:t>
      </w:r>
    </w:p>
    <w:p w14:paraId="6EC16879"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СП решают проблемы общества за счёт своих ресурсов, поэтому СП это в основном устойчивые предприниматели, направляющие свои ресурсы на решение проблем. Однако многие начинающие предприниматели хотят стать СП не имея достаточного опыта, а в результате ждут от государства поддержки. Многие даже и не понимают что такое СП. Успешные предприниматели должны становиться социальными. СП должны быть. Ещё одна проблема - это проблема сбыта товаров, доступных денег, получения кредита.</w:t>
      </w:r>
    </w:p>
    <w:p w14:paraId="0CD1CC1E"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3.Ещё есть какие-то риски и сложности в процессе работы в сфере СП?</w:t>
      </w:r>
    </w:p>
    <w:p w14:paraId="67904C93"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Текучка кадров. Инфраструктура не подходящая, приходится искать удобные для предприятия локации.</w:t>
      </w:r>
    </w:p>
    <w:p w14:paraId="330508E0"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63323E9B"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Любая помощь необходима, особенно длинные деньги на начальных этапах развития СП. Кроме того, нужна работа по разъяснению законов для начинающих предпринимателей, а для действующим – кредиты.</w:t>
      </w:r>
    </w:p>
    <w:p w14:paraId="132CBE21"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3686ABEA" w14:textId="77777777" w:rsidR="000042F9" w:rsidRPr="00F578D0" w:rsidRDefault="000042F9"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Ответ: Мы на постоянной основе проводим субботники в целях охраны окружающей среды, ведём работу по поддержке эко клуба. Например, в посёлке Жибек жолы мы организовали разъяснительную работу среди сельчан о необходимости сортировки мусора, привлекли школьников для такой работы. Далее установили ящики для раздельного сбора мусора в посёлке. В результате данной работы люди стали сортировать мусор.</w:t>
      </w:r>
    </w:p>
    <w:p w14:paraId="689783A6" w14:textId="77777777" w:rsidR="000042F9" w:rsidRPr="00F578D0" w:rsidRDefault="000042F9" w:rsidP="00F578D0">
      <w:pPr>
        <w:spacing w:after="0" w:line="240" w:lineRule="auto"/>
        <w:ind w:firstLine="709"/>
        <w:contextualSpacing/>
        <w:jc w:val="both"/>
        <w:rPr>
          <w:rFonts w:ascii="Times New Roman" w:hAnsi="Times New Roman" w:cs="Times New Roman"/>
          <w:iCs/>
          <w:sz w:val="24"/>
          <w:szCs w:val="24"/>
        </w:rPr>
      </w:pPr>
      <w:r w:rsidRPr="00F578D0">
        <w:rPr>
          <w:rFonts w:ascii="Times New Roman" w:hAnsi="Times New Roman" w:cs="Times New Roman"/>
          <w:iCs/>
          <w:sz w:val="24"/>
          <w:szCs w:val="24"/>
        </w:rPr>
        <w:t>6</w:t>
      </w:r>
      <w:r w:rsidRPr="00F578D0">
        <w:rPr>
          <w:rFonts w:ascii="Times New Roman" w:hAnsi="Times New Roman" w:cs="Times New Roman"/>
          <w:i/>
          <w:sz w:val="24"/>
          <w:szCs w:val="24"/>
        </w:rPr>
        <w:t xml:space="preserve">. </w:t>
      </w:r>
      <w:r w:rsidRPr="00F578D0">
        <w:rPr>
          <w:rFonts w:ascii="Times New Roman" w:hAnsi="Times New Roman" w:cs="Times New Roman"/>
          <w:iCs/>
          <w:sz w:val="24"/>
          <w:szCs w:val="24"/>
        </w:rPr>
        <w:t xml:space="preserve">Считаете ли Вы, что такой вид благотворительности как </w:t>
      </w:r>
      <w:r w:rsidRPr="00F578D0">
        <w:rPr>
          <w:rFonts w:ascii="Times New Roman" w:hAnsi="Times New Roman" w:cs="Times New Roman"/>
          <w:iCs/>
          <w:sz w:val="24"/>
          <w:szCs w:val="24"/>
          <w:lang w:val="en-US"/>
        </w:rPr>
        <w:t>SMS</w:t>
      </w:r>
      <w:r w:rsidRPr="00F578D0">
        <w:rPr>
          <w:rFonts w:ascii="Times New Roman" w:hAnsi="Times New Roman" w:cs="Times New Roman"/>
          <w:iCs/>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17A26E25" w14:textId="77777777" w:rsidR="000042F9" w:rsidRPr="00F578D0" w:rsidRDefault="000042F9" w:rsidP="00F578D0">
      <w:pPr>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Ответ: Да.</w:t>
      </w:r>
    </w:p>
    <w:p w14:paraId="323BA79D" w14:textId="77777777" w:rsidR="000042F9" w:rsidRPr="00F578D0" w:rsidRDefault="000042F9" w:rsidP="00F578D0">
      <w:pPr>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iCs/>
          <w:sz w:val="24"/>
          <w:szCs w:val="24"/>
        </w:rPr>
        <w:t xml:space="preserve">7. </w:t>
      </w:r>
      <w:r w:rsidRPr="00F578D0">
        <w:rPr>
          <w:rFonts w:ascii="Times New Roman" w:hAnsi="Times New Roman" w:cs="Times New Roman"/>
          <w:sz w:val="24"/>
          <w:szCs w:val="24"/>
        </w:rPr>
        <w:t xml:space="preserve">*Имеются ли дополнительные источники финансирования Вашей организации на реализацию социальных проектов? </w:t>
      </w:r>
    </w:p>
    <w:p w14:paraId="3599F7CB"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Нет.</w:t>
      </w:r>
    </w:p>
    <w:p w14:paraId="6EC404B4"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70F5650C"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113280B6"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Да.</w:t>
      </w:r>
    </w:p>
    <w:p w14:paraId="598089A0"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9.Знаете ли Вы какие-то примеры зарубежного опыта? Чей опыт Вам больше нравится? Что именно?</w:t>
      </w:r>
    </w:p>
    <w:p w14:paraId="332CB237" w14:textId="77777777" w:rsidR="000042F9" w:rsidRPr="00F578D0" w:rsidRDefault="000042F9" w:rsidP="00F578D0">
      <w:pPr>
        <w:spacing w:after="0" w:line="240" w:lineRule="auto"/>
        <w:ind w:right="425" w:firstLine="709"/>
        <w:jc w:val="both"/>
        <w:rPr>
          <w:rFonts w:ascii="Times New Roman" w:eastAsia="Times New Roman" w:hAnsi="Times New Roman" w:cs="Times New Roman"/>
          <w:i/>
          <w:iCs/>
          <w:sz w:val="24"/>
          <w:szCs w:val="24"/>
          <w:lang w:eastAsia="ru-RU"/>
        </w:rPr>
      </w:pPr>
      <w:r w:rsidRPr="00F578D0">
        <w:rPr>
          <w:rFonts w:ascii="Times New Roman" w:eastAsia="Times New Roman" w:hAnsi="Times New Roman" w:cs="Times New Roman"/>
          <w:i/>
          <w:iCs/>
          <w:sz w:val="24"/>
          <w:szCs w:val="24"/>
          <w:lang w:eastAsia="ru-RU"/>
        </w:rPr>
        <w:t>Ответ: Американская крупная обувная компания «TOMS Shoes», которая предоставляла детям беженцев в Африке обувь. Другой пример, это фирма «Родина» в Казахстане, которые развили свою экосистему в посёлке, дали рабочие места и каждый рабочий дорожит своим рабочим местом.</w:t>
      </w:r>
    </w:p>
    <w:p w14:paraId="54BDC1D2" w14:textId="77777777" w:rsidR="000042F9" w:rsidRPr="00F578D0" w:rsidRDefault="000042F9" w:rsidP="00F578D0">
      <w:pPr>
        <w:spacing w:after="0" w:line="240" w:lineRule="auto"/>
        <w:ind w:right="425"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10. Вы бы могли рассмотреть заключенных как категорию работников?</w:t>
      </w:r>
    </w:p>
    <w:p w14:paraId="0EC166F7" w14:textId="77777777" w:rsidR="000042F9" w:rsidRPr="00F578D0" w:rsidRDefault="000042F9" w:rsidP="00F578D0">
      <w:pPr>
        <w:spacing w:after="0" w:line="240" w:lineRule="auto"/>
        <w:ind w:right="425" w:firstLine="709"/>
        <w:jc w:val="both"/>
        <w:rPr>
          <w:rFonts w:ascii="Times New Roman" w:eastAsia="Times New Roman" w:hAnsi="Times New Roman" w:cs="Times New Roman"/>
          <w:i/>
          <w:iCs/>
          <w:sz w:val="24"/>
          <w:szCs w:val="22"/>
          <w:lang w:eastAsia="ru-RU"/>
        </w:rPr>
      </w:pPr>
      <w:r w:rsidRPr="00F578D0">
        <w:rPr>
          <w:rFonts w:ascii="Times New Roman" w:eastAsia="Times New Roman" w:hAnsi="Times New Roman" w:cs="Times New Roman"/>
          <w:i/>
          <w:iCs/>
          <w:sz w:val="24"/>
          <w:szCs w:val="22"/>
          <w:lang w:eastAsia="ru-RU"/>
        </w:rPr>
        <w:t xml:space="preserve">Ответ: Есть опыт работы с бывшими заключенными. Я даже сказал, что нужно работать с данной категорией лиц. </w:t>
      </w:r>
    </w:p>
    <w:p w14:paraId="556414B3" w14:textId="77777777" w:rsidR="000042F9" w:rsidRPr="00F578D0" w:rsidRDefault="000042F9" w:rsidP="00F578D0">
      <w:pPr>
        <w:spacing w:after="0" w:line="240" w:lineRule="auto"/>
        <w:ind w:right="425"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7B7B0924" w14:textId="77777777" w:rsidR="000042F9" w:rsidRPr="00F578D0" w:rsidRDefault="000042F9" w:rsidP="00F578D0">
      <w:pPr>
        <w:spacing w:after="0" w:line="240" w:lineRule="auto"/>
        <w:ind w:right="425" w:firstLine="709"/>
        <w:jc w:val="both"/>
        <w:rPr>
          <w:rFonts w:ascii="Times New Roman" w:hAnsi="Times New Roman" w:cs="Times New Roman"/>
          <w:sz w:val="22"/>
          <w:szCs w:val="24"/>
        </w:rPr>
      </w:pPr>
      <w:r w:rsidRPr="00F578D0">
        <w:rPr>
          <w:rFonts w:ascii="Times New Roman" w:hAnsi="Times New Roman" w:cs="Times New Roman"/>
          <w:sz w:val="22"/>
          <w:szCs w:val="24"/>
        </w:rPr>
        <w:t>В чём Вы видите плюсы? Минусы?</w:t>
      </w:r>
    </w:p>
    <w:p w14:paraId="3A1A9C6B" w14:textId="77777777" w:rsidR="000042F9" w:rsidRPr="00F578D0" w:rsidRDefault="000042F9" w:rsidP="00F578D0">
      <w:pPr>
        <w:spacing w:after="0" w:line="240" w:lineRule="auto"/>
        <w:ind w:right="425" w:firstLine="709"/>
        <w:jc w:val="both"/>
        <w:rPr>
          <w:rFonts w:ascii="Times New Roman" w:hAnsi="Times New Roman" w:cs="Times New Roman"/>
          <w:i/>
          <w:sz w:val="22"/>
          <w:szCs w:val="24"/>
        </w:rPr>
      </w:pPr>
      <w:r w:rsidRPr="00F578D0">
        <w:rPr>
          <w:rFonts w:ascii="Times New Roman" w:hAnsi="Times New Roman" w:cs="Times New Roman"/>
          <w:i/>
          <w:sz w:val="22"/>
          <w:szCs w:val="24"/>
        </w:rPr>
        <w:t>А почему не рассматриваете?</w:t>
      </w:r>
    </w:p>
    <w:p w14:paraId="29EF95E8" w14:textId="77777777" w:rsidR="000042F9" w:rsidRPr="00F578D0" w:rsidRDefault="000042F9" w:rsidP="00F578D0">
      <w:pPr>
        <w:spacing w:after="0" w:line="240" w:lineRule="auto"/>
        <w:ind w:right="425" w:firstLine="709"/>
        <w:jc w:val="both"/>
        <w:rPr>
          <w:rFonts w:ascii="Times New Roman" w:hAnsi="Times New Roman" w:cs="Times New Roman"/>
          <w:i/>
          <w:sz w:val="24"/>
          <w:szCs w:val="28"/>
        </w:rPr>
      </w:pPr>
      <w:r w:rsidRPr="00F578D0">
        <w:rPr>
          <w:rFonts w:ascii="Times New Roman" w:hAnsi="Times New Roman" w:cs="Times New Roman"/>
          <w:i/>
          <w:sz w:val="24"/>
          <w:szCs w:val="28"/>
        </w:rPr>
        <w:t>Ответ: Нет условий для развития бизнеса. Например, для организации рабочих мест необходимы не малые вложения. Выплачивать соответствующую зарплату, а не обходиться 40 тысячами тенге. Низкие зарплаты снижают стимул к работе, зачастую из-за низкой зарплаты рабочие начинают заниматься вредительством (порча оборудования и имущества предпринимателя).</w:t>
      </w:r>
    </w:p>
    <w:p w14:paraId="6756A15F"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12.Оцените работу правительства (акиматов) по поддержке социальных предпринимателей?</w:t>
      </w:r>
    </w:p>
    <w:p w14:paraId="0179AD48"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Ответ: Местными исполнительными органами вообще никакая работа не ведётся. В крупных городах положение намного лучше, например предоставляются в аренду помещения. </w:t>
      </w:r>
    </w:p>
    <w:p w14:paraId="33F9489F"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13.Какие, на Ваш взгляд, существуют административные барьеры в сфере социального предпринимательства? </w:t>
      </w:r>
    </w:p>
    <w:p w14:paraId="7D63CEB5"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Такого не было.</w:t>
      </w:r>
    </w:p>
    <w:p w14:paraId="78FDDE03"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r w:rsidRPr="00F578D0">
        <w:rPr>
          <w:sz w:val="18"/>
          <w:szCs w:val="18"/>
        </w:rPr>
        <w:t xml:space="preserve"> </w:t>
      </w:r>
      <w:r w:rsidRPr="00F578D0">
        <w:rPr>
          <w:rFonts w:ascii="Times New Roman" w:hAnsi="Times New Roman" w:cs="Times New Roman"/>
          <w:sz w:val="24"/>
          <w:szCs w:val="24"/>
        </w:rPr>
        <w:t>Ваши предложения по улучшению законодательства в сфере  СП?</w:t>
      </w:r>
    </w:p>
    <w:p w14:paraId="3E3B2309"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Преференции не работают, как только начнут работать преференции, мы сможем ощутить эффект от внедрённого института СП. МИО должны оказывать должную поддержку. Было бы целесообразно вести реестр социальных проблем.</w:t>
      </w:r>
    </w:p>
    <w:p w14:paraId="29A16D6B"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15.Что Вы думаете по поводу требований для вхождения в реестр? Почему у нас очень мало официальных социальных предприятий?</w:t>
      </w:r>
    </w:p>
    <w:p w14:paraId="30EF7651"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По требованиям проблем не было.</w:t>
      </w:r>
    </w:p>
    <w:p w14:paraId="6D9AD019"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672E44A4" w14:textId="77777777" w:rsidR="000042F9" w:rsidRPr="00F578D0" w:rsidRDefault="000042F9" w:rsidP="00F578D0">
      <w:pPr>
        <w:spacing w:after="0" w:line="240" w:lineRule="auto"/>
        <w:ind w:right="425"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Крупный бизнес должен заниматься СП. Обозначить проблемы как по иерархии, так и по территориальности. Установить первоочередные и второстепенные проблемы. Например, за госорганами - досуг школьников.</w:t>
      </w:r>
    </w:p>
    <w:p w14:paraId="7324D595"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17. *</w:t>
      </w:r>
      <w:r w:rsidRPr="00F578D0">
        <w:rPr>
          <w:rFonts w:ascii="Times New Roman" w:hAnsi="Times New Roman" w:cs="Times New Roman"/>
          <w:i/>
          <w:iCs/>
          <w:color w:val="FF0000"/>
          <w:sz w:val="24"/>
          <w:szCs w:val="24"/>
        </w:rPr>
        <w:t>(Если это женщина)</w:t>
      </w:r>
      <w:r w:rsidRPr="00F578D0">
        <w:rPr>
          <w:rFonts w:ascii="Times New Roman" w:hAnsi="Times New Roman" w:cs="Times New Roman"/>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3ABE422D" w14:textId="77777777" w:rsidR="000042F9" w:rsidRPr="00F578D0" w:rsidRDefault="000042F9" w:rsidP="00F578D0">
      <w:pPr>
        <w:spacing w:after="0" w:line="240" w:lineRule="auto"/>
        <w:ind w:right="425" w:firstLine="709"/>
        <w:jc w:val="both"/>
        <w:rPr>
          <w:rFonts w:ascii="Times New Roman" w:hAnsi="Times New Roman" w:cs="Times New Roman"/>
          <w:sz w:val="24"/>
          <w:szCs w:val="24"/>
        </w:rPr>
      </w:pPr>
      <w:r w:rsidRPr="00F578D0">
        <w:rPr>
          <w:rFonts w:ascii="Times New Roman" w:hAnsi="Times New Roman" w:cs="Times New Roman"/>
          <w:sz w:val="24"/>
          <w:szCs w:val="24"/>
        </w:rPr>
        <w:t>18</w:t>
      </w:r>
      <w:r w:rsidRPr="00F578D0">
        <w:rPr>
          <w:rFonts w:ascii="Times New Roman" w:hAnsi="Times New Roman" w:cs="Times New Roman"/>
          <w:i/>
          <w:iCs/>
          <w:color w:val="000000" w:themeColor="text1"/>
          <w:sz w:val="24"/>
          <w:szCs w:val="24"/>
        </w:rPr>
        <w:t>.</w:t>
      </w:r>
      <w:r w:rsidRPr="00F578D0">
        <w:rPr>
          <w:rFonts w:ascii="Times New Roman" w:hAnsi="Times New Roman" w:cs="Times New Roman"/>
          <w:i/>
          <w:iCs/>
          <w:color w:val="FF0000"/>
          <w:sz w:val="24"/>
          <w:szCs w:val="24"/>
        </w:rPr>
        <w:t xml:space="preserve"> (Для АСИ)</w:t>
      </w:r>
      <w:r w:rsidRPr="00F578D0">
        <w:rPr>
          <w:rFonts w:ascii="Times New Roman" w:hAnsi="Times New Roman" w:cs="Times New Roman"/>
          <w:color w:val="FF0000"/>
          <w:sz w:val="24"/>
          <w:szCs w:val="24"/>
        </w:rPr>
        <w:t xml:space="preserve"> </w:t>
      </w:r>
      <w:r w:rsidRPr="00F578D0">
        <w:rPr>
          <w:rFonts w:ascii="Times New Roman" w:hAnsi="Times New Roman" w:cs="Times New Roman"/>
          <w:sz w:val="24"/>
          <w:szCs w:val="24"/>
        </w:rPr>
        <w:t>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0FEF48E7" w14:textId="77777777" w:rsidR="000042F9" w:rsidRPr="00F578D0" w:rsidRDefault="000042F9" w:rsidP="00F578D0">
      <w:pPr>
        <w:spacing w:after="0" w:line="240" w:lineRule="auto"/>
        <w:ind w:firstLine="709"/>
        <w:jc w:val="both"/>
        <w:rPr>
          <w:rFonts w:ascii="Times New Roman" w:eastAsia="Times New Roman" w:hAnsi="Times New Roman" w:cs="Times New Roman"/>
          <w:iCs/>
          <w:sz w:val="28"/>
          <w:szCs w:val="28"/>
          <w:lang w:eastAsia="ru-RU"/>
        </w:rPr>
      </w:pPr>
    </w:p>
    <w:p w14:paraId="665F6916" w14:textId="7EBABFCD" w:rsidR="000042F9" w:rsidRPr="00F578D0" w:rsidRDefault="00FB54A4" w:rsidP="00F578D0">
      <w:pPr>
        <w:spacing w:after="0" w:line="240" w:lineRule="auto"/>
        <w:jc w:val="both"/>
        <w:rPr>
          <w:rFonts w:ascii="Times New Roman" w:eastAsia="Times New Roman" w:hAnsi="Times New Roman" w:cs="Times New Roman"/>
          <w:iCs/>
          <w:sz w:val="28"/>
          <w:szCs w:val="28"/>
          <w:lang w:val="en-US" w:eastAsia="ru-RU"/>
        </w:rPr>
      </w:pPr>
      <w:r w:rsidRPr="00F578D0">
        <w:rPr>
          <w:noProof/>
          <w:lang w:eastAsia="ru-RU"/>
        </w:rPr>
        <w:drawing>
          <wp:inline distT="0" distB="0" distL="0" distR="0" wp14:anchorId="5D5D074B" wp14:editId="2AD756F9">
            <wp:extent cx="5943600" cy="3219450"/>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026" t="14670" r="12534" b="24156"/>
                    <a:stretch/>
                  </pic:blipFill>
                  <pic:spPr bwMode="auto">
                    <a:xfrm>
                      <a:off x="0" y="0"/>
                      <a:ext cx="5943600" cy="3219450"/>
                    </a:xfrm>
                    <a:prstGeom prst="rect">
                      <a:avLst/>
                    </a:prstGeom>
                    <a:ln>
                      <a:noFill/>
                    </a:ln>
                    <a:extLst>
                      <a:ext uri="{53640926-AAD7-44D8-BBD7-CCE9431645EC}">
                        <a14:shadowObscured xmlns:a14="http://schemas.microsoft.com/office/drawing/2010/main"/>
                      </a:ext>
                    </a:extLst>
                  </pic:spPr>
                </pic:pic>
              </a:graphicData>
            </a:graphic>
          </wp:inline>
        </w:drawing>
      </w:r>
    </w:p>
    <w:p w14:paraId="005AE382" w14:textId="77777777" w:rsidR="000042F9" w:rsidRPr="00F578D0" w:rsidRDefault="000042F9" w:rsidP="00F578D0">
      <w:pPr>
        <w:spacing w:after="0" w:line="240" w:lineRule="auto"/>
        <w:ind w:firstLine="709"/>
        <w:jc w:val="both"/>
        <w:rPr>
          <w:rFonts w:ascii="Times New Roman" w:eastAsia="Times New Roman" w:hAnsi="Times New Roman" w:cs="Times New Roman"/>
          <w:iCs/>
          <w:sz w:val="28"/>
          <w:szCs w:val="28"/>
          <w:lang w:val="en-US" w:eastAsia="ru-RU"/>
        </w:rPr>
      </w:pPr>
    </w:p>
    <w:p w14:paraId="34B784A7" w14:textId="77777777" w:rsidR="008427C2" w:rsidRPr="00F578D0" w:rsidRDefault="008427C2" w:rsidP="00285D10">
      <w:pPr>
        <w:spacing w:after="0" w:line="240" w:lineRule="auto"/>
        <w:ind w:right="425"/>
        <w:jc w:val="center"/>
        <w:rPr>
          <w:rFonts w:ascii="Times New Roman" w:hAnsi="Times New Roman" w:cs="Times New Roman"/>
          <w:sz w:val="28"/>
          <w:szCs w:val="28"/>
        </w:rPr>
      </w:pPr>
    </w:p>
    <w:p w14:paraId="435676DF" w14:textId="70A6E29D" w:rsidR="00795BB7" w:rsidRPr="00F578D0" w:rsidRDefault="00285D10" w:rsidP="00285D10">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 xml:space="preserve">Интервью </w:t>
      </w:r>
    </w:p>
    <w:p w14:paraId="671B20E7" w14:textId="4D509C5E" w:rsidR="00795BB7" w:rsidRPr="00285D10" w:rsidRDefault="00795BB7" w:rsidP="00285D10">
      <w:pPr>
        <w:spacing w:after="0" w:line="240" w:lineRule="auto"/>
        <w:ind w:right="425"/>
        <w:jc w:val="center"/>
        <w:rPr>
          <w:rFonts w:ascii="Times New Roman" w:hAnsi="Times New Roman" w:cs="Times New Roman"/>
          <w:sz w:val="28"/>
          <w:szCs w:val="28"/>
        </w:rPr>
      </w:pPr>
      <w:r w:rsidRPr="00F578D0">
        <w:rPr>
          <w:rFonts w:ascii="Times New Roman" w:hAnsi="Times New Roman" w:cs="Times New Roman"/>
          <w:sz w:val="28"/>
          <w:szCs w:val="28"/>
        </w:rPr>
        <w:t>с социальным предпринимателем ТОО «Аспан Лайф» (4 категория) Джаналиновой Айгерим Оразбековной, а также руководителем Подкомитета по развитию социального предпринимательства при Национальной палате предпринимателей Республики Казахстан «Атамекен»</w:t>
      </w:r>
    </w:p>
    <w:p w14:paraId="16CA1A3C" w14:textId="77777777" w:rsidR="00795BB7" w:rsidRPr="00F578D0" w:rsidRDefault="00795BB7" w:rsidP="00285D10">
      <w:pPr>
        <w:spacing w:after="0" w:line="240" w:lineRule="auto"/>
        <w:ind w:right="425"/>
        <w:jc w:val="center"/>
        <w:rPr>
          <w:rFonts w:ascii="Times New Roman" w:hAnsi="Times New Roman" w:cs="Times New Roman"/>
          <w:bCs/>
          <w:i/>
          <w:iCs/>
          <w:sz w:val="28"/>
          <w:szCs w:val="28"/>
        </w:rPr>
      </w:pPr>
    </w:p>
    <w:p w14:paraId="625D1AE1" w14:textId="77777777" w:rsidR="00795BB7" w:rsidRPr="00F578D0" w:rsidRDefault="00795BB7" w:rsidP="00285D10">
      <w:pPr>
        <w:spacing w:after="0" w:line="240" w:lineRule="auto"/>
        <w:ind w:right="425"/>
        <w:jc w:val="center"/>
        <w:rPr>
          <w:rFonts w:ascii="Times New Roman" w:hAnsi="Times New Roman" w:cs="Times New Roman"/>
          <w:bCs/>
          <w:i/>
          <w:iCs/>
          <w:sz w:val="28"/>
          <w:szCs w:val="28"/>
        </w:rPr>
      </w:pPr>
      <w:r w:rsidRPr="00F578D0">
        <w:rPr>
          <w:rFonts w:ascii="Times New Roman" w:hAnsi="Times New Roman" w:cs="Times New Roman"/>
          <w:bCs/>
          <w:i/>
          <w:iCs/>
          <w:sz w:val="28"/>
          <w:szCs w:val="28"/>
        </w:rPr>
        <w:t>Зарегистрировано в реестре субъектов социального предпринимательства по состоянию на 24.12.2023 года</w:t>
      </w:r>
    </w:p>
    <w:p w14:paraId="28DD1496" w14:textId="77777777" w:rsidR="00795BB7" w:rsidRPr="00F578D0" w:rsidRDefault="00795BB7" w:rsidP="00F578D0">
      <w:pPr>
        <w:spacing w:after="0" w:line="240" w:lineRule="auto"/>
        <w:ind w:right="425" w:firstLine="709"/>
        <w:jc w:val="center"/>
        <w:rPr>
          <w:rFonts w:ascii="Times New Roman" w:hAnsi="Times New Roman" w:cs="Times New Roman"/>
          <w:sz w:val="24"/>
          <w:szCs w:val="24"/>
        </w:rPr>
      </w:pPr>
    </w:p>
    <w:p w14:paraId="446B9915"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1.Что Вы думаете о СП в Казахстане?</w:t>
      </w:r>
    </w:p>
    <w:p w14:paraId="6EDC8541"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Я правая рука Эмина</w:t>
      </w:r>
      <w:r w:rsidRPr="00F578D0">
        <w:rPr>
          <w:i/>
          <w:iCs/>
          <w:sz w:val="18"/>
          <w:szCs w:val="18"/>
        </w:rPr>
        <w:t xml:space="preserve"> </w:t>
      </w:r>
      <w:r w:rsidRPr="00F578D0">
        <w:rPr>
          <w:rFonts w:ascii="Times New Roman" w:hAnsi="Times New Roman" w:cs="Times New Roman"/>
          <w:i/>
          <w:iCs/>
          <w:sz w:val="24"/>
          <w:szCs w:val="24"/>
        </w:rPr>
        <w:t>Аскерова -</w:t>
      </w:r>
      <w:r w:rsidRPr="00F578D0">
        <w:rPr>
          <w:i/>
          <w:iCs/>
          <w:sz w:val="18"/>
          <w:szCs w:val="18"/>
        </w:rPr>
        <w:t xml:space="preserve"> </w:t>
      </w:r>
      <w:r w:rsidRPr="00F578D0">
        <w:rPr>
          <w:rFonts w:ascii="Times New Roman" w:hAnsi="Times New Roman" w:cs="Times New Roman"/>
          <w:i/>
          <w:iCs/>
          <w:sz w:val="24"/>
          <w:szCs w:val="24"/>
        </w:rPr>
        <w:t>Председатель Ассоциации социальных инноваторов, члена Национального совета общественного доверия, Советника министра труда и социальной защиты населения РК. Последние 5 лет активно развивается СП, СП стало больше в результате принятия закона, поскольку появились преференции.</w:t>
      </w:r>
    </w:p>
    <w:p w14:paraId="1CF10B85"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2.В чем основные проблемы СП? </w:t>
      </w:r>
    </w:p>
    <w:p w14:paraId="6653BF5C"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Хромает финансовая часть. Многие начинающие предприниматели хотят помочь обществу в решении социальных проблем, но с точки зрения финансов зачастую такие предприниматели не грамотные.</w:t>
      </w:r>
    </w:p>
    <w:p w14:paraId="35E128A7"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3.Ещё есть какие-то риски и сложности в процессе работы в сфере СП?</w:t>
      </w:r>
    </w:p>
    <w:p w14:paraId="19E16EA7"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Во-первых, это сложности в командообразовании, поскольку инвалиды имеют проблемы в социализации, общении, либо у них нет адаптации в коллективе, общество не инклюзивное, не принимает такую категорию людей. Во-вторых, проекты низкомаржинальные. В-третьих, нет исследовательской базы для определения сфер деятельности социальных предпринимателей. Например, одна из наших СП начала проект по открытию коррекционного центра, однако за 2 месяца в центр обратился лишь один ребёнок, в результате проект пришлось закрыть из-за его нерентабельности. Обдумывая причины случившегося, мы не могли наверняка их установить: может это было не подходящее место для коррекционного центра, может в том районе меньше детей, а возможно другая причина. Поэтому знание болевых точек очень важно для развития СП.</w:t>
      </w:r>
    </w:p>
    <w:p w14:paraId="785ECA4A"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4.Какие меры поддержки получают социальные предприятия (знаете ли Вы о каких-либо мерах поддержки)? Какие виды помощи особенно необходимы социальным предприятиям? </w:t>
      </w:r>
    </w:p>
    <w:p w14:paraId="67837FFA"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СП можно поделить на 2 категории – это начинающие предприниматели и работающие. Для первой категории нужны гранты, а для работающих, кредитование. Но для работающих предпринимателей деньги, предусмотренные, к примеру, на кредитование под 7% от фонда развития «Даму», в основном не доходят до СП. Более того, те кто должен оказать поддержку обычно рассматривают СП как обычных предпринимателей, не понимая, что у них социальная миссия, что они решают социальные проблемы.</w:t>
      </w:r>
    </w:p>
    <w:p w14:paraId="3AD186D7"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Что Вы можете сказать об институте волонтёрства и благотворительности в Казахстане? Имели ли Вы лично опыт занятия волонтёрской деятельностью или благотворительностью?</w:t>
      </w:r>
    </w:p>
    <w:p w14:paraId="132ECAF6" w14:textId="77777777" w:rsidR="00795BB7" w:rsidRPr="00F578D0" w:rsidRDefault="00795BB7" w:rsidP="00F578D0">
      <w:pPr>
        <w:tabs>
          <w:tab w:val="left" w:pos="8505"/>
        </w:tabs>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 xml:space="preserve">Ответ: Я имею опыт занятия как волонтёрской, так и благотворительной деятельностью. К примеру, я на постоянной основе занималась благотворительностью и волонтёрством для одной многодетной матери, однако когда я ей предложила работу, она не захотела. После этого случая я разочаровалась в этой деятельности как порождающей иждивенчество. Тогда как СП это нечто необходимое, объединяющее собой и благотворительность и волонтёрство и бизнесом. </w:t>
      </w:r>
    </w:p>
    <w:p w14:paraId="052D0594" w14:textId="77777777" w:rsidR="00795BB7" w:rsidRPr="00F578D0" w:rsidRDefault="00795BB7" w:rsidP="00F578D0">
      <w:pPr>
        <w:tabs>
          <w:tab w:val="left" w:pos="8505"/>
        </w:tabs>
        <w:spacing w:after="0" w:line="240" w:lineRule="auto"/>
        <w:ind w:firstLine="709"/>
        <w:contextualSpacing/>
        <w:jc w:val="both"/>
        <w:rPr>
          <w:rFonts w:ascii="Times New Roman" w:hAnsi="Times New Roman" w:cs="Times New Roman"/>
          <w:iCs/>
          <w:sz w:val="24"/>
          <w:szCs w:val="24"/>
        </w:rPr>
      </w:pPr>
      <w:r w:rsidRPr="00F578D0">
        <w:rPr>
          <w:rFonts w:ascii="Times New Roman" w:hAnsi="Times New Roman" w:cs="Times New Roman"/>
          <w:iCs/>
          <w:sz w:val="24"/>
          <w:szCs w:val="24"/>
        </w:rPr>
        <w:t>6</w:t>
      </w:r>
      <w:r w:rsidRPr="00F578D0">
        <w:rPr>
          <w:rFonts w:ascii="Times New Roman" w:hAnsi="Times New Roman" w:cs="Times New Roman"/>
          <w:i/>
          <w:sz w:val="24"/>
          <w:szCs w:val="24"/>
        </w:rPr>
        <w:t xml:space="preserve">. </w:t>
      </w:r>
      <w:r w:rsidRPr="00F578D0">
        <w:rPr>
          <w:rFonts w:ascii="Times New Roman" w:hAnsi="Times New Roman" w:cs="Times New Roman"/>
          <w:iCs/>
          <w:sz w:val="24"/>
          <w:szCs w:val="24"/>
        </w:rPr>
        <w:t xml:space="preserve">Считаете ли Вы, что такой вид благотворительности как </w:t>
      </w:r>
      <w:r w:rsidRPr="00F578D0">
        <w:rPr>
          <w:rFonts w:ascii="Times New Roman" w:hAnsi="Times New Roman" w:cs="Times New Roman"/>
          <w:iCs/>
          <w:sz w:val="24"/>
          <w:szCs w:val="24"/>
          <w:lang w:val="en-US"/>
        </w:rPr>
        <w:t>SMS</w:t>
      </w:r>
      <w:r w:rsidRPr="00F578D0">
        <w:rPr>
          <w:rFonts w:ascii="Times New Roman" w:hAnsi="Times New Roman" w:cs="Times New Roman"/>
          <w:iCs/>
          <w:sz w:val="24"/>
          <w:szCs w:val="24"/>
        </w:rPr>
        <w:t>-пожертвования является наиболее простым и доступным методом сбора финансовых средств, в том числе для поддержки социальных предпринимателей?</w:t>
      </w:r>
    </w:p>
    <w:p w14:paraId="2B3BB9D0" w14:textId="77777777" w:rsidR="00795BB7" w:rsidRPr="00F578D0" w:rsidRDefault="00795BB7" w:rsidP="00F578D0">
      <w:pPr>
        <w:tabs>
          <w:tab w:val="left" w:pos="8505"/>
        </w:tabs>
        <w:spacing w:after="0" w:line="240" w:lineRule="auto"/>
        <w:ind w:firstLine="709"/>
        <w:contextualSpacing/>
        <w:jc w:val="both"/>
        <w:rPr>
          <w:rFonts w:ascii="Times New Roman" w:hAnsi="Times New Roman" w:cs="Times New Roman"/>
          <w:i/>
          <w:sz w:val="24"/>
          <w:szCs w:val="24"/>
        </w:rPr>
      </w:pPr>
      <w:r w:rsidRPr="00F578D0">
        <w:rPr>
          <w:rFonts w:ascii="Times New Roman" w:hAnsi="Times New Roman" w:cs="Times New Roman"/>
          <w:i/>
          <w:sz w:val="24"/>
          <w:szCs w:val="24"/>
        </w:rPr>
        <w:t xml:space="preserve">Ответ: Это как фандрайзинг, нам нужна помощь, не важно какая, главное чтобы польза была. Однако, лично я против сбора денег с людей. Считаю, что вклад в СП больше должны оказывать крупные корпорации, которые наносят урон детям и экологии. Тоже самое и фирма </w:t>
      </w:r>
      <w:r w:rsidRPr="00F578D0">
        <w:rPr>
          <w:rFonts w:ascii="Times New Roman" w:hAnsi="Times New Roman" w:cs="Times New Roman"/>
          <w:i/>
          <w:sz w:val="24"/>
          <w:szCs w:val="24"/>
          <w:lang w:val="en-US"/>
        </w:rPr>
        <w:t>Coca</w:t>
      </w:r>
      <w:r w:rsidRPr="00F578D0">
        <w:rPr>
          <w:rFonts w:ascii="Times New Roman" w:hAnsi="Times New Roman" w:cs="Times New Roman"/>
          <w:i/>
          <w:sz w:val="24"/>
          <w:szCs w:val="24"/>
        </w:rPr>
        <w:t xml:space="preserve"> </w:t>
      </w:r>
      <w:r w:rsidRPr="00F578D0">
        <w:rPr>
          <w:rFonts w:ascii="Times New Roman" w:hAnsi="Times New Roman" w:cs="Times New Roman"/>
          <w:i/>
          <w:sz w:val="24"/>
          <w:szCs w:val="24"/>
          <w:lang w:val="en-US"/>
        </w:rPr>
        <w:t>cola</w:t>
      </w:r>
      <w:r w:rsidRPr="00F578D0">
        <w:rPr>
          <w:rFonts w:ascii="Times New Roman" w:hAnsi="Times New Roman" w:cs="Times New Roman"/>
          <w:i/>
          <w:sz w:val="24"/>
          <w:szCs w:val="24"/>
        </w:rPr>
        <w:t xml:space="preserve"> и др.</w:t>
      </w:r>
    </w:p>
    <w:p w14:paraId="2D541923" w14:textId="77777777" w:rsidR="00795BB7" w:rsidRPr="00F578D0" w:rsidRDefault="00795BB7" w:rsidP="00F578D0">
      <w:pPr>
        <w:tabs>
          <w:tab w:val="left" w:pos="8505"/>
        </w:tabs>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iCs/>
          <w:sz w:val="24"/>
          <w:szCs w:val="24"/>
        </w:rPr>
        <w:t xml:space="preserve">7. </w:t>
      </w:r>
      <w:r w:rsidRPr="00F578D0">
        <w:rPr>
          <w:rFonts w:ascii="Times New Roman" w:hAnsi="Times New Roman" w:cs="Times New Roman"/>
          <w:sz w:val="24"/>
          <w:szCs w:val="24"/>
        </w:rPr>
        <w:t xml:space="preserve">*Имеются ли дополнительные источники финансирования Вашей организации на реализацию социальных проектов? </w:t>
      </w:r>
    </w:p>
    <w:p w14:paraId="0E550C84"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нет, только свои средства.</w:t>
      </w:r>
    </w:p>
    <w:p w14:paraId="6FCDCB4A"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8.В Сингапуре граждане, которые хотят сделать пожертвование, могут его оказать социальному предприятию, за это им оказываются налоговые льготы (налоговые вычеты до 250 %). Данная налоговая льгота распространяется лишь на пожертвование предприятиям общественного характера. </w:t>
      </w:r>
    </w:p>
    <w:p w14:paraId="44FCBD95"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Как Вы думаете, если гражданам будут списываться налоги это повысит их стремление заниматься благотворительностью и узнаваемость социального предпринимательства. Если часть денег от благотворительности граждан будет направлялась на финансирование социальных предприятий, поспособствовало бы это их стабильности и усилению намерения граждан стать социальным предприятием? </w:t>
      </w:r>
    </w:p>
    <w:p w14:paraId="2F01E5F4"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Ответ: Навряд ли отечественные налоговые органы пойдут на это. </w:t>
      </w:r>
    </w:p>
    <w:p w14:paraId="76DF9FE6"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9.Знаете ли Вы какие-то примеры зарубежного опыта? Чей опыт Вам больше нравится? Что именно?</w:t>
      </w:r>
    </w:p>
    <w:p w14:paraId="7C0627B9"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Я была в Америке по обмену опытом. У них просто огромные инкубационные хабы-огромные здания с большими площадями, там проходит не только обучение социальному предпринимательству, но и сам процесс производства (цеха, лаборатории  т.д.). А у нас в Казахстане только один ОФ "SOCIAL INNOVATION HUB".</w:t>
      </w:r>
    </w:p>
    <w:p w14:paraId="132ED713" w14:textId="77777777" w:rsidR="00795BB7" w:rsidRPr="00F578D0" w:rsidRDefault="00795BB7" w:rsidP="00F578D0">
      <w:pPr>
        <w:tabs>
          <w:tab w:val="left" w:pos="8505"/>
        </w:tabs>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10. Вы бы могли рассмотреть заключенных как категорию работников?</w:t>
      </w:r>
    </w:p>
    <w:p w14:paraId="06FDB8EA" w14:textId="77777777" w:rsidR="00795BB7" w:rsidRPr="00F578D0" w:rsidRDefault="00795BB7" w:rsidP="00F578D0">
      <w:pPr>
        <w:tabs>
          <w:tab w:val="left" w:pos="8505"/>
        </w:tabs>
        <w:spacing w:after="0" w:line="240" w:lineRule="auto"/>
        <w:ind w:firstLine="709"/>
        <w:jc w:val="both"/>
        <w:rPr>
          <w:rFonts w:ascii="Times New Roman" w:eastAsia="Times New Roman" w:hAnsi="Times New Roman" w:cs="Times New Roman"/>
          <w:i/>
          <w:iCs/>
          <w:sz w:val="24"/>
          <w:szCs w:val="22"/>
          <w:lang w:eastAsia="ru-RU"/>
        </w:rPr>
      </w:pPr>
      <w:r w:rsidRPr="00F578D0">
        <w:rPr>
          <w:rFonts w:ascii="Times New Roman" w:eastAsia="Times New Roman" w:hAnsi="Times New Roman" w:cs="Times New Roman"/>
          <w:i/>
          <w:iCs/>
          <w:sz w:val="24"/>
          <w:szCs w:val="22"/>
          <w:lang w:eastAsia="ru-RU"/>
        </w:rPr>
        <w:t>Ответ: Я лично не соглашусь на работника из категории мужчин, поскольку у меня на предприятии работают в основном женщины, даже если и работала бы с бывшими заключенными, то только с женщинами.</w:t>
      </w:r>
    </w:p>
    <w:p w14:paraId="4EABA7A6" w14:textId="77777777" w:rsidR="00795BB7" w:rsidRPr="00F578D0" w:rsidRDefault="00795BB7" w:rsidP="00F578D0">
      <w:pPr>
        <w:tabs>
          <w:tab w:val="left" w:pos="8505"/>
        </w:tabs>
        <w:spacing w:after="0" w:line="240" w:lineRule="auto"/>
        <w:ind w:firstLine="709"/>
        <w:jc w:val="both"/>
        <w:rPr>
          <w:rFonts w:ascii="Times New Roman" w:eastAsia="Times New Roman" w:hAnsi="Times New Roman" w:cs="Times New Roman"/>
          <w:sz w:val="24"/>
          <w:szCs w:val="22"/>
          <w:lang w:eastAsia="ru-RU"/>
        </w:rPr>
      </w:pPr>
      <w:r w:rsidRPr="00F578D0">
        <w:rPr>
          <w:rFonts w:ascii="Times New Roman" w:eastAsia="Times New Roman" w:hAnsi="Times New Roman" w:cs="Times New Roman"/>
          <w:sz w:val="24"/>
          <w:szCs w:val="22"/>
          <w:lang w:eastAsia="ru-RU"/>
        </w:rPr>
        <w:t>11.Если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2A4B5F73" w14:textId="77777777" w:rsidR="00795BB7" w:rsidRPr="00F578D0" w:rsidRDefault="00795BB7" w:rsidP="00F578D0">
      <w:pPr>
        <w:tabs>
          <w:tab w:val="left" w:pos="8505"/>
        </w:tabs>
        <w:spacing w:after="0" w:line="240" w:lineRule="auto"/>
        <w:ind w:firstLine="709"/>
        <w:jc w:val="both"/>
        <w:rPr>
          <w:rFonts w:ascii="Times New Roman" w:hAnsi="Times New Roman" w:cs="Times New Roman"/>
          <w:iCs/>
          <w:sz w:val="22"/>
          <w:szCs w:val="24"/>
        </w:rPr>
      </w:pPr>
      <w:r w:rsidRPr="00F578D0">
        <w:rPr>
          <w:rFonts w:ascii="Times New Roman" w:hAnsi="Times New Roman" w:cs="Times New Roman"/>
          <w:sz w:val="22"/>
          <w:szCs w:val="24"/>
        </w:rPr>
        <w:t xml:space="preserve">В чём Вы видите плюсы? Минусы? </w:t>
      </w:r>
      <w:r w:rsidRPr="00F578D0">
        <w:rPr>
          <w:rFonts w:ascii="Times New Roman" w:hAnsi="Times New Roman" w:cs="Times New Roman"/>
          <w:iCs/>
          <w:sz w:val="22"/>
          <w:szCs w:val="24"/>
        </w:rPr>
        <w:t>А почему не рассматриваете?</w:t>
      </w:r>
    </w:p>
    <w:p w14:paraId="289997F2"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sz w:val="24"/>
          <w:szCs w:val="24"/>
        </w:rPr>
      </w:pPr>
      <w:r w:rsidRPr="00F578D0">
        <w:rPr>
          <w:rFonts w:ascii="Times New Roman" w:hAnsi="Times New Roman" w:cs="Times New Roman"/>
          <w:i/>
          <w:sz w:val="24"/>
          <w:szCs w:val="24"/>
        </w:rPr>
        <w:t>Ответ: нет.</w:t>
      </w:r>
    </w:p>
    <w:p w14:paraId="2766D83C"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12.Оцените работу правительства (акиматов) по поддержке социальных предпринимателей?</w:t>
      </w:r>
    </w:p>
    <w:p w14:paraId="2F824DEA"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Недостаточная работа.</w:t>
      </w:r>
    </w:p>
    <w:p w14:paraId="34F3D4DD"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13.Какие, на Ваш взгляд, существуют административные барьеры в сфере социального предпринимательства? </w:t>
      </w:r>
    </w:p>
    <w:p w14:paraId="0939E75F"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Нашем подкомитетом составлен целый реестр барьеров и нарушений в сфере социального предпринимательства. Я поделюсь им с Вами.</w:t>
      </w:r>
    </w:p>
    <w:p w14:paraId="0D6DED20"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14.Слышали ли Вы, что в октябре 2021 года законодательно урегулированы нормы по ведению электронной базы «Реестр субъектов социального предпринимательства»? Что Вы думаете по поводу этого законодательства? Были ли какие-то упущения в законодательстве относительно реестра и в целом в законодательстве по социальному предпринимательству?</w:t>
      </w:r>
      <w:r w:rsidRPr="00F578D0">
        <w:rPr>
          <w:sz w:val="18"/>
          <w:szCs w:val="18"/>
        </w:rPr>
        <w:t xml:space="preserve"> </w:t>
      </w:r>
      <w:r w:rsidRPr="00F578D0">
        <w:rPr>
          <w:rFonts w:ascii="Times New Roman" w:hAnsi="Times New Roman" w:cs="Times New Roman"/>
          <w:sz w:val="24"/>
          <w:szCs w:val="24"/>
        </w:rPr>
        <w:t>Ваши предложения по улучшению законодательства в сфере  СП?</w:t>
      </w:r>
    </w:p>
    <w:p w14:paraId="4D2E8E49"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Законодательство и требования реестра недоработанные, много правок также нами предложены.</w:t>
      </w:r>
    </w:p>
    <w:p w14:paraId="0E156010"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15.Что Вы думаете по поводу требований для вхождения в реестр? Почему у нас очень мало официальных социальных предприятий?</w:t>
      </w:r>
    </w:p>
    <w:p w14:paraId="6512FB9C"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Сроки для подачи реестра, во-первых, раз в квартал, а во-вторых, каждый регион по-своему устанавливает периоды подачи. У кого-то это с 1 по 5 число, а у кого-то в другие числа квартала. Приходится мне на своей страничке в социальных сетях оповещать предпринимателей о начале приемки документов для вступления в реестр. Следующая проблема это то, что документы принимаются только на бумажных носителях.</w:t>
      </w:r>
    </w:p>
    <w:p w14:paraId="244B798C"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16.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исключен из данной формы предпринимательства. Что Вы можете сказать на счёт этого?</w:t>
      </w:r>
    </w:p>
    <w:p w14:paraId="7E82BC95"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Ответ: Считаю, что это нормальная практика, поскольку даже мне опытному социальному предпринимателю, занимающемуся производством трудно перейти в разряд крупных. Это очень тяжелый бизнес. </w:t>
      </w:r>
    </w:p>
    <w:p w14:paraId="7889A054"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 *</w:t>
      </w:r>
      <w:r w:rsidRPr="00F578D0">
        <w:rPr>
          <w:rFonts w:ascii="Times New Roman" w:hAnsi="Times New Roman" w:cs="Times New Roman"/>
          <w:i/>
          <w:iCs/>
          <w:color w:val="FF0000"/>
          <w:sz w:val="24"/>
          <w:szCs w:val="24"/>
        </w:rPr>
        <w:t>(Если это женщина)</w:t>
      </w:r>
      <w:r w:rsidRPr="00F578D0">
        <w:rPr>
          <w:rFonts w:ascii="Times New Roman" w:hAnsi="Times New Roman" w:cs="Times New Roman"/>
          <w:sz w:val="24"/>
          <w:szCs w:val="24"/>
        </w:rPr>
        <w:t xml:space="preserve"> Считаете ли Вы что у женщин при реализации их прав в социальном предпринимательстве меньше, чем у мужчин или всё таки на лицо гендерное равенство?</w:t>
      </w:r>
    </w:p>
    <w:p w14:paraId="52D8AEA0"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Ответ: По проведённой нашим подкомитетом статистике установлено, что 80,4% из числа социальных предпринимателей это женщины. Я сама лично, работая в корпорации, сталкивалась с дискриминацией, мне платили зарплату меньше, чем моим коллегам мужчинам. Однако, как СП я вижу преимущества в том, что я женщина, поскольку все международные программы зарубежных организаций направлены на социальные проекты, организованными женщинами.</w:t>
      </w:r>
    </w:p>
    <w:p w14:paraId="5DB0108E" w14:textId="77777777" w:rsidR="00795BB7" w:rsidRPr="00F578D0" w:rsidRDefault="00795BB7" w:rsidP="00F578D0">
      <w:pPr>
        <w:tabs>
          <w:tab w:val="left" w:pos="8505"/>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18</w:t>
      </w:r>
      <w:r w:rsidRPr="00F578D0">
        <w:rPr>
          <w:rFonts w:ascii="Times New Roman" w:hAnsi="Times New Roman" w:cs="Times New Roman"/>
          <w:i/>
          <w:iCs/>
          <w:color w:val="000000" w:themeColor="text1"/>
          <w:sz w:val="24"/>
          <w:szCs w:val="24"/>
        </w:rPr>
        <w:t>.</w:t>
      </w:r>
      <w:r w:rsidRPr="00F578D0">
        <w:rPr>
          <w:rFonts w:ascii="Times New Roman" w:hAnsi="Times New Roman" w:cs="Times New Roman"/>
          <w:i/>
          <w:iCs/>
          <w:color w:val="FF0000"/>
          <w:sz w:val="24"/>
          <w:szCs w:val="24"/>
        </w:rPr>
        <w:t xml:space="preserve"> (Для руководителя подкомитета развития СП НПП «Атамекен»)</w:t>
      </w:r>
      <w:r w:rsidRPr="00F578D0">
        <w:rPr>
          <w:rFonts w:ascii="Times New Roman" w:hAnsi="Times New Roman" w:cs="Times New Roman"/>
          <w:color w:val="FF0000"/>
          <w:sz w:val="24"/>
          <w:szCs w:val="24"/>
        </w:rPr>
        <w:t xml:space="preserve"> </w:t>
      </w:r>
      <w:r w:rsidRPr="00F578D0">
        <w:rPr>
          <w:rFonts w:ascii="Times New Roman" w:hAnsi="Times New Roman" w:cs="Times New Roman"/>
          <w:sz w:val="24"/>
          <w:szCs w:val="24"/>
        </w:rPr>
        <w:t>Почему общества слепых, глухих и т.п. на сегодня включены в реестр СП в ограниченном количестве? В чем их основная проблема, им же не нужно доказывать, что у них социальная миссия?</w:t>
      </w:r>
    </w:p>
    <w:p w14:paraId="46780F06" w14:textId="77777777" w:rsidR="00795BB7" w:rsidRPr="00F578D0" w:rsidRDefault="00795BB7" w:rsidP="00F578D0">
      <w:pPr>
        <w:tabs>
          <w:tab w:val="left" w:pos="8505"/>
        </w:tabs>
        <w:spacing w:after="0" w:line="240" w:lineRule="auto"/>
        <w:ind w:firstLine="709"/>
        <w:jc w:val="both"/>
        <w:rPr>
          <w:rFonts w:ascii="Times New Roman" w:hAnsi="Times New Roman" w:cs="Times New Roman"/>
          <w:i/>
          <w:iCs/>
          <w:sz w:val="24"/>
          <w:szCs w:val="24"/>
        </w:rPr>
      </w:pPr>
      <w:r w:rsidRPr="00F578D0">
        <w:rPr>
          <w:rFonts w:ascii="Times New Roman" w:hAnsi="Times New Roman" w:cs="Times New Roman"/>
          <w:i/>
          <w:iCs/>
          <w:sz w:val="24"/>
          <w:szCs w:val="24"/>
        </w:rPr>
        <w:t xml:space="preserve">Ответ: У них проблема что нет показателей финансовой части, отсутствует прозрачность, они не могут подтвердить свои финансовые доходы и расходы. Нет финансовой грамотности.  </w:t>
      </w:r>
    </w:p>
    <w:p w14:paraId="6C79E385" w14:textId="77777777" w:rsidR="00795BB7" w:rsidRPr="00F578D0" w:rsidRDefault="00795BB7" w:rsidP="00F578D0">
      <w:pPr>
        <w:tabs>
          <w:tab w:val="left" w:pos="8505"/>
        </w:tabs>
        <w:spacing w:after="0" w:line="240" w:lineRule="auto"/>
        <w:ind w:firstLine="709"/>
        <w:jc w:val="both"/>
        <w:rPr>
          <w:rFonts w:ascii="Times New Roman" w:eastAsia="Times New Roman" w:hAnsi="Times New Roman" w:cs="Times New Roman"/>
          <w:iCs/>
          <w:sz w:val="28"/>
          <w:szCs w:val="28"/>
          <w:lang w:val="en-US" w:eastAsia="ru-RU"/>
        </w:rPr>
      </w:pPr>
    </w:p>
    <w:p w14:paraId="5CCFA6FE" w14:textId="77777777" w:rsidR="00795BB7" w:rsidRPr="00F578D0" w:rsidRDefault="00795BB7" w:rsidP="00F578D0">
      <w:pPr>
        <w:tabs>
          <w:tab w:val="left" w:pos="8505"/>
        </w:tabs>
        <w:spacing w:after="0" w:line="240" w:lineRule="auto"/>
        <w:ind w:firstLine="709"/>
        <w:jc w:val="both"/>
        <w:rPr>
          <w:rFonts w:ascii="Times New Roman" w:eastAsia="Times New Roman" w:hAnsi="Times New Roman" w:cs="Times New Roman"/>
          <w:iCs/>
          <w:sz w:val="28"/>
          <w:szCs w:val="28"/>
          <w:lang w:val="en-US" w:eastAsia="ru-RU"/>
        </w:rPr>
      </w:pPr>
    </w:p>
    <w:p w14:paraId="14CC00B7" w14:textId="54C0FE11" w:rsidR="00795BB7" w:rsidRPr="00F578D0" w:rsidRDefault="005F7608" w:rsidP="008B6C79">
      <w:pPr>
        <w:spacing w:after="0" w:line="240" w:lineRule="auto"/>
        <w:jc w:val="both"/>
        <w:rPr>
          <w:rFonts w:ascii="Times New Roman" w:eastAsia="Times New Roman" w:hAnsi="Times New Roman" w:cs="Times New Roman"/>
          <w:iCs/>
          <w:sz w:val="28"/>
          <w:szCs w:val="28"/>
          <w:lang w:eastAsia="ru-RU"/>
        </w:rPr>
      </w:pPr>
      <w:r w:rsidRPr="00F578D0">
        <w:rPr>
          <w:noProof/>
          <w:lang w:eastAsia="ru-RU"/>
        </w:rPr>
        <w:drawing>
          <wp:inline distT="0" distB="0" distL="0" distR="0" wp14:anchorId="0ADFBA7B" wp14:editId="620FA854">
            <wp:extent cx="5915025" cy="2676525"/>
            <wp:effectExtent l="0" t="0" r="9525" b="95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8988" t="23252" r="25762" b="31076"/>
                    <a:stretch/>
                  </pic:blipFill>
                  <pic:spPr bwMode="auto">
                    <a:xfrm>
                      <a:off x="0" y="0"/>
                      <a:ext cx="5915025" cy="2676525"/>
                    </a:xfrm>
                    <a:prstGeom prst="rect">
                      <a:avLst/>
                    </a:prstGeom>
                    <a:ln>
                      <a:noFill/>
                    </a:ln>
                    <a:extLst>
                      <a:ext uri="{53640926-AAD7-44D8-BBD7-CCE9431645EC}">
                        <a14:shadowObscured xmlns:a14="http://schemas.microsoft.com/office/drawing/2010/main"/>
                      </a:ext>
                    </a:extLst>
                  </pic:spPr>
                </pic:pic>
              </a:graphicData>
            </a:graphic>
          </wp:inline>
        </w:drawing>
      </w:r>
    </w:p>
    <w:p w14:paraId="26ED1AD3" w14:textId="77777777" w:rsidR="008427C2" w:rsidRDefault="008427C2" w:rsidP="008B6C79">
      <w:pPr>
        <w:spacing w:after="0" w:line="240" w:lineRule="auto"/>
        <w:jc w:val="both"/>
        <w:rPr>
          <w:rFonts w:ascii="Times New Roman" w:eastAsia="Times New Roman" w:hAnsi="Times New Roman" w:cs="Times New Roman"/>
          <w:iCs/>
          <w:sz w:val="28"/>
          <w:szCs w:val="28"/>
          <w:lang w:val="en-US" w:eastAsia="ru-RU"/>
        </w:rPr>
      </w:pPr>
    </w:p>
    <w:p w14:paraId="67D73247"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45B0B4D2"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2715ACC4"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059191D4"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3C943574"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1CD368E7"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756C1D83"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4FB52240"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72EFCE3C"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74C7BD98"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2DC15C57"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6E0053A3"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1D9592D9"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0E2F4143"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45E7642E"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58FB256E"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35D7DC4E"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352B7307"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5EE8B373"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20392FCD" w14:textId="77777777" w:rsidR="00285D10" w:rsidRDefault="00285D10" w:rsidP="008B6C79">
      <w:pPr>
        <w:spacing w:after="0" w:line="240" w:lineRule="auto"/>
        <w:jc w:val="both"/>
        <w:rPr>
          <w:rFonts w:ascii="Times New Roman" w:eastAsia="Times New Roman" w:hAnsi="Times New Roman" w:cs="Times New Roman"/>
          <w:iCs/>
          <w:sz w:val="28"/>
          <w:szCs w:val="28"/>
          <w:lang w:val="en-US" w:eastAsia="ru-RU"/>
        </w:rPr>
      </w:pPr>
    </w:p>
    <w:p w14:paraId="4CEB89F6" w14:textId="77777777" w:rsidR="00285D10" w:rsidRDefault="00285D10" w:rsidP="008B6C79">
      <w:pPr>
        <w:spacing w:after="0" w:line="240" w:lineRule="auto"/>
        <w:jc w:val="both"/>
        <w:rPr>
          <w:rFonts w:ascii="Times New Roman" w:eastAsia="Times New Roman" w:hAnsi="Times New Roman" w:cs="Times New Roman"/>
          <w:iCs/>
          <w:sz w:val="28"/>
          <w:szCs w:val="28"/>
          <w:lang w:eastAsia="ru-RU"/>
        </w:rPr>
      </w:pPr>
    </w:p>
    <w:p w14:paraId="215BDE43" w14:textId="77777777" w:rsidR="00916969" w:rsidRDefault="00916969" w:rsidP="008B6C79">
      <w:pPr>
        <w:spacing w:after="0" w:line="240" w:lineRule="auto"/>
        <w:jc w:val="both"/>
        <w:rPr>
          <w:rFonts w:ascii="Times New Roman" w:eastAsia="Times New Roman" w:hAnsi="Times New Roman" w:cs="Times New Roman"/>
          <w:iCs/>
          <w:sz w:val="28"/>
          <w:szCs w:val="28"/>
          <w:lang w:eastAsia="ru-RU"/>
        </w:rPr>
      </w:pPr>
    </w:p>
    <w:p w14:paraId="7BA056C5" w14:textId="77777777" w:rsidR="00916969" w:rsidRPr="00916969" w:rsidRDefault="00916969" w:rsidP="008B6C79">
      <w:pPr>
        <w:spacing w:after="0" w:line="240" w:lineRule="auto"/>
        <w:jc w:val="both"/>
        <w:rPr>
          <w:rFonts w:ascii="Times New Roman" w:eastAsia="Times New Roman" w:hAnsi="Times New Roman" w:cs="Times New Roman"/>
          <w:iCs/>
          <w:sz w:val="28"/>
          <w:szCs w:val="28"/>
          <w:lang w:eastAsia="ru-RU"/>
        </w:rPr>
      </w:pPr>
    </w:p>
    <w:p w14:paraId="131A1BFD" w14:textId="77777777" w:rsidR="008427C2" w:rsidRDefault="008427C2" w:rsidP="008B6C79">
      <w:pPr>
        <w:spacing w:after="0" w:line="240" w:lineRule="auto"/>
        <w:jc w:val="both"/>
        <w:rPr>
          <w:rFonts w:ascii="Times New Roman" w:eastAsia="Times New Roman" w:hAnsi="Times New Roman" w:cs="Times New Roman"/>
          <w:iCs/>
          <w:sz w:val="28"/>
          <w:szCs w:val="28"/>
          <w:lang w:val="en-US" w:eastAsia="ru-RU"/>
        </w:rPr>
      </w:pPr>
    </w:p>
    <w:p w14:paraId="6D62E365" w14:textId="77777777" w:rsidR="001C7984" w:rsidRDefault="001C7984" w:rsidP="008B6C79">
      <w:pPr>
        <w:spacing w:after="0" w:line="240" w:lineRule="auto"/>
        <w:jc w:val="both"/>
        <w:rPr>
          <w:rFonts w:ascii="Times New Roman" w:eastAsia="Times New Roman" w:hAnsi="Times New Roman" w:cs="Times New Roman"/>
          <w:iCs/>
          <w:sz w:val="28"/>
          <w:szCs w:val="28"/>
          <w:lang w:val="en-US" w:eastAsia="ru-RU"/>
        </w:rPr>
      </w:pPr>
    </w:p>
    <w:p w14:paraId="05BA7C60" w14:textId="77777777" w:rsidR="001C7984" w:rsidRDefault="001C7984" w:rsidP="008B6C79">
      <w:pPr>
        <w:spacing w:after="0" w:line="240" w:lineRule="auto"/>
        <w:jc w:val="both"/>
        <w:rPr>
          <w:rFonts w:ascii="Times New Roman" w:eastAsia="Times New Roman" w:hAnsi="Times New Roman" w:cs="Times New Roman"/>
          <w:iCs/>
          <w:sz w:val="28"/>
          <w:szCs w:val="28"/>
          <w:lang w:val="en-US" w:eastAsia="ru-RU"/>
        </w:rPr>
      </w:pPr>
    </w:p>
    <w:p w14:paraId="5E422AE4" w14:textId="77777777" w:rsidR="001C7984" w:rsidRDefault="001C7984" w:rsidP="008B6C79">
      <w:pPr>
        <w:spacing w:after="0" w:line="240" w:lineRule="auto"/>
        <w:jc w:val="both"/>
        <w:rPr>
          <w:rFonts w:ascii="Times New Roman" w:eastAsia="Times New Roman" w:hAnsi="Times New Roman" w:cs="Times New Roman"/>
          <w:iCs/>
          <w:sz w:val="28"/>
          <w:szCs w:val="28"/>
          <w:lang w:val="en-US" w:eastAsia="ru-RU"/>
        </w:rPr>
      </w:pPr>
    </w:p>
    <w:p w14:paraId="2B7459A0" w14:textId="77777777" w:rsidR="001C7984" w:rsidRDefault="001C7984" w:rsidP="008B6C79">
      <w:pPr>
        <w:spacing w:after="0" w:line="240" w:lineRule="auto"/>
        <w:jc w:val="both"/>
        <w:rPr>
          <w:rFonts w:ascii="Times New Roman" w:eastAsia="Times New Roman" w:hAnsi="Times New Roman" w:cs="Times New Roman"/>
          <w:iCs/>
          <w:sz w:val="28"/>
          <w:szCs w:val="28"/>
          <w:lang w:val="en-US" w:eastAsia="ru-RU"/>
        </w:rPr>
      </w:pPr>
    </w:p>
    <w:p w14:paraId="299F1F13" w14:textId="77777777" w:rsidR="001C7984" w:rsidRDefault="001C7984" w:rsidP="008B6C79">
      <w:pPr>
        <w:spacing w:after="0" w:line="240" w:lineRule="auto"/>
        <w:jc w:val="both"/>
        <w:rPr>
          <w:rFonts w:ascii="Times New Roman" w:eastAsia="Times New Roman" w:hAnsi="Times New Roman" w:cs="Times New Roman"/>
          <w:iCs/>
          <w:sz w:val="28"/>
          <w:szCs w:val="28"/>
          <w:lang w:val="en-US" w:eastAsia="ru-RU"/>
        </w:rPr>
      </w:pPr>
    </w:p>
    <w:p w14:paraId="5877EE79" w14:textId="77777777" w:rsidR="001C7984" w:rsidRPr="001C7984" w:rsidRDefault="001C7984" w:rsidP="008B6C79">
      <w:pPr>
        <w:spacing w:after="0" w:line="240" w:lineRule="auto"/>
        <w:jc w:val="both"/>
        <w:rPr>
          <w:rFonts w:ascii="Times New Roman" w:eastAsia="Times New Roman" w:hAnsi="Times New Roman" w:cs="Times New Roman"/>
          <w:iCs/>
          <w:sz w:val="28"/>
          <w:szCs w:val="28"/>
          <w:lang w:val="en-US" w:eastAsia="ru-RU"/>
        </w:rPr>
      </w:pPr>
    </w:p>
    <w:p w14:paraId="6A3AE3A2" w14:textId="77777777" w:rsidR="008427C2" w:rsidRPr="00285D10" w:rsidRDefault="008427C2" w:rsidP="008B6C79">
      <w:pPr>
        <w:spacing w:after="0" w:line="240" w:lineRule="auto"/>
        <w:jc w:val="both"/>
        <w:rPr>
          <w:rFonts w:ascii="Times New Roman" w:eastAsia="Times New Roman" w:hAnsi="Times New Roman" w:cs="Times New Roman"/>
          <w:iCs/>
          <w:sz w:val="28"/>
          <w:szCs w:val="28"/>
          <w:lang w:eastAsia="ru-RU"/>
        </w:rPr>
      </w:pPr>
    </w:p>
    <w:p w14:paraId="06ACF8A4" w14:textId="5C208D3D" w:rsidR="00795BB7" w:rsidRPr="00F4051E" w:rsidRDefault="00344240" w:rsidP="008B6C79">
      <w:pPr>
        <w:pStyle w:val="23"/>
        <w:spacing w:before="0"/>
        <w:ind w:firstLine="284"/>
        <w:jc w:val="center"/>
        <w:rPr>
          <w:b w:val="0"/>
          <w:bCs w:val="0"/>
          <w:iCs/>
        </w:rPr>
      </w:pPr>
      <w:r w:rsidRPr="00285D10">
        <w:rPr>
          <w:b w:val="0"/>
          <w:bCs w:val="0"/>
          <w:iCs/>
        </w:rPr>
        <w:t>А</w:t>
      </w:r>
      <w:r w:rsidR="00285D10" w:rsidRPr="00285D10">
        <w:rPr>
          <w:b w:val="0"/>
          <w:bCs w:val="0"/>
          <w:iCs/>
        </w:rPr>
        <w:t xml:space="preserve">нкета </w:t>
      </w:r>
    </w:p>
    <w:p w14:paraId="79AF3363" w14:textId="77777777" w:rsidR="00407090" w:rsidRPr="00F578D0" w:rsidRDefault="00407090" w:rsidP="008B6C79">
      <w:pPr>
        <w:spacing w:after="0" w:line="240" w:lineRule="auto"/>
        <w:ind w:firstLine="709"/>
        <w:jc w:val="center"/>
        <w:rPr>
          <w:rFonts w:ascii="Times New Roman" w:hAnsi="Times New Roman" w:cs="Times New Roman"/>
          <w:sz w:val="24"/>
          <w:szCs w:val="24"/>
        </w:rPr>
      </w:pPr>
    </w:p>
    <w:p w14:paraId="017A7933" w14:textId="0FA2F575" w:rsidR="00D0179B" w:rsidRPr="00F578D0" w:rsidRDefault="00D0179B" w:rsidP="008B6C79">
      <w:pPr>
        <w:spacing w:after="0" w:line="240" w:lineRule="auto"/>
        <w:ind w:firstLine="709"/>
        <w:jc w:val="center"/>
        <w:rPr>
          <w:rFonts w:ascii="Times New Roman" w:hAnsi="Times New Roman" w:cs="Times New Roman"/>
          <w:sz w:val="24"/>
          <w:szCs w:val="24"/>
        </w:rPr>
      </w:pPr>
      <w:r w:rsidRPr="00F578D0">
        <w:rPr>
          <w:rFonts w:ascii="Times New Roman" w:hAnsi="Times New Roman" w:cs="Times New Roman"/>
          <w:sz w:val="24"/>
          <w:szCs w:val="24"/>
        </w:rPr>
        <w:t>АНКЕТА ДЛЯ ПРЕДПРИНИМАТЕЛЕЙ</w:t>
      </w:r>
    </w:p>
    <w:p w14:paraId="528856AB" w14:textId="77777777" w:rsidR="00D0179B" w:rsidRPr="00F578D0" w:rsidRDefault="00D0179B" w:rsidP="008B6C79">
      <w:pPr>
        <w:spacing w:after="0" w:line="240" w:lineRule="auto"/>
        <w:ind w:firstLine="709"/>
        <w:jc w:val="center"/>
        <w:rPr>
          <w:rFonts w:ascii="Times New Roman" w:hAnsi="Times New Roman" w:cs="Times New Roman"/>
          <w:sz w:val="24"/>
          <w:szCs w:val="24"/>
        </w:rPr>
      </w:pPr>
    </w:p>
    <w:p w14:paraId="5371C05A" w14:textId="77777777" w:rsidR="00D0179B" w:rsidRPr="00F578D0" w:rsidRDefault="00D0179B" w:rsidP="008B6C79">
      <w:pPr>
        <w:spacing w:after="0" w:line="240" w:lineRule="auto"/>
        <w:ind w:firstLine="709"/>
        <w:jc w:val="center"/>
        <w:rPr>
          <w:rFonts w:ascii="Times New Roman" w:hAnsi="Times New Roman" w:cs="Times New Roman"/>
          <w:sz w:val="24"/>
          <w:szCs w:val="24"/>
        </w:rPr>
      </w:pPr>
      <w:r w:rsidRPr="00F578D0">
        <w:rPr>
          <w:rFonts w:ascii="Times New Roman" w:hAnsi="Times New Roman" w:cs="Times New Roman"/>
          <w:sz w:val="24"/>
          <w:szCs w:val="24"/>
        </w:rPr>
        <w:t>УВАЖАЕМЫЕ ПРЕДПРИНИМАТЕЛИ!</w:t>
      </w:r>
    </w:p>
    <w:p w14:paraId="4DED2705"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В июле 2021 года в законодательстве Казахстана внедрён новый институт - социальное предпринимательство.  </w:t>
      </w:r>
    </w:p>
    <w:p w14:paraId="1DFEBAFE"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Социальное предпринимательство – это такая работа предпринимателей, направленная на решение социальных проблем граждан и общества </w:t>
      </w:r>
      <w:r w:rsidRPr="00F578D0">
        <w:rPr>
          <w:rFonts w:ascii="Times New Roman" w:hAnsi="Times New Roman" w:cs="Times New Roman"/>
          <w:i/>
          <w:iCs/>
          <w:sz w:val="24"/>
          <w:szCs w:val="24"/>
        </w:rPr>
        <w:t>(трудоустройство людей, оказавшихся в сложной жизненной ситуации, экология, изготовление социально важной продукции и т.д.)</w:t>
      </w:r>
      <w:r w:rsidRPr="00F578D0">
        <w:rPr>
          <w:rFonts w:ascii="Times New Roman" w:hAnsi="Times New Roman" w:cs="Times New Roman"/>
          <w:sz w:val="24"/>
          <w:szCs w:val="24"/>
        </w:rPr>
        <w:t>.</w:t>
      </w:r>
    </w:p>
    <w:p w14:paraId="50586363"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Для того чтобы спрогнозировать возможные кризисные сценарии от внедрения данного института и увидеть решение существующих и потенциальных проблем социального предпринимательства необходимо Ваше активное содействие.</w:t>
      </w:r>
    </w:p>
    <w:p w14:paraId="69E9A0E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Анкета проводится анонимно. Ваши краткие, но ёмкие ответы позволят выработать правильные рекомендации в вышеуказанной области.</w:t>
      </w:r>
    </w:p>
    <w:p w14:paraId="42CDE8BA" w14:textId="77777777" w:rsidR="00D0179B" w:rsidRPr="00F578D0" w:rsidRDefault="00D0179B" w:rsidP="008B6C79">
      <w:pPr>
        <w:spacing w:after="0" w:line="240" w:lineRule="auto"/>
        <w:ind w:firstLine="709"/>
        <w:rPr>
          <w:rFonts w:ascii="Times New Roman" w:hAnsi="Times New Roman" w:cs="Times New Roman"/>
          <w:i/>
          <w:sz w:val="24"/>
          <w:szCs w:val="24"/>
        </w:rPr>
      </w:pPr>
      <w:r w:rsidRPr="00F578D0">
        <w:rPr>
          <w:rFonts w:ascii="Times New Roman" w:hAnsi="Times New Roman" w:cs="Times New Roman"/>
          <w:sz w:val="24"/>
          <w:szCs w:val="24"/>
        </w:rPr>
        <w:t>Искренне благодарим Вас за оказанную помощь!</w:t>
      </w:r>
    </w:p>
    <w:p w14:paraId="7065ED40" w14:textId="77777777" w:rsidR="00D0179B" w:rsidRPr="00F578D0" w:rsidRDefault="00D0179B" w:rsidP="008B6C79">
      <w:pPr>
        <w:pStyle w:val="a3"/>
        <w:spacing w:after="0" w:line="240" w:lineRule="auto"/>
        <w:ind w:left="0" w:firstLine="709"/>
        <w:rPr>
          <w:rFonts w:ascii="Times New Roman" w:hAnsi="Times New Roman" w:cs="Times New Roman"/>
          <w:i/>
          <w:sz w:val="24"/>
          <w:szCs w:val="24"/>
        </w:rPr>
      </w:pPr>
    </w:p>
    <w:p w14:paraId="114BAD9C" w14:textId="77777777" w:rsidR="00D0179B" w:rsidRPr="00F578D0" w:rsidRDefault="00D0179B" w:rsidP="008B6C79">
      <w:pPr>
        <w:pStyle w:val="a3"/>
        <w:spacing w:after="0" w:line="240" w:lineRule="auto"/>
        <w:ind w:left="0" w:firstLine="709"/>
        <w:rPr>
          <w:rFonts w:ascii="Times New Roman" w:hAnsi="Times New Roman" w:cs="Times New Roman"/>
          <w:i/>
          <w:sz w:val="24"/>
          <w:szCs w:val="24"/>
        </w:rPr>
      </w:pPr>
    </w:p>
    <w:p w14:paraId="1F4FE8CE" w14:textId="77777777" w:rsidR="00D0179B" w:rsidRPr="00F578D0" w:rsidRDefault="00D0179B" w:rsidP="008B6C79">
      <w:pPr>
        <w:pStyle w:val="a3"/>
        <w:spacing w:after="0" w:line="240" w:lineRule="auto"/>
        <w:ind w:left="0" w:firstLine="709"/>
        <w:rPr>
          <w:rFonts w:ascii="Times New Roman" w:hAnsi="Times New Roman" w:cs="Times New Roman"/>
          <w:i/>
          <w:sz w:val="24"/>
          <w:szCs w:val="24"/>
        </w:rPr>
      </w:pPr>
      <w:r w:rsidRPr="00F578D0">
        <w:rPr>
          <w:rFonts w:ascii="Times New Roman" w:hAnsi="Times New Roman" w:cs="Times New Roman"/>
          <w:i/>
          <w:sz w:val="24"/>
          <w:szCs w:val="24"/>
        </w:rPr>
        <w:t xml:space="preserve">Данные предпринимателей </w:t>
      </w:r>
    </w:p>
    <w:p w14:paraId="57A2E3FA" w14:textId="77777777" w:rsidR="00D0179B" w:rsidRPr="00F578D0" w:rsidRDefault="00D0179B" w:rsidP="008B6C79">
      <w:pPr>
        <w:spacing w:after="0" w:line="240" w:lineRule="auto"/>
        <w:ind w:firstLine="709"/>
        <w:rPr>
          <w:rFonts w:ascii="Times New Roman" w:hAnsi="Times New Roman" w:cs="Times New Roman"/>
          <w:sz w:val="24"/>
          <w:szCs w:val="24"/>
        </w:rPr>
      </w:pPr>
    </w:p>
    <w:p w14:paraId="1F10D00E" w14:textId="77777777" w:rsidR="00D0179B" w:rsidRPr="00F578D0" w:rsidRDefault="00D0179B" w:rsidP="008B6C79">
      <w:pPr>
        <w:spacing w:after="0" w:line="240" w:lineRule="auto"/>
        <w:ind w:firstLine="709"/>
        <w:jc w:val="both"/>
        <w:rPr>
          <w:rFonts w:ascii="Times New Roman" w:hAnsi="Times New Roman" w:cs="Times New Roman"/>
          <w:color w:val="FF0000"/>
          <w:sz w:val="24"/>
          <w:szCs w:val="24"/>
        </w:rPr>
      </w:pPr>
      <w:r w:rsidRPr="00F578D0">
        <w:rPr>
          <w:rFonts w:ascii="Times New Roman" w:hAnsi="Times New Roman" w:cs="Times New Roman"/>
          <w:sz w:val="24"/>
          <w:szCs w:val="24"/>
        </w:rPr>
        <w:t xml:space="preserve">1. Укажите категорию предпринимательства Вашей организации? </w:t>
      </w:r>
      <w:r w:rsidRPr="00F578D0">
        <w:rPr>
          <w:rFonts w:ascii="Times New Roman" w:hAnsi="Times New Roman" w:cs="Times New Roman"/>
          <w:i/>
          <w:color w:val="FF0000"/>
          <w:sz w:val="24"/>
          <w:szCs w:val="24"/>
        </w:rPr>
        <w:t>(один ответ)</w:t>
      </w:r>
    </w:p>
    <w:p w14:paraId="630A619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 микропредпринимательство</w:t>
      </w:r>
    </w:p>
    <w:p w14:paraId="204E695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2) малое предпринимательство</w:t>
      </w:r>
    </w:p>
    <w:p w14:paraId="7B2B409C"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 среднее предпринимательство</w:t>
      </w:r>
    </w:p>
    <w:p w14:paraId="455A87FF"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4) крупное предпринимательство</w:t>
      </w:r>
    </w:p>
    <w:p w14:paraId="3D202E0F"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1693C8EC" w14:textId="77777777" w:rsidR="00D0179B" w:rsidRPr="00F578D0" w:rsidRDefault="00D0179B" w:rsidP="008B6C79">
      <w:pPr>
        <w:tabs>
          <w:tab w:val="left" w:pos="993"/>
        </w:tabs>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 Количество работников на предприятии? </w:t>
      </w:r>
      <w:r w:rsidRPr="00F578D0">
        <w:rPr>
          <w:rFonts w:ascii="Times New Roman" w:hAnsi="Times New Roman" w:cs="Times New Roman"/>
          <w:i/>
          <w:sz w:val="24"/>
          <w:szCs w:val="24"/>
        </w:rPr>
        <w:t>(отметить нужное)</w:t>
      </w:r>
    </w:p>
    <w:p w14:paraId="3E8FC68C"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1-5 чел.</w:t>
      </w:r>
    </w:p>
    <w:p w14:paraId="2CC0C745"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6-10 чел.</w:t>
      </w:r>
    </w:p>
    <w:p w14:paraId="7AA976CF"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11-15 чел.     </w:t>
      </w:r>
    </w:p>
    <w:p w14:paraId="523FCDBF"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16-50 чел.         </w:t>
      </w:r>
    </w:p>
    <w:p w14:paraId="74C4FD9D"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51 – 250 чел.                     </w:t>
      </w:r>
    </w:p>
    <w:p w14:paraId="44425916"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251 и более чел.</w:t>
      </w:r>
    </w:p>
    <w:p w14:paraId="40606DF2" w14:textId="77777777" w:rsidR="00D0179B" w:rsidRPr="00F578D0" w:rsidRDefault="00D0179B" w:rsidP="008B6C79">
      <w:pPr>
        <w:numPr>
          <w:ilvl w:val="0"/>
          <w:numId w:val="15"/>
        </w:numPr>
        <w:tabs>
          <w:tab w:val="left" w:pos="993"/>
        </w:tabs>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Другое </w:t>
      </w:r>
      <w:r w:rsidRPr="00F578D0">
        <w:rPr>
          <w:rFonts w:ascii="Times New Roman" w:hAnsi="Times New Roman" w:cs="Times New Roman"/>
          <w:i/>
          <w:sz w:val="24"/>
          <w:szCs w:val="24"/>
        </w:rPr>
        <w:t>(напишите)</w:t>
      </w:r>
      <w:r w:rsidRPr="00F578D0">
        <w:rPr>
          <w:rFonts w:ascii="Times New Roman" w:hAnsi="Times New Roman" w:cs="Times New Roman"/>
          <w:sz w:val="24"/>
          <w:szCs w:val="24"/>
        </w:rPr>
        <w:t xml:space="preserve"> ________________________________________</w:t>
      </w:r>
    </w:p>
    <w:p w14:paraId="4E66A54B"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52E019EB" w14:textId="77777777" w:rsidR="00D0179B" w:rsidRPr="00F578D0" w:rsidRDefault="00D0179B" w:rsidP="008B6C79">
      <w:pPr>
        <w:spacing w:after="0" w:line="240" w:lineRule="auto"/>
        <w:ind w:firstLine="709"/>
        <w:jc w:val="both"/>
        <w:rPr>
          <w:rFonts w:ascii="Times New Roman" w:hAnsi="Times New Roman" w:cs="Times New Roman"/>
          <w:i/>
          <w:sz w:val="24"/>
          <w:szCs w:val="24"/>
        </w:rPr>
      </w:pPr>
    </w:p>
    <w:p w14:paraId="7A4F26E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 Чем именно занимается Ваше предприятие?</w:t>
      </w:r>
    </w:p>
    <w:p w14:paraId="49939620" w14:textId="77777777" w:rsidR="00D0179B" w:rsidRPr="00F578D0" w:rsidRDefault="00D0179B" w:rsidP="008B6C79">
      <w:pPr>
        <w:pStyle w:val="a3"/>
        <w:spacing w:after="0" w:line="240" w:lineRule="auto"/>
        <w:ind w:left="0" w:firstLine="709"/>
        <w:jc w:val="both"/>
        <w:rPr>
          <w:rFonts w:ascii="Times New Roman" w:hAnsi="Times New Roman" w:cs="Times New Roman"/>
          <w:i/>
          <w:sz w:val="24"/>
          <w:szCs w:val="24"/>
        </w:rPr>
      </w:pPr>
      <w:r w:rsidRPr="00F578D0">
        <w:rPr>
          <w:rFonts w:ascii="Times New Roman" w:hAnsi="Times New Roman" w:cs="Times New Roman"/>
          <w:i/>
          <w:sz w:val="24"/>
          <w:szCs w:val="24"/>
        </w:rPr>
        <w:t xml:space="preserve">  НАПИШИТЕ_______________________________________________________________</w:t>
      </w:r>
    </w:p>
    <w:p w14:paraId="3DF3245D" w14:textId="77777777" w:rsidR="00D0179B" w:rsidRPr="00F578D0" w:rsidRDefault="00D0179B" w:rsidP="008B6C79">
      <w:pPr>
        <w:spacing w:after="0" w:line="240" w:lineRule="auto"/>
        <w:ind w:firstLine="709"/>
        <w:jc w:val="both"/>
        <w:rPr>
          <w:rFonts w:ascii="Times New Roman" w:hAnsi="Times New Roman" w:cs="Times New Roman"/>
          <w:i/>
          <w:sz w:val="24"/>
          <w:szCs w:val="24"/>
        </w:rPr>
      </w:pPr>
    </w:p>
    <w:p w14:paraId="33C6DC5A" w14:textId="77777777" w:rsidR="00D0179B" w:rsidRPr="00F578D0" w:rsidRDefault="00D0179B" w:rsidP="008B6C79">
      <w:pPr>
        <w:spacing w:after="0" w:line="240" w:lineRule="auto"/>
        <w:ind w:firstLine="709"/>
        <w:jc w:val="both"/>
        <w:rPr>
          <w:rFonts w:ascii="Times New Roman" w:hAnsi="Times New Roman" w:cs="Times New Roman"/>
          <w:i/>
          <w:sz w:val="24"/>
          <w:szCs w:val="24"/>
        </w:rPr>
      </w:pPr>
    </w:p>
    <w:p w14:paraId="6F0036FE" w14:textId="77777777" w:rsidR="00D0179B" w:rsidRPr="00F578D0" w:rsidRDefault="00D0179B" w:rsidP="008B6C79">
      <w:pPr>
        <w:tabs>
          <w:tab w:val="left" w:pos="0"/>
          <w:tab w:val="left" w:pos="142"/>
          <w:tab w:val="left" w:pos="284"/>
        </w:tabs>
        <w:spacing w:after="0" w:line="240" w:lineRule="auto"/>
        <w:ind w:firstLine="709"/>
        <w:jc w:val="both"/>
        <w:rPr>
          <w:rFonts w:ascii="Times New Roman" w:eastAsia="Calibri" w:hAnsi="Times New Roman" w:cs="Times New Roman"/>
          <w:sz w:val="24"/>
          <w:szCs w:val="24"/>
        </w:rPr>
      </w:pPr>
      <w:r w:rsidRPr="00F578D0">
        <w:rPr>
          <w:rFonts w:ascii="Times New Roman" w:eastAsia="Calibri" w:hAnsi="Times New Roman" w:cs="Times New Roman"/>
          <w:sz w:val="24"/>
          <w:szCs w:val="24"/>
        </w:rPr>
        <w:t xml:space="preserve">4. Относите ли деятельность Вашей компании к социальному предпринимательству? </w:t>
      </w:r>
    </w:p>
    <w:p w14:paraId="764AA75B" w14:textId="77777777" w:rsidR="00D0179B" w:rsidRPr="00F578D0" w:rsidRDefault="00D0179B" w:rsidP="008B6C79">
      <w:pPr>
        <w:pStyle w:val="a3"/>
        <w:numPr>
          <w:ilvl w:val="0"/>
          <w:numId w:val="17"/>
        </w:numPr>
        <w:tabs>
          <w:tab w:val="left" w:pos="142"/>
          <w:tab w:val="left" w:pos="284"/>
          <w:tab w:val="left" w:pos="567"/>
        </w:tabs>
        <w:spacing w:after="0" w:line="240" w:lineRule="auto"/>
        <w:ind w:left="0" w:firstLine="709"/>
        <w:jc w:val="both"/>
        <w:rPr>
          <w:rFonts w:ascii="Times New Roman" w:eastAsia="Calibri" w:hAnsi="Times New Roman" w:cs="Times New Roman"/>
          <w:color w:val="FF0000"/>
          <w:sz w:val="24"/>
          <w:szCs w:val="24"/>
        </w:rPr>
      </w:pPr>
      <w:r w:rsidRPr="00F578D0">
        <w:rPr>
          <w:rFonts w:ascii="Times New Roman" w:eastAsia="Calibri" w:hAnsi="Times New Roman" w:cs="Times New Roman"/>
          <w:sz w:val="24"/>
          <w:szCs w:val="24"/>
        </w:rPr>
        <w:t xml:space="preserve">Да </w:t>
      </w:r>
      <w:r w:rsidRPr="00F578D0">
        <w:rPr>
          <w:rFonts w:ascii="Times New Roman" w:eastAsia="Calibri" w:hAnsi="Times New Roman" w:cs="Times New Roman"/>
          <w:color w:val="FF0000"/>
          <w:sz w:val="24"/>
          <w:szCs w:val="24"/>
        </w:rPr>
        <w:t>(переход к вопросу №4а)</w:t>
      </w:r>
    </w:p>
    <w:p w14:paraId="29033C48" w14:textId="77777777" w:rsidR="00D0179B" w:rsidRPr="00F578D0" w:rsidRDefault="00D0179B" w:rsidP="008B6C79">
      <w:pPr>
        <w:pStyle w:val="a3"/>
        <w:numPr>
          <w:ilvl w:val="0"/>
          <w:numId w:val="17"/>
        </w:numPr>
        <w:tabs>
          <w:tab w:val="left" w:pos="142"/>
          <w:tab w:val="left" w:pos="284"/>
          <w:tab w:val="left" w:pos="567"/>
        </w:tabs>
        <w:spacing w:after="0" w:line="240" w:lineRule="auto"/>
        <w:ind w:left="0" w:firstLine="709"/>
        <w:jc w:val="both"/>
        <w:rPr>
          <w:rFonts w:ascii="Times New Roman" w:eastAsia="Calibri" w:hAnsi="Times New Roman" w:cs="Times New Roman"/>
          <w:sz w:val="24"/>
          <w:szCs w:val="24"/>
        </w:rPr>
      </w:pPr>
      <w:r w:rsidRPr="00F578D0">
        <w:rPr>
          <w:rFonts w:ascii="Times New Roman" w:eastAsia="Calibri" w:hAnsi="Times New Roman" w:cs="Times New Roman"/>
          <w:sz w:val="24"/>
          <w:szCs w:val="24"/>
        </w:rPr>
        <w:t>Нет</w:t>
      </w:r>
    </w:p>
    <w:p w14:paraId="7C2C511F" w14:textId="77777777" w:rsidR="00D0179B" w:rsidRPr="00F578D0" w:rsidRDefault="00D0179B" w:rsidP="008B6C79">
      <w:pPr>
        <w:spacing w:after="0" w:line="240" w:lineRule="auto"/>
        <w:ind w:firstLine="709"/>
        <w:jc w:val="both"/>
        <w:rPr>
          <w:rFonts w:ascii="Times New Roman" w:hAnsi="Times New Roman" w:cs="Times New Roman"/>
          <w:i/>
          <w:sz w:val="24"/>
          <w:szCs w:val="24"/>
        </w:rPr>
      </w:pPr>
    </w:p>
    <w:p w14:paraId="4B311097" w14:textId="77777777" w:rsidR="00D0179B" w:rsidRPr="00F578D0" w:rsidRDefault="00D0179B" w:rsidP="008B6C79">
      <w:pPr>
        <w:tabs>
          <w:tab w:val="left" w:pos="0"/>
          <w:tab w:val="left" w:pos="142"/>
          <w:tab w:val="left" w:pos="284"/>
        </w:tabs>
        <w:spacing w:after="0" w:line="240" w:lineRule="auto"/>
        <w:ind w:firstLine="709"/>
        <w:jc w:val="both"/>
        <w:rPr>
          <w:rFonts w:ascii="Times New Roman" w:eastAsia="Calibri" w:hAnsi="Times New Roman" w:cs="Times New Roman"/>
          <w:sz w:val="24"/>
          <w:szCs w:val="24"/>
        </w:rPr>
      </w:pPr>
      <w:r w:rsidRPr="00F578D0">
        <w:rPr>
          <w:rFonts w:ascii="Times New Roman" w:eastAsia="Calibri" w:hAnsi="Times New Roman" w:cs="Times New Roman"/>
          <w:sz w:val="24"/>
          <w:szCs w:val="24"/>
        </w:rPr>
        <w:t>4а. Зарегистрированы ли Вы в реестре социальных предпринимателей?</w:t>
      </w:r>
    </w:p>
    <w:p w14:paraId="34565449" w14:textId="77777777" w:rsidR="00D0179B" w:rsidRPr="00F578D0" w:rsidRDefault="00D0179B" w:rsidP="008B6C79">
      <w:pPr>
        <w:tabs>
          <w:tab w:val="left" w:pos="142"/>
          <w:tab w:val="left" w:pos="284"/>
          <w:tab w:val="left" w:pos="567"/>
        </w:tabs>
        <w:spacing w:after="0" w:line="240" w:lineRule="auto"/>
        <w:ind w:firstLine="709"/>
        <w:jc w:val="both"/>
        <w:rPr>
          <w:rFonts w:ascii="Times New Roman" w:eastAsia="Calibri" w:hAnsi="Times New Roman" w:cs="Times New Roman"/>
          <w:i/>
          <w:sz w:val="24"/>
          <w:szCs w:val="24"/>
        </w:rPr>
      </w:pPr>
      <w:r w:rsidRPr="00F578D0">
        <w:rPr>
          <w:rFonts w:ascii="Times New Roman" w:eastAsia="Calibri" w:hAnsi="Times New Roman" w:cs="Times New Roman"/>
          <w:i/>
          <w:sz w:val="24"/>
          <w:szCs w:val="24"/>
        </w:rPr>
        <w:t>НАПИШИТЕ______________________________________________________________</w:t>
      </w:r>
    </w:p>
    <w:p w14:paraId="6EEC4FC8" w14:textId="77777777" w:rsidR="00D0179B" w:rsidRPr="00F578D0" w:rsidRDefault="00D0179B" w:rsidP="008B6C79">
      <w:pPr>
        <w:pStyle w:val="a3"/>
        <w:tabs>
          <w:tab w:val="left" w:pos="142"/>
          <w:tab w:val="left" w:pos="284"/>
          <w:tab w:val="left" w:pos="567"/>
        </w:tabs>
        <w:spacing w:after="0" w:line="240" w:lineRule="auto"/>
        <w:ind w:left="0" w:firstLine="709"/>
        <w:jc w:val="both"/>
        <w:rPr>
          <w:rFonts w:ascii="Times New Roman" w:eastAsia="Calibri" w:hAnsi="Times New Roman" w:cs="Times New Roman"/>
          <w:sz w:val="24"/>
          <w:szCs w:val="24"/>
        </w:rPr>
      </w:pPr>
    </w:p>
    <w:p w14:paraId="7ABD8EA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5. В каком регионе/регионах Казахстана Ваше предприятие осуществляет свою деятельность? </w:t>
      </w:r>
      <w:r w:rsidRPr="00F578D0">
        <w:rPr>
          <w:rFonts w:ascii="Times New Roman" w:hAnsi="Times New Roman" w:cs="Times New Roman"/>
          <w:i/>
          <w:sz w:val="24"/>
          <w:szCs w:val="24"/>
        </w:rPr>
        <w:t>(отметить нужное)</w:t>
      </w:r>
    </w:p>
    <w:p w14:paraId="5515DB1B"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г. Астана</w:t>
      </w:r>
    </w:p>
    <w:p w14:paraId="42837732"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г. Алматы</w:t>
      </w:r>
    </w:p>
    <w:p w14:paraId="48809194"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г. Шымкент</w:t>
      </w:r>
    </w:p>
    <w:p w14:paraId="075DC17F"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Акмолинская область</w:t>
      </w:r>
    </w:p>
    <w:p w14:paraId="32D4D9BD"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Актюбинская область</w:t>
      </w:r>
    </w:p>
    <w:p w14:paraId="2AB1EEC5"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Алматинская область</w:t>
      </w:r>
    </w:p>
    <w:p w14:paraId="0721BD82"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Атырауская область</w:t>
      </w:r>
    </w:p>
    <w:p w14:paraId="346FD1B6"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Область Абай</w:t>
      </w:r>
    </w:p>
    <w:p w14:paraId="40CCF069" w14:textId="77777777" w:rsidR="00D0179B" w:rsidRPr="00F578D0" w:rsidRDefault="00D0179B" w:rsidP="008B6C79">
      <w:pPr>
        <w:pStyle w:val="a3"/>
        <w:numPr>
          <w:ilvl w:val="0"/>
          <w:numId w:val="16"/>
        </w:numPr>
        <w:tabs>
          <w:tab w:val="left" w:pos="993"/>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Западно-Казахстанская область</w:t>
      </w:r>
    </w:p>
    <w:p w14:paraId="112FB5F4"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Жамбылская область</w:t>
      </w:r>
    </w:p>
    <w:p w14:paraId="6E6401E4"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Область Жетысу</w:t>
      </w:r>
    </w:p>
    <w:p w14:paraId="0DA98722"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Карагандинская область</w:t>
      </w:r>
    </w:p>
    <w:p w14:paraId="3BB1EE35"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Костанайская область</w:t>
      </w:r>
    </w:p>
    <w:p w14:paraId="340C2C57"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Кызылординская область</w:t>
      </w:r>
    </w:p>
    <w:p w14:paraId="520DCB37"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Мангистауская область</w:t>
      </w:r>
    </w:p>
    <w:p w14:paraId="7639CD00"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Туркестанская область</w:t>
      </w:r>
    </w:p>
    <w:p w14:paraId="227A78E8"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Павлодарская область</w:t>
      </w:r>
    </w:p>
    <w:p w14:paraId="4F7D1227"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Северо-Казахстанская область</w:t>
      </w:r>
    </w:p>
    <w:p w14:paraId="0C2E5303"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Восточно-Казахстанская область</w:t>
      </w:r>
    </w:p>
    <w:p w14:paraId="683362B1" w14:textId="77777777" w:rsidR="00D0179B" w:rsidRPr="00F578D0" w:rsidRDefault="00D0179B" w:rsidP="008B6C79">
      <w:pPr>
        <w:pStyle w:val="a3"/>
        <w:numPr>
          <w:ilvl w:val="0"/>
          <w:numId w:val="16"/>
        </w:numPr>
        <w:tabs>
          <w:tab w:val="left" w:pos="1276"/>
        </w:tabs>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Область Улытау</w:t>
      </w:r>
    </w:p>
    <w:p w14:paraId="165E20E1"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p>
    <w:p w14:paraId="342025E4" w14:textId="77777777" w:rsidR="00D0179B" w:rsidRPr="00F578D0" w:rsidRDefault="00D0179B" w:rsidP="008B6C79">
      <w:pPr>
        <w:pStyle w:val="a3"/>
        <w:spacing w:after="0" w:line="240" w:lineRule="auto"/>
        <w:ind w:left="0" w:firstLine="709"/>
        <w:jc w:val="both"/>
        <w:rPr>
          <w:rFonts w:ascii="Times New Roman" w:hAnsi="Times New Roman" w:cs="Times New Roman"/>
          <w:i/>
          <w:color w:val="FF0000"/>
          <w:sz w:val="24"/>
          <w:szCs w:val="24"/>
        </w:rPr>
      </w:pPr>
      <w:r w:rsidRPr="00F578D0">
        <w:rPr>
          <w:rFonts w:ascii="Times New Roman" w:hAnsi="Times New Roman" w:cs="Times New Roman"/>
          <w:sz w:val="24"/>
          <w:szCs w:val="24"/>
        </w:rPr>
        <w:t xml:space="preserve">6. Сколько лет Ваше предприятие осуществляет свою деятельность? </w:t>
      </w:r>
      <w:r w:rsidRPr="00F578D0">
        <w:rPr>
          <w:rFonts w:ascii="Times New Roman" w:hAnsi="Times New Roman" w:cs="Times New Roman"/>
          <w:i/>
          <w:sz w:val="24"/>
          <w:szCs w:val="24"/>
        </w:rPr>
        <w:t>(отметить нужное)</w:t>
      </w:r>
      <w:r w:rsidRPr="00F578D0">
        <w:rPr>
          <w:rFonts w:ascii="Times New Roman" w:hAnsi="Times New Roman" w:cs="Times New Roman"/>
          <w:sz w:val="24"/>
          <w:szCs w:val="24"/>
        </w:rPr>
        <w:t xml:space="preserve"> </w:t>
      </w:r>
      <w:r w:rsidRPr="00F578D0">
        <w:rPr>
          <w:rFonts w:ascii="Times New Roman" w:hAnsi="Times New Roman" w:cs="Times New Roman"/>
          <w:color w:val="FF0000"/>
          <w:sz w:val="24"/>
          <w:szCs w:val="24"/>
        </w:rPr>
        <w:t>(один ответ)</w:t>
      </w:r>
    </w:p>
    <w:p w14:paraId="505A609D"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 От нескольких месяцев до года</w:t>
      </w:r>
    </w:p>
    <w:p w14:paraId="3639372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2. От 1 года до 3 лет</w:t>
      </w:r>
    </w:p>
    <w:p w14:paraId="4C04F3DC"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 От 3 до 5 лет</w:t>
      </w:r>
    </w:p>
    <w:p w14:paraId="750C16F6"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4. От 5 до 10 лет</w:t>
      </w:r>
    </w:p>
    <w:p w14:paraId="6BD9C59D"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Более 10 лет</w:t>
      </w:r>
    </w:p>
    <w:p w14:paraId="1C7F07C1" w14:textId="77777777" w:rsidR="00D0179B" w:rsidRPr="00F578D0" w:rsidRDefault="00D0179B" w:rsidP="008B6C79">
      <w:pPr>
        <w:spacing w:after="0" w:line="240" w:lineRule="auto"/>
        <w:ind w:firstLine="709"/>
        <w:rPr>
          <w:rFonts w:ascii="Times New Roman" w:hAnsi="Times New Roman" w:cs="Times New Roman"/>
          <w:sz w:val="24"/>
          <w:szCs w:val="24"/>
        </w:rPr>
      </w:pPr>
    </w:p>
    <w:p w14:paraId="50594A5C" w14:textId="77777777" w:rsidR="00D0179B" w:rsidRPr="00F578D0" w:rsidRDefault="00D0179B" w:rsidP="008B6C79">
      <w:pPr>
        <w:spacing w:after="0" w:line="240" w:lineRule="auto"/>
        <w:ind w:firstLine="709"/>
        <w:jc w:val="both"/>
        <w:rPr>
          <w:rFonts w:ascii="Times New Roman" w:hAnsi="Times New Roman" w:cs="Times New Roman"/>
          <w:color w:val="000000" w:themeColor="text1"/>
          <w:sz w:val="24"/>
          <w:szCs w:val="24"/>
        </w:rPr>
      </w:pPr>
      <w:r w:rsidRPr="00F578D0">
        <w:rPr>
          <w:rFonts w:ascii="Times New Roman" w:hAnsi="Times New Roman" w:cs="Times New Roman"/>
          <w:sz w:val="24"/>
          <w:szCs w:val="24"/>
        </w:rPr>
        <w:t xml:space="preserve">Задача 1. Определить осведомлённость предпринимателей о внедрённом </w:t>
      </w:r>
      <w:r w:rsidRPr="00F578D0">
        <w:rPr>
          <w:rFonts w:ascii="Times New Roman" w:hAnsi="Times New Roman" w:cs="Times New Roman"/>
          <w:color w:val="000000" w:themeColor="text1"/>
          <w:sz w:val="24"/>
          <w:szCs w:val="24"/>
        </w:rPr>
        <w:t>институте «социального предпринимательства».</w:t>
      </w:r>
    </w:p>
    <w:p w14:paraId="0C867DB2" w14:textId="77777777" w:rsidR="00D0179B" w:rsidRPr="00F578D0" w:rsidRDefault="00D0179B" w:rsidP="008B6C79">
      <w:pPr>
        <w:pStyle w:val="a3"/>
        <w:numPr>
          <w:ilvl w:val="0"/>
          <w:numId w:val="20"/>
        </w:numPr>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color w:val="000000" w:themeColor="text1"/>
          <w:sz w:val="24"/>
          <w:szCs w:val="24"/>
        </w:rPr>
        <w:t xml:space="preserve">Знаете ли вы, что в законодательстве Казахстана внедрен новый термин «социальное предпринимательство»? </w:t>
      </w:r>
    </w:p>
    <w:p w14:paraId="1E90DA13" w14:textId="77777777" w:rsidR="00D0179B" w:rsidRPr="00F578D0" w:rsidRDefault="00D0179B" w:rsidP="008B6C79">
      <w:pPr>
        <w:spacing w:after="0" w:line="240" w:lineRule="auto"/>
        <w:ind w:firstLine="709"/>
        <w:contextualSpacing/>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 xml:space="preserve">        НАПИШИТЕ____________________________________________________________</w:t>
      </w:r>
    </w:p>
    <w:p w14:paraId="360ADE86" w14:textId="7F3E39C8" w:rsidR="00D0179B" w:rsidRPr="00F4051E" w:rsidRDefault="00D0179B" w:rsidP="008B6C79">
      <w:pPr>
        <w:spacing w:after="0" w:line="240" w:lineRule="auto"/>
        <w:ind w:firstLine="709"/>
        <w:jc w:val="both"/>
        <w:rPr>
          <w:rFonts w:ascii="Times New Roman" w:hAnsi="Times New Roman" w:cs="Times New Roman"/>
          <w:color w:val="000000" w:themeColor="text1"/>
          <w:sz w:val="24"/>
          <w:szCs w:val="24"/>
        </w:rPr>
      </w:pPr>
    </w:p>
    <w:p w14:paraId="5A07896E" w14:textId="77777777" w:rsidR="00D0179B" w:rsidRPr="00F578D0" w:rsidRDefault="00D0179B" w:rsidP="008B6C79">
      <w:pPr>
        <w:pStyle w:val="a3"/>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8. Знаете ли Вы, людей, которые занимаются социальным предпринимательством в Вашем городе или области? </w:t>
      </w:r>
    </w:p>
    <w:p w14:paraId="6E301720" w14:textId="77777777" w:rsidR="00D0179B" w:rsidRPr="00F578D0" w:rsidRDefault="00D0179B" w:rsidP="008B6C79">
      <w:pPr>
        <w:spacing w:after="0" w:line="240" w:lineRule="auto"/>
        <w:ind w:firstLine="709"/>
        <w:contextualSpacing/>
        <w:rPr>
          <w:rFonts w:ascii="Times New Roman" w:hAnsi="Times New Roman" w:cs="Times New Roman"/>
          <w:color w:val="000000" w:themeColor="text1"/>
          <w:sz w:val="24"/>
          <w:szCs w:val="24"/>
        </w:rPr>
      </w:pPr>
      <w:r w:rsidRPr="00F578D0">
        <w:rPr>
          <w:rFonts w:ascii="Times New Roman" w:hAnsi="Times New Roman" w:cs="Times New Roman"/>
          <w:color w:val="000000" w:themeColor="text1"/>
          <w:sz w:val="24"/>
          <w:szCs w:val="24"/>
        </w:rPr>
        <w:t>НАПИШИТЕ____________________________________________________________</w:t>
      </w:r>
    </w:p>
    <w:p w14:paraId="45F4227B" w14:textId="77777777" w:rsidR="00D0179B" w:rsidRPr="00F578D0" w:rsidRDefault="00D0179B" w:rsidP="008B6C79">
      <w:pPr>
        <w:spacing w:after="0" w:line="240" w:lineRule="auto"/>
        <w:ind w:firstLine="709"/>
        <w:contextualSpacing/>
        <w:rPr>
          <w:rFonts w:ascii="Times New Roman" w:hAnsi="Times New Roman" w:cs="Times New Roman"/>
          <w:color w:val="000000" w:themeColor="text1"/>
          <w:sz w:val="24"/>
          <w:szCs w:val="24"/>
        </w:rPr>
      </w:pPr>
    </w:p>
    <w:p w14:paraId="41DBAC43" w14:textId="77777777" w:rsidR="00D0179B" w:rsidRPr="00F578D0" w:rsidRDefault="00D0179B" w:rsidP="008B6C79">
      <w:pPr>
        <w:pStyle w:val="a3"/>
        <w:numPr>
          <w:ilvl w:val="0"/>
          <w:numId w:val="18"/>
        </w:numPr>
        <w:spacing w:after="0" w:line="240" w:lineRule="auto"/>
        <w:ind w:left="0" w:firstLine="709"/>
        <w:jc w:val="both"/>
        <w:rPr>
          <w:rFonts w:ascii="Times New Roman" w:hAnsi="Times New Roman" w:cs="Times New Roman"/>
          <w:sz w:val="24"/>
          <w:szCs w:val="24"/>
        </w:rPr>
      </w:pPr>
      <w:r w:rsidRPr="00F578D0">
        <w:rPr>
          <w:rFonts w:ascii="Times New Roman" w:hAnsi="Times New Roman" w:cs="Times New Roman"/>
          <w:sz w:val="24"/>
          <w:szCs w:val="24"/>
        </w:rPr>
        <w:t>Как Вы думаете, что представляет собой термин «социальное предпринимательство»?</w:t>
      </w:r>
    </w:p>
    <w:p w14:paraId="236C6F8B" w14:textId="3B9D6AAB" w:rsidR="00D0179B" w:rsidRPr="00F4051E" w:rsidRDefault="00D0179B" w:rsidP="008B6C79">
      <w:pPr>
        <w:spacing w:after="0" w:line="240" w:lineRule="auto"/>
        <w:ind w:firstLine="709"/>
        <w:jc w:val="both"/>
        <w:rPr>
          <w:rFonts w:ascii="Times New Roman" w:hAnsi="Times New Roman" w:cs="Times New Roman"/>
          <w:i/>
          <w:sz w:val="24"/>
          <w:szCs w:val="24"/>
        </w:rPr>
      </w:pPr>
      <w:r w:rsidRPr="00F578D0">
        <w:rPr>
          <w:rFonts w:ascii="Times New Roman" w:hAnsi="Times New Roman" w:cs="Times New Roman"/>
          <w:i/>
          <w:sz w:val="24"/>
          <w:szCs w:val="24"/>
        </w:rPr>
        <w:t>НАПИШИТЕ_______________________________</w:t>
      </w:r>
      <w:r w:rsidR="00285D10">
        <w:rPr>
          <w:rFonts w:ascii="Times New Roman" w:hAnsi="Times New Roman" w:cs="Times New Roman"/>
          <w:i/>
          <w:sz w:val="24"/>
          <w:szCs w:val="24"/>
        </w:rPr>
        <w:t>_______________________________</w:t>
      </w:r>
    </w:p>
    <w:p w14:paraId="11FFDBE0"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1FA2D294" w14:textId="77777777" w:rsidR="00D0179B" w:rsidRPr="00F578D0" w:rsidRDefault="00D0179B" w:rsidP="008B6C79">
      <w:pPr>
        <w:spacing w:after="0" w:line="240" w:lineRule="auto"/>
        <w:ind w:firstLine="709"/>
        <w:jc w:val="both"/>
        <w:rPr>
          <w:rFonts w:ascii="Times New Roman" w:hAnsi="Times New Roman" w:cs="Times New Roman"/>
          <w:i/>
          <w:color w:val="FF0000"/>
          <w:sz w:val="24"/>
          <w:szCs w:val="24"/>
        </w:rPr>
      </w:pPr>
      <w:r w:rsidRPr="00F578D0">
        <w:rPr>
          <w:rFonts w:ascii="Times New Roman" w:hAnsi="Times New Roman" w:cs="Times New Roman"/>
          <w:sz w:val="24"/>
          <w:szCs w:val="24"/>
        </w:rPr>
        <w:t xml:space="preserve">10. О каких преимуществах социального предприятия Вам известно? </w:t>
      </w:r>
      <w:r w:rsidRPr="00F578D0">
        <w:rPr>
          <w:rFonts w:ascii="Times New Roman" w:hAnsi="Times New Roman" w:cs="Times New Roman"/>
          <w:i/>
          <w:color w:val="FF0000"/>
          <w:sz w:val="24"/>
          <w:szCs w:val="24"/>
        </w:rPr>
        <w:t>(Несколько ответов)</w:t>
      </w:r>
    </w:p>
    <w:p w14:paraId="44754611"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1) предоставление государственного имущества в аренду без права выкупа на льготных условиях на тендерной основе</w:t>
      </w:r>
    </w:p>
    <w:p w14:paraId="620DCCE5"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2) предоставления налоговых льгот</w:t>
      </w:r>
    </w:p>
    <w:p w14:paraId="467A5B69"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3) оказание финансовой поддержки субъектам социального предпринимательства (субсидии по кредитам банков и на оплату аренды имущества)</w:t>
      </w:r>
    </w:p>
    <w:p w14:paraId="5F11AC66"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4) оказание информационной, консультационной и методической поддержки, развитие через программы (привлечения средств, участие в закупках товаров, работ, услуг).</w:t>
      </w:r>
    </w:p>
    <w:p w14:paraId="440FBC6A"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5) затрудняюсь ответить</w:t>
      </w:r>
    </w:p>
    <w:p w14:paraId="2ABC15E9"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6) не осведомлен(а) о преимуществах</w:t>
      </w:r>
    </w:p>
    <w:p w14:paraId="0CA15899"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7) иное (укажите) _________________________________________________</w:t>
      </w:r>
    </w:p>
    <w:p w14:paraId="24D0ADF7"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p>
    <w:p w14:paraId="74AEA209" w14:textId="77777777" w:rsidR="00D0179B" w:rsidRPr="00F578D0" w:rsidRDefault="00D0179B" w:rsidP="008B6C79">
      <w:pPr>
        <w:spacing w:after="0" w:line="240" w:lineRule="auto"/>
        <w:ind w:firstLine="709"/>
        <w:jc w:val="both"/>
        <w:rPr>
          <w:rFonts w:ascii="Times New Roman" w:hAnsi="Times New Roman" w:cs="Times New Roman"/>
          <w:i/>
          <w:color w:val="FF0000"/>
          <w:sz w:val="24"/>
          <w:szCs w:val="24"/>
        </w:rPr>
      </w:pPr>
      <w:r w:rsidRPr="00F578D0">
        <w:rPr>
          <w:rFonts w:ascii="Times New Roman" w:hAnsi="Times New Roman" w:cs="Times New Roman"/>
          <w:sz w:val="24"/>
          <w:szCs w:val="24"/>
        </w:rPr>
        <w:t xml:space="preserve">11. Какие виды социального предпринимательства Вам известны? </w:t>
      </w:r>
      <w:r w:rsidRPr="00F578D0">
        <w:rPr>
          <w:rFonts w:ascii="Times New Roman" w:hAnsi="Times New Roman" w:cs="Times New Roman"/>
          <w:i/>
          <w:color w:val="FF0000"/>
          <w:sz w:val="24"/>
          <w:szCs w:val="24"/>
        </w:rPr>
        <w:t>(несколько ответов)</w:t>
      </w:r>
    </w:p>
    <w:p w14:paraId="6A8B3425"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1) трудоустройство инвалидов, кандасов, лиц, освобожденных от отбывания наказания из учреждений уголовно-исполнительной системы и иных категорий граждан</w:t>
      </w:r>
    </w:p>
    <w:p w14:paraId="795C5976"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2) услуги и товары для инвалидов</w:t>
      </w:r>
    </w:p>
    <w:p w14:paraId="66E104E4"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3) деятельность в сфере охраны экологии</w:t>
      </w:r>
    </w:p>
    <w:p w14:paraId="618596F0"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4) услуги и товары для престарелых граждан</w:t>
      </w:r>
    </w:p>
    <w:p w14:paraId="5CFC558B"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5) Другое (напишите)____________________________</w:t>
      </w:r>
    </w:p>
    <w:p w14:paraId="576AA5F6"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6) затрудняюсь ответить</w:t>
      </w:r>
    </w:p>
    <w:p w14:paraId="316DC0DC"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5A8C8060"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Задача 2. Установить основные факторы, способствующие усилению намерения граждан заниматься социальным предпринимательством.</w:t>
      </w:r>
    </w:p>
    <w:p w14:paraId="5B25D58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12. Планируете ли Вы в ближайшее время заниматься социальным предпринимательством?</w:t>
      </w:r>
    </w:p>
    <w:p w14:paraId="557CFF58" w14:textId="77777777" w:rsidR="00D0179B" w:rsidRPr="00F578D0" w:rsidRDefault="00D0179B" w:rsidP="008B6C79">
      <w:pPr>
        <w:spacing w:after="0" w:line="240" w:lineRule="auto"/>
        <w:ind w:firstLine="709"/>
        <w:jc w:val="both"/>
        <w:rPr>
          <w:rFonts w:ascii="Times New Roman" w:hAnsi="Times New Roman" w:cs="Times New Roman"/>
          <w:color w:val="FF0000"/>
          <w:sz w:val="24"/>
          <w:szCs w:val="24"/>
        </w:rPr>
      </w:pPr>
      <w:r w:rsidRPr="00F578D0">
        <w:rPr>
          <w:rFonts w:ascii="Times New Roman" w:hAnsi="Times New Roman" w:cs="Times New Roman"/>
          <w:sz w:val="24"/>
          <w:szCs w:val="24"/>
        </w:rPr>
        <w:t xml:space="preserve">1) в настоящее время я уже занимаюсь социальным предпринимательством </w:t>
      </w:r>
      <w:r w:rsidRPr="00F578D0">
        <w:rPr>
          <w:rFonts w:ascii="Times New Roman" w:hAnsi="Times New Roman" w:cs="Times New Roman"/>
          <w:color w:val="FF0000"/>
          <w:sz w:val="24"/>
          <w:szCs w:val="24"/>
        </w:rPr>
        <w:t>(переход к вопросу 13)</w:t>
      </w:r>
    </w:p>
    <w:p w14:paraId="375CBD5E" w14:textId="77777777" w:rsidR="00D0179B" w:rsidRPr="00F578D0" w:rsidRDefault="00D0179B" w:rsidP="008B6C79">
      <w:pPr>
        <w:spacing w:after="0" w:line="240" w:lineRule="auto"/>
        <w:ind w:firstLine="709"/>
        <w:jc w:val="both"/>
        <w:rPr>
          <w:rFonts w:ascii="Times New Roman" w:hAnsi="Times New Roman" w:cs="Times New Roman"/>
          <w:color w:val="FF0000"/>
          <w:sz w:val="24"/>
          <w:szCs w:val="24"/>
        </w:rPr>
      </w:pPr>
      <w:r w:rsidRPr="00F578D0">
        <w:rPr>
          <w:rFonts w:ascii="Times New Roman" w:hAnsi="Times New Roman" w:cs="Times New Roman"/>
          <w:sz w:val="24"/>
          <w:szCs w:val="24"/>
        </w:rPr>
        <w:t xml:space="preserve">2) планирую заниматься социальным предпринимательством, если мне будут оказаны налоговые льготы </w:t>
      </w:r>
      <w:r w:rsidRPr="00F578D0">
        <w:rPr>
          <w:rFonts w:ascii="Times New Roman" w:hAnsi="Times New Roman" w:cs="Times New Roman"/>
          <w:color w:val="FF0000"/>
          <w:sz w:val="24"/>
          <w:szCs w:val="24"/>
        </w:rPr>
        <w:t>(переход к вопросу 13)</w:t>
      </w:r>
    </w:p>
    <w:p w14:paraId="7BD99649" w14:textId="77777777" w:rsidR="00D0179B" w:rsidRPr="00F578D0" w:rsidRDefault="00D0179B" w:rsidP="008B6C79">
      <w:pPr>
        <w:spacing w:after="0" w:line="240" w:lineRule="auto"/>
        <w:ind w:firstLine="709"/>
        <w:jc w:val="both"/>
        <w:rPr>
          <w:rFonts w:ascii="Times New Roman" w:hAnsi="Times New Roman" w:cs="Times New Roman"/>
          <w:color w:val="FF0000"/>
          <w:sz w:val="24"/>
          <w:szCs w:val="24"/>
        </w:rPr>
      </w:pPr>
      <w:r w:rsidRPr="00F578D0">
        <w:rPr>
          <w:rFonts w:ascii="Times New Roman" w:hAnsi="Times New Roman" w:cs="Times New Roman"/>
          <w:sz w:val="24"/>
          <w:szCs w:val="24"/>
        </w:rPr>
        <w:t xml:space="preserve">3) планирую заниматься социальным предпринимательством в будущем </w:t>
      </w:r>
      <w:r w:rsidRPr="00F578D0">
        <w:rPr>
          <w:rFonts w:ascii="Times New Roman" w:hAnsi="Times New Roman" w:cs="Times New Roman"/>
          <w:color w:val="FF0000"/>
          <w:sz w:val="24"/>
          <w:szCs w:val="24"/>
        </w:rPr>
        <w:t>(переход к вопросу 13)</w:t>
      </w:r>
    </w:p>
    <w:p w14:paraId="6567783C" w14:textId="77777777" w:rsidR="00D0179B" w:rsidRPr="00F578D0" w:rsidRDefault="00D0179B" w:rsidP="008B6C79">
      <w:pPr>
        <w:spacing w:after="0" w:line="240" w:lineRule="auto"/>
        <w:ind w:firstLine="709"/>
        <w:jc w:val="both"/>
        <w:rPr>
          <w:rFonts w:ascii="Times New Roman" w:hAnsi="Times New Roman" w:cs="Times New Roman"/>
          <w:color w:val="FF0000"/>
          <w:sz w:val="24"/>
          <w:szCs w:val="24"/>
        </w:rPr>
      </w:pPr>
      <w:r w:rsidRPr="00F578D0">
        <w:rPr>
          <w:rFonts w:ascii="Times New Roman" w:hAnsi="Times New Roman" w:cs="Times New Roman"/>
          <w:sz w:val="24"/>
          <w:szCs w:val="24"/>
        </w:rPr>
        <w:t xml:space="preserve">4) не планирую заниматься социальным предпринимательством </w:t>
      </w:r>
      <w:r w:rsidRPr="00F578D0">
        <w:rPr>
          <w:rFonts w:ascii="Times New Roman" w:hAnsi="Times New Roman" w:cs="Times New Roman"/>
          <w:color w:val="FF0000"/>
          <w:sz w:val="24"/>
          <w:szCs w:val="24"/>
        </w:rPr>
        <w:t>(переход к вопросу 14)</w:t>
      </w:r>
    </w:p>
    <w:p w14:paraId="4D7C909B"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3EC458FC" w14:textId="77777777" w:rsidR="00D0179B" w:rsidRPr="00F578D0" w:rsidRDefault="00D0179B" w:rsidP="008B6C79">
      <w:pPr>
        <w:spacing w:after="0" w:line="240" w:lineRule="auto"/>
        <w:ind w:firstLine="709"/>
        <w:jc w:val="both"/>
        <w:rPr>
          <w:rFonts w:ascii="Times New Roman" w:hAnsi="Times New Roman" w:cs="Times New Roman"/>
          <w:color w:val="FF0000"/>
          <w:sz w:val="24"/>
          <w:szCs w:val="24"/>
        </w:rPr>
      </w:pPr>
      <w:r w:rsidRPr="00F578D0">
        <w:rPr>
          <w:rFonts w:ascii="Times New Roman" w:hAnsi="Times New Roman" w:cs="Times New Roman"/>
          <w:sz w:val="24"/>
          <w:szCs w:val="24"/>
        </w:rPr>
        <w:t xml:space="preserve">5) ранее занимался социальным предпринимательством, но теперь не хочу   заниматься таким убыточным делом </w:t>
      </w:r>
      <w:r w:rsidRPr="00F578D0">
        <w:rPr>
          <w:rFonts w:ascii="Times New Roman" w:hAnsi="Times New Roman" w:cs="Times New Roman"/>
          <w:color w:val="FF0000"/>
          <w:sz w:val="24"/>
          <w:szCs w:val="24"/>
        </w:rPr>
        <w:t>(переход к вопросу 14)</w:t>
      </w:r>
    </w:p>
    <w:p w14:paraId="0D968AC0"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63559B00"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66283221"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13. Скажите, пожалуйста, почему вы решили стать/ планируете стать «социальным предпринимателем», основная причина? </w:t>
      </w:r>
    </w:p>
    <w:p w14:paraId="2F1801BE"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НАПИШИТЕ____________________________________________________________________________________________________________________________________________________________________________________________________________________</w:t>
      </w:r>
    </w:p>
    <w:p w14:paraId="4707A320"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0B09D8F2" w14:textId="77777777" w:rsidR="00D0179B" w:rsidRPr="00F578D0" w:rsidRDefault="00D0179B" w:rsidP="008B6C79">
      <w:pPr>
        <w:spacing w:after="0" w:line="240" w:lineRule="auto"/>
        <w:ind w:firstLine="709"/>
        <w:jc w:val="both"/>
        <w:rPr>
          <w:rFonts w:ascii="Times New Roman" w:hAnsi="Times New Roman" w:cs="Times New Roman"/>
          <w:bCs/>
          <w:color w:val="FF0000"/>
          <w:sz w:val="24"/>
          <w:szCs w:val="24"/>
        </w:rPr>
      </w:pPr>
      <w:r w:rsidRPr="00F578D0">
        <w:rPr>
          <w:rFonts w:ascii="Times New Roman" w:hAnsi="Times New Roman" w:cs="Times New Roman"/>
          <w:sz w:val="24"/>
          <w:szCs w:val="24"/>
        </w:rPr>
        <w:t xml:space="preserve">14. Как можно улучшить жизнь социальных предпринимателей?  </w:t>
      </w:r>
      <w:r w:rsidRPr="00F578D0">
        <w:rPr>
          <w:rFonts w:ascii="Times New Roman" w:hAnsi="Times New Roman" w:cs="Times New Roman"/>
          <w:bCs/>
          <w:color w:val="FF0000"/>
          <w:sz w:val="24"/>
          <w:szCs w:val="24"/>
        </w:rPr>
        <w:t>(несколько ответов)</w:t>
      </w:r>
    </w:p>
    <w:p w14:paraId="13D478FC"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 xml:space="preserve">1) сократить количество проверок чиновниками </w:t>
      </w:r>
    </w:p>
    <w:p w14:paraId="59321072"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 xml:space="preserve">2)  оказывать консультации по созданию социального предприятия </w:t>
      </w:r>
    </w:p>
    <w:p w14:paraId="70ADC864"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 xml:space="preserve">3) отдельная система кредитования и грантов для социальных предпринимателей </w:t>
      </w:r>
    </w:p>
    <w:p w14:paraId="55EDA282"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 xml:space="preserve">4) снизить налоги (или предусмотреть период по налоговым каникулам)  </w:t>
      </w:r>
    </w:p>
    <w:p w14:paraId="18802A93" w14:textId="296A6A39" w:rsidR="00D0179B" w:rsidRPr="00F578D0" w:rsidRDefault="00083DB4" w:rsidP="008B6C79">
      <w:pPr>
        <w:pStyle w:val="a3"/>
        <w:spacing w:after="0" w:line="240" w:lineRule="auto"/>
        <w:ind w:left="0" w:firstLine="709"/>
        <w:rPr>
          <w:rFonts w:ascii="Times New Roman" w:hAnsi="Times New Roman" w:cs="Times New Roman"/>
          <w:sz w:val="24"/>
          <w:szCs w:val="24"/>
        </w:rPr>
      </w:pPr>
      <w:r>
        <w:rPr>
          <w:rFonts w:ascii="Times New Roman" w:hAnsi="Times New Roman" w:cs="Times New Roman"/>
          <w:sz w:val="24"/>
          <w:szCs w:val="24"/>
        </w:rPr>
        <w:t xml:space="preserve">5) другое </w:t>
      </w:r>
      <w:r w:rsidR="00D0179B" w:rsidRPr="00F578D0">
        <w:rPr>
          <w:rFonts w:ascii="Times New Roman" w:hAnsi="Times New Roman" w:cs="Times New Roman"/>
          <w:sz w:val="24"/>
          <w:szCs w:val="24"/>
        </w:rPr>
        <w:t>_______________________________</w:t>
      </w:r>
    </w:p>
    <w:p w14:paraId="07EDF89C"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r w:rsidRPr="00F578D0">
        <w:rPr>
          <w:rFonts w:ascii="Times New Roman" w:hAnsi="Times New Roman" w:cs="Times New Roman"/>
          <w:sz w:val="24"/>
          <w:szCs w:val="24"/>
        </w:rPr>
        <w:t>6) ничего не нужно улучшать</w:t>
      </w:r>
    </w:p>
    <w:p w14:paraId="4F673CC8" w14:textId="77777777" w:rsidR="00D0179B" w:rsidRPr="00F578D0" w:rsidRDefault="00D0179B" w:rsidP="008B6C79">
      <w:pPr>
        <w:pStyle w:val="a3"/>
        <w:spacing w:after="0" w:line="240" w:lineRule="auto"/>
        <w:ind w:left="0" w:firstLine="709"/>
        <w:rPr>
          <w:rFonts w:ascii="Times New Roman" w:hAnsi="Times New Roman" w:cs="Times New Roman"/>
          <w:sz w:val="24"/>
          <w:szCs w:val="24"/>
        </w:rPr>
      </w:pPr>
    </w:p>
    <w:p w14:paraId="4693A2C4"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28D81870"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15. Имели ли Вы опыт занятия волонтёрской деятельностью или благотворительностью?</w:t>
      </w:r>
    </w:p>
    <w:p w14:paraId="052E555C"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 имел(-а) опыт занятия волонтёрской деятельностью</w:t>
      </w:r>
    </w:p>
    <w:p w14:paraId="5D8D67A3"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2) имел(-а) опыт занятия благотворительной деятельностью</w:t>
      </w:r>
    </w:p>
    <w:p w14:paraId="14CDC16B"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 имел(-а) опыт занятия волонтёрской и благотворительной деятельностью</w:t>
      </w:r>
    </w:p>
    <w:p w14:paraId="3481DA3F"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4) не было такого опыта</w:t>
      </w:r>
    </w:p>
    <w:p w14:paraId="749E7B73"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7EF2DF70"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16. 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 системы (тюрьмы), где вашими сотрудниками были бы заключенные (отбывающими уголовное наказание в тюрьме), Вы бы согласились?</w:t>
      </w:r>
    </w:p>
    <w:p w14:paraId="4672C4D9"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 xml:space="preserve">1) да, если бы это было выгодно для меня в финансовом плане </w:t>
      </w:r>
    </w:p>
    <w:p w14:paraId="3BF687BB"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2) да, если моя деятельность поможет данной категории социально уязвимых лиц заработать средства и быстрее адаптироваться в обществе после выхода на свободу</w:t>
      </w:r>
    </w:p>
    <w:p w14:paraId="7BC1F509"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3) да, если меня не будут проверять контролирующие органы</w:t>
      </w:r>
    </w:p>
    <w:p w14:paraId="5AE24DE2"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4) нет это опасно, я бы не стал (-а) этим заниматься таким видом бизнеса</w:t>
      </w:r>
    </w:p>
    <w:p w14:paraId="36D2BB6E"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5) затрудняюсь ответить</w:t>
      </w:r>
    </w:p>
    <w:p w14:paraId="72E5D4B1"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761D821C"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17. Как Вы считаете, активное освещение в СМИ (реклама) о социальных предприятиях и об их успехах в работе, может усилить желание бизесменов заняться социальным предпринимательством?</w:t>
      </w:r>
    </w:p>
    <w:p w14:paraId="65155718"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 xml:space="preserve">1) да, конечно поможет, потому что на сегодня мало кто знает о социальном предпринимательстве </w:t>
      </w:r>
    </w:p>
    <w:p w14:paraId="7EBB1559"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2) нет, думаю реклама не поможет</w:t>
      </w:r>
    </w:p>
    <w:p w14:paraId="6A2EEB2B"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3) затрудняюсь ответить</w:t>
      </w:r>
    </w:p>
    <w:p w14:paraId="2500C9EF" w14:textId="77777777" w:rsidR="00D0179B" w:rsidRPr="00F578D0" w:rsidRDefault="00D0179B" w:rsidP="008B6C79">
      <w:pPr>
        <w:spacing w:after="0" w:line="240" w:lineRule="auto"/>
        <w:ind w:firstLine="709"/>
        <w:rPr>
          <w:rFonts w:ascii="Times New Roman" w:hAnsi="Times New Roman" w:cs="Times New Roman"/>
          <w:sz w:val="24"/>
          <w:szCs w:val="24"/>
        </w:rPr>
      </w:pPr>
    </w:p>
    <w:p w14:paraId="2A4F8C39"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18. Какие по Вашему мнению виды помощи </w:t>
      </w:r>
      <w:r w:rsidRPr="00F578D0">
        <w:rPr>
          <w:rFonts w:ascii="Times New Roman" w:hAnsi="Times New Roman" w:cs="Times New Roman"/>
          <w:bCs/>
          <w:sz w:val="24"/>
          <w:szCs w:val="24"/>
        </w:rPr>
        <w:t>особенно необходимы</w:t>
      </w:r>
      <w:r w:rsidRPr="00F578D0">
        <w:rPr>
          <w:rFonts w:ascii="Times New Roman" w:hAnsi="Times New Roman" w:cs="Times New Roman"/>
          <w:sz w:val="24"/>
          <w:szCs w:val="24"/>
        </w:rPr>
        <w:t xml:space="preserve"> предпринимателям? </w:t>
      </w:r>
    </w:p>
    <w:p w14:paraId="48C33B9A"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 финансовая поддержка, гранты, субсидии, льготы  </w:t>
      </w:r>
    </w:p>
    <w:p w14:paraId="04D2551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 безвозмездное использование помещения или аренда на льготных условиях </w:t>
      </w:r>
    </w:p>
    <w:p w14:paraId="14164A0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3) налоговые льготы  </w:t>
      </w:r>
    </w:p>
    <w:p w14:paraId="362230F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 системное обучение сотрудников организации </w:t>
      </w:r>
    </w:p>
    <w:p w14:paraId="58BCCEA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5) другое (укажите)  </w:t>
      </w:r>
      <w:r w:rsidRPr="00F578D0">
        <w:rPr>
          <w:rFonts w:ascii="Times New Roman" w:hAnsi="Times New Roman" w:cs="Times New Roman"/>
          <w:noProof/>
          <w:sz w:val="24"/>
          <w:szCs w:val="24"/>
        </w:rPr>
        <w:t>__________________________________</w:t>
      </w:r>
    </w:p>
    <w:p w14:paraId="5E5046CA"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6) затрудняюсь ответить</w:t>
      </w:r>
    </w:p>
    <w:p w14:paraId="48B88BB9"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6AD517F7"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 xml:space="preserve">      </w:t>
      </w:r>
      <w:r w:rsidRPr="00F578D0">
        <w:rPr>
          <w:rFonts w:ascii="Times New Roman" w:hAnsi="Times New Roman" w:cs="Times New Roman"/>
          <w:sz w:val="24"/>
          <w:szCs w:val="24"/>
        </w:rPr>
        <w:tab/>
      </w:r>
    </w:p>
    <w:p w14:paraId="0C053DD1"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r w:rsidRPr="00F578D0">
        <w:rPr>
          <w:rFonts w:ascii="Times New Roman" w:hAnsi="Times New Roman" w:cs="Times New Roman"/>
          <w:sz w:val="24"/>
          <w:szCs w:val="24"/>
        </w:rPr>
        <w:t xml:space="preserve">Задача 3. Определить наиболее важные публично-правовые средства государственной поддержки субъектов социального предпринимательства. </w:t>
      </w:r>
    </w:p>
    <w:p w14:paraId="402141BC"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56E395B9"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19. Что из нижеперечисленных осуществляется Правительство для предпринимательства?</w:t>
      </w:r>
    </w:p>
    <w:p w14:paraId="73F3BE88"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1) активно сотрудничает, оказывает нефинансовую поддержку (консультации, информации и т.д.)</w:t>
      </w:r>
    </w:p>
    <w:p w14:paraId="68E16FEC"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 xml:space="preserve">2) оказывает финансовую поддержку предпринимателям </w:t>
      </w:r>
    </w:p>
    <w:p w14:paraId="2B8FAF24"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3) активно освещает в СМИ о деятельности социальных предприятий</w:t>
      </w:r>
    </w:p>
    <w:p w14:paraId="423EBBF7"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 xml:space="preserve">4) формальная работа Правительства, не способствующая развитию предпринимательства  </w:t>
      </w:r>
    </w:p>
    <w:p w14:paraId="7BBDBBEF"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5) затрудняюсь ответить</w:t>
      </w:r>
    </w:p>
    <w:p w14:paraId="38DFAB6C"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6) другое (укажите) ______________________________________</w:t>
      </w:r>
    </w:p>
    <w:p w14:paraId="77C021C7"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20DCBD71"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20.  Что из нижеперечисленных осуществляется местными исполнительными органами (акиматами)? </w:t>
      </w:r>
    </w:p>
    <w:p w14:paraId="4F5C4C20"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1) активно сотрудничают, оказывают нефинансовую поддержку (консультации, информации и т.д.)</w:t>
      </w:r>
    </w:p>
    <w:p w14:paraId="22E14AAF"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 xml:space="preserve">2) оказывают финансовую поддержку предпринимателям </w:t>
      </w:r>
    </w:p>
    <w:p w14:paraId="37FAD3FF"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3) активное освещение в СМИ об электронной базе «Реестр субъектов социального предпринимательства»</w:t>
      </w:r>
    </w:p>
    <w:p w14:paraId="2CA3AEDC"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4) формальная  работа акиматов, не способствующая формированию намерений предпринимателей стать социальным</w:t>
      </w:r>
    </w:p>
    <w:p w14:paraId="1E7803DE"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5) затрудняюсь ответить</w:t>
      </w:r>
    </w:p>
    <w:p w14:paraId="7D391C3C" w14:textId="77777777" w:rsidR="00D0179B" w:rsidRPr="00F578D0" w:rsidRDefault="00D0179B" w:rsidP="008B6C79">
      <w:pPr>
        <w:spacing w:after="0" w:line="240" w:lineRule="auto"/>
        <w:ind w:firstLine="709"/>
        <w:rPr>
          <w:rFonts w:ascii="Times New Roman" w:hAnsi="Times New Roman" w:cs="Times New Roman"/>
          <w:noProof/>
          <w:sz w:val="24"/>
          <w:szCs w:val="24"/>
        </w:rPr>
      </w:pPr>
      <w:r w:rsidRPr="00F578D0">
        <w:rPr>
          <w:rFonts w:ascii="Times New Roman" w:hAnsi="Times New Roman" w:cs="Times New Roman"/>
          <w:noProof/>
          <w:sz w:val="24"/>
          <w:szCs w:val="24"/>
        </w:rPr>
        <w:t>6) другое (укажите) ______________________________________</w:t>
      </w:r>
    </w:p>
    <w:p w14:paraId="12FD19AB"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12CE6FF1" w14:textId="77777777" w:rsidR="00D0179B" w:rsidRPr="00F578D0" w:rsidRDefault="00D0179B" w:rsidP="008B6C79">
      <w:pPr>
        <w:spacing w:after="0" w:line="240" w:lineRule="auto"/>
        <w:ind w:firstLine="709"/>
        <w:jc w:val="both"/>
        <w:rPr>
          <w:rFonts w:ascii="Times New Roman" w:hAnsi="Times New Roman" w:cs="Times New Roman"/>
          <w:bCs/>
          <w:color w:val="FF0000"/>
          <w:sz w:val="24"/>
          <w:szCs w:val="24"/>
        </w:rPr>
      </w:pPr>
      <w:r w:rsidRPr="00F578D0">
        <w:rPr>
          <w:rFonts w:ascii="Times New Roman" w:hAnsi="Times New Roman" w:cs="Times New Roman"/>
          <w:sz w:val="24"/>
          <w:szCs w:val="24"/>
        </w:rPr>
        <w:t xml:space="preserve">21. Как Вы считаете, если бы социальные предприниматели были полностью освобождены от всех видов налогов, то социальных предпринимателей стало бы больше? </w:t>
      </w:r>
      <w:r w:rsidRPr="00F578D0">
        <w:rPr>
          <w:rFonts w:ascii="Times New Roman" w:hAnsi="Times New Roman" w:cs="Times New Roman"/>
          <w:bCs/>
          <w:color w:val="FF0000"/>
          <w:sz w:val="24"/>
          <w:szCs w:val="24"/>
        </w:rPr>
        <w:t>(один ответ)</w:t>
      </w:r>
    </w:p>
    <w:p w14:paraId="14A93A95" w14:textId="77777777" w:rsidR="00D0179B" w:rsidRPr="00F578D0" w:rsidRDefault="00D0179B" w:rsidP="008B6C79">
      <w:pPr>
        <w:pStyle w:val="afff0"/>
        <w:ind w:firstLine="709"/>
        <w:jc w:val="left"/>
        <w:rPr>
          <w:sz w:val="24"/>
          <w:szCs w:val="24"/>
        </w:rPr>
      </w:pPr>
      <w:r w:rsidRPr="00F578D0">
        <w:rPr>
          <w:sz w:val="24"/>
          <w:szCs w:val="24"/>
        </w:rPr>
        <w:t>1) да, полагаю это поспособствует увеличению их числа</w:t>
      </w:r>
    </w:p>
    <w:p w14:paraId="3B392B4A" w14:textId="77777777" w:rsidR="00D0179B" w:rsidRPr="00F578D0" w:rsidRDefault="00D0179B" w:rsidP="008B6C79">
      <w:pPr>
        <w:pStyle w:val="afff0"/>
        <w:ind w:firstLine="709"/>
        <w:jc w:val="left"/>
        <w:rPr>
          <w:sz w:val="24"/>
          <w:szCs w:val="24"/>
        </w:rPr>
      </w:pPr>
      <w:r w:rsidRPr="00F578D0">
        <w:rPr>
          <w:sz w:val="24"/>
          <w:szCs w:val="24"/>
        </w:rPr>
        <w:t>2) нет, думаю налоговый режим не повлияет на увеличение таких предприятий</w:t>
      </w:r>
    </w:p>
    <w:p w14:paraId="1B3E8276" w14:textId="77777777" w:rsidR="00D0179B" w:rsidRPr="00F578D0" w:rsidRDefault="00D0179B" w:rsidP="008B6C79">
      <w:pPr>
        <w:pStyle w:val="afff0"/>
        <w:ind w:firstLine="709"/>
        <w:jc w:val="left"/>
        <w:rPr>
          <w:sz w:val="24"/>
          <w:szCs w:val="24"/>
        </w:rPr>
      </w:pPr>
      <w:r w:rsidRPr="00F578D0">
        <w:rPr>
          <w:sz w:val="24"/>
          <w:szCs w:val="24"/>
        </w:rPr>
        <w:t>3) затрудняюсь ответить</w:t>
      </w:r>
    </w:p>
    <w:p w14:paraId="481FB4C5"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0366C37C"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22. Участвуете ли Вы в программах поддержки бизнеса? </w:t>
      </w:r>
    </w:p>
    <w:p w14:paraId="18661E54" w14:textId="77777777" w:rsidR="00D0179B" w:rsidRPr="00F578D0" w:rsidRDefault="00D0179B" w:rsidP="008B6C79">
      <w:pPr>
        <w:pStyle w:val="afff0"/>
        <w:ind w:firstLine="709"/>
        <w:jc w:val="left"/>
        <w:rPr>
          <w:color w:val="FF0000"/>
          <w:sz w:val="24"/>
          <w:szCs w:val="24"/>
        </w:rPr>
      </w:pPr>
      <w:r w:rsidRPr="00F578D0">
        <w:rPr>
          <w:sz w:val="24"/>
          <w:szCs w:val="24"/>
        </w:rPr>
        <w:t xml:space="preserve">1) Да, участвую </w:t>
      </w:r>
      <w:r w:rsidRPr="00F578D0">
        <w:rPr>
          <w:color w:val="FF0000"/>
          <w:sz w:val="24"/>
          <w:szCs w:val="24"/>
        </w:rPr>
        <w:t>(переход на №22а)</w:t>
      </w:r>
    </w:p>
    <w:p w14:paraId="20A62B6C" w14:textId="77777777" w:rsidR="00D0179B" w:rsidRPr="00F578D0" w:rsidRDefault="00D0179B" w:rsidP="008B6C79">
      <w:pPr>
        <w:spacing w:after="0" w:line="240" w:lineRule="auto"/>
        <w:ind w:firstLine="709"/>
        <w:rPr>
          <w:rFonts w:ascii="Times New Roman" w:hAnsi="Times New Roman" w:cs="Times New Roman"/>
          <w:color w:val="FF0000"/>
          <w:sz w:val="24"/>
          <w:szCs w:val="24"/>
        </w:rPr>
      </w:pPr>
      <w:r w:rsidRPr="00F578D0">
        <w:rPr>
          <w:rFonts w:ascii="Times New Roman" w:hAnsi="Times New Roman" w:cs="Times New Roman"/>
          <w:sz w:val="24"/>
          <w:szCs w:val="24"/>
        </w:rPr>
        <w:t xml:space="preserve">2) Нет, не участвую </w:t>
      </w:r>
      <w:r w:rsidRPr="00F578D0">
        <w:rPr>
          <w:rFonts w:ascii="Times New Roman" w:hAnsi="Times New Roman" w:cs="Times New Roman"/>
          <w:color w:val="FF0000"/>
          <w:sz w:val="24"/>
          <w:szCs w:val="24"/>
        </w:rPr>
        <w:t>(переход к вопросу 23)</w:t>
      </w:r>
    </w:p>
    <w:p w14:paraId="21DC9CD6" w14:textId="77777777" w:rsidR="00D0179B" w:rsidRPr="00F578D0" w:rsidRDefault="00D0179B" w:rsidP="008B6C79">
      <w:pPr>
        <w:spacing w:after="0" w:line="240" w:lineRule="auto"/>
        <w:ind w:firstLine="709"/>
        <w:rPr>
          <w:rFonts w:ascii="Times New Roman" w:hAnsi="Times New Roman" w:cs="Times New Roman"/>
          <w:sz w:val="24"/>
          <w:szCs w:val="24"/>
        </w:rPr>
      </w:pPr>
    </w:p>
    <w:p w14:paraId="277985FA" w14:textId="77777777" w:rsidR="00D0179B" w:rsidRPr="00F578D0" w:rsidRDefault="00D0179B" w:rsidP="008B6C79">
      <w:pPr>
        <w:spacing w:after="0" w:line="240" w:lineRule="auto"/>
        <w:ind w:firstLine="709"/>
        <w:rPr>
          <w:rFonts w:ascii="Times New Roman" w:hAnsi="Times New Roman" w:cs="Times New Roman"/>
          <w:sz w:val="24"/>
          <w:szCs w:val="24"/>
        </w:rPr>
      </w:pPr>
      <w:r w:rsidRPr="00F578D0">
        <w:rPr>
          <w:rFonts w:ascii="Times New Roman" w:hAnsi="Times New Roman" w:cs="Times New Roman"/>
          <w:sz w:val="24"/>
          <w:szCs w:val="24"/>
        </w:rPr>
        <w:t>22а. Укажите в каких программах поддержки бизнеса Вы участвуете? __________________________________________</w:t>
      </w:r>
    </w:p>
    <w:p w14:paraId="7C157F30"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5FBD5D8E"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23. Какие виды помощи (поддержки) со стороны государства Вы </w:t>
      </w:r>
      <w:r w:rsidRPr="00F578D0">
        <w:rPr>
          <w:rFonts w:ascii="Times New Roman" w:hAnsi="Times New Roman" w:cs="Times New Roman"/>
          <w:bCs/>
          <w:sz w:val="24"/>
          <w:szCs w:val="24"/>
        </w:rPr>
        <w:t>уже получали</w:t>
      </w:r>
      <w:r w:rsidRPr="00F578D0">
        <w:rPr>
          <w:rFonts w:ascii="Times New Roman" w:hAnsi="Times New Roman" w:cs="Times New Roman"/>
          <w:sz w:val="24"/>
          <w:szCs w:val="24"/>
        </w:rPr>
        <w:t xml:space="preserve"> (получаете)? </w:t>
      </w:r>
    </w:p>
    <w:p w14:paraId="7EBAFA02"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1) Финансовая поддержка (гранты, субсидии по кредитам банков и на оплату аренды имущества)</w:t>
      </w:r>
    </w:p>
    <w:p w14:paraId="66160E5E"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 Безвозмездное использование помещения, аренда на льготных условиях или скидка по арендной плате  </w:t>
      </w:r>
    </w:p>
    <w:p w14:paraId="77321EDC"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 Информационная, консультативная и методическая поддержка, развитие через программы (привлечения средств, участия в закупках товаров, работ, услуг).</w:t>
      </w:r>
    </w:p>
    <w:p w14:paraId="58D6E1A5"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 Предоставления налоговых льгот </w:t>
      </w:r>
    </w:p>
    <w:p w14:paraId="469B5D5E"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Поддержка не оказывалась (не оказывается)</w:t>
      </w:r>
    </w:p>
    <w:p w14:paraId="5159C49A"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6) Другое (укажите) _______________________________   </w:t>
      </w:r>
    </w:p>
    <w:p w14:paraId="7BD81F88" w14:textId="77777777" w:rsidR="00D0179B" w:rsidRPr="00F578D0" w:rsidRDefault="00D0179B" w:rsidP="008B6C79">
      <w:pPr>
        <w:spacing w:after="0" w:line="240" w:lineRule="auto"/>
        <w:ind w:firstLine="709"/>
        <w:rPr>
          <w:rFonts w:ascii="Times New Roman" w:eastAsiaTheme="minorHAnsi" w:hAnsi="Times New Roman" w:cs="Times New Roman"/>
          <w:sz w:val="24"/>
          <w:szCs w:val="24"/>
        </w:rPr>
      </w:pPr>
    </w:p>
    <w:p w14:paraId="592F0FF8" w14:textId="77777777" w:rsidR="00D0179B" w:rsidRPr="00F578D0" w:rsidRDefault="00D0179B" w:rsidP="008B6C79">
      <w:pPr>
        <w:spacing w:after="0" w:line="240" w:lineRule="auto"/>
        <w:ind w:firstLine="709"/>
        <w:jc w:val="both"/>
        <w:rPr>
          <w:rFonts w:ascii="Times New Roman" w:hAnsi="Times New Roman" w:cs="Times New Roman"/>
          <w:i/>
          <w:color w:val="FF0000"/>
          <w:sz w:val="24"/>
          <w:szCs w:val="24"/>
        </w:rPr>
      </w:pPr>
    </w:p>
    <w:p w14:paraId="7D848671" w14:textId="77777777" w:rsidR="00D0179B" w:rsidRPr="00F578D0" w:rsidRDefault="00D0179B" w:rsidP="008B6C79">
      <w:pPr>
        <w:pStyle w:val="a3"/>
        <w:numPr>
          <w:ilvl w:val="0"/>
          <w:numId w:val="21"/>
        </w:numPr>
        <w:spacing w:after="0" w:line="240" w:lineRule="auto"/>
        <w:ind w:left="0" w:firstLine="709"/>
        <w:jc w:val="both"/>
        <w:rPr>
          <w:rFonts w:ascii="Times New Roman" w:eastAsiaTheme="minorHAnsi" w:hAnsi="Times New Roman" w:cs="Times New Roman"/>
          <w:sz w:val="24"/>
          <w:szCs w:val="24"/>
        </w:rPr>
      </w:pPr>
      <w:r w:rsidRPr="00F578D0">
        <w:rPr>
          <w:rFonts w:ascii="Times New Roman" w:eastAsiaTheme="minorHAnsi" w:hAnsi="Times New Roman" w:cs="Times New Roman"/>
          <w:sz w:val="24"/>
          <w:szCs w:val="24"/>
        </w:rPr>
        <w:t>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предпринимательства, так и некоммерческие организации. Но при этом крупный бизнес не может заниматься социальным предпринимательством. Вы поддерживаете это решение?</w:t>
      </w:r>
    </w:p>
    <w:p w14:paraId="602685B9" w14:textId="77777777" w:rsidR="00D0179B" w:rsidRPr="00F578D0" w:rsidRDefault="00D0179B" w:rsidP="008B6C79">
      <w:pPr>
        <w:pStyle w:val="a3"/>
        <w:numPr>
          <w:ilvl w:val="0"/>
          <w:numId w:val="19"/>
        </w:numPr>
        <w:spacing w:after="0" w:line="240" w:lineRule="auto"/>
        <w:ind w:left="0" w:firstLine="709"/>
        <w:rPr>
          <w:rFonts w:ascii="Times New Roman" w:eastAsiaTheme="minorHAnsi" w:hAnsi="Times New Roman" w:cs="Times New Roman"/>
          <w:color w:val="FF0000"/>
          <w:sz w:val="24"/>
          <w:szCs w:val="24"/>
        </w:rPr>
      </w:pPr>
      <w:r w:rsidRPr="00F578D0">
        <w:rPr>
          <w:rFonts w:ascii="Times New Roman" w:eastAsiaTheme="minorHAnsi" w:hAnsi="Times New Roman" w:cs="Times New Roman"/>
          <w:sz w:val="24"/>
          <w:szCs w:val="24"/>
        </w:rPr>
        <w:t xml:space="preserve">Полностью поддерживаю </w:t>
      </w:r>
      <w:r w:rsidRPr="00F578D0">
        <w:rPr>
          <w:rFonts w:ascii="Times New Roman" w:eastAsiaTheme="minorHAnsi" w:hAnsi="Times New Roman" w:cs="Times New Roman"/>
          <w:color w:val="FF0000"/>
          <w:sz w:val="24"/>
          <w:szCs w:val="24"/>
        </w:rPr>
        <w:t>(переход к №24а)</w:t>
      </w:r>
    </w:p>
    <w:p w14:paraId="40E500F8" w14:textId="77777777" w:rsidR="00D0179B" w:rsidRPr="00F578D0" w:rsidRDefault="00D0179B" w:rsidP="008B6C79">
      <w:pPr>
        <w:pStyle w:val="a3"/>
        <w:numPr>
          <w:ilvl w:val="0"/>
          <w:numId w:val="19"/>
        </w:numPr>
        <w:spacing w:after="0" w:line="240" w:lineRule="auto"/>
        <w:ind w:left="0" w:firstLine="709"/>
        <w:rPr>
          <w:rFonts w:ascii="Times New Roman" w:eastAsiaTheme="minorHAnsi" w:hAnsi="Times New Roman" w:cs="Times New Roman"/>
          <w:color w:val="FF0000"/>
          <w:sz w:val="24"/>
          <w:szCs w:val="24"/>
        </w:rPr>
      </w:pPr>
      <w:r w:rsidRPr="00F578D0">
        <w:rPr>
          <w:rFonts w:ascii="Times New Roman" w:eastAsiaTheme="minorHAnsi" w:hAnsi="Times New Roman" w:cs="Times New Roman"/>
          <w:sz w:val="24"/>
          <w:szCs w:val="24"/>
        </w:rPr>
        <w:t xml:space="preserve">Скорее поддерживаю </w:t>
      </w:r>
      <w:r w:rsidRPr="00F578D0">
        <w:rPr>
          <w:rFonts w:ascii="Times New Roman" w:eastAsiaTheme="minorHAnsi" w:hAnsi="Times New Roman" w:cs="Times New Roman"/>
          <w:color w:val="FF0000"/>
          <w:sz w:val="24"/>
          <w:szCs w:val="24"/>
        </w:rPr>
        <w:t>(переход к №24а)</w:t>
      </w:r>
    </w:p>
    <w:p w14:paraId="2C63001D" w14:textId="77777777" w:rsidR="00D0179B" w:rsidRPr="00F578D0" w:rsidRDefault="00D0179B" w:rsidP="008B6C79">
      <w:pPr>
        <w:pStyle w:val="a3"/>
        <w:numPr>
          <w:ilvl w:val="0"/>
          <w:numId w:val="19"/>
        </w:numPr>
        <w:spacing w:after="0" w:line="240" w:lineRule="auto"/>
        <w:ind w:left="0" w:firstLine="709"/>
        <w:rPr>
          <w:rFonts w:ascii="Times New Roman" w:eastAsiaTheme="minorHAnsi" w:hAnsi="Times New Roman" w:cs="Times New Roman"/>
          <w:color w:val="FF0000"/>
          <w:sz w:val="24"/>
          <w:szCs w:val="24"/>
        </w:rPr>
      </w:pPr>
      <w:r w:rsidRPr="00F578D0">
        <w:rPr>
          <w:rFonts w:ascii="Times New Roman" w:eastAsiaTheme="minorHAnsi" w:hAnsi="Times New Roman" w:cs="Times New Roman"/>
          <w:sz w:val="24"/>
          <w:szCs w:val="24"/>
        </w:rPr>
        <w:t xml:space="preserve">Скорее не поддерживаю </w:t>
      </w:r>
      <w:r w:rsidRPr="00F578D0">
        <w:rPr>
          <w:rFonts w:ascii="Times New Roman" w:eastAsiaTheme="minorHAnsi" w:hAnsi="Times New Roman" w:cs="Times New Roman"/>
          <w:color w:val="FF0000"/>
          <w:sz w:val="24"/>
          <w:szCs w:val="24"/>
        </w:rPr>
        <w:t>(переход к №24 б)</w:t>
      </w:r>
    </w:p>
    <w:p w14:paraId="6D082017" w14:textId="77777777" w:rsidR="00D0179B" w:rsidRPr="00F578D0" w:rsidRDefault="00D0179B" w:rsidP="008B6C79">
      <w:pPr>
        <w:pStyle w:val="a3"/>
        <w:numPr>
          <w:ilvl w:val="0"/>
          <w:numId w:val="19"/>
        </w:numPr>
        <w:spacing w:after="0" w:line="240" w:lineRule="auto"/>
        <w:ind w:left="0" w:firstLine="709"/>
        <w:rPr>
          <w:rFonts w:ascii="Times New Roman" w:eastAsiaTheme="minorHAnsi" w:hAnsi="Times New Roman" w:cs="Times New Roman"/>
          <w:color w:val="FF0000"/>
          <w:sz w:val="24"/>
          <w:szCs w:val="24"/>
        </w:rPr>
      </w:pPr>
      <w:r w:rsidRPr="00F578D0">
        <w:rPr>
          <w:rFonts w:ascii="Times New Roman" w:eastAsiaTheme="minorHAnsi" w:hAnsi="Times New Roman" w:cs="Times New Roman"/>
          <w:sz w:val="24"/>
          <w:szCs w:val="24"/>
        </w:rPr>
        <w:t xml:space="preserve">Полностью не поддерживаю </w:t>
      </w:r>
      <w:r w:rsidRPr="00F578D0">
        <w:rPr>
          <w:rFonts w:ascii="Times New Roman" w:eastAsiaTheme="minorHAnsi" w:hAnsi="Times New Roman" w:cs="Times New Roman"/>
          <w:color w:val="FF0000"/>
          <w:sz w:val="24"/>
          <w:szCs w:val="24"/>
        </w:rPr>
        <w:t>(переход к №24б)</w:t>
      </w:r>
    </w:p>
    <w:p w14:paraId="6BC3FE1A" w14:textId="77777777" w:rsidR="00D0179B" w:rsidRPr="00F578D0" w:rsidRDefault="00D0179B" w:rsidP="008B6C79">
      <w:pPr>
        <w:pStyle w:val="a3"/>
        <w:spacing w:after="0" w:line="240" w:lineRule="auto"/>
        <w:ind w:left="0" w:firstLine="709"/>
        <w:rPr>
          <w:rFonts w:ascii="Times New Roman" w:eastAsiaTheme="minorHAnsi" w:hAnsi="Times New Roman" w:cs="Times New Roman"/>
          <w:sz w:val="24"/>
          <w:szCs w:val="24"/>
        </w:rPr>
      </w:pPr>
    </w:p>
    <w:p w14:paraId="58F80D13" w14:textId="77777777" w:rsidR="00D0179B" w:rsidRPr="00F578D0" w:rsidRDefault="00D0179B" w:rsidP="008B6C79">
      <w:pPr>
        <w:spacing w:after="0" w:line="240" w:lineRule="auto"/>
        <w:ind w:firstLine="709"/>
        <w:rPr>
          <w:rFonts w:ascii="Times New Roman" w:eastAsiaTheme="minorHAnsi" w:hAnsi="Times New Roman" w:cs="Times New Roman"/>
          <w:sz w:val="24"/>
          <w:szCs w:val="24"/>
        </w:rPr>
      </w:pPr>
      <w:r w:rsidRPr="00F578D0">
        <w:rPr>
          <w:rFonts w:ascii="Times New Roman" w:eastAsiaTheme="minorHAnsi" w:hAnsi="Times New Roman" w:cs="Times New Roman"/>
          <w:sz w:val="24"/>
          <w:szCs w:val="24"/>
        </w:rPr>
        <w:t xml:space="preserve">24а. Почему поддерживаете идею что крупный бизнес не должен заниматься социальной деятельностью? </w:t>
      </w:r>
    </w:p>
    <w:p w14:paraId="3F1A85D1" w14:textId="6D5B106D" w:rsidR="00D0179B" w:rsidRPr="00F578D0" w:rsidRDefault="00D0179B" w:rsidP="008B6C79">
      <w:pPr>
        <w:spacing w:after="0" w:line="240" w:lineRule="auto"/>
        <w:ind w:firstLine="709"/>
        <w:rPr>
          <w:rFonts w:ascii="Times New Roman" w:eastAsiaTheme="minorHAnsi" w:hAnsi="Times New Roman" w:cs="Times New Roman"/>
          <w:sz w:val="24"/>
          <w:szCs w:val="24"/>
        </w:rPr>
      </w:pPr>
      <w:r w:rsidRPr="00F578D0">
        <w:rPr>
          <w:rFonts w:ascii="Times New Roman" w:eastAsiaTheme="minorHAnsi" w:hAnsi="Times New Roman" w:cs="Times New Roman"/>
          <w:i/>
          <w:sz w:val="24"/>
          <w:szCs w:val="24"/>
        </w:rPr>
        <w:t>НАПИШИТЕ:</w:t>
      </w:r>
      <w:r w:rsidRPr="00F578D0">
        <w:rPr>
          <w:rFonts w:ascii="Times New Roman" w:eastAsiaTheme="minorHAnsi" w:hAnsi="Times New Roman" w:cs="Times New Roman"/>
          <w:sz w:val="24"/>
          <w:szCs w:val="24"/>
        </w:rPr>
        <w:t xml:space="preserve"> ____________________________________________________________</w:t>
      </w:r>
    </w:p>
    <w:p w14:paraId="63985D01" w14:textId="77777777" w:rsidR="00D0179B" w:rsidRPr="00F578D0" w:rsidRDefault="00D0179B" w:rsidP="008B6C79">
      <w:pPr>
        <w:spacing w:after="0" w:line="240" w:lineRule="auto"/>
        <w:ind w:firstLine="709"/>
        <w:rPr>
          <w:rFonts w:ascii="Times New Roman" w:eastAsiaTheme="minorHAnsi" w:hAnsi="Times New Roman" w:cs="Times New Roman"/>
          <w:sz w:val="24"/>
          <w:szCs w:val="24"/>
        </w:rPr>
      </w:pPr>
      <w:r w:rsidRPr="00F578D0">
        <w:rPr>
          <w:rFonts w:ascii="Times New Roman" w:eastAsiaTheme="minorHAnsi" w:hAnsi="Times New Roman" w:cs="Times New Roman"/>
          <w:sz w:val="24"/>
          <w:szCs w:val="24"/>
        </w:rPr>
        <w:t>24б. Почему не поддерживаете и считаете, что крупный бизнес может/должен заниматься социальным предпринимательством?</w:t>
      </w:r>
    </w:p>
    <w:p w14:paraId="6734CCF2" w14:textId="16D04B3B" w:rsidR="00D0179B" w:rsidRPr="00F578D0" w:rsidRDefault="00D0179B" w:rsidP="008B6C79">
      <w:pPr>
        <w:spacing w:after="0" w:line="240" w:lineRule="auto"/>
        <w:ind w:firstLine="709"/>
        <w:rPr>
          <w:rFonts w:ascii="Times New Roman" w:eastAsiaTheme="minorHAnsi" w:hAnsi="Times New Roman" w:cs="Times New Roman"/>
          <w:sz w:val="24"/>
          <w:szCs w:val="24"/>
        </w:rPr>
      </w:pPr>
      <w:r w:rsidRPr="00F578D0">
        <w:rPr>
          <w:rFonts w:ascii="Times New Roman" w:eastAsiaTheme="minorHAnsi" w:hAnsi="Times New Roman" w:cs="Times New Roman"/>
          <w:i/>
          <w:sz w:val="24"/>
          <w:szCs w:val="24"/>
        </w:rPr>
        <w:t>НАПИШИТЕ:</w:t>
      </w:r>
      <w:r w:rsidRPr="00F578D0">
        <w:rPr>
          <w:rFonts w:ascii="Times New Roman" w:eastAsiaTheme="minorHAnsi" w:hAnsi="Times New Roman" w:cs="Times New Roman"/>
          <w:sz w:val="24"/>
          <w:szCs w:val="24"/>
        </w:rPr>
        <w:t xml:space="preserve"> ____________________________________________________________</w:t>
      </w:r>
    </w:p>
    <w:p w14:paraId="025E993D"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022973D5"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Задача 4. Выявить существующие проблемы предпринимателей. </w:t>
      </w:r>
    </w:p>
    <w:p w14:paraId="0B4D6E7A" w14:textId="77777777" w:rsidR="00D0179B" w:rsidRPr="00F578D0" w:rsidRDefault="00D0179B" w:rsidP="008B6C79">
      <w:pPr>
        <w:spacing w:after="0" w:line="240" w:lineRule="auto"/>
        <w:ind w:firstLine="709"/>
        <w:jc w:val="both"/>
        <w:rPr>
          <w:rFonts w:ascii="Times New Roman" w:hAnsi="Times New Roman" w:cs="Times New Roman"/>
          <w:sz w:val="24"/>
          <w:szCs w:val="24"/>
        </w:rPr>
      </w:pPr>
    </w:p>
    <w:p w14:paraId="2C451090"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25. Какие, на Ваш взгляд, существуют административные барьеры в сфере предпринимательства? </w:t>
      </w:r>
    </w:p>
    <w:p w14:paraId="70991BFB"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  отсутствие налоговых льгот  </w:t>
      </w:r>
    </w:p>
    <w:p w14:paraId="3CD36AD0"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2) дефицит информационной и образовательной поддержки со стороны государства</w:t>
      </w:r>
    </w:p>
    <w:p w14:paraId="15B58681"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3) большое количество контролирующих органов  </w:t>
      </w:r>
    </w:p>
    <w:p w14:paraId="6FF5CDA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4) сложная процедура регистрации и получения лицензии на ведение деятельности  </w:t>
      </w:r>
    </w:p>
    <w:p w14:paraId="43DEF10F"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другое (укажите)______________________________</w:t>
      </w:r>
    </w:p>
    <w:p w14:paraId="5BDB123B" w14:textId="77777777" w:rsidR="00D0179B" w:rsidRPr="00F578D0" w:rsidRDefault="00D0179B" w:rsidP="008B6C79">
      <w:pPr>
        <w:spacing w:after="0" w:line="240" w:lineRule="auto"/>
        <w:ind w:firstLine="709"/>
        <w:contextualSpacing/>
        <w:jc w:val="both"/>
        <w:rPr>
          <w:rFonts w:ascii="Times New Roman" w:hAnsi="Times New Roman" w:cs="Times New Roman"/>
          <w:sz w:val="24"/>
          <w:szCs w:val="24"/>
        </w:rPr>
      </w:pPr>
    </w:p>
    <w:p w14:paraId="7E573A5F"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26. Чаще всего с каких контролирующих органов производятся проверки вашего предприятия? </w:t>
      </w:r>
    </w:p>
    <w:p w14:paraId="73673FA7" w14:textId="48BC6692" w:rsidR="00D0179B" w:rsidRPr="00F578D0" w:rsidRDefault="00D0179B" w:rsidP="008B6C79">
      <w:pPr>
        <w:pStyle w:val="afff0"/>
        <w:ind w:firstLine="709"/>
        <w:rPr>
          <w:sz w:val="24"/>
          <w:szCs w:val="24"/>
        </w:rPr>
      </w:pPr>
      <w:r w:rsidRPr="00F578D0">
        <w:rPr>
          <w:sz w:val="24"/>
          <w:szCs w:val="24"/>
        </w:rPr>
        <w:t>НАПИШИТЕ:_______________________________________________________</w:t>
      </w:r>
      <w:r w:rsidRPr="00F578D0">
        <w:rPr>
          <w:noProof/>
          <w:sz w:val="24"/>
          <w:szCs w:val="24"/>
        </w:rPr>
        <w:t>_______</w:t>
      </w:r>
    </w:p>
    <w:p w14:paraId="5B01CE4C" w14:textId="77777777" w:rsidR="00D0179B" w:rsidRPr="00F578D0" w:rsidRDefault="00D0179B" w:rsidP="008B6C79">
      <w:pPr>
        <w:pStyle w:val="afff0"/>
        <w:ind w:firstLine="709"/>
        <w:rPr>
          <w:noProof/>
          <w:sz w:val="24"/>
          <w:szCs w:val="24"/>
        </w:rPr>
      </w:pPr>
    </w:p>
    <w:p w14:paraId="6F541159"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27. </w:t>
      </w:r>
      <w:r w:rsidRPr="00F578D0">
        <w:rPr>
          <w:rFonts w:ascii="Times New Roman" w:hAnsi="Times New Roman" w:cs="Times New Roman"/>
          <w:noProof/>
          <w:sz w:val="24"/>
          <w:szCs w:val="24"/>
        </w:rPr>
        <w:t>В октябре 2021 года законодательно урегулированы нормы по ведению электронной базы «</w:t>
      </w:r>
      <w:r w:rsidRPr="00F578D0">
        <w:rPr>
          <w:rFonts w:ascii="Times New Roman" w:hAnsi="Times New Roman" w:cs="Times New Roman"/>
          <w:sz w:val="24"/>
          <w:szCs w:val="24"/>
        </w:rPr>
        <w:t>Реестр субъектов социального предпринимательства», как Вы считаете, какие нормы были упущены в законодательстве?</w:t>
      </w:r>
    </w:p>
    <w:p w14:paraId="072A7813" w14:textId="77777777" w:rsidR="00D0179B" w:rsidRPr="00F578D0" w:rsidRDefault="00D0179B" w:rsidP="008B6C79">
      <w:pPr>
        <w:pStyle w:val="afff0"/>
        <w:ind w:firstLine="709"/>
        <w:rPr>
          <w:noProof/>
          <w:sz w:val="24"/>
          <w:szCs w:val="24"/>
        </w:rPr>
      </w:pPr>
      <w:r w:rsidRPr="00F578D0">
        <w:rPr>
          <w:noProof/>
          <w:sz w:val="24"/>
          <w:szCs w:val="24"/>
        </w:rPr>
        <w:t>1) полагаю, что законодательство разработано с охватом всех необходимых норм</w:t>
      </w:r>
    </w:p>
    <w:p w14:paraId="034D2462" w14:textId="77777777" w:rsidR="00D0179B" w:rsidRPr="00F578D0" w:rsidRDefault="00D0179B" w:rsidP="00F578D0">
      <w:pPr>
        <w:pStyle w:val="afff0"/>
        <w:ind w:firstLine="709"/>
        <w:rPr>
          <w:noProof/>
          <w:sz w:val="24"/>
          <w:szCs w:val="24"/>
        </w:rPr>
      </w:pPr>
      <w:r w:rsidRPr="00F578D0">
        <w:rPr>
          <w:noProof/>
          <w:sz w:val="24"/>
          <w:szCs w:val="24"/>
        </w:rPr>
        <w:t>2) необходимо добавить ещё одну категорию субъектов социального предпринимательства – оказывающих благотворительную помощь лицам, состоящим в Реестре социальных предпринимателей.</w:t>
      </w:r>
    </w:p>
    <w:p w14:paraId="41796EE9" w14:textId="77777777" w:rsidR="00D0179B" w:rsidRPr="00F578D0" w:rsidRDefault="00D0179B" w:rsidP="00F578D0">
      <w:pPr>
        <w:pStyle w:val="afff0"/>
        <w:ind w:firstLine="709"/>
        <w:rPr>
          <w:noProof/>
          <w:sz w:val="24"/>
          <w:szCs w:val="24"/>
        </w:rPr>
      </w:pPr>
      <w:r w:rsidRPr="00F578D0">
        <w:rPr>
          <w:noProof/>
          <w:sz w:val="24"/>
          <w:szCs w:val="24"/>
        </w:rPr>
        <w:t>3) полагаю что имеющиеся меры не достаточны для стимулирования предпринимателей регистрироваться в электронной базе «Реестра социальных предпринимателей»</w:t>
      </w:r>
    </w:p>
    <w:p w14:paraId="6AA0BA09" w14:textId="77777777" w:rsidR="00D0179B" w:rsidRPr="00F578D0" w:rsidRDefault="00D0179B" w:rsidP="00F578D0">
      <w:pPr>
        <w:pStyle w:val="afff0"/>
        <w:ind w:firstLine="709"/>
        <w:rPr>
          <w:noProof/>
          <w:sz w:val="24"/>
          <w:szCs w:val="24"/>
        </w:rPr>
      </w:pPr>
      <w:r w:rsidRPr="00F578D0">
        <w:rPr>
          <w:noProof/>
          <w:sz w:val="24"/>
          <w:szCs w:val="24"/>
        </w:rPr>
        <w:t>4) другое (укажите) ______________________</w:t>
      </w:r>
    </w:p>
    <w:p w14:paraId="330DD080" w14:textId="77777777" w:rsidR="00D0179B" w:rsidRPr="00F578D0" w:rsidRDefault="00D0179B" w:rsidP="00F578D0">
      <w:pPr>
        <w:pStyle w:val="afff0"/>
        <w:ind w:firstLine="709"/>
        <w:rPr>
          <w:noProof/>
          <w:sz w:val="24"/>
          <w:szCs w:val="24"/>
        </w:rPr>
      </w:pPr>
      <w:r w:rsidRPr="00F578D0">
        <w:rPr>
          <w:noProof/>
          <w:sz w:val="24"/>
          <w:szCs w:val="24"/>
        </w:rPr>
        <w:t>5) затрудняюсь ответить</w:t>
      </w:r>
    </w:p>
    <w:p w14:paraId="147F7494" w14:textId="77777777" w:rsidR="008B6C79" w:rsidRDefault="00D0179B" w:rsidP="008B6C79">
      <w:pPr>
        <w:pStyle w:val="afff0"/>
        <w:ind w:firstLine="709"/>
        <w:rPr>
          <w:noProof/>
          <w:sz w:val="24"/>
          <w:szCs w:val="24"/>
        </w:rPr>
      </w:pPr>
      <w:r w:rsidRPr="00F578D0">
        <w:rPr>
          <w:noProof/>
          <w:sz w:val="24"/>
          <w:szCs w:val="24"/>
        </w:rPr>
        <w:t>6) впервые слышу о новых нормах в законодательстве касательно реестра</w:t>
      </w:r>
    </w:p>
    <w:p w14:paraId="4F9BB9B4" w14:textId="78A820D0" w:rsidR="00D0179B" w:rsidRPr="00F578D0" w:rsidRDefault="00D0179B" w:rsidP="008B6C79">
      <w:pPr>
        <w:pStyle w:val="afff0"/>
        <w:ind w:firstLine="709"/>
        <w:rPr>
          <w:sz w:val="24"/>
          <w:szCs w:val="24"/>
        </w:rPr>
      </w:pPr>
      <w:r w:rsidRPr="00F578D0">
        <w:rPr>
          <w:sz w:val="24"/>
          <w:szCs w:val="24"/>
        </w:rPr>
        <w:t>28. На сегодня в официальном реестре социальных предпринимателей зарегистрировано лишь 5% бизнесменов от общего количества действующих социальных предпринимателей. Как вы думаете в чем причина не регистрации предпринимателей?</w:t>
      </w:r>
    </w:p>
    <w:p w14:paraId="24301F76"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1) недостаточность оказываемых финансовых и нефинансовых мер поддержки </w:t>
      </w:r>
    </w:p>
    <w:p w14:paraId="6533A903"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2)  недостаточность оказываемых налоговых льгот</w:t>
      </w:r>
    </w:p>
    <w:p w14:paraId="09E7CC4F"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3) предусмотренные законом льготы сложны для получения предпринимателями в случае регистрации их в качестве социального предпринимателя</w:t>
      </w:r>
    </w:p>
    <w:p w14:paraId="1C959B9D"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4) впервые слышу о реестре</w:t>
      </w:r>
    </w:p>
    <w:p w14:paraId="327F9041"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5) другое (напишите) _______________________</w:t>
      </w:r>
    </w:p>
    <w:p w14:paraId="10FB75E4" w14:textId="77777777" w:rsidR="00D0179B" w:rsidRPr="00F578D0" w:rsidRDefault="00D0179B" w:rsidP="008B6C79">
      <w:pPr>
        <w:spacing w:after="0" w:line="240" w:lineRule="auto"/>
        <w:ind w:firstLine="709"/>
        <w:jc w:val="both"/>
        <w:rPr>
          <w:rFonts w:ascii="Times New Roman" w:hAnsi="Times New Roman" w:cs="Times New Roman"/>
          <w:sz w:val="24"/>
          <w:szCs w:val="24"/>
        </w:rPr>
      </w:pPr>
      <w:r w:rsidRPr="00F578D0">
        <w:rPr>
          <w:rFonts w:ascii="Times New Roman" w:hAnsi="Times New Roman" w:cs="Times New Roman"/>
          <w:sz w:val="24"/>
          <w:szCs w:val="24"/>
        </w:rPr>
        <w:t xml:space="preserve">29. В чем основные проблемы предпринимателей? </w:t>
      </w:r>
    </w:p>
    <w:p w14:paraId="19E67569" w14:textId="77777777" w:rsidR="00D0179B" w:rsidRPr="00F578D0" w:rsidRDefault="00D0179B" w:rsidP="008B6C79">
      <w:pPr>
        <w:pStyle w:val="afff0"/>
        <w:ind w:firstLine="709"/>
        <w:rPr>
          <w:sz w:val="24"/>
          <w:szCs w:val="24"/>
        </w:rPr>
      </w:pPr>
      <w:r w:rsidRPr="00F578D0">
        <w:rPr>
          <w:sz w:val="24"/>
          <w:szCs w:val="24"/>
        </w:rPr>
        <w:t>1) недостаточная поддержка со стороны властей</w:t>
      </w:r>
    </w:p>
    <w:p w14:paraId="3932FEDB" w14:textId="77777777" w:rsidR="00D0179B" w:rsidRPr="00F578D0" w:rsidRDefault="00D0179B" w:rsidP="008B6C79">
      <w:pPr>
        <w:pStyle w:val="afff0"/>
        <w:ind w:firstLine="709"/>
        <w:rPr>
          <w:sz w:val="24"/>
          <w:szCs w:val="24"/>
        </w:rPr>
      </w:pPr>
      <w:r w:rsidRPr="00F578D0">
        <w:rPr>
          <w:sz w:val="24"/>
          <w:szCs w:val="24"/>
        </w:rPr>
        <w:t>2) высокая налоговая нагрузка</w:t>
      </w:r>
    </w:p>
    <w:p w14:paraId="7467FCDC" w14:textId="77777777" w:rsidR="00D0179B" w:rsidRPr="00F578D0" w:rsidRDefault="00D0179B" w:rsidP="008B6C79">
      <w:pPr>
        <w:pStyle w:val="afff0"/>
        <w:ind w:firstLine="709"/>
        <w:rPr>
          <w:sz w:val="24"/>
          <w:szCs w:val="24"/>
        </w:rPr>
      </w:pPr>
      <w:r w:rsidRPr="00F578D0">
        <w:rPr>
          <w:sz w:val="24"/>
          <w:szCs w:val="24"/>
        </w:rPr>
        <w:t>3) бюрократизм чиновников</w:t>
      </w:r>
    </w:p>
    <w:p w14:paraId="545C73F0" w14:textId="77777777" w:rsidR="00D0179B" w:rsidRPr="00F578D0" w:rsidRDefault="00D0179B" w:rsidP="008B6C79">
      <w:pPr>
        <w:pStyle w:val="afff0"/>
        <w:ind w:firstLine="709"/>
        <w:rPr>
          <w:sz w:val="24"/>
          <w:szCs w:val="24"/>
        </w:rPr>
      </w:pPr>
      <w:r w:rsidRPr="00F578D0">
        <w:rPr>
          <w:sz w:val="24"/>
          <w:szCs w:val="24"/>
        </w:rPr>
        <w:t>4) отсутствие стартового капитала</w:t>
      </w:r>
    </w:p>
    <w:p w14:paraId="79D8AD4E" w14:textId="77777777" w:rsidR="00D0179B" w:rsidRPr="00F578D0" w:rsidRDefault="00D0179B" w:rsidP="00F578D0">
      <w:pPr>
        <w:pStyle w:val="afff0"/>
        <w:ind w:firstLine="709"/>
        <w:rPr>
          <w:sz w:val="24"/>
          <w:szCs w:val="24"/>
        </w:rPr>
      </w:pPr>
      <w:r w:rsidRPr="00F578D0">
        <w:rPr>
          <w:sz w:val="24"/>
          <w:szCs w:val="24"/>
        </w:rPr>
        <w:t>5) недостаток знаний и опыта</w:t>
      </w:r>
    </w:p>
    <w:p w14:paraId="087D717D" w14:textId="77777777" w:rsidR="00D0179B" w:rsidRDefault="00D0179B" w:rsidP="00F578D0">
      <w:pPr>
        <w:pStyle w:val="afff0"/>
        <w:ind w:firstLine="709"/>
        <w:rPr>
          <w:sz w:val="24"/>
          <w:szCs w:val="24"/>
        </w:rPr>
      </w:pPr>
      <w:r w:rsidRPr="00F578D0">
        <w:rPr>
          <w:sz w:val="24"/>
          <w:szCs w:val="24"/>
        </w:rPr>
        <w:t>6) другое (укажите) _______________________</w:t>
      </w:r>
    </w:p>
    <w:p w14:paraId="6F9CC661" w14:textId="77777777" w:rsidR="000521B3" w:rsidRDefault="000521B3" w:rsidP="00F578D0">
      <w:pPr>
        <w:pStyle w:val="afff0"/>
        <w:ind w:firstLine="709"/>
        <w:rPr>
          <w:sz w:val="24"/>
          <w:szCs w:val="24"/>
        </w:rPr>
      </w:pPr>
    </w:p>
    <w:p w14:paraId="03129CC5" w14:textId="3374E650" w:rsidR="00D0179B" w:rsidRDefault="00430148" w:rsidP="00285D10">
      <w:pPr>
        <w:pStyle w:val="23"/>
        <w:spacing w:before="0"/>
        <w:jc w:val="both"/>
        <w:rPr>
          <w:rFonts w:cs="Times New Roman"/>
          <w:b w:val="0"/>
          <w:szCs w:val="28"/>
        </w:rPr>
      </w:pPr>
      <w:r w:rsidRPr="00285D10">
        <w:rPr>
          <w:rFonts w:cs="Times New Roman"/>
          <w:b w:val="0"/>
          <w:bCs w:val="0"/>
          <w:iCs/>
          <w:szCs w:val="28"/>
        </w:rPr>
        <w:t xml:space="preserve">Таблица </w:t>
      </w:r>
      <w:r w:rsidR="00557E63" w:rsidRPr="00285D10">
        <w:rPr>
          <w:rFonts w:cs="Times New Roman"/>
          <w:b w:val="0"/>
          <w:bCs w:val="0"/>
          <w:iCs/>
          <w:szCs w:val="28"/>
        </w:rPr>
        <w:t>4</w:t>
      </w:r>
      <w:r w:rsidR="00285D10" w:rsidRPr="00285D10">
        <w:rPr>
          <w:rFonts w:cs="Times New Roman"/>
          <w:b w:val="0"/>
          <w:bCs w:val="0"/>
          <w:iCs/>
          <w:szCs w:val="28"/>
        </w:rPr>
        <w:t xml:space="preserve"> - </w:t>
      </w:r>
      <w:r w:rsidRPr="00F578D0">
        <w:rPr>
          <w:rFonts w:cs="Times New Roman"/>
          <w:b w:val="0"/>
          <w:szCs w:val="28"/>
        </w:rPr>
        <w:t>Математические расчёты результатов анкетирования</w:t>
      </w:r>
    </w:p>
    <w:p w14:paraId="64C8965F" w14:textId="77777777" w:rsidR="00285D10" w:rsidRPr="005973B3" w:rsidRDefault="00285D10" w:rsidP="005973B3">
      <w:pPr>
        <w:rPr>
          <w:sz w:val="14"/>
        </w:rPr>
      </w:pPr>
    </w:p>
    <w:tbl>
      <w:tblPr>
        <w:tblW w:w="9767" w:type="dxa"/>
        <w:jc w:val="center"/>
        <w:tblLayout w:type="fixed"/>
        <w:tblLook w:val="04A0" w:firstRow="1" w:lastRow="0" w:firstColumn="1" w:lastColumn="0" w:noHBand="0" w:noVBand="1"/>
      </w:tblPr>
      <w:tblGrid>
        <w:gridCol w:w="92"/>
        <w:gridCol w:w="13"/>
        <w:gridCol w:w="1730"/>
        <w:gridCol w:w="2506"/>
        <w:gridCol w:w="2578"/>
        <w:gridCol w:w="11"/>
        <w:gridCol w:w="12"/>
        <w:gridCol w:w="9"/>
        <w:gridCol w:w="118"/>
        <w:gridCol w:w="87"/>
        <w:gridCol w:w="27"/>
        <w:gridCol w:w="412"/>
        <w:gridCol w:w="14"/>
        <w:gridCol w:w="17"/>
        <w:gridCol w:w="14"/>
        <w:gridCol w:w="17"/>
        <w:gridCol w:w="10"/>
        <w:gridCol w:w="10"/>
        <w:gridCol w:w="572"/>
        <w:gridCol w:w="13"/>
        <w:gridCol w:w="47"/>
        <w:gridCol w:w="20"/>
        <w:gridCol w:w="24"/>
        <w:gridCol w:w="114"/>
        <w:gridCol w:w="13"/>
        <w:gridCol w:w="16"/>
        <w:gridCol w:w="152"/>
        <w:gridCol w:w="9"/>
        <w:gridCol w:w="11"/>
        <w:gridCol w:w="11"/>
        <w:gridCol w:w="10"/>
        <w:gridCol w:w="822"/>
        <w:gridCol w:w="172"/>
        <w:gridCol w:w="54"/>
        <w:gridCol w:w="8"/>
        <w:gridCol w:w="22"/>
      </w:tblGrid>
      <w:tr w:rsidR="00BB65A0" w:rsidRPr="00F578D0" w14:paraId="7F643DCE" w14:textId="77777777" w:rsidTr="002C0D96">
        <w:trPr>
          <w:gridAfter w:val="4"/>
          <w:wAfter w:w="256" w:type="dxa"/>
          <w:trHeight w:val="100"/>
          <w:jc w:val="center"/>
        </w:trPr>
        <w:tc>
          <w:tcPr>
            <w:tcW w:w="7069" w:type="dxa"/>
            <w:gridSpan w:val="9"/>
            <w:tcBorders>
              <w:top w:val="single" w:sz="4" w:space="0" w:color="auto"/>
              <w:left w:val="single" w:sz="4" w:space="0" w:color="auto"/>
              <w:bottom w:val="single" w:sz="4" w:space="0" w:color="auto"/>
              <w:right w:val="single" w:sz="4" w:space="0" w:color="auto"/>
            </w:tcBorders>
            <w:shd w:val="clear" w:color="auto" w:fill="auto"/>
          </w:tcPr>
          <w:p w14:paraId="73F7754C" w14:textId="4B26F599" w:rsidR="00BB65A0" w:rsidRPr="00BB65A0" w:rsidRDefault="00BB65A0" w:rsidP="00BB65A0">
            <w:pPr>
              <w:spacing w:after="0" w:line="240" w:lineRule="auto"/>
              <w:jc w:val="center"/>
              <w:rPr>
                <w:rFonts w:ascii="Times New Roman" w:eastAsia="Times New Roman" w:hAnsi="Times New Roman" w:cs="Times New Roman"/>
                <w:bCs/>
                <w:color w:val="000000"/>
                <w:lang w:eastAsia="ru-RU"/>
              </w:rPr>
            </w:pPr>
            <w:r w:rsidRPr="00BB65A0">
              <w:rPr>
                <w:rFonts w:ascii="Times New Roman" w:hAnsi="Times New Roman" w:cs="Times New Roman"/>
              </w:rPr>
              <w:t>Математические расчёты</w:t>
            </w:r>
          </w:p>
        </w:tc>
        <w:tc>
          <w:tcPr>
            <w:tcW w:w="1180" w:type="dxa"/>
            <w:gridSpan w:val="10"/>
            <w:tcBorders>
              <w:top w:val="single" w:sz="4" w:space="0" w:color="auto"/>
              <w:left w:val="nil"/>
              <w:bottom w:val="single" w:sz="4" w:space="0" w:color="auto"/>
              <w:right w:val="single" w:sz="4" w:space="0" w:color="auto"/>
            </w:tcBorders>
            <w:shd w:val="clear" w:color="auto" w:fill="auto"/>
            <w:vAlign w:val="center"/>
          </w:tcPr>
          <w:p w14:paraId="775BCDBB" w14:textId="065F513F" w:rsidR="00BB65A0" w:rsidRPr="00BB65A0" w:rsidRDefault="00BB65A0"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Частота</w:t>
            </w:r>
          </w:p>
        </w:tc>
        <w:tc>
          <w:tcPr>
            <w:tcW w:w="1262" w:type="dxa"/>
            <w:gridSpan w:val="13"/>
            <w:tcBorders>
              <w:top w:val="single" w:sz="4" w:space="0" w:color="auto"/>
              <w:left w:val="nil"/>
              <w:bottom w:val="single" w:sz="4" w:space="0" w:color="auto"/>
              <w:right w:val="single" w:sz="4" w:space="0" w:color="auto"/>
            </w:tcBorders>
            <w:shd w:val="clear" w:color="auto" w:fill="auto"/>
            <w:vAlign w:val="center"/>
          </w:tcPr>
          <w:p w14:paraId="17F07925" w14:textId="3E25EE45" w:rsidR="00BB65A0" w:rsidRPr="00BB65A0" w:rsidRDefault="00BB65A0"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Проценты</w:t>
            </w:r>
          </w:p>
        </w:tc>
      </w:tr>
      <w:tr w:rsidR="008D29EC" w:rsidRPr="00F578D0" w14:paraId="3501C704" w14:textId="77777777" w:rsidTr="002C0D96">
        <w:trPr>
          <w:gridAfter w:val="4"/>
          <w:wAfter w:w="256" w:type="dxa"/>
          <w:trHeight w:val="100"/>
          <w:jc w:val="center"/>
        </w:trPr>
        <w:tc>
          <w:tcPr>
            <w:tcW w:w="7069" w:type="dxa"/>
            <w:gridSpan w:val="9"/>
            <w:tcBorders>
              <w:top w:val="single" w:sz="4" w:space="0" w:color="auto"/>
              <w:left w:val="single" w:sz="4" w:space="0" w:color="auto"/>
              <w:bottom w:val="single" w:sz="4" w:space="0" w:color="auto"/>
              <w:right w:val="single" w:sz="4" w:space="0" w:color="auto"/>
            </w:tcBorders>
            <w:shd w:val="clear" w:color="auto" w:fill="auto"/>
          </w:tcPr>
          <w:p w14:paraId="1B7375AF" w14:textId="203CBE98" w:rsidR="008D29EC" w:rsidRPr="008D29EC" w:rsidRDefault="008D29EC" w:rsidP="00BB65A0">
            <w:pPr>
              <w:spacing w:after="0" w:line="240" w:lineRule="auto"/>
              <w:jc w:val="center"/>
              <w:rPr>
                <w:rFonts w:ascii="Times New Roman" w:hAnsi="Times New Roman" w:cs="Times New Roman"/>
                <w:lang w:val="en-US"/>
              </w:rPr>
            </w:pPr>
            <w:r>
              <w:rPr>
                <w:rFonts w:ascii="Times New Roman" w:hAnsi="Times New Roman" w:cs="Times New Roman"/>
                <w:lang w:val="en-US"/>
              </w:rPr>
              <w:t>1</w:t>
            </w:r>
          </w:p>
        </w:tc>
        <w:tc>
          <w:tcPr>
            <w:tcW w:w="1180" w:type="dxa"/>
            <w:gridSpan w:val="10"/>
            <w:tcBorders>
              <w:top w:val="single" w:sz="4" w:space="0" w:color="auto"/>
              <w:left w:val="nil"/>
              <w:bottom w:val="single" w:sz="4" w:space="0" w:color="auto"/>
              <w:right w:val="single" w:sz="4" w:space="0" w:color="auto"/>
            </w:tcBorders>
            <w:shd w:val="clear" w:color="auto" w:fill="auto"/>
            <w:vAlign w:val="center"/>
          </w:tcPr>
          <w:p w14:paraId="37768774" w14:textId="55689466" w:rsidR="008D29EC" w:rsidRPr="008D29EC" w:rsidRDefault="008D29EC" w:rsidP="00285D10">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2</w:t>
            </w:r>
          </w:p>
        </w:tc>
        <w:tc>
          <w:tcPr>
            <w:tcW w:w="1262" w:type="dxa"/>
            <w:gridSpan w:val="13"/>
            <w:tcBorders>
              <w:top w:val="single" w:sz="4" w:space="0" w:color="auto"/>
              <w:left w:val="nil"/>
              <w:bottom w:val="single" w:sz="4" w:space="0" w:color="auto"/>
              <w:right w:val="single" w:sz="4" w:space="0" w:color="auto"/>
            </w:tcBorders>
            <w:shd w:val="clear" w:color="auto" w:fill="auto"/>
            <w:vAlign w:val="center"/>
          </w:tcPr>
          <w:p w14:paraId="59372E8D" w14:textId="2811FC53" w:rsidR="008D29EC" w:rsidRPr="008D29EC" w:rsidRDefault="008D29EC" w:rsidP="00285D10">
            <w:pPr>
              <w:spacing w:after="0" w:line="240" w:lineRule="auto"/>
              <w:jc w:val="center"/>
              <w:rPr>
                <w:rFonts w:ascii="Times New Roman" w:eastAsia="Times New Roman" w:hAnsi="Times New Roman" w:cs="Times New Roman"/>
                <w:color w:val="000000"/>
                <w:lang w:val="en-US" w:eastAsia="ru-RU"/>
              </w:rPr>
            </w:pPr>
            <w:r>
              <w:rPr>
                <w:rFonts w:ascii="Times New Roman" w:eastAsia="Times New Roman" w:hAnsi="Times New Roman" w:cs="Times New Roman"/>
                <w:color w:val="000000"/>
                <w:lang w:val="en-US" w:eastAsia="ru-RU"/>
              </w:rPr>
              <w:t>3</w:t>
            </w:r>
          </w:p>
        </w:tc>
      </w:tr>
      <w:tr w:rsidR="00BB65A0" w:rsidRPr="00F578D0" w14:paraId="26B74AF0" w14:textId="77777777" w:rsidTr="002C0D96">
        <w:trPr>
          <w:gridAfter w:val="4"/>
          <w:wAfter w:w="256" w:type="dxa"/>
          <w:trHeight w:val="100"/>
          <w:jc w:val="center"/>
        </w:trPr>
        <w:tc>
          <w:tcPr>
            <w:tcW w:w="9511" w:type="dxa"/>
            <w:gridSpan w:val="32"/>
            <w:tcBorders>
              <w:top w:val="single" w:sz="4" w:space="0" w:color="auto"/>
              <w:left w:val="single" w:sz="4" w:space="0" w:color="auto"/>
              <w:bottom w:val="single" w:sz="4" w:space="0" w:color="auto"/>
              <w:right w:val="single" w:sz="4" w:space="0" w:color="auto"/>
            </w:tcBorders>
            <w:shd w:val="clear" w:color="auto" w:fill="auto"/>
            <w:hideMark/>
          </w:tcPr>
          <w:p w14:paraId="1D0367F1" w14:textId="28AF515A" w:rsidR="00BB65A0" w:rsidRPr="00BB65A0" w:rsidRDefault="00BB65A0"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bCs/>
                <w:color w:val="000000"/>
                <w:lang w:eastAsia="ru-RU"/>
              </w:rPr>
              <w:t>1. Укажите категорию предпринимательства Вашей организации?</w:t>
            </w:r>
          </w:p>
        </w:tc>
      </w:tr>
      <w:tr w:rsidR="004965B4" w:rsidRPr="00F578D0" w14:paraId="487A8BD8" w14:textId="77777777" w:rsidTr="002C0D96">
        <w:trPr>
          <w:gridAfter w:val="4"/>
          <w:wAfter w:w="256" w:type="dxa"/>
          <w:trHeight w:val="1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0C2B07A"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микропредпринимательство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7F9299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126</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CBE381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29,0</w:t>
            </w:r>
          </w:p>
        </w:tc>
      </w:tr>
      <w:tr w:rsidR="004965B4" w:rsidRPr="00F578D0" w14:paraId="09930E99" w14:textId="77777777" w:rsidTr="002C0D96">
        <w:trPr>
          <w:gridAfter w:val="4"/>
          <w:wAfter w:w="256" w:type="dxa"/>
          <w:trHeight w:val="11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053ADDE"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малое предпринимательство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541F3A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228</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E2DAEA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52,5</w:t>
            </w:r>
          </w:p>
        </w:tc>
      </w:tr>
      <w:tr w:rsidR="004965B4" w:rsidRPr="00F578D0" w14:paraId="33287B94" w14:textId="77777777" w:rsidTr="002C0D96">
        <w:trPr>
          <w:gridAfter w:val="4"/>
          <w:wAfter w:w="256" w:type="dxa"/>
          <w:trHeight w:val="21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9A3BEB3"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среднее предпринимательство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9D7BEE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57</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4C48B7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13,1</w:t>
            </w:r>
          </w:p>
        </w:tc>
      </w:tr>
      <w:tr w:rsidR="004965B4" w:rsidRPr="00F578D0" w14:paraId="67335945" w14:textId="77777777" w:rsidTr="002C0D96">
        <w:trPr>
          <w:gridAfter w:val="4"/>
          <w:wAfter w:w="256" w:type="dxa"/>
          <w:trHeight w:val="141"/>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3199ABC"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крупное предпринимательство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851DA1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23</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7287C3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5,3</w:t>
            </w:r>
          </w:p>
        </w:tc>
      </w:tr>
      <w:tr w:rsidR="004965B4" w:rsidRPr="00F578D0" w14:paraId="120BDD4D" w14:textId="77777777" w:rsidTr="002C0D96">
        <w:trPr>
          <w:gridAfter w:val="4"/>
          <w:wAfter w:w="256" w:type="dxa"/>
          <w:trHeight w:hRule="exact" w:val="284"/>
          <w:jc w:val="center"/>
        </w:trPr>
        <w:tc>
          <w:tcPr>
            <w:tcW w:w="7069" w:type="dxa"/>
            <w:gridSpan w:val="9"/>
            <w:tcBorders>
              <w:top w:val="single" w:sz="4" w:space="0" w:color="auto"/>
              <w:left w:val="single" w:sz="4" w:space="0" w:color="auto"/>
              <w:right w:val="single" w:sz="4" w:space="0" w:color="auto"/>
            </w:tcBorders>
            <w:shd w:val="clear" w:color="auto" w:fill="auto"/>
            <w:hideMark/>
          </w:tcPr>
          <w:p w14:paraId="37F4AAEC" w14:textId="77777777" w:rsidR="004965B4" w:rsidRPr="00BB65A0" w:rsidRDefault="004965B4" w:rsidP="00285D10">
            <w:pPr>
              <w:spacing w:after="0" w:line="240" w:lineRule="auto"/>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Всего</w:t>
            </w:r>
          </w:p>
        </w:tc>
        <w:tc>
          <w:tcPr>
            <w:tcW w:w="1180" w:type="dxa"/>
            <w:gridSpan w:val="10"/>
            <w:tcBorders>
              <w:top w:val="single" w:sz="4" w:space="0" w:color="auto"/>
              <w:left w:val="nil"/>
              <w:right w:val="single" w:sz="4" w:space="0" w:color="auto"/>
            </w:tcBorders>
            <w:shd w:val="clear" w:color="auto" w:fill="auto"/>
            <w:noWrap/>
            <w:vAlign w:val="center"/>
            <w:hideMark/>
          </w:tcPr>
          <w:p w14:paraId="404DE711" w14:textId="77777777" w:rsidR="004965B4" w:rsidRPr="00BB65A0" w:rsidRDefault="004965B4" w:rsidP="00285D10">
            <w:pPr>
              <w:spacing w:after="0" w:line="240" w:lineRule="auto"/>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434</w:t>
            </w:r>
          </w:p>
        </w:tc>
        <w:tc>
          <w:tcPr>
            <w:tcW w:w="1262" w:type="dxa"/>
            <w:gridSpan w:val="13"/>
            <w:tcBorders>
              <w:top w:val="single" w:sz="4" w:space="0" w:color="auto"/>
              <w:left w:val="nil"/>
              <w:right w:val="single" w:sz="4" w:space="0" w:color="auto"/>
            </w:tcBorders>
            <w:shd w:val="clear" w:color="auto" w:fill="auto"/>
            <w:noWrap/>
            <w:vAlign w:val="center"/>
            <w:hideMark/>
          </w:tcPr>
          <w:p w14:paraId="07A64E05" w14:textId="77777777" w:rsidR="004965B4" w:rsidRPr="00BB65A0" w:rsidRDefault="004965B4" w:rsidP="00285D10">
            <w:pPr>
              <w:spacing w:after="0" w:line="240" w:lineRule="auto"/>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100,0</w:t>
            </w:r>
          </w:p>
        </w:tc>
      </w:tr>
      <w:tr w:rsidR="008B6C79" w:rsidRPr="00F578D0" w14:paraId="2CB5DAA3" w14:textId="77777777" w:rsidTr="002C0D96">
        <w:trPr>
          <w:gridAfter w:val="4"/>
          <w:wAfter w:w="256" w:type="dxa"/>
          <w:trHeight w:val="419"/>
          <w:jc w:val="center"/>
        </w:trPr>
        <w:tc>
          <w:tcPr>
            <w:tcW w:w="9511" w:type="dxa"/>
            <w:gridSpan w:val="32"/>
            <w:tcBorders>
              <w:bottom w:val="single" w:sz="4" w:space="0" w:color="auto"/>
            </w:tcBorders>
            <w:shd w:val="clear" w:color="auto" w:fill="auto"/>
          </w:tcPr>
          <w:p w14:paraId="3DFBE4F9" w14:textId="77777777" w:rsidR="008B6C79" w:rsidRDefault="008B6C79" w:rsidP="008B6C79">
            <w:pPr>
              <w:spacing w:after="0" w:line="240" w:lineRule="auto"/>
              <w:ind w:hanging="1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Продо</w:t>
            </w:r>
            <w:r w:rsidRPr="00083DB4">
              <w:rPr>
                <w:rFonts w:ascii="Times New Roman" w:eastAsia="Times New Roman" w:hAnsi="Times New Roman" w:cs="Times New Roman"/>
                <w:color w:val="000000"/>
                <w:sz w:val="28"/>
                <w:szCs w:val="28"/>
                <w:lang w:eastAsia="ru-RU"/>
              </w:rPr>
              <w:t>лжение таблицы 4</w:t>
            </w:r>
          </w:p>
          <w:p w14:paraId="038BFEAD" w14:textId="77777777" w:rsidR="008B6C79" w:rsidRPr="00083DB4" w:rsidRDefault="008B6C79" w:rsidP="008B6C79">
            <w:pPr>
              <w:spacing w:after="0" w:line="240" w:lineRule="auto"/>
              <w:jc w:val="both"/>
              <w:rPr>
                <w:rFonts w:ascii="Times New Roman" w:eastAsia="Times New Roman" w:hAnsi="Times New Roman" w:cs="Times New Roman"/>
                <w:color w:val="000000"/>
                <w:sz w:val="16"/>
                <w:szCs w:val="16"/>
                <w:lang w:eastAsia="ru-RU"/>
              </w:rPr>
            </w:pPr>
          </w:p>
        </w:tc>
      </w:tr>
      <w:tr w:rsidR="008B6C79" w:rsidRPr="00F578D0" w14:paraId="025D7FE6" w14:textId="77777777" w:rsidTr="002C0D96">
        <w:trPr>
          <w:gridAfter w:val="4"/>
          <w:wAfter w:w="256" w:type="dxa"/>
          <w:trHeight w:hRule="exact" w:val="284"/>
          <w:jc w:val="center"/>
        </w:trPr>
        <w:tc>
          <w:tcPr>
            <w:tcW w:w="7069" w:type="dxa"/>
            <w:gridSpan w:val="9"/>
            <w:tcBorders>
              <w:top w:val="nil"/>
              <w:left w:val="single" w:sz="4" w:space="0" w:color="auto"/>
              <w:bottom w:val="single" w:sz="4" w:space="0" w:color="auto"/>
              <w:right w:val="single" w:sz="4" w:space="0" w:color="auto"/>
            </w:tcBorders>
            <w:shd w:val="clear" w:color="auto" w:fill="auto"/>
          </w:tcPr>
          <w:p w14:paraId="579163FF" w14:textId="77777777" w:rsidR="008B6C79" w:rsidRPr="00BB65A0" w:rsidRDefault="008B6C79" w:rsidP="008B6C7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1180" w:type="dxa"/>
            <w:gridSpan w:val="10"/>
            <w:tcBorders>
              <w:top w:val="nil"/>
              <w:left w:val="nil"/>
              <w:bottom w:val="single" w:sz="4" w:space="0" w:color="auto"/>
              <w:right w:val="single" w:sz="4" w:space="0" w:color="auto"/>
            </w:tcBorders>
            <w:shd w:val="clear" w:color="auto" w:fill="auto"/>
            <w:noWrap/>
            <w:vAlign w:val="center"/>
          </w:tcPr>
          <w:p w14:paraId="7FB62418" w14:textId="77777777" w:rsidR="008B6C79" w:rsidRPr="00BB65A0" w:rsidRDefault="008B6C79" w:rsidP="008B6C7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tcPr>
          <w:p w14:paraId="0993B398" w14:textId="77777777" w:rsidR="008B6C79" w:rsidRPr="00BB65A0" w:rsidRDefault="008B6C79" w:rsidP="008B6C79">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r>
      <w:tr w:rsidR="00BB65A0" w:rsidRPr="00F578D0" w14:paraId="77A0E03C" w14:textId="77777777" w:rsidTr="002C0D96">
        <w:trPr>
          <w:gridAfter w:val="4"/>
          <w:wAfter w:w="256" w:type="dxa"/>
          <w:trHeight w:val="72"/>
          <w:jc w:val="center"/>
        </w:trPr>
        <w:tc>
          <w:tcPr>
            <w:tcW w:w="9511" w:type="dxa"/>
            <w:gridSpan w:val="32"/>
            <w:tcBorders>
              <w:top w:val="single" w:sz="4" w:space="0" w:color="auto"/>
              <w:left w:val="single" w:sz="4" w:space="0" w:color="auto"/>
              <w:bottom w:val="single" w:sz="4" w:space="0" w:color="auto"/>
              <w:right w:val="single" w:sz="4" w:space="0" w:color="auto"/>
            </w:tcBorders>
            <w:shd w:val="clear" w:color="auto" w:fill="auto"/>
            <w:hideMark/>
          </w:tcPr>
          <w:p w14:paraId="351B693C" w14:textId="0396448E" w:rsidR="00BB65A0" w:rsidRPr="00BB65A0" w:rsidRDefault="00BB65A0"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bCs/>
                <w:color w:val="000000"/>
                <w:lang w:eastAsia="ru-RU"/>
              </w:rPr>
              <w:t>2. Количество работников на предприятии?</w:t>
            </w:r>
          </w:p>
        </w:tc>
      </w:tr>
      <w:tr w:rsidR="004965B4" w:rsidRPr="00F578D0" w14:paraId="5C7295AF"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1C75BE6"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1-5 чел.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81D7B5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276</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E12A5E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63,6</w:t>
            </w:r>
          </w:p>
        </w:tc>
      </w:tr>
      <w:tr w:rsidR="004965B4" w:rsidRPr="00F578D0" w14:paraId="49A99D06" w14:textId="77777777" w:rsidTr="002C0D96">
        <w:trPr>
          <w:gridAfter w:val="4"/>
          <w:wAfter w:w="256" w:type="dxa"/>
          <w:trHeight w:val="128"/>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2E5389C"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6-10 чел.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EB990F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FFA1FF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7,4</w:t>
            </w:r>
          </w:p>
        </w:tc>
      </w:tr>
      <w:tr w:rsidR="004965B4" w:rsidRPr="00F578D0" w14:paraId="5C5803CB"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AF9DBE7"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11-15 чел.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E75F5E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34</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E674F3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7,8</w:t>
            </w:r>
          </w:p>
        </w:tc>
      </w:tr>
      <w:tr w:rsidR="004965B4" w:rsidRPr="00F578D0" w14:paraId="08646E71"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7966FC5"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16-50 чел.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14A970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30</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591E0A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6,9</w:t>
            </w:r>
          </w:p>
        </w:tc>
      </w:tr>
      <w:tr w:rsidR="004965B4" w:rsidRPr="00F578D0" w14:paraId="3084FC0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FED9DA0"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51 – 250 чел.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9C4BBE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29</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B6A1A6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6,7</w:t>
            </w:r>
          </w:p>
        </w:tc>
      </w:tr>
      <w:tr w:rsidR="004965B4" w:rsidRPr="00F578D0" w14:paraId="4D2F07FE"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8C55B00"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251 и более чел.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641139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99AA81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2,8</w:t>
            </w:r>
          </w:p>
        </w:tc>
      </w:tr>
      <w:tr w:rsidR="004965B4" w:rsidRPr="00F578D0" w14:paraId="2920934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052775D" w14:textId="77777777" w:rsidR="004965B4" w:rsidRPr="00BB65A0" w:rsidRDefault="004965B4" w:rsidP="003A75A0">
            <w:pPr>
              <w:spacing w:after="0" w:line="240" w:lineRule="auto"/>
              <w:ind w:firstLine="288"/>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Нет работников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6B9E75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4EC525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4,8</w:t>
            </w:r>
          </w:p>
        </w:tc>
      </w:tr>
      <w:tr w:rsidR="004965B4" w:rsidRPr="00F578D0" w14:paraId="78C69FE1"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1BDD397" w14:textId="77777777" w:rsidR="004965B4" w:rsidRPr="00BB65A0" w:rsidRDefault="004965B4" w:rsidP="00285D10">
            <w:pPr>
              <w:spacing w:after="0" w:line="240" w:lineRule="auto"/>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Всего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A6B43C9" w14:textId="77777777" w:rsidR="004965B4" w:rsidRPr="00BB65A0" w:rsidRDefault="004965B4" w:rsidP="00285D10">
            <w:pPr>
              <w:spacing w:after="0" w:line="240" w:lineRule="auto"/>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434</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014607F" w14:textId="77777777" w:rsidR="004965B4" w:rsidRPr="00BB65A0" w:rsidRDefault="004965B4" w:rsidP="00285D10">
            <w:pPr>
              <w:spacing w:after="0" w:line="240" w:lineRule="auto"/>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100,0</w:t>
            </w:r>
          </w:p>
        </w:tc>
      </w:tr>
      <w:tr w:rsidR="00BB65A0" w:rsidRPr="00F578D0" w14:paraId="482A3C1B" w14:textId="77777777" w:rsidTr="002C0D96">
        <w:trPr>
          <w:gridAfter w:val="4"/>
          <w:wAfter w:w="256" w:type="dxa"/>
          <w:trHeight w:val="56"/>
          <w:jc w:val="center"/>
        </w:trPr>
        <w:tc>
          <w:tcPr>
            <w:tcW w:w="9511" w:type="dxa"/>
            <w:gridSpan w:val="32"/>
            <w:tcBorders>
              <w:top w:val="single" w:sz="4" w:space="0" w:color="auto"/>
              <w:left w:val="single" w:sz="4" w:space="0" w:color="auto"/>
              <w:bottom w:val="single" w:sz="4" w:space="0" w:color="auto"/>
              <w:right w:val="single" w:sz="4" w:space="0" w:color="auto"/>
            </w:tcBorders>
            <w:shd w:val="clear" w:color="auto" w:fill="auto"/>
          </w:tcPr>
          <w:p w14:paraId="5B222675" w14:textId="4B4C3376" w:rsidR="00BB65A0" w:rsidRPr="00BB65A0" w:rsidRDefault="00BB65A0"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bCs/>
                <w:color w:val="000000"/>
                <w:lang w:eastAsia="ru-RU"/>
              </w:rPr>
              <w:t>3. Чем именно занимается Ваше предприятие?</w:t>
            </w:r>
          </w:p>
        </w:tc>
      </w:tr>
      <w:tr w:rsidR="004965B4" w:rsidRPr="00F578D0" w14:paraId="29E2894E" w14:textId="77777777" w:rsidTr="002C0D96">
        <w:trPr>
          <w:gridAfter w:val="4"/>
          <w:wAfter w:w="256" w:type="dxa"/>
          <w:trHeight w:val="56"/>
          <w:jc w:val="center"/>
        </w:trPr>
        <w:tc>
          <w:tcPr>
            <w:tcW w:w="7069" w:type="dxa"/>
            <w:gridSpan w:val="9"/>
            <w:tcBorders>
              <w:top w:val="single" w:sz="4" w:space="0" w:color="auto"/>
              <w:left w:val="single" w:sz="4" w:space="0" w:color="auto"/>
              <w:bottom w:val="single" w:sz="4" w:space="0" w:color="auto"/>
              <w:right w:val="single" w:sz="4" w:space="0" w:color="auto"/>
            </w:tcBorders>
            <w:shd w:val="clear" w:color="auto" w:fill="auto"/>
            <w:hideMark/>
          </w:tcPr>
          <w:p w14:paraId="0544FF2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Юриспруденция</w:t>
            </w:r>
          </w:p>
        </w:tc>
        <w:tc>
          <w:tcPr>
            <w:tcW w:w="1180" w:type="dxa"/>
            <w:gridSpan w:val="10"/>
            <w:tcBorders>
              <w:top w:val="single" w:sz="4" w:space="0" w:color="auto"/>
              <w:left w:val="nil"/>
              <w:bottom w:val="single" w:sz="4" w:space="0" w:color="auto"/>
              <w:right w:val="single" w:sz="4" w:space="0" w:color="auto"/>
            </w:tcBorders>
            <w:shd w:val="clear" w:color="auto" w:fill="auto"/>
            <w:noWrap/>
            <w:vAlign w:val="center"/>
            <w:hideMark/>
          </w:tcPr>
          <w:p w14:paraId="42FE47B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single" w:sz="4" w:space="0" w:color="auto"/>
              <w:left w:val="nil"/>
              <w:bottom w:val="single" w:sz="4" w:space="0" w:color="auto"/>
              <w:right w:val="single" w:sz="4" w:space="0" w:color="auto"/>
            </w:tcBorders>
            <w:shd w:val="clear" w:color="auto" w:fill="auto"/>
            <w:noWrap/>
            <w:vAlign w:val="center"/>
            <w:hideMark/>
          </w:tcPr>
          <w:p w14:paraId="30117C8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13CE98C" w14:textId="77777777" w:rsidTr="002C0D96">
        <w:trPr>
          <w:gridAfter w:val="4"/>
          <w:wAfter w:w="256" w:type="dxa"/>
          <w:trHeight w:val="7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2BA356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Экскурсии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C9F6F8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B85A5F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7848EBB" w14:textId="77777777" w:rsidTr="002C0D96">
        <w:trPr>
          <w:gridAfter w:val="4"/>
          <w:wAfter w:w="256" w:type="dxa"/>
          <w:trHeight w:val="8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8D85A27"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ЭКО мыло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F07702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B661D7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84555A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364809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Шью сумки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1A4EBF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EFDC39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4C24163" w14:textId="77777777" w:rsidTr="002C0D96">
        <w:trPr>
          <w:gridAfter w:val="4"/>
          <w:wAfter w:w="256" w:type="dxa"/>
          <w:trHeight w:val="58"/>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6F44FF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Швейное производство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5AD440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3176D2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1,6</w:t>
            </w:r>
          </w:p>
        </w:tc>
      </w:tr>
      <w:tr w:rsidR="004965B4" w:rsidRPr="00F578D0" w14:paraId="7EEBFE3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B5347DC"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Шаштараз</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4F8950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F7AA3D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5B4E145"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E855E8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Кристянское хозяйство </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D8817F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90C3E0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19F8048"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732F38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химическая промышленность</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8B5454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D2EA5E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1270CF2"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F09438A"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Услуга населению </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170E8D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3A2370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F1332F4"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228793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Салан красоты, парикмахерские 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5BF93B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191BD2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1,6</w:t>
            </w:r>
          </w:p>
        </w:tc>
      </w:tr>
      <w:tr w:rsidR="004965B4" w:rsidRPr="00F578D0" w14:paraId="10E6FEC8"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E9678A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услуги СТО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DA0945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4677B0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1CE4B607" w14:textId="77777777" w:rsidTr="002C0D96">
        <w:trPr>
          <w:gridAfter w:val="4"/>
          <w:wAfter w:w="256" w:type="dxa"/>
          <w:trHeight w:val="10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8C8E63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услуги для отдыха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E34C89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9FFFEF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968216B"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D27E6CA"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услуги в области безопасности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ECD885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DF4F50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962F6D1"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AD701F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572BFB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37</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E3098C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8,5</w:t>
            </w:r>
          </w:p>
        </w:tc>
      </w:tr>
      <w:tr w:rsidR="004965B4" w:rsidRPr="00F578D0" w14:paraId="2FE1B366" w14:textId="77777777" w:rsidTr="002C0D96">
        <w:trPr>
          <w:gridAfter w:val="4"/>
          <w:wAfter w:w="256" w:type="dxa"/>
          <w:trHeight w:val="8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4A3A3F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Украшения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4D7089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872317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84C6D08"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0AC16D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удобрения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4F5E8B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8ED727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5106D2E"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6FFC22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Туризм</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CC7D10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8AB776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67C3D001"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239517C"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Транспортные 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BF7B85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968E27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4FB645D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E0FB717"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Торговля продукты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BEFC97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2,0</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90FD6F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797EA0C2"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EA295A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Торговля медицинскими изделиями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E54499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1,0</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297ED7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451B675"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9EA363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Торговля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92E28F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127,0</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AE5FE1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29,3</w:t>
            </w:r>
          </w:p>
        </w:tc>
      </w:tr>
      <w:tr w:rsidR="004965B4" w:rsidRPr="00F578D0" w14:paraId="7362465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DD19B5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Товарный бетон</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D40531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1,0</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7C0329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30C72D6"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C305B6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Тепло и электроэнергетика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62E7CD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079285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68EFABC"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F9E333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Тендер</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31EA22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93FFB0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51A3C81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635F668"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Текстиль</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F3AD43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EEC130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r>
      <w:tr w:rsidR="004965B4" w:rsidRPr="00F578D0" w14:paraId="765F5A5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340098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Общепит, Питание</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ABB2EF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8</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A0614F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1,8</w:t>
            </w:r>
          </w:p>
        </w:tc>
      </w:tr>
      <w:tr w:rsidR="004965B4" w:rsidRPr="00F578D0" w14:paraId="55FE26BE"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31A8DA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Стройматериалы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CBA3BA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F8E6D2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2E462AB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2211BF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Строительство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B3BB85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14</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D1CA08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3,2</w:t>
            </w:r>
          </w:p>
        </w:tc>
      </w:tr>
      <w:tr w:rsidR="004965B4" w:rsidRPr="00F578D0" w14:paraId="54512A88" w14:textId="77777777" w:rsidTr="002C0D96">
        <w:trPr>
          <w:gridAfter w:val="4"/>
          <w:wAfter w:w="256" w:type="dxa"/>
          <w:trHeight w:val="18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4E25F23"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Спорт</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B68B0B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A4F03C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550F44AB"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8D98E8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системная интеграция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D3EADA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899F31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312EDCF"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5CA3E5F" w14:textId="10FA2F0E" w:rsidR="004965B4" w:rsidRPr="00BB65A0" w:rsidRDefault="004965B4" w:rsidP="00285D10">
            <w:pPr>
              <w:spacing w:after="0" w:line="240" w:lineRule="auto"/>
              <w:rPr>
                <w:rFonts w:ascii="Times New Roman" w:eastAsia="Times New Roman" w:hAnsi="Times New Roman" w:cs="Times New Roman"/>
                <w:color w:val="000000"/>
                <w:lang w:val="kk-KZ" w:eastAsia="ru-RU"/>
              </w:rPr>
            </w:pPr>
            <w:r w:rsidRPr="00BB65A0">
              <w:rPr>
                <w:rFonts w:ascii="Times New Roman" w:eastAsia="Times New Roman" w:hAnsi="Times New Roman" w:cs="Times New Roman"/>
                <w:color w:val="000000"/>
                <w:lang w:eastAsia="ru-RU"/>
              </w:rPr>
              <w:t>сертифицирует специалистов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AC78BB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447D71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F1DCAC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83A0C57"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сельскохозяйственная деятельность</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5F8664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577C71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220FA9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4F7D1F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Санаториялык курорттык сауыктыру</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23DA1C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17434F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26995F9"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63A4D4C"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Образование </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5B424C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9</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AF349F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2,1</w:t>
            </w:r>
          </w:p>
        </w:tc>
      </w:tr>
      <w:tr w:rsidR="004965B4" w:rsidRPr="00F578D0" w14:paraId="3D47A506"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7AB33F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Рыбоводство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DF67C8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413238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492EC70E"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092B7F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Розничная торговля ГСМ</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7A9327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101B2A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79E25AE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297504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Ритейл</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1EFBF1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5827C2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DF7C2E2"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BC6559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Ресторан быстрого питания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2CE5D7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1E58A4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ED1117D" w14:textId="77777777" w:rsidTr="002C0D96">
        <w:trPr>
          <w:gridAfter w:val="4"/>
          <w:wAfter w:w="256" w:type="dxa"/>
          <w:trHeight w:val="56"/>
          <w:jc w:val="center"/>
        </w:trPr>
        <w:tc>
          <w:tcPr>
            <w:tcW w:w="7069" w:type="dxa"/>
            <w:gridSpan w:val="9"/>
            <w:tcBorders>
              <w:top w:val="nil"/>
              <w:left w:val="single" w:sz="4" w:space="0" w:color="auto"/>
              <w:right w:val="single" w:sz="4" w:space="0" w:color="auto"/>
            </w:tcBorders>
            <w:shd w:val="clear" w:color="auto" w:fill="auto"/>
            <w:hideMark/>
          </w:tcPr>
          <w:p w14:paraId="44FC1BD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Ремонт электроники</w:t>
            </w:r>
          </w:p>
        </w:tc>
        <w:tc>
          <w:tcPr>
            <w:tcW w:w="1180" w:type="dxa"/>
            <w:gridSpan w:val="10"/>
            <w:tcBorders>
              <w:top w:val="nil"/>
              <w:left w:val="nil"/>
              <w:right w:val="single" w:sz="4" w:space="0" w:color="auto"/>
            </w:tcBorders>
            <w:shd w:val="clear" w:color="auto" w:fill="auto"/>
            <w:noWrap/>
            <w:vAlign w:val="center"/>
            <w:hideMark/>
          </w:tcPr>
          <w:p w14:paraId="16C4C26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right w:val="single" w:sz="4" w:space="0" w:color="auto"/>
            </w:tcBorders>
            <w:shd w:val="clear" w:color="auto" w:fill="auto"/>
            <w:noWrap/>
            <w:vAlign w:val="center"/>
            <w:hideMark/>
          </w:tcPr>
          <w:p w14:paraId="1561AA5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87960DC" w14:textId="77777777" w:rsidTr="002C0D96">
        <w:trPr>
          <w:gridAfter w:val="4"/>
          <w:wAfter w:w="256" w:type="dxa"/>
          <w:trHeight w:val="157"/>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598DD9A"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Ремонт швейных изделий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47A13B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A534B3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C0FB9CB" w14:textId="77777777" w:rsidTr="002C0D96">
        <w:trPr>
          <w:gridAfter w:val="4"/>
          <w:wAfter w:w="256" w:type="dxa"/>
          <w:trHeight w:val="14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385B6B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реализация товаров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BBF0EF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BAE62C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C4D8454" w14:textId="77777777" w:rsidTr="002C0D96">
        <w:trPr>
          <w:gridAfter w:val="4"/>
          <w:wAfter w:w="256" w:type="dxa"/>
          <w:trHeight w:val="171"/>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2576A3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Реализация сыпучих материалов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E93FA5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DF85E7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F98447A" w14:textId="77777777" w:rsidTr="002C0D96">
        <w:trPr>
          <w:gridAfter w:val="4"/>
          <w:wAfter w:w="256" w:type="dxa"/>
          <w:trHeight w:val="171"/>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4DA56B8"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Реализация медицинских препаратов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73DA04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23A3F3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82D8DDD" w14:textId="77777777" w:rsidTr="002C0D96">
        <w:trPr>
          <w:gridAfter w:val="4"/>
          <w:wAfter w:w="256" w:type="dxa"/>
          <w:trHeight w:val="171"/>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F87BCD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Реализация импортированного товара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564204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D37290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AD8200F"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6A84A9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Реабиоитационно-оздоровительные 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142BE6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88F41B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8000E79"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052AF1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Реабилитация детей-инвалидов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F142F2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46168D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6935902" w14:textId="77777777" w:rsidTr="002C0D96">
        <w:trPr>
          <w:gridAfter w:val="4"/>
          <w:wAfter w:w="256" w:type="dxa"/>
          <w:trHeight w:val="156"/>
          <w:jc w:val="center"/>
        </w:trPr>
        <w:tc>
          <w:tcPr>
            <w:tcW w:w="7069" w:type="dxa"/>
            <w:gridSpan w:val="9"/>
            <w:tcBorders>
              <w:top w:val="single" w:sz="4" w:space="0" w:color="auto"/>
              <w:left w:val="single" w:sz="4" w:space="0" w:color="auto"/>
              <w:right w:val="single" w:sz="4" w:space="0" w:color="auto"/>
            </w:tcBorders>
            <w:shd w:val="clear" w:color="auto" w:fill="auto"/>
            <w:hideMark/>
          </w:tcPr>
          <w:p w14:paraId="2537EFE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Разные виды деятельности,  услуги, скот</w:t>
            </w:r>
          </w:p>
        </w:tc>
        <w:tc>
          <w:tcPr>
            <w:tcW w:w="1180" w:type="dxa"/>
            <w:gridSpan w:val="10"/>
            <w:tcBorders>
              <w:top w:val="single" w:sz="4" w:space="0" w:color="auto"/>
              <w:left w:val="nil"/>
              <w:right w:val="single" w:sz="4" w:space="0" w:color="auto"/>
            </w:tcBorders>
            <w:shd w:val="clear" w:color="auto" w:fill="auto"/>
            <w:noWrap/>
            <w:vAlign w:val="center"/>
            <w:hideMark/>
          </w:tcPr>
          <w:p w14:paraId="6DFC4B3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single" w:sz="4" w:space="0" w:color="auto"/>
              <w:left w:val="nil"/>
              <w:right w:val="single" w:sz="4" w:space="0" w:color="auto"/>
            </w:tcBorders>
            <w:shd w:val="clear" w:color="auto" w:fill="auto"/>
            <w:noWrap/>
            <w:vAlign w:val="center"/>
            <w:hideMark/>
          </w:tcPr>
          <w:p w14:paraId="02DF2B7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FF2133" w:rsidRPr="00F578D0" w14:paraId="0A6822D5" w14:textId="77777777" w:rsidTr="002C0D96">
        <w:trPr>
          <w:gridAfter w:val="4"/>
          <w:wAfter w:w="256" w:type="dxa"/>
          <w:trHeight w:val="419"/>
          <w:jc w:val="center"/>
        </w:trPr>
        <w:tc>
          <w:tcPr>
            <w:tcW w:w="9511" w:type="dxa"/>
            <w:gridSpan w:val="32"/>
            <w:tcBorders>
              <w:bottom w:val="single" w:sz="4" w:space="0" w:color="auto"/>
            </w:tcBorders>
            <w:shd w:val="clear" w:color="auto" w:fill="auto"/>
          </w:tcPr>
          <w:p w14:paraId="2DC57A2B" w14:textId="77777777" w:rsidR="00FF2133" w:rsidRDefault="00FF2133" w:rsidP="00FF2133">
            <w:pPr>
              <w:spacing w:after="0" w:line="240" w:lineRule="auto"/>
              <w:ind w:hanging="1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Продо</w:t>
            </w:r>
            <w:r w:rsidRPr="00083DB4">
              <w:rPr>
                <w:rFonts w:ascii="Times New Roman" w:eastAsia="Times New Roman" w:hAnsi="Times New Roman" w:cs="Times New Roman"/>
                <w:color w:val="000000"/>
                <w:sz w:val="28"/>
                <w:szCs w:val="28"/>
                <w:lang w:eastAsia="ru-RU"/>
              </w:rPr>
              <w:t>лжение таблицы 4</w:t>
            </w:r>
          </w:p>
          <w:p w14:paraId="0BEC7C45" w14:textId="77777777" w:rsidR="00FF2133" w:rsidRPr="00083DB4" w:rsidRDefault="00FF2133" w:rsidP="00FF2133">
            <w:pPr>
              <w:spacing w:after="0" w:line="240" w:lineRule="auto"/>
              <w:jc w:val="both"/>
              <w:rPr>
                <w:rFonts w:ascii="Times New Roman" w:eastAsia="Times New Roman" w:hAnsi="Times New Roman" w:cs="Times New Roman"/>
                <w:color w:val="000000"/>
                <w:sz w:val="16"/>
                <w:szCs w:val="16"/>
                <w:lang w:eastAsia="ru-RU"/>
              </w:rPr>
            </w:pPr>
          </w:p>
        </w:tc>
      </w:tr>
      <w:tr w:rsidR="00FF2133" w:rsidRPr="00F578D0" w14:paraId="5E4A9BB1" w14:textId="77777777" w:rsidTr="002C0D96">
        <w:trPr>
          <w:gridAfter w:val="4"/>
          <w:wAfter w:w="256" w:type="dxa"/>
          <w:trHeight w:hRule="exact" w:val="284"/>
          <w:jc w:val="center"/>
        </w:trPr>
        <w:tc>
          <w:tcPr>
            <w:tcW w:w="7069" w:type="dxa"/>
            <w:gridSpan w:val="9"/>
            <w:tcBorders>
              <w:top w:val="nil"/>
              <w:left w:val="single" w:sz="4" w:space="0" w:color="auto"/>
              <w:bottom w:val="single" w:sz="4" w:space="0" w:color="auto"/>
              <w:right w:val="single" w:sz="4" w:space="0" w:color="auto"/>
            </w:tcBorders>
            <w:shd w:val="clear" w:color="auto" w:fill="auto"/>
          </w:tcPr>
          <w:p w14:paraId="580D0EF5"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1180" w:type="dxa"/>
            <w:gridSpan w:val="10"/>
            <w:tcBorders>
              <w:top w:val="nil"/>
              <w:left w:val="nil"/>
              <w:bottom w:val="single" w:sz="4" w:space="0" w:color="auto"/>
              <w:right w:val="single" w:sz="4" w:space="0" w:color="auto"/>
            </w:tcBorders>
            <w:shd w:val="clear" w:color="auto" w:fill="auto"/>
            <w:noWrap/>
            <w:vAlign w:val="center"/>
          </w:tcPr>
          <w:p w14:paraId="0803B515"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tcPr>
          <w:p w14:paraId="1146A592"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r>
      <w:tr w:rsidR="004965B4" w:rsidRPr="00F578D0" w14:paraId="046C19C7" w14:textId="77777777" w:rsidTr="002C0D96">
        <w:trPr>
          <w:gridAfter w:val="4"/>
          <w:wAfter w:w="256" w:type="dxa"/>
          <w:trHeight w:val="10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DCA875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Развитие детей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DB69E0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1DA07D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24E6303" w14:textId="77777777" w:rsidTr="002C0D96">
        <w:trPr>
          <w:gridAfter w:val="4"/>
          <w:wAfter w:w="256" w:type="dxa"/>
          <w:trHeight w:val="10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225AA2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Разведение лошадей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9FC8EB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8FC4E2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6CD623C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439632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Птицеводство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89E7D3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336152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824BEBB"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E2856D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промышленность</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C999C5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C0F0AF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29FD0DA" w14:textId="77777777" w:rsidTr="002C0D96">
        <w:trPr>
          <w:gridAfter w:val="4"/>
          <w:wAfter w:w="256" w:type="dxa"/>
          <w:trHeight w:val="7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4B608B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фосфорных удобрений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678326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C32C44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561A6FA" w14:textId="77777777" w:rsidTr="002C0D96">
        <w:trPr>
          <w:gridAfter w:val="4"/>
          <w:wAfter w:w="256" w:type="dxa"/>
          <w:trHeight w:val="1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81BE98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удобрений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1D9B71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4</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851637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,9</w:t>
            </w:r>
          </w:p>
        </w:tc>
      </w:tr>
      <w:tr w:rsidR="004965B4" w:rsidRPr="00F578D0" w14:paraId="0E2C6813" w14:textId="77777777" w:rsidTr="002C0D96">
        <w:trPr>
          <w:gridAfter w:val="4"/>
          <w:wAfter w:w="256" w:type="dxa"/>
          <w:trHeight w:val="225"/>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E4F67AA"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строительных материалов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748A9F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9AE48D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6FC8AB6" w14:textId="77777777" w:rsidTr="002C0D96">
        <w:trPr>
          <w:gridAfter w:val="4"/>
          <w:wAfter w:w="256" w:type="dxa"/>
          <w:trHeight w:val="10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8A154D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продуктов из мяса и мяса домашней птицы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0401E2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6D0E56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AACB64E" w14:textId="77777777" w:rsidTr="002C0D96">
        <w:trPr>
          <w:gridAfter w:val="4"/>
          <w:wAfter w:w="256" w:type="dxa"/>
          <w:trHeight w:val="1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162454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полуфабрикатов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2079FF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9916A6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791A9DC" w14:textId="77777777" w:rsidTr="002C0D96">
        <w:trPr>
          <w:gridAfter w:val="4"/>
          <w:wAfter w:w="256" w:type="dxa"/>
          <w:trHeight w:val="11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EDABEF3"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песка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8DC70B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BDC901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1,2</w:t>
            </w:r>
          </w:p>
        </w:tc>
      </w:tr>
      <w:tr w:rsidR="004965B4" w:rsidRPr="00F578D0" w14:paraId="3AAFBA89" w14:textId="77777777" w:rsidTr="002C0D96">
        <w:trPr>
          <w:gridAfter w:val="4"/>
          <w:wAfter w:w="256" w:type="dxa"/>
          <w:trHeight w:val="18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A2E4A65"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нефтеперерабатывающего оборудования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CE8C6A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918E25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12BE942" w14:textId="77777777" w:rsidTr="002C0D96">
        <w:trPr>
          <w:gridAfter w:val="4"/>
          <w:wAfter w:w="256" w:type="dxa"/>
          <w:trHeight w:val="239"/>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293E39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нефе газового оборудования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E8E550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56079C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60805F1" w14:textId="77777777" w:rsidTr="002C0D96">
        <w:trPr>
          <w:gridAfter w:val="4"/>
          <w:wAfter w:w="256" w:type="dxa"/>
          <w:trHeight w:val="11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CA0646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молока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0381AE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36C1FA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B62D6CF" w14:textId="77777777" w:rsidTr="002C0D96">
        <w:trPr>
          <w:gridAfter w:val="4"/>
          <w:wAfter w:w="256" w:type="dxa"/>
          <w:trHeight w:val="128"/>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CD8BD13"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металлических бочек</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1DA698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30F41F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5B6BD20" w14:textId="77777777" w:rsidTr="002C0D96">
        <w:trPr>
          <w:gridAfter w:val="4"/>
          <w:wAfter w:w="256" w:type="dxa"/>
          <w:trHeight w:val="39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9D78582" w14:textId="724BB2D2"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линий переработки пластика, зарядны</w:t>
            </w:r>
            <w:r w:rsidR="003A75A0" w:rsidRPr="00BB65A0">
              <w:rPr>
                <w:rFonts w:ascii="Times New Roman" w:eastAsia="Times New Roman" w:hAnsi="Times New Roman" w:cs="Times New Roman"/>
                <w:color w:val="000000"/>
                <w:lang w:eastAsia="ru-RU"/>
              </w:rPr>
              <w:t>е устройства для электромобилей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C29C2E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9275A0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FDC0B5F" w14:textId="77777777" w:rsidTr="002C0D96">
        <w:trPr>
          <w:gridAfter w:val="4"/>
          <w:wAfter w:w="256" w:type="dxa"/>
          <w:trHeight w:val="197"/>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E82600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Лапши быстрого приготовления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AA99EA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837CDB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7AB662C"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7AD1B3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бетона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6F9254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4</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F18060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,9</w:t>
            </w:r>
          </w:p>
        </w:tc>
      </w:tr>
      <w:tr w:rsidR="004965B4" w:rsidRPr="00F578D0" w14:paraId="1A8063CB" w14:textId="77777777" w:rsidTr="002C0D96">
        <w:trPr>
          <w:gridAfter w:val="4"/>
          <w:wAfter w:w="256" w:type="dxa"/>
          <w:trHeight w:val="14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57B91F5"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безопасных, экологичной косметики и бытовой химии для всех категории людей (дети, инвалиды, для семей)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09B340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D27CA1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2D53E1B"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A81264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7A57EB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2FA993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1,6</w:t>
            </w:r>
          </w:p>
        </w:tc>
      </w:tr>
      <w:tr w:rsidR="004965B4" w:rsidRPr="00F578D0" w14:paraId="076E2110" w14:textId="77777777" w:rsidTr="002C0D96">
        <w:trPr>
          <w:gridAfter w:val="4"/>
          <w:wAfter w:w="256" w:type="dxa"/>
          <w:trHeight w:val="128"/>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9BC6B3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Проектирование</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C6968C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2E49D2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2C219E0E"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6F71D4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Продовольственные продукты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12A3A8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C1426C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055A858"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0B9443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Продленка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E7BF17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3EB2E2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41C54A4" w14:textId="77777777" w:rsidTr="002C0D96">
        <w:trPr>
          <w:gridAfter w:val="4"/>
          <w:wAfter w:w="256" w:type="dxa"/>
          <w:trHeight w:val="11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127F14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товаров сельского хозяйства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4607C0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481D6D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DA55BC2"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DE8038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товаров и аренда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8DD084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292326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3AA61BD"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BBE0B7F" w14:textId="060C32FF"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w:t>
            </w:r>
            <w:r w:rsidR="003A75A0" w:rsidRPr="00BB65A0">
              <w:rPr>
                <w:rFonts w:ascii="Times New Roman" w:eastAsia="Times New Roman" w:hAnsi="Times New Roman" w:cs="Times New Roman"/>
                <w:color w:val="000000"/>
                <w:lang w:eastAsia="ru-RU"/>
              </w:rPr>
              <w:t>а товара для детей (игрушки и т</w:t>
            </w:r>
            <w:r w:rsidR="003A75A0" w:rsidRPr="00BB65A0">
              <w:rPr>
                <w:rFonts w:ascii="Times New Roman" w:eastAsia="Times New Roman" w:hAnsi="Times New Roman" w:cs="Times New Roman"/>
                <w:color w:val="000000"/>
                <w:lang w:val="kk-KZ" w:eastAsia="ru-RU"/>
              </w:rPr>
              <w:t>.</w:t>
            </w:r>
            <w:r w:rsidRPr="00BB65A0">
              <w:rPr>
                <w:rFonts w:ascii="Times New Roman" w:eastAsia="Times New Roman" w:hAnsi="Times New Roman" w:cs="Times New Roman"/>
                <w:color w:val="000000"/>
                <w:lang w:eastAsia="ru-RU"/>
              </w:rPr>
              <w:t>д</w:t>
            </w:r>
            <w:r w:rsidR="003A75A0" w:rsidRPr="00BB65A0">
              <w:rPr>
                <w:rFonts w:ascii="Times New Roman" w:eastAsia="Times New Roman" w:hAnsi="Times New Roman" w:cs="Times New Roman"/>
                <w:color w:val="000000"/>
                <w:lang w:val="kk-KZ" w:eastAsia="ru-RU"/>
              </w:rPr>
              <w:t>.</w:t>
            </w:r>
            <w:r w:rsidRPr="00BB65A0">
              <w:rPr>
                <w:rFonts w:ascii="Times New Roman" w:eastAsia="Times New Roman" w:hAnsi="Times New Roman" w:cs="Times New Roman"/>
                <w:color w:val="000000"/>
                <w:lang w:eastAsia="ru-RU"/>
              </w:rPr>
              <w:t>)</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4CC083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264E4C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B48B493" w14:textId="77777777" w:rsidTr="002C0D96">
        <w:trPr>
          <w:gridAfter w:val="4"/>
          <w:wAfter w:w="256" w:type="dxa"/>
          <w:trHeight w:val="58"/>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A74849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товара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310B65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3309EC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CD6B270" w14:textId="77777777" w:rsidTr="002C0D96">
        <w:trPr>
          <w:gridAfter w:val="4"/>
          <w:wAfter w:w="256" w:type="dxa"/>
          <w:trHeight w:val="11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F445BA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строительных материалов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C7CA68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50D5DD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436F57F"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38853A5"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спец техники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FFDBC6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432997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10D492D" w14:textId="77777777" w:rsidTr="002C0D96">
        <w:trPr>
          <w:gridAfter w:val="4"/>
          <w:wAfter w:w="256" w:type="dxa"/>
          <w:trHeight w:val="14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B7505F8"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питьевой воды через водоматы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372C61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526801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r>
      <w:tr w:rsidR="004965B4" w:rsidRPr="00F578D0" w14:paraId="712A6500"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5BD142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одежды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1B9BBC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D64DAC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r>
      <w:tr w:rsidR="004965B4" w:rsidRPr="00F578D0" w14:paraId="5899916E" w14:textId="77777777" w:rsidTr="002C0D96">
        <w:trPr>
          <w:gridAfter w:val="4"/>
          <w:wAfter w:w="256" w:type="dxa"/>
          <w:trHeight w:val="8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271A73E"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Корейской косметика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D299AE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028CEF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AD9B290" w14:textId="77777777" w:rsidTr="002C0D96">
        <w:trPr>
          <w:gridAfter w:val="4"/>
          <w:wAfter w:w="256" w:type="dxa"/>
          <w:trHeight w:val="11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66D1AC8"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продажа ИМН и МТ</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2A91AC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C7475D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A77A9FB"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CA4290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подключение  интернета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0C624B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C7C5FE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2212D4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BC1019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По ремонту электроники автомобилья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665C31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8F8F6D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3557E6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DD3D57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Перевозка лиц с инвалидностью использующих кресло коляски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2B0FEB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B27723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604666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1DDECF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пекарня, кондитер, выпичка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9D95DA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4</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2EAD54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,9</w:t>
            </w:r>
          </w:p>
        </w:tc>
      </w:tr>
      <w:tr w:rsidR="004965B4" w:rsidRPr="00F578D0" w14:paraId="56BAFBB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1D82E17"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Пассажирские перевозки автомобильным транспортом</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D6D118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C474F5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F715F33"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E57904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онлайн магазин</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0476DE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F501CE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D5C4772" w14:textId="77777777" w:rsidTr="002C0D96">
        <w:trPr>
          <w:gridAfter w:val="4"/>
          <w:wAfter w:w="256" w:type="dxa"/>
          <w:trHeight w:val="7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B5DF17C"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Оказание реабилиитационных услуг</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E05E03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27854D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D5D824F"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82DE437"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наружная реклама </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398D8F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9C7498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A9C42EC" w14:textId="77777777" w:rsidTr="002C0D96">
        <w:trPr>
          <w:gridAfter w:val="4"/>
          <w:wAfter w:w="256" w:type="dxa"/>
          <w:trHeight w:val="533"/>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75CF3AE" w14:textId="1E4E6D66"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Мы занемаемся разработкой конструкции которая приносит пользу народу в сфере экологий продвигаем культуру переработки и сортировки и сбором пластика. Так же  с помощью этой конструкции продвигаем Казахский язык. Но и конечно мы занемаемся наружней рекламой доступной для </w:t>
            </w:r>
            <w:r w:rsidR="003A75A0" w:rsidRPr="00BB65A0">
              <w:rPr>
                <w:rFonts w:ascii="Times New Roman" w:eastAsia="Times New Roman" w:hAnsi="Times New Roman" w:cs="Times New Roman"/>
                <w:color w:val="000000"/>
                <w:lang w:eastAsia="ru-RU"/>
              </w:rPr>
              <w:t>МСБ</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3FD321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377EBC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07D2980" w14:textId="77777777" w:rsidTr="002C0D96">
        <w:trPr>
          <w:gridAfter w:val="4"/>
          <w:wAfter w:w="256" w:type="dxa"/>
          <w:trHeight w:val="56"/>
          <w:jc w:val="center"/>
        </w:trPr>
        <w:tc>
          <w:tcPr>
            <w:tcW w:w="7069" w:type="dxa"/>
            <w:gridSpan w:val="9"/>
            <w:tcBorders>
              <w:top w:val="single" w:sz="4" w:space="0" w:color="auto"/>
              <w:left w:val="single" w:sz="4" w:space="0" w:color="auto"/>
              <w:right w:val="single" w:sz="4" w:space="0" w:color="auto"/>
            </w:tcBorders>
            <w:shd w:val="clear" w:color="auto" w:fill="auto"/>
            <w:hideMark/>
          </w:tcPr>
          <w:p w14:paraId="67C0429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Монша</w:t>
            </w:r>
          </w:p>
        </w:tc>
        <w:tc>
          <w:tcPr>
            <w:tcW w:w="1180" w:type="dxa"/>
            <w:gridSpan w:val="10"/>
            <w:tcBorders>
              <w:top w:val="single" w:sz="4" w:space="0" w:color="auto"/>
              <w:left w:val="nil"/>
              <w:bottom w:val="single" w:sz="4" w:space="0" w:color="auto"/>
              <w:right w:val="single" w:sz="4" w:space="0" w:color="auto"/>
            </w:tcBorders>
            <w:shd w:val="clear" w:color="auto" w:fill="auto"/>
            <w:noWrap/>
            <w:vAlign w:val="center"/>
            <w:hideMark/>
          </w:tcPr>
          <w:p w14:paraId="55C728B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single" w:sz="4" w:space="0" w:color="auto"/>
              <w:left w:val="nil"/>
              <w:bottom w:val="single" w:sz="4" w:space="0" w:color="auto"/>
              <w:right w:val="single" w:sz="4" w:space="0" w:color="auto"/>
            </w:tcBorders>
            <w:shd w:val="clear" w:color="auto" w:fill="auto"/>
            <w:noWrap/>
            <w:vAlign w:val="center"/>
            <w:hideMark/>
          </w:tcPr>
          <w:p w14:paraId="5471E57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F66F103"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CADE57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Мойка окон</w:t>
            </w:r>
          </w:p>
        </w:tc>
        <w:tc>
          <w:tcPr>
            <w:tcW w:w="1180" w:type="dxa"/>
            <w:gridSpan w:val="10"/>
            <w:tcBorders>
              <w:top w:val="single" w:sz="4" w:space="0" w:color="auto"/>
              <w:left w:val="nil"/>
              <w:bottom w:val="single" w:sz="4" w:space="0" w:color="auto"/>
              <w:right w:val="single" w:sz="4" w:space="0" w:color="auto"/>
            </w:tcBorders>
            <w:shd w:val="clear" w:color="auto" w:fill="auto"/>
            <w:noWrap/>
            <w:vAlign w:val="center"/>
            <w:hideMark/>
          </w:tcPr>
          <w:p w14:paraId="464921D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single" w:sz="4" w:space="0" w:color="auto"/>
              <w:left w:val="nil"/>
              <w:bottom w:val="single" w:sz="4" w:space="0" w:color="auto"/>
              <w:right w:val="single" w:sz="4" w:space="0" w:color="auto"/>
            </w:tcBorders>
            <w:shd w:val="clear" w:color="auto" w:fill="auto"/>
            <w:noWrap/>
            <w:vAlign w:val="center"/>
            <w:hideMark/>
          </w:tcPr>
          <w:p w14:paraId="7EA4B2A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4D6A19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B38BE0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Металлургия</w:t>
            </w:r>
          </w:p>
        </w:tc>
        <w:tc>
          <w:tcPr>
            <w:tcW w:w="1180" w:type="dxa"/>
            <w:gridSpan w:val="10"/>
            <w:tcBorders>
              <w:top w:val="single" w:sz="4" w:space="0" w:color="auto"/>
              <w:left w:val="nil"/>
              <w:bottom w:val="single" w:sz="4" w:space="0" w:color="auto"/>
              <w:right w:val="single" w:sz="4" w:space="0" w:color="auto"/>
            </w:tcBorders>
            <w:shd w:val="clear" w:color="auto" w:fill="auto"/>
            <w:noWrap/>
            <w:vAlign w:val="center"/>
            <w:hideMark/>
          </w:tcPr>
          <w:p w14:paraId="4AE0013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w:t>
            </w:r>
          </w:p>
        </w:tc>
        <w:tc>
          <w:tcPr>
            <w:tcW w:w="1262" w:type="dxa"/>
            <w:gridSpan w:val="13"/>
            <w:tcBorders>
              <w:top w:val="single" w:sz="4" w:space="0" w:color="auto"/>
              <w:left w:val="nil"/>
              <w:bottom w:val="single" w:sz="4" w:space="0" w:color="auto"/>
              <w:right w:val="single" w:sz="4" w:space="0" w:color="auto"/>
            </w:tcBorders>
            <w:shd w:val="clear" w:color="auto" w:fill="auto"/>
            <w:noWrap/>
            <w:vAlign w:val="center"/>
            <w:hideMark/>
          </w:tcPr>
          <w:p w14:paraId="0E9C7F9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r>
      <w:tr w:rsidR="004965B4" w:rsidRPr="00F578D0" w14:paraId="13DFBE5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900DA8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Медицинские 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0CBE58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93225C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1,2</w:t>
            </w:r>
          </w:p>
        </w:tc>
      </w:tr>
      <w:tr w:rsidR="004965B4" w:rsidRPr="00F578D0" w14:paraId="31152C15" w14:textId="77777777" w:rsidTr="002C0D96">
        <w:trPr>
          <w:gridAfter w:val="4"/>
          <w:wAfter w:w="256" w:type="dxa"/>
          <w:trHeight w:val="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99636C6" w14:textId="2DC1C093" w:rsidR="004965B4" w:rsidRPr="00526939" w:rsidRDefault="004965B4" w:rsidP="003A75A0">
            <w:pPr>
              <w:spacing w:after="0" w:line="240" w:lineRule="auto"/>
              <w:rPr>
                <w:rFonts w:ascii="Times New Roman" w:eastAsia="Times New Roman" w:hAnsi="Times New Roman" w:cs="Times New Roman"/>
                <w:color w:val="000000"/>
                <w:lang w:eastAsia="ru-RU"/>
              </w:rPr>
            </w:pPr>
            <w:r w:rsidRPr="00526939">
              <w:rPr>
                <w:rFonts w:ascii="Times New Roman" w:eastAsia="Times New Roman" w:hAnsi="Times New Roman" w:cs="Times New Roman"/>
                <w:color w:val="000000"/>
                <w:lang w:eastAsia="ru-RU"/>
              </w:rPr>
              <w:t>Медицина техникасын ?</w:t>
            </w:r>
            <w:r w:rsidR="003A75A0" w:rsidRPr="00526939">
              <w:rPr>
                <w:rFonts w:ascii="Times New Roman" w:eastAsia="Times New Roman" w:hAnsi="Times New Roman" w:cs="Times New Roman"/>
                <w:color w:val="000000"/>
                <w:lang w:val="kk-KZ" w:eastAsia="ru-RU"/>
              </w:rPr>
              <w:t>ө</w:t>
            </w:r>
            <w:r w:rsidRPr="00526939">
              <w:rPr>
                <w:rFonts w:ascii="Times New Roman" w:eastAsia="Times New Roman" w:hAnsi="Times New Roman" w:cs="Times New Roman"/>
                <w:color w:val="000000"/>
                <w:lang w:eastAsia="ru-RU"/>
              </w:rPr>
              <w:t>діру</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2C0069F" w14:textId="77777777" w:rsidR="004965B4" w:rsidRPr="00526939" w:rsidRDefault="004965B4" w:rsidP="00285D10">
            <w:pPr>
              <w:spacing w:after="0" w:line="240" w:lineRule="auto"/>
              <w:jc w:val="center"/>
              <w:rPr>
                <w:rFonts w:ascii="Times New Roman" w:eastAsia="Times New Roman" w:hAnsi="Times New Roman" w:cs="Times New Roman"/>
                <w:color w:val="000000"/>
                <w:lang w:eastAsia="ru-RU"/>
              </w:rPr>
            </w:pPr>
            <w:r w:rsidRPr="00526939">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BCAE08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526939">
              <w:rPr>
                <w:rFonts w:ascii="Times New Roman" w:eastAsia="Times New Roman" w:hAnsi="Times New Roman" w:cs="Times New Roman"/>
                <w:color w:val="000000"/>
                <w:lang w:eastAsia="ru-RU"/>
              </w:rPr>
              <w:t>,2</w:t>
            </w:r>
          </w:p>
        </w:tc>
      </w:tr>
      <w:tr w:rsidR="004965B4" w:rsidRPr="00F578D0" w14:paraId="78779A66" w14:textId="77777777" w:rsidTr="002C0D96">
        <w:trPr>
          <w:gridAfter w:val="4"/>
          <w:wAfter w:w="256" w:type="dxa"/>
          <w:trHeight w:val="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448F793"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Производство лекарства для скота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E4E82F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50413C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C9E204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F6B247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Животноводства </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C634C0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868EEC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4,8</w:t>
            </w:r>
          </w:p>
        </w:tc>
      </w:tr>
      <w:tr w:rsidR="004965B4" w:rsidRPr="00F578D0" w14:paraId="1DBE7E1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9498D5A"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Май ауыстыру</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5C080B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516260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C60BE0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FF8092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Логистикой</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983097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30FB35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77E5DCF"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6677BE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лесное хозяйство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B07E59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9009C7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61232EF8" w14:textId="77777777" w:rsidTr="002C0D96">
        <w:trPr>
          <w:gridAfter w:val="4"/>
          <w:wAfter w:w="256" w:type="dxa"/>
          <w:trHeight w:hRule="exact" w:val="284"/>
          <w:jc w:val="center"/>
        </w:trPr>
        <w:tc>
          <w:tcPr>
            <w:tcW w:w="7069" w:type="dxa"/>
            <w:gridSpan w:val="9"/>
            <w:tcBorders>
              <w:top w:val="single" w:sz="4" w:space="0" w:color="auto"/>
              <w:left w:val="single" w:sz="4" w:space="0" w:color="auto"/>
              <w:right w:val="single" w:sz="4" w:space="0" w:color="auto"/>
            </w:tcBorders>
            <w:shd w:val="clear" w:color="auto" w:fill="auto"/>
            <w:hideMark/>
          </w:tcPr>
          <w:p w14:paraId="45E1C855"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лабораторные испытания и сертификация продукции</w:t>
            </w:r>
          </w:p>
        </w:tc>
        <w:tc>
          <w:tcPr>
            <w:tcW w:w="1180" w:type="dxa"/>
            <w:gridSpan w:val="10"/>
            <w:tcBorders>
              <w:top w:val="single" w:sz="4" w:space="0" w:color="auto"/>
              <w:left w:val="nil"/>
              <w:right w:val="single" w:sz="4" w:space="0" w:color="auto"/>
            </w:tcBorders>
            <w:shd w:val="clear" w:color="auto" w:fill="auto"/>
            <w:noWrap/>
            <w:vAlign w:val="center"/>
            <w:hideMark/>
          </w:tcPr>
          <w:p w14:paraId="01CF41B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single" w:sz="4" w:space="0" w:color="auto"/>
              <w:left w:val="nil"/>
              <w:right w:val="single" w:sz="4" w:space="0" w:color="auto"/>
            </w:tcBorders>
            <w:shd w:val="clear" w:color="auto" w:fill="auto"/>
            <w:noWrap/>
            <w:vAlign w:val="center"/>
            <w:hideMark/>
          </w:tcPr>
          <w:p w14:paraId="0718E55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FF2133" w:rsidRPr="00F578D0" w14:paraId="3E2C71A2" w14:textId="77777777" w:rsidTr="002C0D96">
        <w:trPr>
          <w:gridAfter w:val="4"/>
          <w:wAfter w:w="256" w:type="dxa"/>
          <w:trHeight w:val="419"/>
          <w:jc w:val="center"/>
        </w:trPr>
        <w:tc>
          <w:tcPr>
            <w:tcW w:w="9511" w:type="dxa"/>
            <w:gridSpan w:val="32"/>
            <w:tcBorders>
              <w:bottom w:val="single" w:sz="4" w:space="0" w:color="auto"/>
            </w:tcBorders>
            <w:shd w:val="clear" w:color="auto" w:fill="auto"/>
          </w:tcPr>
          <w:p w14:paraId="63A167FC" w14:textId="77777777" w:rsidR="00FF2133" w:rsidRDefault="00FF2133" w:rsidP="00FF2133">
            <w:pPr>
              <w:spacing w:after="0" w:line="240" w:lineRule="auto"/>
              <w:ind w:hanging="1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Продо</w:t>
            </w:r>
            <w:r w:rsidRPr="00083DB4">
              <w:rPr>
                <w:rFonts w:ascii="Times New Roman" w:eastAsia="Times New Roman" w:hAnsi="Times New Roman" w:cs="Times New Roman"/>
                <w:color w:val="000000"/>
                <w:sz w:val="28"/>
                <w:szCs w:val="28"/>
                <w:lang w:eastAsia="ru-RU"/>
              </w:rPr>
              <w:t>лжение таблицы 4</w:t>
            </w:r>
          </w:p>
          <w:p w14:paraId="421F19C5" w14:textId="77777777" w:rsidR="00FF2133" w:rsidRPr="00083DB4" w:rsidRDefault="00FF2133" w:rsidP="00FF2133">
            <w:pPr>
              <w:spacing w:after="0" w:line="240" w:lineRule="auto"/>
              <w:jc w:val="both"/>
              <w:rPr>
                <w:rFonts w:ascii="Times New Roman" w:eastAsia="Times New Roman" w:hAnsi="Times New Roman" w:cs="Times New Roman"/>
                <w:color w:val="000000"/>
                <w:sz w:val="16"/>
                <w:szCs w:val="16"/>
                <w:lang w:eastAsia="ru-RU"/>
              </w:rPr>
            </w:pPr>
          </w:p>
        </w:tc>
      </w:tr>
      <w:tr w:rsidR="00FF2133" w:rsidRPr="00F578D0" w14:paraId="51360EF3" w14:textId="77777777" w:rsidTr="002C0D96">
        <w:trPr>
          <w:gridAfter w:val="4"/>
          <w:wAfter w:w="256" w:type="dxa"/>
          <w:trHeight w:hRule="exact" w:val="284"/>
          <w:jc w:val="center"/>
        </w:trPr>
        <w:tc>
          <w:tcPr>
            <w:tcW w:w="7069" w:type="dxa"/>
            <w:gridSpan w:val="9"/>
            <w:tcBorders>
              <w:top w:val="nil"/>
              <w:left w:val="single" w:sz="4" w:space="0" w:color="auto"/>
              <w:bottom w:val="single" w:sz="4" w:space="0" w:color="auto"/>
              <w:right w:val="single" w:sz="4" w:space="0" w:color="auto"/>
            </w:tcBorders>
            <w:shd w:val="clear" w:color="auto" w:fill="auto"/>
          </w:tcPr>
          <w:p w14:paraId="4A10303D"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1180" w:type="dxa"/>
            <w:gridSpan w:val="10"/>
            <w:tcBorders>
              <w:top w:val="nil"/>
              <w:left w:val="nil"/>
              <w:bottom w:val="single" w:sz="4" w:space="0" w:color="auto"/>
              <w:right w:val="single" w:sz="4" w:space="0" w:color="auto"/>
            </w:tcBorders>
            <w:shd w:val="clear" w:color="auto" w:fill="auto"/>
            <w:noWrap/>
            <w:vAlign w:val="center"/>
          </w:tcPr>
          <w:p w14:paraId="6A176C93"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tcPr>
          <w:p w14:paraId="1FAD2A22"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r>
      <w:tr w:rsidR="004965B4" w:rsidRPr="00F578D0" w14:paraId="279BEAFC" w14:textId="77777777" w:rsidTr="002C0D96">
        <w:trPr>
          <w:gridAfter w:val="4"/>
          <w:wAfter w:w="256" w:type="dxa"/>
          <w:trHeight w:hRule="exact" w:val="28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DCDD44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Коррекционно-развивающий центр</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C564DF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5F9B4D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B560DA3"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3928C95"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Концеляриялык дукен</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827EB1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E72F60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784841FA" w14:textId="77777777" w:rsidTr="002C0D96">
        <w:trPr>
          <w:gridAfter w:val="4"/>
          <w:wAfter w:w="256" w:type="dxa"/>
          <w:trHeight w:val="11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F5619E8"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Консультация</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52C9E2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BBBA22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CF10D8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717FA2D" w14:textId="691F1BFD"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Компьютерлік </w:t>
            </w:r>
            <w:r w:rsidR="003A75A0" w:rsidRPr="00BB65A0">
              <w:rPr>
                <w:rFonts w:ascii="Times New Roman" w:eastAsia="Times New Roman" w:hAnsi="Times New Roman" w:cs="Times New Roman"/>
                <w:color w:val="000000"/>
                <w:lang w:val="kk-KZ" w:eastAsia="ru-RU"/>
              </w:rPr>
              <w:t>қ</w:t>
            </w:r>
            <w:r w:rsidRPr="00BB65A0">
              <w:rPr>
                <w:rFonts w:ascii="Times New Roman" w:eastAsia="Times New Roman" w:hAnsi="Times New Roman" w:cs="Times New Roman"/>
                <w:color w:val="000000"/>
                <w:lang w:eastAsia="ru-RU"/>
              </w:rPr>
              <w:t>ызмет к</w:t>
            </w:r>
            <w:r w:rsidR="003A75A0" w:rsidRPr="00BB65A0">
              <w:rPr>
                <w:rFonts w:ascii="Times New Roman" w:eastAsia="Times New Roman" w:hAnsi="Times New Roman" w:cs="Times New Roman"/>
                <w:color w:val="000000"/>
                <w:lang w:val="kk-KZ" w:eastAsia="ru-RU"/>
              </w:rPr>
              <w:t>ө</w:t>
            </w:r>
            <w:r w:rsidRPr="00BB65A0">
              <w:rPr>
                <w:rFonts w:ascii="Times New Roman" w:eastAsia="Times New Roman" w:hAnsi="Times New Roman" w:cs="Times New Roman"/>
                <w:color w:val="000000"/>
                <w:lang w:eastAsia="ru-RU"/>
              </w:rPr>
              <w:t>рсету</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DE5489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01FBF0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242121B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6A173B3"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Клининг</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AE06A9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E656D5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62BA5C6"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61815CC"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Интернет-бизнес</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508E73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199D92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19F6E22"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3836E28"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Издание печатной продукции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425A41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315AD2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CD50869"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C50C91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Изготовление напитков</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23F872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A305FB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7510557"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3B0739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Здравоохранение и соц.услуги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34E7032"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33304E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6C862C4"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A469D2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Юридические услуги </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207534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E13C06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E6115AC"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081DA04" w14:textId="69806465"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Жол </w:t>
            </w:r>
            <w:r w:rsidR="003A75A0" w:rsidRPr="00BB65A0">
              <w:rPr>
                <w:rFonts w:ascii="Times New Roman" w:eastAsia="Times New Roman" w:hAnsi="Times New Roman" w:cs="Times New Roman"/>
                <w:color w:val="000000"/>
                <w:lang w:val="kk-KZ" w:eastAsia="ru-RU"/>
              </w:rPr>
              <w:t>құ</w:t>
            </w:r>
            <w:r w:rsidRPr="00BB65A0">
              <w:rPr>
                <w:rFonts w:ascii="Times New Roman" w:eastAsia="Times New Roman" w:hAnsi="Times New Roman" w:cs="Times New Roman"/>
                <w:color w:val="000000"/>
                <w:lang w:eastAsia="ru-RU"/>
              </w:rPr>
              <w:t>рылысы</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09572A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05BD75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1E8B428"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D8944FF" w14:textId="5C020D47"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 xml:space="preserve">жихаз </w:t>
            </w:r>
            <w:r w:rsidR="003A75A0" w:rsidRPr="00BB65A0">
              <w:rPr>
                <w:rFonts w:ascii="Times New Roman" w:eastAsia="Times New Roman" w:hAnsi="Times New Roman" w:cs="Times New Roman"/>
                <w:color w:val="000000"/>
                <w:lang w:val="kk-KZ" w:eastAsia="ru-RU"/>
              </w:rPr>
              <w:t>ө</w:t>
            </w:r>
            <w:r w:rsidRPr="00BB65A0">
              <w:rPr>
                <w:rFonts w:ascii="Times New Roman" w:eastAsia="Times New Roman" w:hAnsi="Times New Roman" w:cs="Times New Roman"/>
                <w:color w:val="000000"/>
                <w:lang w:eastAsia="ru-RU"/>
              </w:rPr>
              <w:t>ндірісі</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628B87E"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33A62A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43DB3F72"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6754418A"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Жер</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2663314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665A0E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r>
      <w:tr w:rsidR="004965B4" w:rsidRPr="00F578D0" w14:paraId="74340DE4" w14:textId="77777777" w:rsidTr="002C0D96">
        <w:trPr>
          <w:gridAfter w:val="4"/>
          <w:wAfter w:w="256" w:type="dxa"/>
          <w:trHeight w:val="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D1DDDB7"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Жартылай дайын фабрикаттар</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DCFA58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20CE82D"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8B58F11"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C05D44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Дошкольное воспитание</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6AE33C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40681F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F4F90A4"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83E5605"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Досуг</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A76C54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97BD96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6B3892E"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A6CD01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Детский игровой центр</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B77435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95F43A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15B3E3E"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0A27B0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Грузоперевозки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455D8A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C64C80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3C6279BD"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46F87B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горнодобывающая промышленность</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5B77F3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6B97DF68"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107A680B"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8E5234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Гончарное дело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987FA1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09147B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3D77CAB5"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2F63900"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Газовое хозяйство, ПИР, СМР</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AF58804"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8700B8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1D0348F" w14:textId="77777777" w:rsidTr="002C0D96">
        <w:trPr>
          <w:gridAfter w:val="4"/>
          <w:wAfter w:w="256" w:type="dxa"/>
          <w:trHeight w:val="184"/>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7A85B38" w14:textId="05ECEB6B"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Газет шы</w:t>
            </w:r>
            <w:r w:rsidR="003A75A0" w:rsidRPr="00BB65A0">
              <w:rPr>
                <w:rFonts w:ascii="Times New Roman" w:eastAsia="Times New Roman" w:hAnsi="Times New Roman" w:cs="Times New Roman"/>
                <w:color w:val="000000"/>
                <w:lang w:val="kk-KZ" w:eastAsia="ru-RU"/>
              </w:rPr>
              <w:t>ғ</w:t>
            </w:r>
            <w:r w:rsidRPr="00BB65A0">
              <w:rPr>
                <w:rFonts w:ascii="Times New Roman" w:eastAsia="Times New Roman" w:hAnsi="Times New Roman" w:cs="Times New Roman"/>
                <w:color w:val="000000"/>
                <w:lang w:eastAsia="ru-RU"/>
              </w:rPr>
              <w:t>ару</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0C0488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BAB9DC3"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27400C3" w14:textId="77777777" w:rsidTr="002C0D96">
        <w:trPr>
          <w:gridAfter w:val="4"/>
          <w:wAfter w:w="256" w:type="dxa"/>
          <w:trHeight w:val="1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B7D090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ВЭД</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6CFF21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2863A3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0F0EAF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74DF5D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Бухгалтерские услуги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4DCC0A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3D86D9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1,6</w:t>
            </w:r>
          </w:p>
        </w:tc>
      </w:tr>
      <w:tr w:rsidR="004965B4" w:rsidRPr="00F578D0" w14:paraId="5D885848"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0571ABB1"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бетонное производство</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4D4691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13D13FC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1FC0055A"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52AFBBB0" w14:textId="1C04AD61"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Бала-ба</w:t>
            </w:r>
            <w:r w:rsidR="003A75A0" w:rsidRPr="00BB65A0">
              <w:rPr>
                <w:rFonts w:ascii="Times New Roman" w:eastAsia="Times New Roman" w:hAnsi="Times New Roman" w:cs="Times New Roman"/>
                <w:color w:val="000000"/>
                <w:lang w:val="kk-KZ" w:eastAsia="ru-RU"/>
              </w:rPr>
              <w:t>қ</w:t>
            </w:r>
            <w:r w:rsidRPr="00BB65A0">
              <w:rPr>
                <w:rFonts w:ascii="Times New Roman" w:eastAsia="Times New Roman" w:hAnsi="Times New Roman" w:cs="Times New Roman"/>
                <w:color w:val="000000"/>
                <w:lang w:eastAsia="ru-RU"/>
              </w:rPr>
              <w:t>ша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3AC0409B"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C7B42D6"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r>
      <w:tr w:rsidR="004965B4" w:rsidRPr="00F578D0" w14:paraId="342EB500"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249A200B" w14:textId="6F09BBC9"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Ауылшаруашылы</w:t>
            </w:r>
            <w:r w:rsidR="003A75A0" w:rsidRPr="00BB65A0">
              <w:rPr>
                <w:rFonts w:ascii="Times New Roman" w:eastAsia="Times New Roman" w:hAnsi="Times New Roman" w:cs="Times New Roman"/>
                <w:color w:val="000000"/>
                <w:lang w:val="kk-KZ" w:eastAsia="ru-RU"/>
              </w:rPr>
              <w:t>қ</w:t>
            </w:r>
            <w:r w:rsidRPr="00BB65A0">
              <w:rPr>
                <w:rFonts w:ascii="Times New Roman" w:eastAsia="Times New Roman" w:hAnsi="Times New Roman" w:cs="Times New Roman"/>
                <w:color w:val="000000"/>
                <w:lang w:eastAsia="ru-RU"/>
              </w:rPr>
              <w:t xml:space="preserve"> </w:t>
            </w:r>
            <w:r w:rsidR="003A75A0" w:rsidRPr="00BB65A0">
              <w:rPr>
                <w:rFonts w:ascii="Times New Roman" w:eastAsia="Times New Roman" w:hAnsi="Times New Roman" w:cs="Times New Roman"/>
                <w:color w:val="000000"/>
                <w:lang w:val="kk-KZ" w:eastAsia="ru-RU"/>
              </w:rPr>
              <w:t>ө</w:t>
            </w:r>
            <w:r w:rsidRPr="00BB65A0">
              <w:rPr>
                <w:rFonts w:ascii="Times New Roman" w:eastAsia="Times New Roman" w:hAnsi="Times New Roman" w:cs="Times New Roman"/>
                <w:color w:val="000000"/>
                <w:lang w:eastAsia="ru-RU"/>
              </w:rPr>
              <w:t>німдері</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7CC116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7AC35F5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502EE613" w14:textId="77777777" w:rsidTr="002C0D96">
        <w:trPr>
          <w:gridAfter w:val="4"/>
          <w:wAfter w:w="256" w:type="dxa"/>
          <w:trHeight w:val="72"/>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EE293A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Аренда спец техники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5547083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1122555"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75BAE74F" w14:textId="77777777" w:rsidTr="002C0D96">
        <w:trPr>
          <w:gridAfter w:val="4"/>
          <w:wAfter w:w="256" w:type="dxa"/>
          <w:trHeight w:val="1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23D4996"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Аренда помещения, общественное питание</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743CBB6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8EF772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9587F12" w14:textId="77777777" w:rsidTr="002C0D96">
        <w:trPr>
          <w:gridAfter w:val="4"/>
          <w:wAfter w:w="256" w:type="dxa"/>
          <w:trHeight w:val="70"/>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E48C13B"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Аренда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6829ADE7"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5</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22015CF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1,2</w:t>
            </w:r>
          </w:p>
        </w:tc>
      </w:tr>
      <w:tr w:rsidR="004965B4" w:rsidRPr="00F578D0" w14:paraId="0EDACA5C"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430F9B5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АйТи</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8C8707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4C8E6C3A"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218204C4"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7A91E45D"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Автомойка и автосервис</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49F2C5C9"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019A8F8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3C780C9"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3FDA64E" w14:textId="5BAFF4E9" w:rsidR="004965B4" w:rsidRPr="00BB65A0" w:rsidRDefault="004965B4" w:rsidP="003A75A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Автомобилге техникалы</w:t>
            </w:r>
            <w:r w:rsidR="003A75A0" w:rsidRPr="00BB65A0">
              <w:rPr>
                <w:rFonts w:ascii="Times New Roman" w:eastAsia="Times New Roman" w:hAnsi="Times New Roman" w:cs="Times New Roman"/>
                <w:color w:val="000000"/>
                <w:lang w:val="kk-KZ" w:eastAsia="ru-RU"/>
              </w:rPr>
              <w:t>қ</w:t>
            </w:r>
            <w:r w:rsidRPr="00BB65A0">
              <w:rPr>
                <w:rFonts w:ascii="Times New Roman" w:eastAsia="Times New Roman" w:hAnsi="Times New Roman" w:cs="Times New Roman"/>
                <w:color w:val="000000"/>
                <w:lang w:eastAsia="ru-RU"/>
              </w:rPr>
              <w:t xml:space="preserve"> </w:t>
            </w:r>
            <w:r w:rsidR="003A75A0" w:rsidRPr="00BB65A0">
              <w:rPr>
                <w:rFonts w:ascii="Times New Roman" w:eastAsia="Times New Roman" w:hAnsi="Times New Roman" w:cs="Times New Roman"/>
                <w:color w:val="000000"/>
                <w:lang w:val="kk-KZ" w:eastAsia="ru-RU"/>
              </w:rPr>
              <w:t>қ</w:t>
            </w:r>
            <w:r w:rsidRPr="00BB65A0">
              <w:rPr>
                <w:rFonts w:ascii="Times New Roman" w:eastAsia="Times New Roman" w:hAnsi="Times New Roman" w:cs="Times New Roman"/>
                <w:color w:val="000000"/>
                <w:lang w:eastAsia="ru-RU"/>
              </w:rPr>
              <w:t>ызмет к</w:t>
            </w:r>
            <w:r w:rsidR="003A75A0" w:rsidRPr="00BB65A0">
              <w:rPr>
                <w:rFonts w:ascii="Times New Roman" w:eastAsia="Times New Roman" w:hAnsi="Times New Roman" w:cs="Times New Roman"/>
                <w:color w:val="000000"/>
                <w:lang w:val="kk-KZ" w:eastAsia="ru-RU"/>
              </w:rPr>
              <w:t>ө</w:t>
            </w:r>
            <w:r w:rsidRPr="00BB65A0">
              <w:rPr>
                <w:rFonts w:ascii="Times New Roman" w:eastAsia="Times New Roman" w:hAnsi="Times New Roman" w:cs="Times New Roman"/>
                <w:color w:val="000000"/>
                <w:lang w:eastAsia="ru-RU"/>
              </w:rPr>
              <w:t>рсету</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04E1A7D0"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FEF8B7F"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w:t>
            </w:r>
          </w:p>
        </w:tc>
      </w:tr>
      <w:tr w:rsidR="004965B4" w:rsidRPr="00F578D0" w14:paraId="366E08D6"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17A4618F"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Ландшафтное проектирование, озеленение</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83F69D1"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1</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53CB399C" w14:textId="77777777" w:rsidR="004965B4" w:rsidRPr="00BB65A0" w:rsidRDefault="004965B4" w:rsidP="00285D10">
            <w:pPr>
              <w:spacing w:after="0" w:line="240" w:lineRule="auto"/>
              <w:jc w:val="center"/>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w:t>
            </w:r>
          </w:p>
        </w:tc>
      </w:tr>
      <w:tr w:rsidR="004965B4" w:rsidRPr="00F578D0" w14:paraId="05AEE85F" w14:textId="77777777" w:rsidTr="002C0D96">
        <w:trPr>
          <w:gridAfter w:val="4"/>
          <w:wAfter w:w="256" w:type="dxa"/>
          <w:trHeight w:val="56"/>
          <w:jc w:val="center"/>
        </w:trPr>
        <w:tc>
          <w:tcPr>
            <w:tcW w:w="7069" w:type="dxa"/>
            <w:gridSpan w:val="9"/>
            <w:tcBorders>
              <w:top w:val="nil"/>
              <w:left w:val="single" w:sz="4" w:space="0" w:color="auto"/>
              <w:bottom w:val="single" w:sz="4" w:space="0" w:color="auto"/>
              <w:right w:val="single" w:sz="4" w:space="0" w:color="auto"/>
            </w:tcBorders>
            <w:shd w:val="clear" w:color="auto" w:fill="auto"/>
            <w:hideMark/>
          </w:tcPr>
          <w:p w14:paraId="3655DA8D" w14:textId="77777777" w:rsidR="004965B4" w:rsidRPr="00BB65A0" w:rsidRDefault="004965B4" w:rsidP="00285D10">
            <w:pPr>
              <w:spacing w:after="0" w:line="240" w:lineRule="auto"/>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Отказ от ответа</w:t>
            </w:r>
          </w:p>
        </w:tc>
        <w:tc>
          <w:tcPr>
            <w:tcW w:w="1180" w:type="dxa"/>
            <w:gridSpan w:val="10"/>
            <w:tcBorders>
              <w:top w:val="nil"/>
              <w:left w:val="nil"/>
              <w:bottom w:val="single" w:sz="4" w:space="0" w:color="auto"/>
              <w:right w:val="single" w:sz="4" w:space="0" w:color="auto"/>
            </w:tcBorders>
            <w:shd w:val="clear" w:color="auto" w:fill="auto"/>
            <w:noWrap/>
            <w:vAlign w:val="center"/>
            <w:hideMark/>
          </w:tcPr>
          <w:p w14:paraId="16AE20C7" w14:textId="77777777" w:rsidR="004965B4" w:rsidRPr="00BB65A0" w:rsidRDefault="004965B4" w:rsidP="00285D10">
            <w:pPr>
              <w:spacing w:after="0" w:line="240" w:lineRule="auto"/>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18,0</w:t>
            </w:r>
          </w:p>
        </w:tc>
        <w:tc>
          <w:tcPr>
            <w:tcW w:w="1262" w:type="dxa"/>
            <w:gridSpan w:val="13"/>
            <w:tcBorders>
              <w:top w:val="nil"/>
              <w:left w:val="nil"/>
              <w:bottom w:val="single" w:sz="4" w:space="0" w:color="auto"/>
              <w:right w:val="single" w:sz="4" w:space="0" w:color="auto"/>
            </w:tcBorders>
            <w:shd w:val="clear" w:color="auto" w:fill="auto"/>
            <w:noWrap/>
            <w:vAlign w:val="center"/>
            <w:hideMark/>
          </w:tcPr>
          <w:p w14:paraId="312C25B2" w14:textId="77777777" w:rsidR="004965B4" w:rsidRPr="00BB65A0" w:rsidRDefault="004965B4" w:rsidP="00285D10">
            <w:pPr>
              <w:spacing w:after="0" w:line="240" w:lineRule="auto"/>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4,1</w:t>
            </w:r>
          </w:p>
        </w:tc>
      </w:tr>
      <w:tr w:rsidR="004965B4" w:rsidRPr="00F578D0" w14:paraId="3777557A" w14:textId="77777777" w:rsidTr="002C0D96">
        <w:trPr>
          <w:gridAfter w:val="4"/>
          <w:wAfter w:w="256" w:type="dxa"/>
          <w:trHeight w:val="70"/>
          <w:jc w:val="center"/>
        </w:trPr>
        <w:tc>
          <w:tcPr>
            <w:tcW w:w="9511" w:type="dxa"/>
            <w:gridSpan w:val="32"/>
            <w:tcBorders>
              <w:top w:val="single" w:sz="4" w:space="0" w:color="auto"/>
              <w:left w:val="single" w:sz="4" w:space="0" w:color="auto"/>
              <w:bottom w:val="single" w:sz="4" w:space="0" w:color="auto"/>
              <w:right w:val="single" w:sz="4" w:space="0" w:color="auto"/>
            </w:tcBorders>
            <w:shd w:val="clear" w:color="auto" w:fill="auto"/>
            <w:vAlign w:val="center"/>
            <w:hideMark/>
          </w:tcPr>
          <w:p w14:paraId="1510902A" w14:textId="095D3DF9" w:rsidR="004965B4" w:rsidRPr="00BB65A0" w:rsidRDefault="004965B4" w:rsidP="00526939">
            <w:pPr>
              <w:spacing w:after="0" w:line="240" w:lineRule="auto"/>
              <w:ind w:firstLine="709"/>
              <w:jc w:val="center"/>
              <w:rPr>
                <w:rFonts w:ascii="Times New Roman" w:eastAsia="Times New Roman" w:hAnsi="Times New Roman" w:cs="Times New Roman"/>
                <w:i/>
                <w:iCs/>
                <w:color w:val="000000"/>
                <w:lang w:eastAsia="ru-RU"/>
              </w:rPr>
            </w:pPr>
            <w:r w:rsidRPr="00BB65A0">
              <w:rPr>
                <w:rFonts w:ascii="Times New Roman" w:eastAsia="Times New Roman" w:hAnsi="Times New Roman" w:cs="Times New Roman"/>
                <w:i/>
                <w:iCs/>
                <w:color w:val="000000"/>
                <w:lang w:eastAsia="ru-RU"/>
              </w:rPr>
              <w:t>*Сумма не равна 100%</w:t>
            </w:r>
            <w:r w:rsidR="007B78C7" w:rsidRPr="00BB65A0">
              <w:rPr>
                <w:rFonts w:ascii="Times New Roman" w:eastAsia="Times New Roman" w:hAnsi="Times New Roman" w:cs="Times New Roman"/>
                <w:i/>
                <w:iCs/>
                <w:color w:val="000000"/>
                <w:lang w:eastAsia="ru-RU"/>
              </w:rPr>
              <w:t>,</w:t>
            </w:r>
            <w:r w:rsidRPr="00BB65A0">
              <w:rPr>
                <w:rFonts w:ascii="Times New Roman" w:eastAsia="Times New Roman" w:hAnsi="Times New Roman" w:cs="Times New Roman"/>
                <w:i/>
                <w:iCs/>
                <w:color w:val="000000"/>
                <w:lang w:eastAsia="ru-RU"/>
              </w:rPr>
              <w:t xml:space="preserve"> так как респондент</w:t>
            </w:r>
            <w:r w:rsidR="007B78C7" w:rsidRPr="00BB65A0">
              <w:rPr>
                <w:rFonts w:ascii="Times New Roman" w:eastAsia="Times New Roman" w:hAnsi="Times New Roman" w:cs="Times New Roman"/>
                <w:i/>
                <w:iCs/>
                <w:color w:val="000000"/>
                <w:lang w:eastAsia="ru-RU"/>
              </w:rPr>
              <w:t>ы</w:t>
            </w:r>
            <w:r w:rsidRPr="00BB65A0">
              <w:rPr>
                <w:rFonts w:ascii="Times New Roman" w:eastAsia="Times New Roman" w:hAnsi="Times New Roman" w:cs="Times New Roman"/>
                <w:i/>
                <w:iCs/>
                <w:color w:val="000000"/>
                <w:lang w:eastAsia="ru-RU"/>
              </w:rPr>
              <w:t xml:space="preserve"> могли выб</w:t>
            </w:r>
            <w:r w:rsidR="00526939">
              <w:rPr>
                <w:rFonts w:ascii="Times New Roman" w:eastAsia="Times New Roman" w:hAnsi="Times New Roman" w:cs="Times New Roman"/>
                <w:i/>
                <w:iCs/>
                <w:color w:val="000000"/>
                <w:lang w:eastAsia="ru-RU"/>
              </w:rPr>
              <w:t>рать несколько вариантов ответа</w:t>
            </w:r>
          </w:p>
        </w:tc>
      </w:tr>
      <w:tr w:rsidR="004965B4" w:rsidRPr="00F578D0" w14:paraId="26A764A5" w14:textId="77777777" w:rsidTr="002C0D96">
        <w:trPr>
          <w:gridAfter w:val="4"/>
          <w:wAfter w:w="256" w:type="dxa"/>
          <w:trHeight w:hRule="exact" w:val="284"/>
          <w:jc w:val="center"/>
        </w:trPr>
        <w:tc>
          <w:tcPr>
            <w:tcW w:w="9511" w:type="dxa"/>
            <w:gridSpan w:val="32"/>
            <w:tcBorders>
              <w:top w:val="single" w:sz="4" w:space="0" w:color="auto"/>
              <w:left w:val="single" w:sz="4" w:space="0" w:color="auto"/>
              <w:bottom w:val="single" w:sz="4" w:space="0" w:color="auto"/>
              <w:right w:val="single" w:sz="4" w:space="0" w:color="auto"/>
            </w:tcBorders>
            <w:shd w:val="clear" w:color="auto" w:fill="auto"/>
            <w:vAlign w:val="center"/>
            <w:hideMark/>
          </w:tcPr>
          <w:p w14:paraId="78170854" w14:textId="77777777" w:rsidR="004965B4" w:rsidRPr="00BB65A0" w:rsidRDefault="004965B4" w:rsidP="00F578D0">
            <w:pPr>
              <w:spacing w:after="0" w:line="240" w:lineRule="auto"/>
              <w:ind w:firstLine="709"/>
              <w:jc w:val="center"/>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4. Относите ли деятельность Вашей компании к социальному предпринимательству?</w:t>
            </w:r>
          </w:p>
        </w:tc>
      </w:tr>
      <w:tr w:rsidR="004965B4" w:rsidRPr="00BB65A0" w14:paraId="2E9A4793" w14:textId="77777777" w:rsidTr="002C0D96">
        <w:trPr>
          <w:gridAfter w:val="4"/>
          <w:wAfter w:w="256" w:type="dxa"/>
          <w:trHeight w:val="70"/>
          <w:jc w:val="center"/>
        </w:trPr>
        <w:tc>
          <w:tcPr>
            <w:tcW w:w="4341" w:type="dxa"/>
            <w:gridSpan w:val="4"/>
            <w:vMerge w:val="restart"/>
            <w:tcBorders>
              <w:top w:val="nil"/>
              <w:left w:val="single" w:sz="4" w:space="0" w:color="auto"/>
              <w:bottom w:val="single" w:sz="4" w:space="0" w:color="auto"/>
              <w:right w:val="single" w:sz="4" w:space="0" w:color="auto"/>
            </w:tcBorders>
            <w:shd w:val="clear" w:color="auto" w:fill="auto"/>
            <w:hideMark/>
          </w:tcPr>
          <w:p w14:paraId="78B61D3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Валидные</w:t>
            </w:r>
          </w:p>
        </w:tc>
        <w:tc>
          <w:tcPr>
            <w:tcW w:w="2728" w:type="dxa"/>
            <w:gridSpan w:val="5"/>
            <w:tcBorders>
              <w:top w:val="nil"/>
              <w:left w:val="nil"/>
              <w:bottom w:val="single" w:sz="4" w:space="0" w:color="auto"/>
              <w:right w:val="single" w:sz="4" w:space="0" w:color="auto"/>
            </w:tcBorders>
            <w:shd w:val="clear" w:color="auto" w:fill="auto"/>
            <w:hideMark/>
          </w:tcPr>
          <w:p w14:paraId="7D8B5583"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Да</w:t>
            </w:r>
          </w:p>
        </w:tc>
        <w:tc>
          <w:tcPr>
            <w:tcW w:w="1193" w:type="dxa"/>
            <w:gridSpan w:val="11"/>
            <w:tcBorders>
              <w:top w:val="nil"/>
              <w:left w:val="nil"/>
              <w:bottom w:val="single" w:sz="4" w:space="0" w:color="auto"/>
              <w:right w:val="single" w:sz="4" w:space="0" w:color="auto"/>
            </w:tcBorders>
            <w:shd w:val="clear" w:color="auto" w:fill="auto"/>
            <w:noWrap/>
            <w:vAlign w:val="center"/>
            <w:hideMark/>
          </w:tcPr>
          <w:p w14:paraId="655C8C15" w14:textId="77777777" w:rsidR="004965B4" w:rsidRPr="00BB65A0" w:rsidRDefault="004965B4" w:rsidP="00285D10">
            <w:pPr>
              <w:spacing w:after="0" w:line="240" w:lineRule="auto"/>
              <w:jc w:val="right"/>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94</w:t>
            </w:r>
          </w:p>
        </w:tc>
        <w:tc>
          <w:tcPr>
            <w:tcW w:w="1249" w:type="dxa"/>
            <w:gridSpan w:val="12"/>
            <w:tcBorders>
              <w:top w:val="nil"/>
              <w:left w:val="nil"/>
              <w:bottom w:val="single" w:sz="4" w:space="0" w:color="auto"/>
              <w:right w:val="single" w:sz="4" w:space="0" w:color="auto"/>
            </w:tcBorders>
            <w:shd w:val="clear" w:color="auto" w:fill="auto"/>
            <w:noWrap/>
            <w:vAlign w:val="center"/>
            <w:hideMark/>
          </w:tcPr>
          <w:p w14:paraId="2A76E775" w14:textId="77777777" w:rsidR="004965B4" w:rsidRPr="00BB65A0" w:rsidRDefault="004965B4" w:rsidP="00285D10">
            <w:pPr>
              <w:spacing w:after="0" w:line="240" w:lineRule="auto"/>
              <w:jc w:val="right"/>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21,7</w:t>
            </w:r>
          </w:p>
        </w:tc>
      </w:tr>
      <w:tr w:rsidR="004965B4" w:rsidRPr="00BB65A0" w14:paraId="76100FAD" w14:textId="77777777" w:rsidTr="002C0D96">
        <w:trPr>
          <w:gridAfter w:val="4"/>
          <w:wAfter w:w="256" w:type="dxa"/>
          <w:trHeight w:val="184"/>
          <w:jc w:val="center"/>
        </w:trPr>
        <w:tc>
          <w:tcPr>
            <w:tcW w:w="4341" w:type="dxa"/>
            <w:gridSpan w:val="4"/>
            <w:vMerge/>
            <w:tcBorders>
              <w:top w:val="nil"/>
              <w:left w:val="single" w:sz="4" w:space="0" w:color="auto"/>
              <w:bottom w:val="single" w:sz="4" w:space="0" w:color="auto"/>
              <w:right w:val="single" w:sz="4" w:space="0" w:color="auto"/>
            </w:tcBorders>
            <w:vAlign w:val="center"/>
            <w:hideMark/>
          </w:tcPr>
          <w:p w14:paraId="6FB8A499"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p>
        </w:tc>
        <w:tc>
          <w:tcPr>
            <w:tcW w:w="2728" w:type="dxa"/>
            <w:gridSpan w:val="5"/>
            <w:tcBorders>
              <w:top w:val="nil"/>
              <w:left w:val="nil"/>
              <w:bottom w:val="single" w:sz="4" w:space="0" w:color="auto"/>
              <w:right w:val="single" w:sz="4" w:space="0" w:color="auto"/>
            </w:tcBorders>
            <w:shd w:val="clear" w:color="auto" w:fill="auto"/>
            <w:hideMark/>
          </w:tcPr>
          <w:p w14:paraId="198F6564"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Нет</w:t>
            </w:r>
          </w:p>
        </w:tc>
        <w:tc>
          <w:tcPr>
            <w:tcW w:w="1193" w:type="dxa"/>
            <w:gridSpan w:val="11"/>
            <w:tcBorders>
              <w:top w:val="nil"/>
              <w:left w:val="nil"/>
              <w:bottom w:val="single" w:sz="4" w:space="0" w:color="auto"/>
              <w:right w:val="single" w:sz="4" w:space="0" w:color="auto"/>
            </w:tcBorders>
            <w:shd w:val="clear" w:color="auto" w:fill="auto"/>
            <w:noWrap/>
            <w:vAlign w:val="center"/>
            <w:hideMark/>
          </w:tcPr>
          <w:p w14:paraId="2D315EB5" w14:textId="77777777" w:rsidR="004965B4" w:rsidRPr="00BB65A0" w:rsidRDefault="004965B4" w:rsidP="00285D10">
            <w:pPr>
              <w:spacing w:after="0" w:line="240" w:lineRule="auto"/>
              <w:jc w:val="right"/>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340</w:t>
            </w:r>
          </w:p>
        </w:tc>
        <w:tc>
          <w:tcPr>
            <w:tcW w:w="1249" w:type="dxa"/>
            <w:gridSpan w:val="12"/>
            <w:tcBorders>
              <w:top w:val="nil"/>
              <w:left w:val="nil"/>
              <w:bottom w:val="single" w:sz="4" w:space="0" w:color="auto"/>
              <w:right w:val="single" w:sz="4" w:space="0" w:color="auto"/>
            </w:tcBorders>
            <w:shd w:val="clear" w:color="auto" w:fill="auto"/>
            <w:noWrap/>
            <w:vAlign w:val="center"/>
            <w:hideMark/>
          </w:tcPr>
          <w:p w14:paraId="5A0B1421" w14:textId="77777777" w:rsidR="004965B4" w:rsidRPr="00BB65A0" w:rsidRDefault="004965B4" w:rsidP="00285D10">
            <w:pPr>
              <w:spacing w:after="0" w:line="240" w:lineRule="auto"/>
              <w:jc w:val="right"/>
              <w:rPr>
                <w:rFonts w:ascii="Times New Roman" w:eastAsia="Times New Roman" w:hAnsi="Times New Roman" w:cs="Times New Roman"/>
                <w:color w:val="000000"/>
                <w:lang w:eastAsia="ru-RU"/>
              </w:rPr>
            </w:pPr>
            <w:r w:rsidRPr="00BB65A0">
              <w:rPr>
                <w:rFonts w:ascii="Times New Roman" w:eastAsia="Times New Roman" w:hAnsi="Times New Roman" w:cs="Times New Roman"/>
                <w:color w:val="000000"/>
                <w:lang w:eastAsia="ru-RU"/>
              </w:rPr>
              <w:t>78,3</w:t>
            </w:r>
          </w:p>
        </w:tc>
      </w:tr>
      <w:tr w:rsidR="004965B4" w:rsidRPr="00BB65A0" w14:paraId="7B2B8632" w14:textId="77777777" w:rsidTr="002C0D96">
        <w:trPr>
          <w:gridAfter w:val="4"/>
          <w:wAfter w:w="256" w:type="dxa"/>
          <w:trHeight w:val="70"/>
          <w:jc w:val="center"/>
        </w:trPr>
        <w:tc>
          <w:tcPr>
            <w:tcW w:w="4341" w:type="dxa"/>
            <w:gridSpan w:val="4"/>
            <w:vMerge/>
            <w:tcBorders>
              <w:top w:val="nil"/>
              <w:left w:val="single" w:sz="4" w:space="0" w:color="auto"/>
              <w:bottom w:val="single" w:sz="4" w:space="0" w:color="auto"/>
              <w:right w:val="single" w:sz="4" w:space="0" w:color="auto"/>
            </w:tcBorders>
            <w:vAlign w:val="center"/>
            <w:hideMark/>
          </w:tcPr>
          <w:p w14:paraId="613649F2" w14:textId="77777777" w:rsidR="004965B4" w:rsidRPr="00BB65A0" w:rsidRDefault="004965B4" w:rsidP="00285D10">
            <w:pPr>
              <w:spacing w:after="0" w:line="240" w:lineRule="auto"/>
              <w:rPr>
                <w:rFonts w:ascii="Times New Roman" w:eastAsia="Times New Roman" w:hAnsi="Times New Roman" w:cs="Times New Roman"/>
                <w:color w:val="000000"/>
                <w:lang w:eastAsia="ru-RU"/>
              </w:rPr>
            </w:pPr>
          </w:p>
        </w:tc>
        <w:tc>
          <w:tcPr>
            <w:tcW w:w="2728" w:type="dxa"/>
            <w:gridSpan w:val="5"/>
            <w:tcBorders>
              <w:top w:val="nil"/>
              <w:left w:val="nil"/>
              <w:bottom w:val="single" w:sz="4" w:space="0" w:color="auto"/>
              <w:right w:val="single" w:sz="4" w:space="0" w:color="auto"/>
            </w:tcBorders>
            <w:shd w:val="clear" w:color="auto" w:fill="auto"/>
            <w:hideMark/>
          </w:tcPr>
          <w:p w14:paraId="7ABFAA8B" w14:textId="77777777" w:rsidR="004965B4" w:rsidRPr="00BB65A0" w:rsidRDefault="004965B4" w:rsidP="00285D10">
            <w:pPr>
              <w:spacing w:after="0" w:line="240" w:lineRule="auto"/>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Всего</w:t>
            </w:r>
          </w:p>
        </w:tc>
        <w:tc>
          <w:tcPr>
            <w:tcW w:w="1193" w:type="dxa"/>
            <w:gridSpan w:val="11"/>
            <w:tcBorders>
              <w:top w:val="nil"/>
              <w:left w:val="nil"/>
              <w:bottom w:val="single" w:sz="4" w:space="0" w:color="auto"/>
              <w:right w:val="single" w:sz="4" w:space="0" w:color="auto"/>
            </w:tcBorders>
            <w:shd w:val="clear" w:color="auto" w:fill="auto"/>
            <w:noWrap/>
            <w:vAlign w:val="center"/>
            <w:hideMark/>
          </w:tcPr>
          <w:p w14:paraId="25FE8A56" w14:textId="77777777" w:rsidR="004965B4" w:rsidRPr="00BB65A0" w:rsidRDefault="004965B4" w:rsidP="00285D10">
            <w:pPr>
              <w:spacing w:after="0" w:line="240" w:lineRule="auto"/>
              <w:jc w:val="right"/>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434</w:t>
            </w:r>
          </w:p>
        </w:tc>
        <w:tc>
          <w:tcPr>
            <w:tcW w:w="1249" w:type="dxa"/>
            <w:gridSpan w:val="12"/>
            <w:tcBorders>
              <w:top w:val="nil"/>
              <w:left w:val="nil"/>
              <w:bottom w:val="single" w:sz="4" w:space="0" w:color="auto"/>
              <w:right w:val="single" w:sz="4" w:space="0" w:color="auto"/>
            </w:tcBorders>
            <w:shd w:val="clear" w:color="auto" w:fill="auto"/>
            <w:noWrap/>
            <w:vAlign w:val="center"/>
            <w:hideMark/>
          </w:tcPr>
          <w:p w14:paraId="310DD830" w14:textId="77777777" w:rsidR="004965B4" w:rsidRPr="00BB65A0" w:rsidRDefault="004965B4" w:rsidP="00285D10">
            <w:pPr>
              <w:spacing w:after="0" w:line="240" w:lineRule="auto"/>
              <w:jc w:val="right"/>
              <w:rPr>
                <w:rFonts w:ascii="Times New Roman" w:eastAsia="Times New Roman" w:hAnsi="Times New Roman" w:cs="Times New Roman"/>
                <w:bCs/>
                <w:color w:val="000000"/>
                <w:lang w:eastAsia="ru-RU"/>
              </w:rPr>
            </w:pPr>
            <w:r w:rsidRPr="00BB65A0">
              <w:rPr>
                <w:rFonts w:ascii="Times New Roman" w:eastAsia="Times New Roman" w:hAnsi="Times New Roman" w:cs="Times New Roman"/>
                <w:bCs/>
                <w:color w:val="000000"/>
                <w:lang w:eastAsia="ru-RU"/>
              </w:rPr>
              <w:t>100,0</w:t>
            </w:r>
          </w:p>
        </w:tc>
      </w:tr>
      <w:tr w:rsidR="004965B4" w:rsidRPr="00F578D0" w14:paraId="1C4E7624" w14:textId="77777777" w:rsidTr="002C0D96">
        <w:tblPrEx>
          <w:jc w:val="left"/>
        </w:tblPrEx>
        <w:trPr>
          <w:gridBefore w:val="1"/>
          <w:gridAfter w:val="3"/>
          <w:wBefore w:w="92" w:type="dxa"/>
          <w:wAfter w:w="84" w:type="dxa"/>
          <w:trHeight w:val="70"/>
        </w:trPr>
        <w:tc>
          <w:tcPr>
            <w:tcW w:w="7064"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55D345F1" w14:textId="03C3B16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3F4202" w:rsidRPr="00F578D0">
              <w:rPr>
                <w:rFonts w:ascii="Times New Roman" w:eastAsia="Times New Roman" w:hAnsi="Times New Roman" w:cs="Times New Roman"/>
                <w:bCs/>
                <w:color w:val="000000"/>
                <w:sz w:val="18"/>
                <w:szCs w:val="18"/>
                <w:lang w:eastAsia="ru-RU"/>
              </w:rPr>
              <w:t>4а. Зарегистрированы ли Вы в реестре социальных предпринимателей?</w:t>
            </w:r>
          </w:p>
        </w:tc>
        <w:tc>
          <w:tcPr>
            <w:tcW w:w="1173" w:type="dxa"/>
            <w:gridSpan w:val="12"/>
            <w:tcBorders>
              <w:top w:val="single" w:sz="4" w:space="0" w:color="auto"/>
              <w:left w:val="nil"/>
              <w:bottom w:val="single" w:sz="4" w:space="0" w:color="auto"/>
              <w:right w:val="single" w:sz="4" w:space="0" w:color="auto"/>
            </w:tcBorders>
            <w:shd w:val="clear" w:color="auto" w:fill="auto"/>
            <w:vAlign w:val="bottom"/>
            <w:hideMark/>
          </w:tcPr>
          <w:p w14:paraId="252F234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354" w:type="dxa"/>
            <w:gridSpan w:val="11"/>
            <w:tcBorders>
              <w:top w:val="single" w:sz="4" w:space="0" w:color="auto"/>
              <w:left w:val="nil"/>
              <w:bottom w:val="single" w:sz="4" w:space="0" w:color="auto"/>
              <w:right w:val="single" w:sz="4" w:space="0" w:color="auto"/>
            </w:tcBorders>
            <w:shd w:val="clear" w:color="auto" w:fill="auto"/>
            <w:vAlign w:val="bottom"/>
            <w:hideMark/>
          </w:tcPr>
          <w:p w14:paraId="1C69A7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635E3900" w14:textId="77777777" w:rsidTr="002C0D96">
        <w:tblPrEx>
          <w:jc w:val="left"/>
        </w:tblPrEx>
        <w:trPr>
          <w:gridBefore w:val="1"/>
          <w:gridAfter w:val="3"/>
          <w:wBefore w:w="92" w:type="dxa"/>
          <w:wAfter w:w="84" w:type="dxa"/>
          <w:trHeight w:val="70"/>
        </w:trPr>
        <w:tc>
          <w:tcPr>
            <w:tcW w:w="1743" w:type="dxa"/>
            <w:gridSpan w:val="2"/>
            <w:vMerge w:val="restart"/>
            <w:tcBorders>
              <w:top w:val="nil"/>
              <w:left w:val="single" w:sz="4" w:space="0" w:color="auto"/>
              <w:bottom w:val="single" w:sz="4" w:space="0" w:color="auto"/>
              <w:right w:val="single" w:sz="4" w:space="0" w:color="auto"/>
            </w:tcBorders>
            <w:shd w:val="clear" w:color="auto" w:fill="auto"/>
            <w:hideMark/>
          </w:tcPr>
          <w:p w14:paraId="0916FE5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Валидные</w:t>
            </w:r>
          </w:p>
        </w:tc>
        <w:tc>
          <w:tcPr>
            <w:tcW w:w="5321" w:type="dxa"/>
            <w:gridSpan w:val="7"/>
            <w:tcBorders>
              <w:top w:val="nil"/>
              <w:left w:val="nil"/>
              <w:bottom w:val="single" w:sz="4" w:space="0" w:color="auto"/>
              <w:right w:val="single" w:sz="4" w:space="0" w:color="auto"/>
            </w:tcBorders>
            <w:shd w:val="clear" w:color="auto" w:fill="auto"/>
            <w:hideMark/>
          </w:tcPr>
          <w:p w14:paraId="522869C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зарегистрирован</w:t>
            </w:r>
          </w:p>
        </w:tc>
        <w:tc>
          <w:tcPr>
            <w:tcW w:w="1173" w:type="dxa"/>
            <w:gridSpan w:val="12"/>
            <w:tcBorders>
              <w:top w:val="nil"/>
              <w:left w:val="nil"/>
              <w:bottom w:val="single" w:sz="4" w:space="0" w:color="auto"/>
              <w:right w:val="single" w:sz="4" w:space="0" w:color="auto"/>
            </w:tcBorders>
            <w:shd w:val="clear" w:color="auto" w:fill="auto"/>
            <w:noWrap/>
            <w:vAlign w:val="center"/>
            <w:hideMark/>
          </w:tcPr>
          <w:p w14:paraId="736FFCFE" w14:textId="77777777" w:rsidR="004965B4" w:rsidRPr="00F578D0" w:rsidRDefault="004965B4" w:rsidP="00285D10">
            <w:pPr>
              <w:spacing w:after="0" w:line="240" w:lineRule="auto"/>
              <w:jc w:val="right"/>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39</w:t>
            </w:r>
          </w:p>
        </w:tc>
        <w:tc>
          <w:tcPr>
            <w:tcW w:w="1354" w:type="dxa"/>
            <w:gridSpan w:val="11"/>
            <w:tcBorders>
              <w:top w:val="nil"/>
              <w:left w:val="nil"/>
              <w:bottom w:val="single" w:sz="4" w:space="0" w:color="auto"/>
              <w:right w:val="single" w:sz="4" w:space="0" w:color="auto"/>
            </w:tcBorders>
            <w:shd w:val="clear" w:color="auto" w:fill="auto"/>
            <w:noWrap/>
            <w:vAlign w:val="center"/>
            <w:hideMark/>
          </w:tcPr>
          <w:p w14:paraId="2A499177" w14:textId="77777777" w:rsidR="004965B4" w:rsidRPr="00F578D0" w:rsidRDefault="004965B4" w:rsidP="00285D10">
            <w:pPr>
              <w:spacing w:after="0" w:line="240" w:lineRule="auto"/>
              <w:jc w:val="right"/>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41,5</w:t>
            </w:r>
          </w:p>
        </w:tc>
      </w:tr>
      <w:tr w:rsidR="004965B4" w:rsidRPr="00F578D0" w14:paraId="729E1974" w14:textId="77777777" w:rsidTr="002C0D96">
        <w:tblPrEx>
          <w:jc w:val="left"/>
        </w:tblPrEx>
        <w:trPr>
          <w:gridBefore w:val="1"/>
          <w:gridAfter w:val="3"/>
          <w:wBefore w:w="92" w:type="dxa"/>
          <w:wAfter w:w="84" w:type="dxa"/>
          <w:trHeight w:val="70"/>
        </w:trPr>
        <w:tc>
          <w:tcPr>
            <w:tcW w:w="1743" w:type="dxa"/>
            <w:gridSpan w:val="2"/>
            <w:vMerge/>
            <w:tcBorders>
              <w:top w:val="nil"/>
              <w:left w:val="single" w:sz="4" w:space="0" w:color="auto"/>
              <w:bottom w:val="single" w:sz="4" w:space="0" w:color="auto"/>
              <w:right w:val="single" w:sz="4" w:space="0" w:color="auto"/>
            </w:tcBorders>
            <w:vAlign w:val="center"/>
            <w:hideMark/>
          </w:tcPr>
          <w:p w14:paraId="30BDACB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p>
        </w:tc>
        <w:tc>
          <w:tcPr>
            <w:tcW w:w="5321" w:type="dxa"/>
            <w:gridSpan w:val="7"/>
            <w:tcBorders>
              <w:top w:val="nil"/>
              <w:left w:val="nil"/>
              <w:bottom w:val="single" w:sz="4" w:space="0" w:color="auto"/>
              <w:right w:val="single" w:sz="4" w:space="0" w:color="auto"/>
            </w:tcBorders>
            <w:shd w:val="clear" w:color="auto" w:fill="auto"/>
            <w:hideMark/>
          </w:tcPr>
          <w:p w14:paraId="77988C2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не зарегистрирован</w:t>
            </w:r>
          </w:p>
        </w:tc>
        <w:tc>
          <w:tcPr>
            <w:tcW w:w="1173" w:type="dxa"/>
            <w:gridSpan w:val="12"/>
            <w:tcBorders>
              <w:top w:val="nil"/>
              <w:left w:val="nil"/>
              <w:bottom w:val="single" w:sz="4" w:space="0" w:color="auto"/>
              <w:right w:val="single" w:sz="4" w:space="0" w:color="auto"/>
            </w:tcBorders>
            <w:shd w:val="clear" w:color="auto" w:fill="auto"/>
            <w:noWrap/>
            <w:vAlign w:val="center"/>
            <w:hideMark/>
          </w:tcPr>
          <w:p w14:paraId="3246790F" w14:textId="77777777" w:rsidR="004965B4" w:rsidRPr="00F578D0" w:rsidRDefault="004965B4" w:rsidP="00285D10">
            <w:pPr>
              <w:spacing w:after="0" w:line="240" w:lineRule="auto"/>
              <w:jc w:val="right"/>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55</w:t>
            </w:r>
          </w:p>
        </w:tc>
        <w:tc>
          <w:tcPr>
            <w:tcW w:w="1354" w:type="dxa"/>
            <w:gridSpan w:val="11"/>
            <w:tcBorders>
              <w:top w:val="nil"/>
              <w:left w:val="nil"/>
              <w:bottom w:val="single" w:sz="4" w:space="0" w:color="auto"/>
              <w:right w:val="single" w:sz="4" w:space="0" w:color="auto"/>
            </w:tcBorders>
            <w:shd w:val="clear" w:color="auto" w:fill="auto"/>
            <w:noWrap/>
            <w:vAlign w:val="center"/>
            <w:hideMark/>
          </w:tcPr>
          <w:p w14:paraId="549EFEB4" w14:textId="77777777" w:rsidR="004965B4" w:rsidRPr="00F578D0" w:rsidRDefault="004965B4" w:rsidP="00285D10">
            <w:pPr>
              <w:spacing w:after="0" w:line="240" w:lineRule="auto"/>
              <w:jc w:val="right"/>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58,5</w:t>
            </w:r>
          </w:p>
        </w:tc>
      </w:tr>
      <w:tr w:rsidR="004965B4" w:rsidRPr="00F578D0" w14:paraId="11D9BD8D" w14:textId="77777777" w:rsidTr="002C0D96">
        <w:tblPrEx>
          <w:jc w:val="left"/>
        </w:tblPrEx>
        <w:trPr>
          <w:gridBefore w:val="1"/>
          <w:gridAfter w:val="3"/>
          <w:wBefore w:w="92" w:type="dxa"/>
          <w:wAfter w:w="84" w:type="dxa"/>
          <w:trHeight w:val="70"/>
        </w:trPr>
        <w:tc>
          <w:tcPr>
            <w:tcW w:w="1743" w:type="dxa"/>
            <w:gridSpan w:val="2"/>
            <w:vMerge/>
            <w:tcBorders>
              <w:top w:val="nil"/>
              <w:left w:val="single" w:sz="4" w:space="0" w:color="auto"/>
              <w:bottom w:val="single" w:sz="4" w:space="0" w:color="auto"/>
              <w:right w:val="single" w:sz="4" w:space="0" w:color="auto"/>
            </w:tcBorders>
            <w:vAlign w:val="center"/>
            <w:hideMark/>
          </w:tcPr>
          <w:p w14:paraId="36435DB8" w14:textId="77777777" w:rsidR="004965B4" w:rsidRPr="00F578D0" w:rsidRDefault="004965B4" w:rsidP="00285D10">
            <w:pPr>
              <w:spacing w:after="0" w:line="240" w:lineRule="auto"/>
              <w:rPr>
                <w:rFonts w:ascii="Times New Roman" w:eastAsia="Times New Roman" w:hAnsi="Times New Roman" w:cs="Times New Roman"/>
                <w:bCs/>
                <w:color w:val="000000"/>
                <w:sz w:val="18"/>
                <w:szCs w:val="18"/>
                <w:lang w:eastAsia="ru-RU"/>
              </w:rPr>
            </w:pPr>
          </w:p>
        </w:tc>
        <w:tc>
          <w:tcPr>
            <w:tcW w:w="5321" w:type="dxa"/>
            <w:gridSpan w:val="7"/>
            <w:tcBorders>
              <w:top w:val="nil"/>
              <w:left w:val="nil"/>
              <w:bottom w:val="single" w:sz="4" w:space="0" w:color="auto"/>
              <w:right w:val="single" w:sz="4" w:space="0" w:color="auto"/>
            </w:tcBorders>
            <w:shd w:val="clear" w:color="auto" w:fill="auto"/>
            <w:hideMark/>
          </w:tcPr>
          <w:p w14:paraId="516F28F2" w14:textId="77777777" w:rsidR="004965B4" w:rsidRPr="00F578D0" w:rsidRDefault="004965B4" w:rsidP="00285D1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1173" w:type="dxa"/>
            <w:gridSpan w:val="12"/>
            <w:tcBorders>
              <w:top w:val="nil"/>
              <w:left w:val="nil"/>
              <w:bottom w:val="single" w:sz="4" w:space="0" w:color="auto"/>
              <w:right w:val="single" w:sz="4" w:space="0" w:color="auto"/>
            </w:tcBorders>
            <w:shd w:val="clear" w:color="auto" w:fill="auto"/>
            <w:noWrap/>
            <w:vAlign w:val="center"/>
            <w:hideMark/>
          </w:tcPr>
          <w:p w14:paraId="3082A23C" w14:textId="77777777" w:rsidR="004965B4" w:rsidRPr="00F578D0" w:rsidRDefault="004965B4" w:rsidP="00285D10">
            <w:pPr>
              <w:spacing w:after="0" w:line="240" w:lineRule="auto"/>
              <w:jc w:val="right"/>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94</w:t>
            </w:r>
          </w:p>
        </w:tc>
        <w:tc>
          <w:tcPr>
            <w:tcW w:w="1354" w:type="dxa"/>
            <w:gridSpan w:val="11"/>
            <w:tcBorders>
              <w:top w:val="nil"/>
              <w:left w:val="nil"/>
              <w:bottom w:val="single" w:sz="4" w:space="0" w:color="auto"/>
              <w:right w:val="single" w:sz="4" w:space="0" w:color="auto"/>
            </w:tcBorders>
            <w:shd w:val="clear" w:color="auto" w:fill="auto"/>
            <w:noWrap/>
            <w:vAlign w:val="center"/>
            <w:hideMark/>
          </w:tcPr>
          <w:p w14:paraId="1E9694DE" w14:textId="77777777" w:rsidR="004965B4" w:rsidRPr="00F578D0" w:rsidRDefault="004965B4" w:rsidP="00285D10">
            <w:pPr>
              <w:spacing w:after="0" w:line="240" w:lineRule="auto"/>
              <w:jc w:val="right"/>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4965B4" w:rsidRPr="00BA045F" w14:paraId="44045192" w14:textId="77777777" w:rsidTr="002C0D96">
        <w:tblPrEx>
          <w:jc w:val="left"/>
        </w:tblPrEx>
        <w:trPr>
          <w:gridBefore w:val="2"/>
          <w:gridAfter w:val="3"/>
          <w:wBefore w:w="105" w:type="dxa"/>
          <w:wAfter w:w="84" w:type="dxa"/>
          <w:cantSplit/>
          <w:trHeight w:val="70"/>
        </w:trPr>
        <w:tc>
          <w:tcPr>
            <w:tcW w:w="7078" w:type="dxa"/>
            <w:gridSpan w:val="9"/>
            <w:tcBorders>
              <w:top w:val="single" w:sz="4" w:space="0" w:color="auto"/>
              <w:left w:val="single" w:sz="4" w:space="0" w:color="auto"/>
              <w:bottom w:val="single" w:sz="4" w:space="0" w:color="auto"/>
              <w:right w:val="single" w:sz="4" w:space="0" w:color="auto"/>
            </w:tcBorders>
            <w:shd w:val="clear" w:color="auto" w:fill="auto"/>
            <w:hideMark/>
          </w:tcPr>
          <w:p w14:paraId="5FB7C0D5" w14:textId="639945FA" w:rsidR="004965B4" w:rsidRPr="00BA045F" w:rsidRDefault="00BA045F" w:rsidP="00BA045F">
            <w:pPr>
              <w:spacing w:after="0" w:line="240" w:lineRule="auto"/>
              <w:jc w:val="both"/>
              <w:rPr>
                <w:rFonts w:ascii="Times New Roman" w:eastAsia="Times New Roman" w:hAnsi="Times New Roman" w:cs="Times New Roman"/>
                <w:color w:val="000000"/>
                <w:sz w:val="18"/>
                <w:szCs w:val="18"/>
                <w:lang w:eastAsia="ru-RU"/>
              </w:rPr>
            </w:pPr>
            <w:r w:rsidRPr="00BA045F">
              <w:rPr>
                <w:rFonts w:ascii="Times New Roman" w:eastAsia="Times New Roman" w:hAnsi="Times New Roman" w:cs="Times New Roman"/>
                <w:bCs/>
                <w:color w:val="000000"/>
                <w:sz w:val="18"/>
                <w:szCs w:val="18"/>
                <w:lang w:eastAsia="ru-RU"/>
              </w:rPr>
              <w:t>5. В каком регионе/регионах Казахстана Ваше предприятие осуществляет свою деятельность?</w:t>
            </w:r>
          </w:p>
        </w:tc>
        <w:tc>
          <w:tcPr>
            <w:tcW w:w="1170" w:type="dxa"/>
            <w:gridSpan w:val="12"/>
            <w:tcBorders>
              <w:top w:val="single" w:sz="4" w:space="0" w:color="auto"/>
              <w:left w:val="nil"/>
              <w:bottom w:val="single" w:sz="4" w:space="0" w:color="auto"/>
              <w:right w:val="single" w:sz="4" w:space="0" w:color="auto"/>
            </w:tcBorders>
            <w:shd w:val="clear" w:color="auto" w:fill="auto"/>
            <w:vAlign w:val="center"/>
            <w:hideMark/>
          </w:tcPr>
          <w:p w14:paraId="276D95DB" w14:textId="77777777" w:rsidR="004965B4" w:rsidRPr="00BA045F"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BA045F">
              <w:rPr>
                <w:rFonts w:ascii="Times New Roman" w:eastAsia="Times New Roman" w:hAnsi="Times New Roman" w:cs="Times New Roman"/>
                <w:color w:val="000000"/>
                <w:sz w:val="18"/>
                <w:szCs w:val="18"/>
                <w:lang w:eastAsia="ru-RU"/>
              </w:rPr>
              <w:t>Количество</w:t>
            </w:r>
          </w:p>
        </w:tc>
        <w:tc>
          <w:tcPr>
            <w:tcW w:w="1330" w:type="dxa"/>
            <w:gridSpan w:val="10"/>
            <w:tcBorders>
              <w:top w:val="single" w:sz="4" w:space="0" w:color="auto"/>
              <w:left w:val="nil"/>
              <w:bottom w:val="single" w:sz="4" w:space="0" w:color="auto"/>
              <w:right w:val="single" w:sz="4" w:space="0" w:color="auto"/>
            </w:tcBorders>
            <w:shd w:val="clear" w:color="auto" w:fill="auto"/>
            <w:vAlign w:val="center"/>
            <w:hideMark/>
          </w:tcPr>
          <w:p w14:paraId="321AAA4E" w14:textId="77777777" w:rsidR="004965B4" w:rsidRPr="00BA045F"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BA045F">
              <w:rPr>
                <w:rFonts w:ascii="Times New Roman" w:eastAsia="Times New Roman" w:hAnsi="Times New Roman" w:cs="Times New Roman"/>
                <w:color w:val="000000"/>
                <w:sz w:val="18"/>
                <w:szCs w:val="18"/>
                <w:lang w:eastAsia="ru-RU"/>
              </w:rPr>
              <w:t>% по столбцу</w:t>
            </w:r>
          </w:p>
        </w:tc>
      </w:tr>
      <w:tr w:rsidR="004965B4" w:rsidRPr="00F578D0" w14:paraId="13DC0CE1"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74BA22B5"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 Астана</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23D25D56"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34</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58536F27" w14:textId="597ADB28" w:rsidR="004965B4" w:rsidRPr="00BA045F" w:rsidRDefault="008D29EC" w:rsidP="008D29EC">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7,8</w:t>
            </w:r>
          </w:p>
        </w:tc>
      </w:tr>
      <w:tr w:rsidR="004965B4" w:rsidRPr="00F578D0" w14:paraId="663648D1"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7BE6C1D1"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 Алматы</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5EA663F6"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61</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3055CA15" w14:textId="1B5B88D1" w:rsidR="004965B4" w:rsidRPr="00BA045F" w:rsidRDefault="008D29EC" w:rsidP="008D29EC">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14,1</w:t>
            </w:r>
          </w:p>
        </w:tc>
      </w:tr>
      <w:tr w:rsidR="004965B4" w:rsidRPr="00F578D0" w14:paraId="1A3C6145"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4B9454D0"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 Шымкент</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14869611"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0A37D03D" w14:textId="0DC9A44B" w:rsidR="004965B4" w:rsidRPr="00BA045F" w:rsidRDefault="008D29EC" w:rsidP="008D29EC">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4,4</w:t>
            </w:r>
          </w:p>
        </w:tc>
      </w:tr>
      <w:tr w:rsidR="004965B4" w:rsidRPr="00F578D0" w14:paraId="33CFFD7C" w14:textId="77777777" w:rsidTr="002C0D96">
        <w:tblPrEx>
          <w:jc w:val="left"/>
        </w:tblPrEx>
        <w:trPr>
          <w:gridBefore w:val="2"/>
          <w:gridAfter w:val="3"/>
          <w:wBefore w:w="105" w:type="dxa"/>
          <w:wAfter w:w="84" w:type="dxa"/>
          <w:trHeight w:val="128"/>
        </w:trPr>
        <w:tc>
          <w:tcPr>
            <w:tcW w:w="7078" w:type="dxa"/>
            <w:gridSpan w:val="9"/>
            <w:tcBorders>
              <w:top w:val="nil"/>
              <w:left w:val="single" w:sz="4" w:space="0" w:color="auto"/>
              <w:bottom w:val="single" w:sz="4" w:space="0" w:color="auto"/>
              <w:right w:val="single" w:sz="4" w:space="0" w:color="auto"/>
            </w:tcBorders>
            <w:shd w:val="clear" w:color="auto" w:fill="auto"/>
            <w:hideMark/>
          </w:tcPr>
          <w:p w14:paraId="196C54E2"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Акмолинская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6C011A25"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17</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0154F88E" w14:textId="0F9B2AF7" w:rsidR="004965B4" w:rsidRPr="00BA045F" w:rsidRDefault="008D29EC" w:rsidP="008D29EC">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3,9</w:t>
            </w:r>
          </w:p>
        </w:tc>
      </w:tr>
      <w:tr w:rsidR="004965B4" w:rsidRPr="00F578D0" w14:paraId="3926F2A4"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4D3C43BB"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Актюбинская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1BFF3F6E"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2A311CB4" w14:textId="04B39A72"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3,0</w:t>
            </w:r>
          </w:p>
        </w:tc>
      </w:tr>
      <w:tr w:rsidR="004965B4" w:rsidRPr="00F578D0" w14:paraId="2D2E14E0" w14:textId="77777777" w:rsidTr="002C0D96">
        <w:tblPrEx>
          <w:jc w:val="left"/>
        </w:tblPrEx>
        <w:trPr>
          <w:gridBefore w:val="2"/>
          <w:gridAfter w:val="3"/>
          <w:wBefore w:w="105" w:type="dxa"/>
          <w:wAfter w:w="84" w:type="dxa"/>
          <w:trHeight w:val="142"/>
        </w:trPr>
        <w:tc>
          <w:tcPr>
            <w:tcW w:w="7078" w:type="dxa"/>
            <w:gridSpan w:val="9"/>
            <w:tcBorders>
              <w:top w:val="nil"/>
              <w:left w:val="single" w:sz="4" w:space="0" w:color="auto"/>
              <w:bottom w:val="single" w:sz="4" w:space="0" w:color="auto"/>
              <w:right w:val="single" w:sz="4" w:space="0" w:color="auto"/>
            </w:tcBorders>
            <w:shd w:val="clear" w:color="auto" w:fill="auto"/>
            <w:hideMark/>
          </w:tcPr>
          <w:p w14:paraId="263761D6"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Алматинская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35B10391"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62E2ADB0" w14:textId="0D80EFDF"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9,9</w:t>
            </w:r>
          </w:p>
        </w:tc>
      </w:tr>
      <w:tr w:rsidR="004965B4" w:rsidRPr="00F578D0" w14:paraId="2A77427F" w14:textId="77777777" w:rsidTr="002C0D96">
        <w:tblPrEx>
          <w:jc w:val="left"/>
        </w:tblPrEx>
        <w:trPr>
          <w:gridBefore w:val="2"/>
          <w:gridAfter w:val="3"/>
          <w:wBefore w:w="105" w:type="dxa"/>
          <w:wAfter w:w="84" w:type="dxa"/>
          <w:trHeight w:val="184"/>
        </w:trPr>
        <w:tc>
          <w:tcPr>
            <w:tcW w:w="7078" w:type="dxa"/>
            <w:gridSpan w:val="9"/>
            <w:tcBorders>
              <w:top w:val="nil"/>
              <w:left w:val="single" w:sz="4" w:space="0" w:color="auto"/>
              <w:bottom w:val="single" w:sz="4" w:space="0" w:color="auto"/>
              <w:right w:val="single" w:sz="4" w:space="0" w:color="auto"/>
            </w:tcBorders>
            <w:shd w:val="clear" w:color="auto" w:fill="auto"/>
            <w:hideMark/>
          </w:tcPr>
          <w:p w14:paraId="5BE3AA58"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Атырауская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480ACB0F"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611CD72A" w14:textId="6D4E2DBD"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3,5</w:t>
            </w:r>
          </w:p>
        </w:tc>
      </w:tr>
      <w:tr w:rsidR="004965B4" w:rsidRPr="00F578D0" w14:paraId="02349DEC"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3C3ECC9E"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Область Абай</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503C9201"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3EBA0A94" w14:textId="3408FC4C"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1,6</w:t>
            </w:r>
          </w:p>
        </w:tc>
      </w:tr>
      <w:tr w:rsidR="004965B4" w:rsidRPr="00F578D0" w14:paraId="1FDF5DFA" w14:textId="77777777" w:rsidTr="002C0D96">
        <w:tblPrEx>
          <w:jc w:val="left"/>
        </w:tblPrEx>
        <w:trPr>
          <w:gridBefore w:val="2"/>
          <w:gridAfter w:val="3"/>
          <w:wBefore w:w="105" w:type="dxa"/>
          <w:wAfter w:w="84" w:type="dxa"/>
          <w:trHeight w:val="226"/>
        </w:trPr>
        <w:tc>
          <w:tcPr>
            <w:tcW w:w="7078" w:type="dxa"/>
            <w:gridSpan w:val="9"/>
            <w:tcBorders>
              <w:top w:val="nil"/>
              <w:left w:val="single" w:sz="4" w:space="0" w:color="auto"/>
              <w:bottom w:val="single" w:sz="4" w:space="0" w:color="auto"/>
              <w:right w:val="single" w:sz="4" w:space="0" w:color="auto"/>
            </w:tcBorders>
            <w:shd w:val="clear" w:color="auto" w:fill="auto"/>
            <w:hideMark/>
          </w:tcPr>
          <w:p w14:paraId="379B0528"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Западно-Казахстанская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51219FA2"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52</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11F5DB01" w14:textId="0BC0E1B7"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12,0</w:t>
            </w:r>
          </w:p>
        </w:tc>
      </w:tr>
      <w:tr w:rsidR="004965B4" w:rsidRPr="00F578D0" w14:paraId="762D6AB8"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57250487"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Жамбылская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422B9E89"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26</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1E6DD267" w14:textId="6AFE0AEB"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6,0</w:t>
            </w:r>
          </w:p>
        </w:tc>
      </w:tr>
      <w:tr w:rsidR="004965B4" w:rsidRPr="00F578D0" w14:paraId="17685CD9"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4764029D"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Область Жетысу</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62C51EEB"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3F400E10" w14:textId="25951CFA"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3,2</w:t>
            </w:r>
          </w:p>
        </w:tc>
      </w:tr>
      <w:tr w:rsidR="004965B4" w:rsidRPr="00F578D0" w14:paraId="63A93076" w14:textId="77777777" w:rsidTr="002C0D96">
        <w:tblPrEx>
          <w:jc w:val="left"/>
        </w:tblPrEx>
        <w:trPr>
          <w:gridBefore w:val="2"/>
          <w:gridAfter w:val="3"/>
          <w:wBefore w:w="105" w:type="dxa"/>
          <w:wAfter w:w="84" w:type="dxa"/>
          <w:trHeight w:val="70"/>
        </w:trPr>
        <w:tc>
          <w:tcPr>
            <w:tcW w:w="7078" w:type="dxa"/>
            <w:gridSpan w:val="9"/>
            <w:tcBorders>
              <w:top w:val="single" w:sz="4" w:space="0" w:color="auto"/>
              <w:left w:val="single" w:sz="4" w:space="0" w:color="auto"/>
              <w:right w:val="single" w:sz="4" w:space="0" w:color="auto"/>
            </w:tcBorders>
            <w:shd w:val="clear" w:color="auto" w:fill="auto"/>
            <w:hideMark/>
          </w:tcPr>
          <w:p w14:paraId="19BEACED"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Карагандинская область</w:t>
            </w:r>
          </w:p>
        </w:tc>
        <w:tc>
          <w:tcPr>
            <w:tcW w:w="1170" w:type="dxa"/>
            <w:gridSpan w:val="12"/>
            <w:tcBorders>
              <w:top w:val="single" w:sz="4" w:space="0" w:color="auto"/>
              <w:left w:val="nil"/>
              <w:right w:val="single" w:sz="4" w:space="0" w:color="auto"/>
            </w:tcBorders>
            <w:shd w:val="clear" w:color="auto" w:fill="auto"/>
            <w:noWrap/>
            <w:vAlign w:val="center"/>
            <w:hideMark/>
          </w:tcPr>
          <w:p w14:paraId="42FCCD80"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c>
          <w:tcPr>
            <w:tcW w:w="1330" w:type="dxa"/>
            <w:gridSpan w:val="10"/>
            <w:tcBorders>
              <w:top w:val="single" w:sz="4" w:space="0" w:color="auto"/>
              <w:left w:val="nil"/>
              <w:right w:val="single" w:sz="4" w:space="0" w:color="auto"/>
            </w:tcBorders>
            <w:shd w:val="clear" w:color="auto" w:fill="auto"/>
            <w:noWrap/>
            <w:vAlign w:val="center"/>
            <w:hideMark/>
          </w:tcPr>
          <w:p w14:paraId="77647353" w14:textId="6B85C52F"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3,2</w:t>
            </w:r>
          </w:p>
        </w:tc>
      </w:tr>
      <w:tr w:rsidR="00FF2133" w:rsidRPr="00F578D0" w14:paraId="36A73DBD" w14:textId="77777777" w:rsidTr="002C0D96">
        <w:trPr>
          <w:gridAfter w:val="4"/>
          <w:wAfter w:w="256" w:type="dxa"/>
          <w:trHeight w:val="419"/>
          <w:jc w:val="center"/>
        </w:trPr>
        <w:tc>
          <w:tcPr>
            <w:tcW w:w="9511" w:type="dxa"/>
            <w:gridSpan w:val="32"/>
            <w:tcBorders>
              <w:bottom w:val="single" w:sz="4" w:space="0" w:color="auto"/>
            </w:tcBorders>
            <w:shd w:val="clear" w:color="auto" w:fill="auto"/>
          </w:tcPr>
          <w:p w14:paraId="2E3DD3C9" w14:textId="77777777" w:rsidR="00FF2133" w:rsidRDefault="00FF2133" w:rsidP="00FF2133">
            <w:pPr>
              <w:spacing w:after="0" w:line="240" w:lineRule="auto"/>
              <w:ind w:hanging="110"/>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Продо</w:t>
            </w:r>
            <w:r w:rsidRPr="00083DB4">
              <w:rPr>
                <w:rFonts w:ascii="Times New Roman" w:eastAsia="Times New Roman" w:hAnsi="Times New Roman" w:cs="Times New Roman"/>
                <w:color w:val="000000"/>
                <w:sz w:val="28"/>
                <w:szCs w:val="28"/>
                <w:lang w:eastAsia="ru-RU"/>
              </w:rPr>
              <w:t>лжение таблицы 4</w:t>
            </w:r>
          </w:p>
          <w:p w14:paraId="14F28364" w14:textId="77777777" w:rsidR="00FF2133" w:rsidRPr="00083DB4" w:rsidRDefault="00FF2133" w:rsidP="00FF2133">
            <w:pPr>
              <w:spacing w:after="0" w:line="240" w:lineRule="auto"/>
              <w:jc w:val="both"/>
              <w:rPr>
                <w:rFonts w:ascii="Times New Roman" w:eastAsia="Times New Roman" w:hAnsi="Times New Roman" w:cs="Times New Roman"/>
                <w:color w:val="000000"/>
                <w:sz w:val="16"/>
                <w:szCs w:val="16"/>
                <w:lang w:eastAsia="ru-RU"/>
              </w:rPr>
            </w:pPr>
          </w:p>
        </w:tc>
      </w:tr>
      <w:tr w:rsidR="00FF2133" w:rsidRPr="00F578D0" w14:paraId="7B1C334D" w14:textId="77777777" w:rsidTr="002C0D96">
        <w:trPr>
          <w:gridAfter w:val="4"/>
          <w:wAfter w:w="256" w:type="dxa"/>
          <w:trHeight w:hRule="exact" w:val="284"/>
          <w:jc w:val="center"/>
        </w:trPr>
        <w:tc>
          <w:tcPr>
            <w:tcW w:w="7069" w:type="dxa"/>
            <w:gridSpan w:val="9"/>
            <w:tcBorders>
              <w:top w:val="nil"/>
              <w:left w:val="single" w:sz="4" w:space="0" w:color="auto"/>
              <w:bottom w:val="single" w:sz="4" w:space="0" w:color="auto"/>
              <w:right w:val="single" w:sz="4" w:space="0" w:color="auto"/>
            </w:tcBorders>
            <w:shd w:val="clear" w:color="auto" w:fill="auto"/>
          </w:tcPr>
          <w:p w14:paraId="48F84E28"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1</w:t>
            </w:r>
          </w:p>
        </w:tc>
        <w:tc>
          <w:tcPr>
            <w:tcW w:w="1180" w:type="dxa"/>
            <w:gridSpan w:val="10"/>
            <w:tcBorders>
              <w:top w:val="nil"/>
              <w:left w:val="nil"/>
              <w:bottom w:val="single" w:sz="4" w:space="0" w:color="auto"/>
              <w:right w:val="single" w:sz="4" w:space="0" w:color="auto"/>
            </w:tcBorders>
            <w:shd w:val="clear" w:color="auto" w:fill="auto"/>
            <w:noWrap/>
            <w:vAlign w:val="center"/>
          </w:tcPr>
          <w:p w14:paraId="78DB2DD8"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2</w:t>
            </w:r>
          </w:p>
        </w:tc>
        <w:tc>
          <w:tcPr>
            <w:tcW w:w="1262" w:type="dxa"/>
            <w:gridSpan w:val="13"/>
            <w:tcBorders>
              <w:top w:val="nil"/>
              <w:left w:val="nil"/>
              <w:bottom w:val="single" w:sz="4" w:space="0" w:color="auto"/>
              <w:right w:val="single" w:sz="4" w:space="0" w:color="auto"/>
            </w:tcBorders>
            <w:shd w:val="clear" w:color="auto" w:fill="auto"/>
            <w:noWrap/>
            <w:vAlign w:val="center"/>
          </w:tcPr>
          <w:p w14:paraId="0B7AA518" w14:textId="77777777" w:rsidR="00FF2133" w:rsidRPr="00BB65A0" w:rsidRDefault="00FF2133" w:rsidP="00FF2133">
            <w:pPr>
              <w:spacing w:after="0" w:line="240" w:lineRule="auto"/>
              <w:jc w:val="center"/>
              <w:rPr>
                <w:rFonts w:ascii="Times New Roman" w:eastAsia="Times New Roman" w:hAnsi="Times New Roman" w:cs="Times New Roman"/>
                <w:color w:val="000000"/>
                <w:lang w:eastAsia="ru-RU"/>
              </w:rPr>
            </w:pPr>
            <w:r>
              <w:rPr>
                <w:rFonts w:ascii="Times New Roman" w:eastAsia="Times New Roman" w:hAnsi="Times New Roman" w:cs="Times New Roman"/>
                <w:color w:val="000000"/>
                <w:lang w:eastAsia="ru-RU"/>
              </w:rPr>
              <w:t>3</w:t>
            </w:r>
          </w:p>
        </w:tc>
      </w:tr>
      <w:tr w:rsidR="004965B4" w:rsidRPr="00F578D0" w14:paraId="5524C710"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6CB4FBB3"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Костанайская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76290440"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1E94FFC4" w14:textId="10557130"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5,8</w:t>
            </w:r>
          </w:p>
        </w:tc>
      </w:tr>
      <w:tr w:rsidR="004965B4" w:rsidRPr="00F578D0" w14:paraId="46EBB13B"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7EF587E0"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Кызылординская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2C6A9F20"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1167671E" w14:textId="1F5F262B"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4,8</w:t>
            </w:r>
          </w:p>
        </w:tc>
      </w:tr>
      <w:tr w:rsidR="004965B4" w:rsidRPr="00F578D0" w14:paraId="0B805ADC" w14:textId="77777777" w:rsidTr="002C0D96">
        <w:tblPrEx>
          <w:jc w:val="left"/>
        </w:tblPrEx>
        <w:trPr>
          <w:gridBefore w:val="2"/>
          <w:gridAfter w:val="3"/>
          <w:wBefore w:w="105" w:type="dxa"/>
          <w:wAfter w:w="84" w:type="dxa"/>
          <w:trHeight w:val="10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5AFAFB46"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Мангистауская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69869A46"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6BD95435" w14:textId="062E5643"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2,8</w:t>
            </w:r>
          </w:p>
        </w:tc>
      </w:tr>
      <w:tr w:rsidR="004965B4" w:rsidRPr="00F578D0" w14:paraId="638B9E39"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562A6916"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Туркестанская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340E4F8E"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62</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240EB6E8" w14:textId="0D50A79C"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14,3</w:t>
            </w:r>
          </w:p>
        </w:tc>
      </w:tr>
      <w:tr w:rsidR="004965B4" w:rsidRPr="00F578D0" w14:paraId="44CF7085"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7E41D688"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Павлодарская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3ED019D7"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32</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507C1F73" w14:textId="69F20FEA"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7,4</w:t>
            </w:r>
          </w:p>
        </w:tc>
      </w:tr>
      <w:tr w:rsidR="004965B4" w:rsidRPr="00F578D0" w14:paraId="2F6F9867"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651C6DD0"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Северо-Казахстанская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0EADBA0E"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39C7575F" w14:textId="3237C88B"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1,4</w:t>
            </w:r>
          </w:p>
        </w:tc>
      </w:tr>
      <w:tr w:rsidR="004965B4" w:rsidRPr="00F578D0" w14:paraId="73E7294C"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6736666E"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Восточно-Казахстанская область</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2D0480F3"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34</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20D3AED7" w14:textId="46C9BF04"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7,8</w:t>
            </w:r>
          </w:p>
        </w:tc>
      </w:tr>
      <w:tr w:rsidR="004965B4" w:rsidRPr="00F578D0" w14:paraId="4CA6BD3D" w14:textId="77777777" w:rsidTr="002C0D96">
        <w:tblPrEx>
          <w:jc w:val="left"/>
        </w:tblPrEx>
        <w:trPr>
          <w:gridBefore w:val="2"/>
          <w:gridAfter w:val="3"/>
          <w:wBefore w:w="105" w:type="dxa"/>
          <w:wAfter w:w="84" w:type="dxa"/>
          <w:trHeight w:val="70"/>
        </w:trPr>
        <w:tc>
          <w:tcPr>
            <w:tcW w:w="7078" w:type="dxa"/>
            <w:gridSpan w:val="9"/>
            <w:tcBorders>
              <w:top w:val="nil"/>
              <w:left w:val="single" w:sz="4" w:space="0" w:color="auto"/>
              <w:bottom w:val="single" w:sz="4" w:space="0" w:color="auto"/>
              <w:right w:val="single" w:sz="4" w:space="0" w:color="auto"/>
            </w:tcBorders>
            <w:shd w:val="clear" w:color="auto" w:fill="auto"/>
            <w:hideMark/>
          </w:tcPr>
          <w:p w14:paraId="0628357C" w14:textId="77777777" w:rsidR="004965B4" w:rsidRPr="00F578D0" w:rsidRDefault="004965B4" w:rsidP="008D29EC">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Область Улытау</w:t>
            </w:r>
          </w:p>
        </w:tc>
        <w:tc>
          <w:tcPr>
            <w:tcW w:w="1170" w:type="dxa"/>
            <w:gridSpan w:val="12"/>
            <w:tcBorders>
              <w:top w:val="nil"/>
              <w:left w:val="nil"/>
              <w:bottom w:val="single" w:sz="4" w:space="0" w:color="auto"/>
              <w:right w:val="single" w:sz="4" w:space="0" w:color="auto"/>
            </w:tcBorders>
            <w:shd w:val="clear" w:color="auto" w:fill="auto"/>
            <w:noWrap/>
            <w:vAlign w:val="center"/>
            <w:hideMark/>
          </w:tcPr>
          <w:p w14:paraId="4F9886AD" w14:textId="77777777" w:rsidR="004965B4" w:rsidRPr="00F578D0" w:rsidRDefault="004965B4" w:rsidP="008D29EC">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w:t>
            </w:r>
          </w:p>
        </w:tc>
        <w:tc>
          <w:tcPr>
            <w:tcW w:w="1330" w:type="dxa"/>
            <w:gridSpan w:val="10"/>
            <w:tcBorders>
              <w:top w:val="nil"/>
              <w:left w:val="nil"/>
              <w:bottom w:val="single" w:sz="4" w:space="0" w:color="auto"/>
              <w:right w:val="single" w:sz="4" w:space="0" w:color="auto"/>
            </w:tcBorders>
            <w:shd w:val="clear" w:color="auto" w:fill="auto"/>
            <w:noWrap/>
            <w:vAlign w:val="center"/>
            <w:hideMark/>
          </w:tcPr>
          <w:p w14:paraId="29737045" w14:textId="73464622" w:rsidR="004965B4" w:rsidRPr="008D29EC" w:rsidRDefault="008D29EC" w:rsidP="008D29EC">
            <w:pPr>
              <w:spacing w:after="0" w:line="240" w:lineRule="auto"/>
              <w:jc w:val="center"/>
              <w:rPr>
                <w:rFonts w:ascii="Times New Roman" w:eastAsia="Times New Roman" w:hAnsi="Times New Roman" w:cs="Times New Roman"/>
                <w:color w:val="000000"/>
                <w:sz w:val="18"/>
                <w:szCs w:val="18"/>
                <w:lang w:val="en-US" w:eastAsia="ru-RU"/>
              </w:rPr>
            </w:pPr>
            <w:r>
              <w:rPr>
                <w:rFonts w:ascii="Times New Roman" w:eastAsia="Times New Roman" w:hAnsi="Times New Roman" w:cs="Times New Roman"/>
                <w:color w:val="000000"/>
                <w:sz w:val="18"/>
                <w:szCs w:val="18"/>
                <w:lang w:eastAsia="ru-RU"/>
              </w:rPr>
              <w:t>1,8</w:t>
            </w:r>
          </w:p>
        </w:tc>
      </w:tr>
      <w:tr w:rsidR="00526939" w:rsidRPr="00F578D0" w14:paraId="5A1A9309" w14:textId="77777777" w:rsidTr="002C0D96">
        <w:tblPrEx>
          <w:jc w:val="left"/>
        </w:tblPrEx>
        <w:trPr>
          <w:gridBefore w:val="2"/>
          <w:gridAfter w:val="3"/>
          <w:wBefore w:w="105" w:type="dxa"/>
          <w:wAfter w:w="84" w:type="dxa"/>
          <w:trHeight w:val="70"/>
        </w:trPr>
        <w:tc>
          <w:tcPr>
            <w:tcW w:w="9578" w:type="dxa"/>
            <w:gridSpan w:val="31"/>
            <w:tcBorders>
              <w:top w:val="nil"/>
              <w:left w:val="single" w:sz="4" w:space="0" w:color="auto"/>
              <w:bottom w:val="single" w:sz="4" w:space="0" w:color="auto"/>
              <w:right w:val="single" w:sz="4" w:space="0" w:color="auto"/>
            </w:tcBorders>
            <w:shd w:val="clear" w:color="auto" w:fill="auto"/>
          </w:tcPr>
          <w:p w14:paraId="73749239" w14:textId="059A6F24" w:rsidR="00526939" w:rsidRDefault="00526939" w:rsidP="00526939">
            <w:pPr>
              <w:spacing w:after="0" w:line="240" w:lineRule="auto"/>
              <w:ind w:firstLine="473"/>
              <w:jc w:val="both"/>
              <w:rPr>
                <w:rFonts w:ascii="Times New Roman" w:eastAsia="Times New Roman" w:hAnsi="Times New Roman" w:cs="Times New Roman"/>
                <w:color w:val="000000"/>
                <w:sz w:val="18"/>
                <w:szCs w:val="18"/>
                <w:lang w:eastAsia="ru-RU"/>
              </w:rPr>
            </w:pPr>
            <w:r w:rsidRPr="00526939">
              <w:rPr>
                <w:rFonts w:ascii="Times New Roman" w:eastAsia="Times New Roman" w:hAnsi="Times New Roman" w:cs="Times New Roman"/>
                <w:iCs/>
                <w:color w:val="000000"/>
                <w:sz w:val="18"/>
                <w:szCs w:val="18"/>
                <w:lang w:eastAsia="ru-RU"/>
              </w:rPr>
              <w:t>Примечание - Сумма не равна 100% так как респонденты могли выбрать несколько вариантов ответа</w:t>
            </w:r>
          </w:p>
        </w:tc>
      </w:tr>
      <w:tr w:rsidR="00037197" w:rsidRPr="00F578D0" w14:paraId="6132DCD0" w14:textId="77777777" w:rsidTr="002C0D96">
        <w:tblPrEx>
          <w:jc w:val="left"/>
        </w:tblPrEx>
        <w:trPr>
          <w:gridBefore w:val="2"/>
          <w:gridAfter w:val="3"/>
          <w:wBefore w:w="105" w:type="dxa"/>
          <w:wAfter w:w="84" w:type="dxa"/>
          <w:trHeight w:val="70"/>
        </w:trPr>
        <w:tc>
          <w:tcPr>
            <w:tcW w:w="9578" w:type="dxa"/>
            <w:gridSpan w:val="31"/>
            <w:tcBorders>
              <w:top w:val="single" w:sz="4" w:space="0" w:color="auto"/>
              <w:left w:val="single" w:sz="4" w:space="0" w:color="auto"/>
              <w:bottom w:val="single" w:sz="4" w:space="0" w:color="auto"/>
              <w:right w:val="single" w:sz="4" w:space="0" w:color="auto"/>
            </w:tcBorders>
            <w:shd w:val="clear" w:color="auto" w:fill="auto"/>
            <w:hideMark/>
          </w:tcPr>
          <w:p w14:paraId="6C53AD79" w14:textId="0DB26D17" w:rsidR="00037197" w:rsidRPr="00F578D0" w:rsidRDefault="00037197" w:rsidP="00037197">
            <w:pPr>
              <w:spacing w:after="0" w:line="240" w:lineRule="auto"/>
              <w:rPr>
                <w:rFonts w:ascii="Times New Roman" w:eastAsia="Times New Roman" w:hAnsi="Times New Roman" w:cs="Times New Roman"/>
                <w:color w:val="000000"/>
                <w:sz w:val="18"/>
                <w:szCs w:val="18"/>
                <w:lang w:eastAsia="ru-RU"/>
              </w:rPr>
            </w:pPr>
            <w:r w:rsidRPr="00BA045F">
              <w:rPr>
                <w:rFonts w:ascii="Times New Roman" w:eastAsia="Times New Roman" w:hAnsi="Times New Roman" w:cs="Times New Roman"/>
                <w:bCs/>
                <w:color w:val="000000"/>
                <w:sz w:val="18"/>
                <w:szCs w:val="18"/>
                <w:lang w:eastAsia="ru-RU"/>
              </w:rPr>
              <w:t>6.</w:t>
            </w:r>
            <w:r>
              <w:rPr>
                <w:rFonts w:ascii="Times New Roman" w:eastAsia="Times New Roman" w:hAnsi="Times New Roman" w:cs="Times New Roman"/>
                <w:bCs/>
                <w:color w:val="000000"/>
                <w:sz w:val="18"/>
                <w:szCs w:val="18"/>
                <w:lang w:eastAsia="ru-RU"/>
              </w:rPr>
              <w:t xml:space="preserve"> </w:t>
            </w:r>
            <w:r w:rsidRPr="00BA045F">
              <w:rPr>
                <w:rFonts w:ascii="Times New Roman" w:eastAsia="Times New Roman" w:hAnsi="Times New Roman" w:cs="Times New Roman"/>
                <w:bCs/>
                <w:color w:val="000000"/>
                <w:sz w:val="18"/>
                <w:szCs w:val="18"/>
                <w:lang w:eastAsia="ru-RU"/>
              </w:rPr>
              <w:t>Сколько лет Ваше предприятие осуществляет свою деятельность?</w:t>
            </w:r>
          </w:p>
        </w:tc>
      </w:tr>
      <w:tr w:rsidR="004965B4" w:rsidRPr="00F578D0" w14:paraId="59CA81D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74DFA17" w14:textId="77777777" w:rsidR="004965B4" w:rsidRPr="00F578D0" w:rsidRDefault="004965B4" w:rsidP="003A75A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нескольких месяцев до года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5803F18"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36</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4011D37"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8,3</w:t>
            </w:r>
          </w:p>
        </w:tc>
      </w:tr>
      <w:tr w:rsidR="004965B4" w:rsidRPr="00F578D0" w14:paraId="773AA4BF" w14:textId="77777777" w:rsidTr="002C0D96">
        <w:tblPrEx>
          <w:jc w:val="left"/>
        </w:tblPrEx>
        <w:trPr>
          <w:gridBefore w:val="2"/>
          <w:gridAfter w:val="3"/>
          <w:wBefore w:w="105" w:type="dxa"/>
          <w:wAfter w:w="84" w:type="dxa"/>
          <w:trHeight w:val="169"/>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8E53F5F" w14:textId="77777777" w:rsidR="004965B4" w:rsidRPr="00F578D0" w:rsidRDefault="004965B4" w:rsidP="003A75A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1 года до 3 лет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DBD06EA"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146</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7BF0BF5"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33,6</w:t>
            </w:r>
          </w:p>
        </w:tc>
      </w:tr>
      <w:tr w:rsidR="004965B4" w:rsidRPr="00F578D0" w14:paraId="5C2D6849" w14:textId="77777777" w:rsidTr="002C0D96">
        <w:tblPrEx>
          <w:jc w:val="left"/>
        </w:tblPrEx>
        <w:trPr>
          <w:gridBefore w:val="2"/>
          <w:gridAfter w:val="3"/>
          <w:wBefore w:w="105" w:type="dxa"/>
          <w:wAfter w:w="84" w:type="dxa"/>
          <w:trHeight w:val="1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FCF1F36" w14:textId="77777777" w:rsidR="004965B4" w:rsidRPr="00F578D0" w:rsidRDefault="004965B4" w:rsidP="003A75A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3 до 5 лет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7ED1CC7"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73</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E75E70C"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16,8</w:t>
            </w:r>
          </w:p>
        </w:tc>
      </w:tr>
      <w:tr w:rsidR="004965B4" w:rsidRPr="00F578D0" w14:paraId="1BC80704" w14:textId="77777777" w:rsidTr="002C0D96">
        <w:tblPrEx>
          <w:jc w:val="left"/>
        </w:tblPrEx>
        <w:trPr>
          <w:gridBefore w:val="2"/>
          <w:gridAfter w:val="3"/>
          <w:wBefore w:w="105" w:type="dxa"/>
          <w:wAfter w:w="84" w:type="dxa"/>
          <w:trHeight w:val="10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506A9CF" w14:textId="77777777" w:rsidR="004965B4" w:rsidRPr="00F578D0" w:rsidRDefault="004965B4" w:rsidP="003A75A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5 до 10 лет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BAD5C9D"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4C6DAE3"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16,6</w:t>
            </w:r>
          </w:p>
        </w:tc>
      </w:tr>
      <w:tr w:rsidR="004965B4" w:rsidRPr="00F578D0" w14:paraId="1810AEA0" w14:textId="77777777" w:rsidTr="002C0D96">
        <w:tblPrEx>
          <w:jc w:val="left"/>
        </w:tblPrEx>
        <w:trPr>
          <w:gridBefore w:val="2"/>
          <w:gridAfter w:val="3"/>
          <w:wBefore w:w="105" w:type="dxa"/>
          <w:wAfter w:w="84" w:type="dxa"/>
          <w:trHeight w:val="1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3C1E20B" w14:textId="77777777" w:rsidR="004965B4" w:rsidRPr="00F578D0" w:rsidRDefault="004965B4" w:rsidP="003A75A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Более 10 лет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09A5AD"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107</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D25A3FB" w14:textId="77777777" w:rsidR="004965B4" w:rsidRPr="00F578D0" w:rsidRDefault="004965B4" w:rsidP="003A75A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24,7</w:t>
            </w:r>
          </w:p>
        </w:tc>
      </w:tr>
      <w:tr w:rsidR="004965B4" w:rsidRPr="00F578D0" w14:paraId="04BD868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307ECD1" w14:textId="77777777" w:rsidR="004965B4" w:rsidRPr="00F578D0" w:rsidRDefault="004965B4" w:rsidP="003A75A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214ECB5" w14:textId="77777777" w:rsidR="004965B4" w:rsidRPr="00F578D0" w:rsidRDefault="004965B4" w:rsidP="003A75A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434</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7C9D357" w14:textId="77777777" w:rsidR="004965B4" w:rsidRPr="00F578D0" w:rsidRDefault="004965B4" w:rsidP="003A75A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037197" w:rsidRPr="00F578D0" w14:paraId="7DA76E1F" w14:textId="77777777" w:rsidTr="002C0D96">
        <w:tblPrEx>
          <w:jc w:val="left"/>
        </w:tblPrEx>
        <w:trPr>
          <w:gridBefore w:val="1"/>
          <w:gridAfter w:val="3"/>
          <w:wBefore w:w="92" w:type="dxa"/>
          <w:wAfter w:w="84" w:type="dxa"/>
          <w:trHeight w:val="86"/>
        </w:trPr>
        <w:tc>
          <w:tcPr>
            <w:tcW w:w="9591" w:type="dxa"/>
            <w:gridSpan w:val="32"/>
            <w:tcBorders>
              <w:top w:val="single" w:sz="4" w:space="0" w:color="auto"/>
              <w:left w:val="single" w:sz="4" w:space="0" w:color="auto"/>
              <w:bottom w:val="single" w:sz="4" w:space="0" w:color="auto"/>
              <w:right w:val="single" w:sz="4" w:space="0" w:color="auto"/>
            </w:tcBorders>
            <w:shd w:val="clear" w:color="auto" w:fill="auto"/>
            <w:hideMark/>
          </w:tcPr>
          <w:p w14:paraId="6B21758C" w14:textId="65345411" w:rsidR="00037197" w:rsidRPr="00F578D0" w:rsidRDefault="00037197" w:rsidP="00037197">
            <w:pPr>
              <w:spacing w:after="0" w:line="240" w:lineRule="auto"/>
              <w:jc w:val="both"/>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Pr="00AA56DA">
              <w:rPr>
                <w:rFonts w:ascii="Times New Roman" w:eastAsia="Times New Roman" w:hAnsi="Times New Roman" w:cs="Times New Roman"/>
                <w:bCs/>
                <w:color w:val="000000"/>
                <w:sz w:val="18"/>
                <w:szCs w:val="18"/>
                <w:lang w:eastAsia="ru-RU"/>
              </w:rPr>
              <w:t>7. Знаете ли вы, что в законодательстве Казахстана внедрен новый термин «социальное предпринимательство»?</w:t>
            </w:r>
          </w:p>
        </w:tc>
      </w:tr>
      <w:tr w:rsidR="004965B4" w:rsidRPr="00F578D0" w14:paraId="43B14738" w14:textId="77777777" w:rsidTr="002C0D96">
        <w:tblPrEx>
          <w:jc w:val="left"/>
        </w:tblPrEx>
        <w:trPr>
          <w:gridBefore w:val="1"/>
          <w:gridAfter w:val="3"/>
          <w:wBefore w:w="92" w:type="dxa"/>
          <w:wAfter w:w="84" w:type="dxa"/>
          <w:trHeight w:val="114"/>
        </w:trPr>
        <w:tc>
          <w:tcPr>
            <w:tcW w:w="6827" w:type="dxa"/>
            <w:gridSpan w:val="4"/>
            <w:tcBorders>
              <w:top w:val="nil"/>
              <w:left w:val="single" w:sz="4" w:space="0" w:color="auto"/>
              <w:bottom w:val="single" w:sz="4" w:space="0" w:color="auto"/>
              <w:right w:val="single" w:sz="4" w:space="0" w:color="auto"/>
            </w:tcBorders>
            <w:shd w:val="clear" w:color="auto" w:fill="auto"/>
            <w:hideMark/>
          </w:tcPr>
          <w:p w14:paraId="1B389B9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5B6B5B7"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136</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D662BF6"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31,3</w:t>
            </w:r>
          </w:p>
        </w:tc>
      </w:tr>
      <w:tr w:rsidR="004965B4" w:rsidRPr="00F578D0" w14:paraId="6942D82B"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03061AC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не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C3EA35B"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298</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A0DAA16"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68,7</w:t>
            </w:r>
          </w:p>
        </w:tc>
      </w:tr>
      <w:tr w:rsidR="004965B4" w:rsidRPr="00F578D0" w14:paraId="6F0A728B"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446BE314" w14:textId="77777777" w:rsidR="004965B4" w:rsidRPr="00F578D0" w:rsidRDefault="004965B4" w:rsidP="00F578D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9F360F6" w14:textId="77777777" w:rsidR="004965B4" w:rsidRPr="00F578D0" w:rsidRDefault="004965B4" w:rsidP="00F578D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434</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8DBB063" w14:textId="77777777" w:rsidR="004965B4" w:rsidRPr="00F578D0" w:rsidRDefault="004965B4" w:rsidP="00F578D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037197" w:rsidRPr="00F578D0" w14:paraId="23E34AE1" w14:textId="77777777" w:rsidTr="002C0D96">
        <w:tblPrEx>
          <w:jc w:val="left"/>
        </w:tblPrEx>
        <w:trPr>
          <w:gridBefore w:val="1"/>
          <w:gridAfter w:val="3"/>
          <w:wBefore w:w="92" w:type="dxa"/>
          <w:wAfter w:w="84" w:type="dxa"/>
          <w:trHeight w:val="70"/>
        </w:trPr>
        <w:tc>
          <w:tcPr>
            <w:tcW w:w="9591" w:type="dxa"/>
            <w:gridSpan w:val="32"/>
            <w:tcBorders>
              <w:top w:val="single" w:sz="4" w:space="0" w:color="auto"/>
              <w:left w:val="single" w:sz="4" w:space="0" w:color="auto"/>
              <w:bottom w:val="single" w:sz="4" w:space="0" w:color="auto"/>
              <w:right w:val="single" w:sz="4" w:space="0" w:color="auto"/>
            </w:tcBorders>
            <w:shd w:val="clear" w:color="auto" w:fill="auto"/>
            <w:hideMark/>
          </w:tcPr>
          <w:p w14:paraId="6D990F0D" w14:textId="7C808AB6" w:rsidR="00037197" w:rsidRPr="00F578D0" w:rsidRDefault="00037197" w:rsidP="00037197">
            <w:pPr>
              <w:spacing w:after="0" w:line="240" w:lineRule="auto"/>
              <w:jc w:val="both"/>
              <w:rPr>
                <w:rFonts w:ascii="Times New Roman" w:eastAsia="Times New Roman" w:hAnsi="Times New Roman" w:cs="Times New Roman"/>
                <w:color w:val="000000"/>
                <w:sz w:val="18"/>
                <w:szCs w:val="18"/>
                <w:lang w:eastAsia="ru-RU"/>
              </w:rPr>
            </w:pPr>
            <w:r w:rsidRPr="00AA56DA">
              <w:rPr>
                <w:rFonts w:ascii="Times New Roman" w:eastAsia="Times New Roman" w:hAnsi="Times New Roman" w:cs="Times New Roman"/>
                <w:bCs/>
                <w:color w:val="000000"/>
                <w:sz w:val="18"/>
                <w:szCs w:val="18"/>
                <w:lang w:eastAsia="ru-RU"/>
              </w:rPr>
              <w:t>8. Знаете ли Вы, людей, которые занимаются социальным предпринимательством в Вашем городе или области?</w:t>
            </w:r>
          </w:p>
        </w:tc>
      </w:tr>
      <w:tr w:rsidR="004965B4" w:rsidRPr="00F578D0" w14:paraId="04E5CC63" w14:textId="77777777" w:rsidTr="002C0D96">
        <w:tblPrEx>
          <w:jc w:val="left"/>
        </w:tblPrEx>
        <w:trPr>
          <w:gridBefore w:val="1"/>
          <w:gridAfter w:val="3"/>
          <w:wBefore w:w="92" w:type="dxa"/>
          <w:wAfter w:w="84" w:type="dxa"/>
          <w:trHeight w:val="142"/>
        </w:trPr>
        <w:tc>
          <w:tcPr>
            <w:tcW w:w="6827" w:type="dxa"/>
            <w:gridSpan w:val="4"/>
            <w:tcBorders>
              <w:top w:val="nil"/>
              <w:left w:val="single" w:sz="4" w:space="0" w:color="auto"/>
              <w:bottom w:val="single" w:sz="4" w:space="0" w:color="auto"/>
              <w:right w:val="single" w:sz="4" w:space="0" w:color="auto"/>
            </w:tcBorders>
            <w:shd w:val="clear" w:color="auto" w:fill="auto"/>
            <w:hideMark/>
          </w:tcPr>
          <w:p w14:paraId="61BC559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12CFA2C"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39</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5861BD1"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9,0</w:t>
            </w:r>
          </w:p>
        </w:tc>
      </w:tr>
      <w:tr w:rsidR="004965B4" w:rsidRPr="00F578D0" w14:paraId="3B97E30C"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7EDEB2E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не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0831A72"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395</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09A5412" w14:textId="77777777" w:rsidR="004965B4" w:rsidRPr="00F578D0" w:rsidRDefault="004965B4" w:rsidP="00F578D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91,0</w:t>
            </w:r>
          </w:p>
        </w:tc>
      </w:tr>
      <w:tr w:rsidR="004965B4" w:rsidRPr="00F578D0" w14:paraId="08A903EC"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4CEE1927" w14:textId="77777777" w:rsidR="004965B4" w:rsidRPr="00F578D0" w:rsidRDefault="004965B4" w:rsidP="00F578D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547D1A5" w14:textId="77777777" w:rsidR="004965B4" w:rsidRPr="00F578D0" w:rsidRDefault="004965B4" w:rsidP="00F578D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434</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F42970A" w14:textId="77777777" w:rsidR="004965B4" w:rsidRPr="00F578D0" w:rsidRDefault="004965B4" w:rsidP="00F578D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037197" w:rsidRPr="00F578D0" w14:paraId="215213FA" w14:textId="77777777" w:rsidTr="002C0D96">
        <w:tblPrEx>
          <w:jc w:val="left"/>
        </w:tblPrEx>
        <w:trPr>
          <w:gridBefore w:val="1"/>
          <w:gridAfter w:val="3"/>
          <w:wBefore w:w="92" w:type="dxa"/>
          <w:wAfter w:w="84" w:type="dxa"/>
          <w:trHeight w:val="70"/>
          <w:tblHeader/>
        </w:trPr>
        <w:tc>
          <w:tcPr>
            <w:tcW w:w="9591" w:type="dxa"/>
            <w:gridSpan w:val="32"/>
            <w:tcBorders>
              <w:top w:val="single" w:sz="4" w:space="0" w:color="auto"/>
              <w:left w:val="single" w:sz="4" w:space="0" w:color="auto"/>
              <w:bottom w:val="single" w:sz="4" w:space="0" w:color="auto"/>
              <w:right w:val="single" w:sz="4" w:space="0" w:color="auto"/>
            </w:tcBorders>
            <w:shd w:val="clear" w:color="auto" w:fill="auto"/>
            <w:hideMark/>
          </w:tcPr>
          <w:p w14:paraId="44EF09A7" w14:textId="4868784B" w:rsidR="00037197" w:rsidRPr="00F578D0" w:rsidRDefault="00037197" w:rsidP="00037197">
            <w:pPr>
              <w:spacing w:after="0" w:line="240" w:lineRule="auto"/>
              <w:jc w:val="both"/>
              <w:rPr>
                <w:rFonts w:ascii="Times New Roman" w:eastAsia="Times New Roman" w:hAnsi="Times New Roman" w:cs="Times New Roman"/>
                <w:color w:val="000000"/>
                <w:sz w:val="18"/>
                <w:szCs w:val="18"/>
                <w:lang w:eastAsia="ru-RU"/>
              </w:rPr>
            </w:pPr>
          </w:p>
        </w:tc>
      </w:tr>
      <w:tr w:rsidR="004965B4" w:rsidRPr="00F578D0" w14:paraId="73B75F7C"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64D51C29" w14:textId="06B3A95E" w:rsidR="004965B4" w:rsidRPr="00F578D0" w:rsidRDefault="00713E8D"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8а. Напишите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EA62F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87A37B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5A1FE7E"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5CD6FE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Айша бала бакшасы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EE4AD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5EC4F1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D18656"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2ACED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Аскеров Э.</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2FB7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4A7F0E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08FB60"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761B88D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Атамекен ,милиция, здравохранение ,налог ,казаочта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95D02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04758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5B74867" w14:textId="77777777" w:rsidTr="002C0D96">
        <w:tblPrEx>
          <w:jc w:val="left"/>
        </w:tblPrEx>
        <w:trPr>
          <w:gridBefore w:val="1"/>
          <w:gridAfter w:val="3"/>
          <w:wBefore w:w="92" w:type="dxa"/>
          <w:wAfter w:w="84" w:type="dxa"/>
          <w:trHeight w:val="222"/>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FA0953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басқа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E8995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F3C41D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D773F8"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636142B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Береке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549B2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76355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DB5C93" w14:textId="77777777" w:rsidTr="002C0D96">
        <w:tblPrEx>
          <w:jc w:val="left"/>
        </w:tblPrEx>
        <w:trPr>
          <w:gridBefore w:val="1"/>
          <w:gridAfter w:val="3"/>
          <w:wBefore w:w="92" w:type="dxa"/>
          <w:wAfter w:w="84" w:type="dxa"/>
          <w:trHeight w:val="141"/>
        </w:trPr>
        <w:tc>
          <w:tcPr>
            <w:tcW w:w="6827" w:type="dxa"/>
            <w:gridSpan w:val="4"/>
            <w:tcBorders>
              <w:top w:val="nil"/>
              <w:left w:val="single" w:sz="4" w:space="0" w:color="auto"/>
              <w:bottom w:val="single" w:sz="4" w:space="0" w:color="auto"/>
              <w:right w:val="single" w:sz="4" w:space="0" w:color="auto"/>
            </w:tcBorders>
            <w:shd w:val="clear" w:color="auto" w:fill="auto"/>
            <w:hideMark/>
          </w:tcPr>
          <w:p w14:paraId="5C88E36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Біржан Қожақов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A89FA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A5097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4E75DE" w14:textId="77777777" w:rsidTr="002C0D96">
        <w:tblPrEx>
          <w:jc w:val="left"/>
        </w:tblPrEx>
        <w:trPr>
          <w:gridBefore w:val="1"/>
          <w:gridAfter w:val="3"/>
          <w:wBefore w:w="92" w:type="dxa"/>
          <w:wAfter w:w="84" w:type="dxa"/>
          <w:trHeight w:val="128"/>
        </w:trPr>
        <w:tc>
          <w:tcPr>
            <w:tcW w:w="6827" w:type="dxa"/>
            <w:gridSpan w:val="4"/>
            <w:tcBorders>
              <w:top w:val="nil"/>
              <w:left w:val="single" w:sz="4" w:space="0" w:color="auto"/>
              <w:bottom w:val="single" w:sz="4" w:space="0" w:color="auto"/>
              <w:right w:val="single" w:sz="4" w:space="0" w:color="auto"/>
            </w:tcBorders>
            <w:shd w:val="clear" w:color="auto" w:fill="auto"/>
            <w:hideMark/>
          </w:tcPr>
          <w:p w14:paraId="6A7B3E7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Гүлжанат Мұратбай, Гүлзира Есетова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518CE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3BD7C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1FE3D7" w14:textId="77777777" w:rsidTr="002C0D96">
        <w:tblPrEx>
          <w:jc w:val="left"/>
        </w:tblPrEx>
        <w:trPr>
          <w:gridBefore w:val="1"/>
          <w:gridAfter w:val="3"/>
          <w:wBefore w:w="92" w:type="dxa"/>
          <w:wAfter w:w="84" w:type="dxa"/>
          <w:trHeight w:val="128"/>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80C94B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Диас</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5B162B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1247E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81ADC9"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1274A99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Дом престарелых Луч надежды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9BD0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4A6A1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04F1AB" w14:textId="77777777" w:rsidTr="002C0D96">
        <w:tblPrEx>
          <w:jc w:val="left"/>
        </w:tblPrEx>
        <w:trPr>
          <w:gridBefore w:val="1"/>
          <w:gridAfter w:val="3"/>
          <w:wBefore w:w="92" w:type="dxa"/>
          <w:wAfter w:w="84" w:type="dxa"/>
          <w:trHeight w:val="114"/>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4F4D69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D8CE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B74CD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30AA63" w14:textId="77777777" w:rsidTr="002C0D96">
        <w:tblPrEx>
          <w:jc w:val="left"/>
        </w:tblPrEx>
        <w:trPr>
          <w:gridBefore w:val="1"/>
          <w:gridAfter w:val="3"/>
          <w:wBefore w:w="92" w:type="dxa"/>
          <w:wAfter w:w="84" w:type="dxa"/>
          <w:trHeight w:val="99"/>
        </w:trPr>
        <w:tc>
          <w:tcPr>
            <w:tcW w:w="6827" w:type="dxa"/>
            <w:gridSpan w:val="4"/>
            <w:tcBorders>
              <w:top w:val="nil"/>
              <w:left w:val="single" w:sz="4" w:space="0" w:color="auto"/>
              <w:bottom w:val="single" w:sz="4" w:space="0" w:color="auto"/>
              <w:right w:val="single" w:sz="4" w:space="0" w:color="auto"/>
            </w:tcBorders>
            <w:shd w:val="clear" w:color="auto" w:fill="auto"/>
            <w:hideMark/>
          </w:tcPr>
          <w:p w14:paraId="37B8278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Елешова Гульсим Давлетбаева Айгерим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ED244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3AB503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FAFF72"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5C058D7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Еркали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C106D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D509F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65A622" w14:textId="77777777" w:rsidTr="002C0D96">
        <w:tblPrEx>
          <w:jc w:val="left"/>
        </w:tblPrEx>
        <w:trPr>
          <w:gridBefore w:val="1"/>
          <w:gridAfter w:val="3"/>
          <w:wBefore w:w="92" w:type="dxa"/>
          <w:wAfter w:w="84" w:type="dxa"/>
          <w:trHeight w:val="86"/>
        </w:trPr>
        <w:tc>
          <w:tcPr>
            <w:tcW w:w="6827" w:type="dxa"/>
            <w:gridSpan w:val="4"/>
            <w:tcBorders>
              <w:top w:val="nil"/>
              <w:left w:val="single" w:sz="4" w:space="0" w:color="auto"/>
              <w:bottom w:val="single" w:sz="4" w:space="0" w:color="auto"/>
              <w:right w:val="single" w:sz="4" w:space="0" w:color="auto"/>
            </w:tcBorders>
            <w:shd w:val="clear" w:color="auto" w:fill="auto"/>
            <w:hideMark/>
          </w:tcPr>
          <w:p w14:paraId="7026891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Еркін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166E9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407E8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43D332" w14:textId="77777777" w:rsidTr="002C0D96">
        <w:tblPrEx>
          <w:jc w:val="left"/>
        </w:tblPrEx>
        <w:trPr>
          <w:gridBefore w:val="1"/>
          <w:gridAfter w:val="3"/>
          <w:wBefore w:w="92" w:type="dxa"/>
          <w:wAfter w:w="84" w:type="dxa"/>
          <w:trHeight w:val="99"/>
        </w:trPr>
        <w:tc>
          <w:tcPr>
            <w:tcW w:w="6827" w:type="dxa"/>
            <w:gridSpan w:val="4"/>
            <w:tcBorders>
              <w:top w:val="nil"/>
              <w:left w:val="single" w:sz="4" w:space="0" w:color="auto"/>
              <w:bottom w:val="single" w:sz="4" w:space="0" w:color="auto"/>
              <w:right w:val="single" w:sz="4" w:space="0" w:color="auto"/>
            </w:tcBorders>
            <w:shd w:val="clear" w:color="auto" w:fill="auto"/>
            <w:hideMark/>
          </w:tcPr>
          <w:p w14:paraId="0CA339C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CEB34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64D8D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5005069"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1D09F3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ИП "KLM"</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DC4E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BB4DF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D6A1D1" w14:textId="77777777" w:rsidTr="002C0D96">
        <w:tblPrEx>
          <w:jc w:val="left"/>
        </w:tblPrEx>
        <w:trPr>
          <w:gridBefore w:val="1"/>
          <w:gridAfter w:val="3"/>
          <w:wBefore w:w="92" w:type="dxa"/>
          <w:wAfter w:w="84" w:type="dxa"/>
          <w:trHeight w:val="86"/>
        </w:trPr>
        <w:tc>
          <w:tcPr>
            <w:tcW w:w="6827" w:type="dxa"/>
            <w:gridSpan w:val="4"/>
            <w:tcBorders>
              <w:top w:val="nil"/>
              <w:left w:val="single" w:sz="4" w:space="0" w:color="auto"/>
              <w:bottom w:val="single" w:sz="4" w:space="0" w:color="auto"/>
              <w:right w:val="single" w:sz="4" w:space="0" w:color="auto"/>
            </w:tcBorders>
            <w:shd w:val="clear" w:color="auto" w:fill="auto"/>
            <w:hideMark/>
          </w:tcPr>
          <w:p w14:paraId="78198B8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Кларенция Ман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70AD3E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56EE8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0C6021" w14:textId="77777777" w:rsidTr="002C0D96">
        <w:tblPrEx>
          <w:jc w:val="left"/>
        </w:tblPrEx>
        <w:trPr>
          <w:gridBefore w:val="1"/>
          <w:gridAfter w:val="3"/>
          <w:wBefore w:w="92" w:type="dxa"/>
          <w:wAfter w:w="84" w:type="dxa"/>
          <w:trHeight w:val="30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70AA61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Коршим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E91BD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820DE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FB03041"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35D0A96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Көп</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00B9D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3E5BDD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24D413"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7537F6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Куралай Байгалиева, Имангазы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F0A5B4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B5C0B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CA5806"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10E8AEE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Мадина Шынасыл</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98996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E56DF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FDE012"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5E9F9C1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напитки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C3339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43A70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7FBC5E"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right w:val="single" w:sz="4" w:space="0" w:color="auto"/>
            </w:tcBorders>
            <w:shd w:val="clear" w:color="auto" w:fill="auto"/>
            <w:hideMark/>
          </w:tcPr>
          <w:p w14:paraId="7689C12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помню название</w:t>
            </w:r>
          </w:p>
        </w:tc>
        <w:tc>
          <w:tcPr>
            <w:tcW w:w="1390" w:type="dxa"/>
            <w:gridSpan w:val="16"/>
            <w:tcBorders>
              <w:top w:val="nil"/>
              <w:left w:val="nil"/>
              <w:right w:val="single" w:sz="4" w:space="0" w:color="auto"/>
            </w:tcBorders>
            <w:shd w:val="clear" w:color="auto" w:fill="auto"/>
            <w:noWrap/>
            <w:vAlign w:val="center"/>
            <w:hideMark/>
          </w:tcPr>
          <w:p w14:paraId="1DC381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right w:val="single" w:sz="4" w:space="0" w:color="auto"/>
            </w:tcBorders>
            <w:shd w:val="clear" w:color="auto" w:fill="auto"/>
            <w:noWrap/>
            <w:vAlign w:val="center"/>
            <w:hideMark/>
          </w:tcPr>
          <w:p w14:paraId="704D17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C402A3"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376A4ED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Нұрлан Қ</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46089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69AAB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5ECED4"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58A6143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ОО Күш жүгері</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66326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4D17A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E4F0C3"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67313B8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других</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6C5CA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CE98D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6B69A32"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07F53D3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знакомого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63A08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B5E2B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2A084A"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664656D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РПП</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37D63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C6F1F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15CA6F"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D8CFCB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Сакен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4C6C4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87BB68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5806D3"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3803CE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Саудагерлер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504BE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2160F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A62288"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30AB4A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CC149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E1A79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0510F2"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4887AE0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Страна Чудес, Алтынай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82CD8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B84282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E2721E"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2567F74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Талғат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85E6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BE33E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1EE659"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7540E82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телевидение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15FD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4B663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CCCD85"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30778D0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ТОО Алпамыс</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569C4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5A401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346509"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5EF5428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ТОО SBA Holding</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2052A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B4AAF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C834B5" w14:textId="77777777" w:rsidTr="002C0D96">
        <w:tblPrEx>
          <w:jc w:val="left"/>
        </w:tblPrEx>
        <w:trPr>
          <w:gridBefore w:val="1"/>
          <w:gridAfter w:val="3"/>
          <w:wBefore w:w="92" w:type="dxa"/>
          <w:wAfter w:w="84" w:type="dxa"/>
          <w:trHeight w:val="70"/>
        </w:trPr>
        <w:tc>
          <w:tcPr>
            <w:tcW w:w="6827" w:type="dxa"/>
            <w:gridSpan w:val="4"/>
            <w:tcBorders>
              <w:top w:val="single" w:sz="4" w:space="0" w:color="auto"/>
              <w:left w:val="single" w:sz="4" w:space="0" w:color="auto"/>
              <w:right w:val="single" w:sz="4" w:space="0" w:color="auto"/>
            </w:tcBorders>
            <w:shd w:val="clear" w:color="auto" w:fill="auto"/>
            <w:hideMark/>
          </w:tcPr>
          <w:p w14:paraId="4414D40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Эмин Аскеров</w:t>
            </w:r>
          </w:p>
        </w:tc>
        <w:tc>
          <w:tcPr>
            <w:tcW w:w="1390" w:type="dxa"/>
            <w:gridSpan w:val="16"/>
            <w:tcBorders>
              <w:top w:val="single" w:sz="4" w:space="0" w:color="auto"/>
              <w:left w:val="nil"/>
              <w:right w:val="single" w:sz="4" w:space="0" w:color="auto"/>
            </w:tcBorders>
            <w:shd w:val="clear" w:color="auto" w:fill="auto"/>
            <w:noWrap/>
            <w:vAlign w:val="center"/>
            <w:hideMark/>
          </w:tcPr>
          <w:p w14:paraId="6E15D3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single" w:sz="4" w:space="0" w:color="auto"/>
              <w:left w:val="nil"/>
              <w:right w:val="single" w:sz="4" w:space="0" w:color="auto"/>
            </w:tcBorders>
            <w:shd w:val="clear" w:color="auto" w:fill="auto"/>
            <w:noWrap/>
            <w:vAlign w:val="center"/>
            <w:hideMark/>
          </w:tcPr>
          <w:p w14:paraId="566564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FF2133" w:rsidRPr="00F578D0" w14:paraId="701632FD"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01453221"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56A0C0ED"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7D96A558"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tcPr>
          <w:p w14:paraId="1EAF18FC"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0" w:type="dxa"/>
            <w:gridSpan w:val="16"/>
            <w:tcBorders>
              <w:top w:val="nil"/>
              <w:left w:val="nil"/>
              <w:bottom w:val="single" w:sz="4" w:space="0" w:color="auto"/>
              <w:right w:val="single" w:sz="4" w:space="0" w:color="auto"/>
            </w:tcBorders>
            <w:shd w:val="clear" w:color="auto" w:fill="auto"/>
            <w:noWrap/>
            <w:vAlign w:val="center"/>
          </w:tcPr>
          <w:p w14:paraId="3E5E45CD"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tcPr>
          <w:p w14:paraId="41A8A389"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6F22FBF9"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hideMark/>
          </w:tcPr>
          <w:p w14:paraId="3D9AAC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Эмин,  также в нашей области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1EA55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5EB4E2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5F5703" w14:textId="77777777" w:rsidTr="002C0D96">
        <w:tblPrEx>
          <w:jc w:val="left"/>
        </w:tblPrEx>
        <w:trPr>
          <w:gridBefore w:val="2"/>
          <w:gridAfter w:val="3"/>
          <w:wBefore w:w="105" w:type="dxa"/>
          <w:wAfter w:w="84" w:type="dxa"/>
          <w:trHeight w:val="300"/>
          <w:tblHeader/>
        </w:trPr>
        <w:tc>
          <w:tcPr>
            <w:tcW w:w="6814" w:type="dxa"/>
            <w:gridSpan w:val="3"/>
            <w:tcBorders>
              <w:top w:val="single" w:sz="4" w:space="0" w:color="auto"/>
              <w:left w:val="single" w:sz="4" w:space="0" w:color="auto"/>
              <w:bottom w:val="single" w:sz="4" w:space="0" w:color="auto"/>
              <w:right w:val="single" w:sz="4" w:space="0" w:color="auto"/>
            </w:tcBorders>
            <w:shd w:val="clear" w:color="auto" w:fill="auto"/>
            <w:hideMark/>
          </w:tcPr>
          <w:p w14:paraId="67D5B38F" w14:textId="2DF66D8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9. Как Вы думаете, что представляет собой термин «социальное предпринимательство»?</w:t>
            </w:r>
          </w:p>
        </w:tc>
        <w:tc>
          <w:tcPr>
            <w:tcW w:w="1390" w:type="dxa"/>
            <w:gridSpan w:val="16"/>
            <w:tcBorders>
              <w:top w:val="single" w:sz="4" w:space="0" w:color="auto"/>
              <w:left w:val="nil"/>
              <w:bottom w:val="single" w:sz="4" w:space="0" w:color="auto"/>
              <w:right w:val="single" w:sz="4" w:space="0" w:color="auto"/>
            </w:tcBorders>
            <w:shd w:val="clear" w:color="auto" w:fill="auto"/>
            <w:vAlign w:val="center"/>
            <w:hideMark/>
          </w:tcPr>
          <w:p w14:paraId="0C566E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374" w:type="dxa"/>
            <w:gridSpan w:val="12"/>
            <w:tcBorders>
              <w:top w:val="single" w:sz="4" w:space="0" w:color="auto"/>
              <w:left w:val="nil"/>
              <w:bottom w:val="single" w:sz="4" w:space="0" w:color="auto"/>
              <w:right w:val="single" w:sz="4" w:space="0" w:color="auto"/>
            </w:tcBorders>
            <w:shd w:val="clear" w:color="auto" w:fill="auto"/>
            <w:vAlign w:val="center"/>
            <w:hideMark/>
          </w:tcPr>
          <w:p w14:paraId="6ADF16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43427C06" w14:textId="77777777" w:rsidTr="002C0D96">
        <w:tblPrEx>
          <w:jc w:val="left"/>
        </w:tblPrEx>
        <w:trPr>
          <w:gridBefore w:val="2"/>
          <w:gridAfter w:val="3"/>
          <w:wBefore w:w="105" w:type="dxa"/>
          <w:wAfter w:w="84" w:type="dxa"/>
          <w:trHeight w:val="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399BBD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предпринимательская деятельность, направленная на достижение общественно полезных целей, способствующая решению социальных проблем граждан и общества и осуществляемая в соответствии с условиями, предусмотренными частью 1 статьи 24.1 ФЗ №245 от 26.07.2019 г. https://rspp.ru › social › social</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BC9332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0BD25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121772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89CBD0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00CC7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548B3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7D091BEF" w14:textId="77777777" w:rsidTr="002C0D96">
        <w:tblPrEx>
          <w:jc w:val="left"/>
        </w:tblPrEx>
        <w:trPr>
          <w:gridBefore w:val="2"/>
          <w:gridAfter w:val="3"/>
          <w:wBefore w:w="105" w:type="dxa"/>
          <w:wAfter w:w="84" w:type="dxa"/>
          <w:trHeight w:val="8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BE49FF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CDA3C5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B49E5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FBC75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18197C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3A8CC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DBABD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CCE99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91A8B0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Адамдарға жағдай жасап табысын артыру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A5457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0A00A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F6D15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E2A3FF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Алеуметтик комек алтын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5E5A9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6A820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3D83D0" w14:textId="77777777" w:rsidTr="002C0D96">
        <w:tblPrEx>
          <w:jc w:val="left"/>
        </w:tblPrEx>
        <w:trPr>
          <w:gridBefore w:val="2"/>
          <w:gridAfter w:val="3"/>
          <w:wBefore w:w="105" w:type="dxa"/>
          <w:wAfter w:w="84" w:type="dxa"/>
          <w:trHeight w:val="109"/>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9C9CEF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Алеуметтик комек корсетеиин касипкер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E14F9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5BDFA7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EE613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6F6965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жауапкершілікті өзіне алатын кәсіпкер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CF217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E7EE39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45644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8134AF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кәсіпкерлік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73018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B349B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87558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D252A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кәсіпкерлікпен айналысатын ұйымның негізін қалаушы немесе басқарушы тұлға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5ED6B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03CCC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44616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DE951A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көмек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AEEF25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BD429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EF8DB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B598D3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қоғамға маңызы және қатысы бар кәсіпкерлік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58BB7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C1028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6860A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B1DB5E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қызмет жүргізу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DD8066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37A93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5FCB6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F515F2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мәселелерді шешу арқылы кәсіп жасау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FBB5B1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1A3577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99146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00AC6F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мәселені шешуге бағытталған кәсіпкерлік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880EE4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5427BE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0508F8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5B197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сала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91E42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8E550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F02B2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D9F51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салада жұмыс жасайтын кәсіп түрі</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4135B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59BD9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DA440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6B4056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топтағы адамдарды жұмысқа қабылдау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3402DE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02D45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3E315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771641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топты жұмыспен қамту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419972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4C79F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9A77A7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1F8840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Әулеметтік салада қызмет немесе тауар жасау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5EE69E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6605B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A063A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91103D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басқа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CCC165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C8197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3EBFC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503AE8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без понятия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94A96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D77E9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0CB9BC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E5069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Безвозмездная помощь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DE921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3AAF6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3D18A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E22D6E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в социальной сфере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99B91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025B2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3C2EB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FE7EE8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для нуждающихся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FB670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5041F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B89EF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1D99E1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и благотворительность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492B0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A803D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CD8B1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9B7A14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и решение соц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4B407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9A0D9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C6CCD3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A5EA9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направленный для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C99AF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EE042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4FBD9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508686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с участием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E9A19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8D3F44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342DA8D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C27E8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с участием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20B55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7DD69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04A99C9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6B2F04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с участием нуждающихся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9B8F2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73B9A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9D2AD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9E91A1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целью которого является не получение прибыли а решение социальных проблем граждан из категории ЛСИ и СУСН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E9B620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A0DDB2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9B1FDE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880E1A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который приносит пользу уязвимым слоям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35EA1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07814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3C22D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C65DFF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который решает социальные проблемы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B4D82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792B5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EFD48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8112F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Білмеймін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662BC6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4E3D1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5,8</w:t>
            </w:r>
          </w:p>
        </w:tc>
      </w:tr>
      <w:tr w:rsidR="004965B4" w:rsidRPr="00F578D0" w14:paraId="4C824D2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5B83F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благотворительность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87ABE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7DE76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3ACA204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DD6C7B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Благотворительность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3B82B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B77B7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17981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745EFB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Благотворительность, льготы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10AB6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31740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23F2BE3" w14:textId="77777777" w:rsidTr="002C0D96">
        <w:tblPrEx>
          <w:jc w:val="left"/>
        </w:tblPrEx>
        <w:trPr>
          <w:gridBefore w:val="2"/>
          <w:gridAfter w:val="3"/>
          <w:wBefore w:w="105" w:type="dxa"/>
          <w:wAfter w:w="84" w:type="dxa"/>
          <w:trHeight w:val="101"/>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A3178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Блмим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E4D20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35AEC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1351921A" w14:textId="77777777" w:rsidTr="002C0D96">
        <w:tblPrEx>
          <w:jc w:val="left"/>
        </w:tblPrEx>
        <w:trPr>
          <w:gridBefore w:val="2"/>
          <w:gridAfter w:val="3"/>
          <w:wBefore w:w="105" w:type="dxa"/>
          <w:wAfter w:w="84" w:type="dxa"/>
          <w:trHeight w:val="87"/>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C8398B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 словах всегда хорошо, но на дела как всегда все наоборот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86FB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874C9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D48C3B8" w14:textId="77777777" w:rsidTr="002C0D96">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3B5EA08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Важное для общества</w:t>
            </w:r>
          </w:p>
        </w:tc>
        <w:tc>
          <w:tcPr>
            <w:tcW w:w="1390" w:type="dxa"/>
            <w:gridSpan w:val="16"/>
            <w:tcBorders>
              <w:top w:val="single" w:sz="4" w:space="0" w:color="auto"/>
              <w:left w:val="nil"/>
              <w:right w:val="single" w:sz="4" w:space="0" w:color="auto"/>
            </w:tcBorders>
            <w:shd w:val="clear" w:color="auto" w:fill="auto"/>
            <w:noWrap/>
            <w:vAlign w:val="center"/>
            <w:hideMark/>
          </w:tcPr>
          <w:p w14:paraId="38410D8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32B177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04C14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B89599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Возможность сделать доступным товары для малообеспеченного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F3DBC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E74AC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17D0AD" w14:textId="77777777" w:rsidTr="002C0D96">
        <w:tblPrEx>
          <w:jc w:val="left"/>
        </w:tblPrEx>
        <w:trPr>
          <w:gridBefore w:val="2"/>
          <w:gridAfter w:val="3"/>
          <w:wBefore w:w="105" w:type="dxa"/>
          <w:wAfter w:w="84" w:type="dxa"/>
          <w:trHeight w:val="1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A78813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Волонтерство  участие в предоставление возможность работы инвалидам и др.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C00DC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81B51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E14F15" w14:textId="77777777" w:rsidTr="002C0D96">
        <w:tblPrEx>
          <w:jc w:val="left"/>
        </w:tblPrEx>
        <w:trPr>
          <w:gridBefore w:val="2"/>
          <w:gridAfter w:val="3"/>
          <w:wBefore w:w="105" w:type="dxa"/>
          <w:wAfter w:w="84" w:type="dxa"/>
          <w:trHeight w:val="15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BAD5D5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организаций которые помогают населению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4E3441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DB85D5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A8083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2A3C44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Государственное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FAE98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81CB7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4CE6C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94F847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Гуманитарий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A9A81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4767A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C3FAA3" w14:textId="77777777" w:rsidTr="002C0D96">
        <w:tblPrEx>
          <w:jc w:val="left"/>
        </w:tblPrEx>
        <w:trPr>
          <w:gridBefore w:val="2"/>
          <w:gridAfter w:val="3"/>
          <w:wBefore w:w="105" w:type="dxa"/>
          <w:wAfter w:w="84" w:type="dxa"/>
          <w:trHeight w:val="17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13E7FB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во блага социально-уязвимых аспектов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5B763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77F8F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DE013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07300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направленная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DD8A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C19A51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F8AF77" w14:textId="77777777" w:rsidTr="002C0D96">
        <w:tblPrEx>
          <w:jc w:val="left"/>
        </w:tblPrEx>
        <w:trPr>
          <w:gridBefore w:val="2"/>
          <w:gridAfter w:val="3"/>
          <w:wBefore w:w="105" w:type="dxa"/>
          <w:wAfter w:w="84" w:type="dxa"/>
          <w:trHeight w:val="22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5E1BA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направленная на решение социальных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FB136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C7956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2F1B0A" w14:textId="77777777" w:rsidTr="002C0D96">
        <w:tblPrEx>
          <w:jc w:val="left"/>
        </w:tblPrEx>
        <w:trPr>
          <w:gridBefore w:val="2"/>
          <w:gridAfter w:val="3"/>
          <w:wBefore w:w="105" w:type="dxa"/>
          <w:wAfter w:w="84" w:type="dxa"/>
          <w:trHeight w:val="72"/>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07033D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наравленная на решение полезных обществу социальных задач</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B8156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BEB1F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4935B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82D313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не только для личного блага, а для общества в целом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8C6CC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DA00E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CBDE5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39D76A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народа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ADDDD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C771E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70E081F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81D56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населения с какими-то ограничениями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89A63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5E36D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2748E9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FE684B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социально уязвимого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97D81B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EE56C3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73D7D1" w14:textId="77777777" w:rsidTr="002C0D96">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6C8FC55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социально уязвимых слоев населения</w:t>
            </w:r>
          </w:p>
        </w:tc>
        <w:tc>
          <w:tcPr>
            <w:tcW w:w="1390" w:type="dxa"/>
            <w:gridSpan w:val="16"/>
            <w:tcBorders>
              <w:top w:val="single" w:sz="4" w:space="0" w:color="auto"/>
              <w:left w:val="nil"/>
              <w:right w:val="single" w:sz="4" w:space="0" w:color="auto"/>
            </w:tcBorders>
            <w:shd w:val="clear" w:color="auto" w:fill="auto"/>
            <w:noWrap/>
            <w:vAlign w:val="center"/>
            <w:hideMark/>
          </w:tcPr>
          <w:p w14:paraId="6292B68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317159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6557F167"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7AFD11DD"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59A335E8"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648715FC"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tcPr>
          <w:p w14:paraId="79D4DA60"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0" w:type="dxa"/>
            <w:gridSpan w:val="16"/>
            <w:tcBorders>
              <w:top w:val="nil"/>
              <w:left w:val="nil"/>
              <w:bottom w:val="single" w:sz="4" w:space="0" w:color="auto"/>
              <w:right w:val="single" w:sz="4" w:space="0" w:color="auto"/>
            </w:tcBorders>
            <w:shd w:val="clear" w:color="auto" w:fill="auto"/>
            <w:noWrap/>
            <w:vAlign w:val="center"/>
          </w:tcPr>
          <w:p w14:paraId="75CA8C88"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tcPr>
          <w:p w14:paraId="767E40C1"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77DB528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B2B4E8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трудоустройства граждан оказавшихся в трудной ситуации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77191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AE4D5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F8216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3F96F1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Доброе дело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32796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0D121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7A10E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72567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Думаю что деятельность направлена на улучшение социальных условий жизни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10EA3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9A2C5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72D83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9E6FD0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Думаю что это сфера бизнеса которое приносит пользу населению.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D86D0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7E9B9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8E4DC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CDE2F3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Елге жерге пайдасы тию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2C54A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5B60F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32579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24A417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Енді дамып келе жаткан кәсіпкерге көмек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5BEC70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2E62B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9FEC2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D56E4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Еш нәрсе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995F3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8B165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7CB56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A341A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Жағдайы ауыр адамдарға жәрдемдесу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BF78A0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277A8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CF239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248C49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Жағдайы нашар адамдарға тегін қызмет көрсету. Көмек қолын созу.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CAB4D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2B683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2EBDF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B95B1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Жақсы дәреже де жұмыс істеу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8C82E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2B4A51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6A8A4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73BBA8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Жаңа кәсіпкерлік түрі</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96FA4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AFA82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1D3EF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D46C6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жардем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4511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7C86D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9771A8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005223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Жардем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FF1A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8A7D3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F204B3" w14:textId="77777777" w:rsidTr="002C0D96">
        <w:tblPrEx>
          <w:jc w:val="left"/>
        </w:tblPrEx>
        <w:trPr>
          <w:gridBefore w:val="2"/>
          <w:gridAfter w:val="3"/>
          <w:wBefore w:w="105" w:type="dxa"/>
          <w:wAfter w:w="84" w:type="dxa"/>
          <w:trHeight w:val="114"/>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940853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Жауап жоқ</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B42FA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391D05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5C016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EAB2D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Жекеге қарағанда көпке пайдалы жұмыс</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7F300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07981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38D5E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AE45D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Животновотство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CB98A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4F377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C3D6C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E73DCB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DE5FB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AEEDD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0AA119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C13BE2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Жоқ</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C71BB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221AB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63532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770B71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Забота об инвалидах</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A2D3F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4EDEB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AC7AA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B7A795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Занятие блоготварительностью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48E5E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4D197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590F76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EE980D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Занятие общественно полезной деятельностью,предоставление услуг уязвимым слоям населения(пенсионеры,инвалиды,многодетные).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F01098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5D774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8DDF6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56F28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48284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E15E8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83131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2BFE59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D842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18878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2C5B642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E808F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4FCF8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7CDC7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44EB92A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91EA3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защита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7623D5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ED7B9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0991879" w14:textId="77777777" w:rsidTr="002C0D96">
        <w:tblPrEx>
          <w:jc w:val="left"/>
        </w:tblPrEx>
        <w:trPr>
          <w:gridBefore w:val="2"/>
          <w:gridAfter w:val="3"/>
          <w:wBefore w:w="105" w:type="dxa"/>
          <w:wAfter w:w="84" w:type="dxa"/>
          <w:trHeight w:val="72"/>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C6559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Изготовление продукции которая не вредит ни человеку ни окружающей среде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730C8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59282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B7943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C4C93C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инвалиттерге арналган ип</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0CF02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08CC0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332FCCC" w14:textId="77777777" w:rsidTr="002C0D96">
        <w:tblPrEx>
          <w:jc w:val="left"/>
        </w:tblPrEx>
        <w:trPr>
          <w:gridBefore w:val="2"/>
          <w:gridAfter w:val="3"/>
          <w:wBefore w:w="105" w:type="dxa"/>
          <w:wAfter w:w="84" w:type="dxa"/>
          <w:trHeight w:val="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7BCDF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использование стартапов и других средств предпринимательства для разработки, финансирования и реализации решений социальных, культурных или экологических проблем. В этом аспекте социальное предпринимательство сближается с третьим сектором.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3E3EB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9DD20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6C5F3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619053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8E9C0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A79D8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D710B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B8E696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какие то льготы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16E37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C508A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5A8B0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DA9AA1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Касип</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0EE9A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CA74D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B8C66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195894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Кәсіпкерлігі халықтың әл ауқатын көтеруге ықпал ететін деп білемін, мысалы менің кәсібім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0C13A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FEDE6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4C402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F9F830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Кәсіпкерлік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57217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505A9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7FCDD6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945437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Когам назарын кажет ететын маселелермен туракты, жуйелы турде шугылдану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3B55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C4FAF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70BC3D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AC6560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когда берут на работ у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5DEA7A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9D18C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2174A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965DFE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Комек</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44BB35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72B748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EC59E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384BA7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комек беру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5F2C0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CD664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AB719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140FA3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Коммерция касающая проблемы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4CBAB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4813A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9BC274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83284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Көмек беру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50695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8A5550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4F5C0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23C26B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көмек көрсету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8A6E6D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5F3B4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EFB62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C8A0AF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қарт азаматтарға арналған тауарлар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6D3E6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A3F64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C0B4A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32BA9F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Қиын жағдайға тап болған азаматтарға көмек көрсету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D2370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39037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9DB6A3" w14:textId="77777777" w:rsidTr="002C0D96">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31DE8EE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 аясында жүзеге асырылатын кәсіпкерлік</w:t>
            </w:r>
          </w:p>
        </w:tc>
        <w:tc>
          <w:tcPr>
            <w:tcW w:w="1390" w:type="dxa"/>
            <w:gridSpan w:val="16"/>
            <w:tcBorders>
              <w:top w:val="single" w:sz="4" w:space="0" w:color="auto"/>
              <w:left w:val="nil"/>
              <w:right w:val="single" w:sz="4" w:space="0" w:color="auto"/>
            </w:tcBorders>
            <w:shd w:val="clear" w:color="auto" w:fill="auto"/>
            <w:noWrap/>
            <w:vAlign w:val="center"/>
            <w:hideMark/>
          </w:tcPr>
          <w:p w14:paraId="421C3A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4FF8A9F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F78C7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A7444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Қоғамға пайдасы бар кәсіп деп ойлаймын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970542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558E2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F9471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CD4A44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Қоғамға,қоршаған ортаға қолдау көрсетіп,кәсібін де дамыту.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4ADD7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C3B03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2663E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C28C26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қоғамда қа</w:t>
            </w:r>
            <w:r w:rsidRPr="00F578D0">
              <w:rPr>
                <w:rFonts w:ascii="Times New Roman" w:eastAsia="Times New Roman" w:hAnsi="Times New Roman" w:cs="Times New Roman"/>
                <w:color w:val="000000"/>
                <w:sz w:val="18"/>
                <w:szCs w:val="18"/>
                <w:lang w:eastAsia="ru-RU"/>
              </w:rPr>
              <w:softHyphen/>
              <w:t>лып</w:t>
            </w:r>
            <w:r w:rsidRPr="00F578D0">
              <w:rPr>
                <w:rFonts w:ascii="Times New Roman" w:eastAsia="Times New Roman" w:hAnsi="Times New Roman" w:cs="Times New Roman"/>
                <w:color w:val="000000"/>
                <w:sz w:val="18"/>
                <w:szCs w:val="18"/>
                <w:lang w:eastAsia="ru-RU"/>
              </w:rPr>
              <w:softHyphen/>
            </w:r>
            <w:r w:rsidRPr="00F578D0">
              <w:rPr>
                <w:rFonts w:ascii="Times New Roman" w:eastAsia="Times New Roman" w:hAnsi="Times New Roman" w:cs="Times New Roman"/>
                <w:color w:val="000000"/>
                <w:sz w:val="18"/>
                <w:szCs w:val="18"/>
                <w:lang w:eastAsia="ru-RU"/>
              </w:rPr>
              <w:softHyphen/>
              <w:t>тасқан әлеуметтік, экологиялық мә</w:t>
            </w:r>
            <w:r w:rsidRPr="00F578D0">
              <w:rPr>
                <w:rFonts w:ascii="Times New Roman" w:eastAsia="Times New Roman" w:hAnsi="Times New Roman" w:cs="Times New Roman"/>
                <w:color w:val="000000"/>
                <w:sz w:val="18"/>
                <w:szCs w:val="18"/>
                <w:lang w:eastAsia="ru-RU"/>
              </w:rPr>
              <w:softHyphen/>
              <w:t>се</w:t>
            </w:r>
            <w:r w:rsidRPr="00F578D0">
              <w:rPr>
                <w:rFonts w:ascii="Times New Roman" w:eastAsia="Times New Roman" w:hAnsi="Times New Roman" w:cs="Times New Roman"/>
                <w:color w:val="000000"/>
                <w:sz w:val="18"/>
                <w:szCs w:val="18"/>
                <w:lang w:eastAsia="ru-RU"/>
              </w:rPr>
              <w:softHyphen/>
              <w:t>ле</w:t>
            </w:r>
            <w:r w:rsidRPr="00F578D0">
              <w:rPr>
                <w:rFonts w:ascii="Times New Roman" w:eastAsia="Times New Roman" w:hAnsi="Times New Roman" w:cs="Times New Roman"/>
                <w:color w:val="000000"/>
                <w:sz w:val="18"/>
                <w:szCs w:val="18"/>
                <w:lang w:eastAsia="ru-RU"/>
              </w:rPr>
              <w:softHyphen/>
              <w:t>лерді шешуге бағытталған бизнес түрі</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2B5BD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12C50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342B7F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7D2A0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Қоғамдағы кәсіпкерлер деп ойлаймын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66EDD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63AA7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223BB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19917B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Льготное предпринимательство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92F80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E6D10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44F66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1597A4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0B4C25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19182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467D9E" w14:textId="77777777" w:rsidTr="002C0D96">
        <w:tblPrEx>
          <w:jc w:val="left"/>
        </w:tblPrEx>
        <w:trPr>
          <w:gridBefore w:val="2"/>
          <w:gridAfter w:val="3"/>
          <w:wBefore w:w="105" w:type="dxa"/>
          <w:wAfter w:w="84" w:type="dxa"/>
          <w:trHeight w:val="72"/>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EAE65E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мағынасын білмедім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38717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0A5C3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A7705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54DF4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Мұөтаж адамдарға көмее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AA9FE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693C9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07815F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88DEF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наверно помощь социально уязвимым слоям?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82B0F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6F0D7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0EF4A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9EFC70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Наверно то чем я могу быть полезна обществу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EB31B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838BF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D2144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CCD65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Наверное где работают инвалиды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ECD9B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0DD31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EFF8F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660382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Наверное с дотациией от государства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4568E4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79DF5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AB636F" w14:textId="77777777" w:rsidTr="002C0D96">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3E2EBED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Наверное, какая-то помощь</w:t>
            </w:r>
          </w:p>
        </w:tc>
        <w:tc>
          <w:tcPr>
            <w:tcW w:w="1390" w:type="dxa"/>
            <w:gridSpan w:val="16"/>
            <w:tcBorders>
              <w:top w:val="single" w:sz="4" w:space="0" w:color="auto"/>
              <w:left w:val="nil"/>
              <w:right w:val="single" w:sz="4" w:space="0" w:color="auto"/>
            </w:tcBorders>
            <w:shd w:val="clear" w:color="auto" w:fill="auto"/>
            <w:noWrap/>
            <w:vAlign w:val="center"/>
            <w:hideMark/>
          </w:tcPr>
          <w:p w14:paraId="225D521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712432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20538BB5"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5A872889"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0E2AF05B"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56A05001"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tcPr>
          <w:p w14:paraId="40235E85"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0" w:type="dxa"/>
            <w:gridSpan w:val="16"/>
            <w:tcBorders>
              <w:top w:val="nil"/>
              <w:left w:val="nil"/>
              <w:bottom w:val="single" w:sz="4" w:space="0" w:color="auto"/>
              <w:right w:val="single" w:sz="4" w:space="0" w:color="auto"/>
            </w:tcBorders>
            <w:shd w:val="clear" w:color="auto" w:fill="auto"/>
            <w:noWrap/>
            <w:vAlign w:val="center"/>
          </w:tcPr>
          <w:p w14:paraId="27EDDDE6"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tcPr>
          <w:p w14:paraId="6B668244"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1877E700" w14:textId="77777777" w:rsidTr="002C0D96">
        <w:tblPrEx>
          <w:jc w:val="left"/>
        </w:tblPrEx>
        <w:trPr>
          <w:gridBefore w:val="2"/>
          <w:gridAfter w:val="3"/>
          <w:wBefore w:w="105" w:type="dxa"/>
          <w:wAfter w:w="84" w:type="dxa"/>
          <w:trHeight w:val="128"/>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E1265A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найм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2D37B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62A868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198D71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AE5AB7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направленное на благососотояние общество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7EEC9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EB99B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45AF4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F7F512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Направленое на качественное улучшение жизни и условий людей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2587A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76A7C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570B9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B6169E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32928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CFADF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w:t>
            </w:r>
          </w:p>
        </w:tc>
      </w:tr>
      <w:tr w:rsidR="004965B4" w:rsidRPr="00F578D0" w14:paraId="3063C51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9654BF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E1F48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12B2C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4,8</w:t>
            </w:r>
          </w:p>
        </w:tc>
      </w:tr>
      <w:tr w:rsidR="004965B4" w:rsidRPr="00F578D0" w14:paraId="2031347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E8DCC4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 точно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E31C2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3BC0C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78B791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AB6F6E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могу знать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829BEF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48F46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C9B10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CB215D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FCBDC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90A8C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025FF84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89937B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8FBC0C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D1F3C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4,4</w:t>
            </w:r>
          </w:p>
        </w:tc>
      </w:tr>
      <w:tr w:rsidR="004965B4" w:rsidRPr="00F578D0" w14:paraId="5D5C484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6C47B1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не знаю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AB3A7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9264CC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328F3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84DD1C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Низкие цены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C751D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3F3D4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647C9D6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AAC3A4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Никогда не слышал</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C4533E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5E3F0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1001A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BAF56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Оботать офецально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08BD8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008C8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98F33A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D1B9B2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Общественное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71B7B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46E61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3C75AF2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5BC68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Ойламаймын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802CFF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EF232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0B1FE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9CC392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какой-то помощи- услуг за денежные средства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AB8DDB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11F76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6F2B1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8D39A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поддержки людям в сложной ситуации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8EACD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2CB9D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508BE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BD4B32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помощи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9E98F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035BA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2EA41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514288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помощи предпринимателям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162EC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B0F2C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4EF5E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85A4E0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помощи соц уязвим контингентом, дети мироты, инвалиды, пенсионеры, многодетные т и д</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B70B2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D72E1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E4182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F3CA85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соц.помощи гражданам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512CA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CDD3F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0BE17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F7F2A6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услуг людям оказавшимся в затруднительной ситуации жизненноц</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C8A2E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C1B15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1E01D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0D668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услуг направленных на социальные слои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C62AD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09EBF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E45111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B3A055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услуг социально уязвимым слоям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BEB282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7713D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7F4061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AAC56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Оказания помощи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0759B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AC879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412F54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79B12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Оказывает помощь социально уязвимым слоям на 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32B1A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7A8716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11A91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6595AF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Оказывать помощь СУСН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D04C22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A9A14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5C258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491172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Окозание реаб</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D32CC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0E88C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D378D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E1913B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Оплата налогов самозанятыми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3166B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E3888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79E69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0D017C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отвественность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A2D7C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E2109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32F0D9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38FBE3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Өзгерістер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C8126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1BDA3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A4384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F29A9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Пайда табудан бұрын əлеуметтік саланы дамыту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C4971B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89B309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1B42E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B0E9A7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 государства предпринимательские начинания физ.лиц</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A4959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AFA22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9E9F1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5E373F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 государством предпринимательства социально незащищенных слоев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1E473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42F7B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EA0156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C4B4DA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 нуждающих</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FEE5D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67A587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917D1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E622A9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 от государства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709E88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22B84C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DBFFC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A77C6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 от государства и налоговые льготы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008CC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CA34D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0760B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5EFDC5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DE4E32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0EB18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F973B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4159E0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поддержку от государства - налоговые льготы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C5C40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A1692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186EC49" w14:textId="77777777" w:rsidTr="002C0D96">
        <w:tblPrEx>
          <w:jc w:val="left"/>
        </w:tblPrEx>
        <w:trPr>
          <w:gridBefore w:val="2"/>
          <w:gridAfter w:val="3"/>
          <w:wBefore w:w="105" w:type="dxa"/>
          <w:wAfter w:w="84" w:type="dxa"/>
          <w:trHeight w:val="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2D9186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подход отдельных лиц, групп, начинающих компаний или предпринимателей, при котором они разрабатывают, финансируют и реализуют решения социальных, культурных или экологических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D8A41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BF8C4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D7B35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0238F3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F3979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B03C63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22EC4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007498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29B7E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25F4D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768A7E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FCF7F2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со стороны государство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64E55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63341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8BBE6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FF406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бедным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F55D1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A45D8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8EAB8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014979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в работе социально уязвимым слоям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074B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FF5AA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526E29E" w14:textId="77777777" w:rsidTr="002C0D96">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425868A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в решении социальных проблем вопросов</w:t>
            </w:r>
          </w:p>
        </w:tc>
        <w:tc>
          <w:tcPr>
            <w:tcW w:w="1390" w:type="dxa"/>
            <w:gridSpan w:val="16"/>
            <w:tcBorders>
              <w:top w:val="single" w:sz="4" w:space="0" w:color="auto"/>
              <w:left w:val="nil"/>
              <w:right w:val="single" w:sz="4" w:space="0" w:color="auto"/>
            </w:tcBorders>
            <w:shd w:val="clear" w:color="auto" w:fill="auto"/>
            <w:noWrap/>
            <w:vAlign w:val="center"/>
            <w:hideMark/>
          </w:tcPr>
          <w:p w14:paraId="54B401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18B6BA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70D53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FD087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в трудоустройстве инвалидам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DF7FE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DF1F5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CEEC3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1B00A2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в чем то, содействие...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98240F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503833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42353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748DC2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государства предпринимателю, чтобы он предоставлял доступные товары, работы, услуги населению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13202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69AD0A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A029E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3001D1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гражданам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66949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02968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BC693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E736F7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гражданам от предпринимателей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D87C9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D529F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E2F67D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81DBD7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инвалидам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7FA97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3A28E0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753DC59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BAFF0B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инвалидам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7B239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B5F61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r>
      <w:tr w:rsidR="004965B4" w:rsidRPr="00F578D0" w14:paraId="437EB99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DD2775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инвалидам для открытия бизнеса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E3A23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7708A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094A1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FA3260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категорииям людей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0F5E5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4640B1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3965D7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86D2A8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клиентам, но за работу скорее оплачивает государство?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0652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08EDB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4C6A8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A8D964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малоимущим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4CBAE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4E633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96BEB2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9F48F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малоимущим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DBEB4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816B00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4DE8CBEB" w14:textId="77777777" w:rsidTr="002C0D96">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4C287B7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малообеспеченным и пожилым</w:t>
            </w:r>
          </w:p>
        </w:tc>
        <w:tc>
          <w:tcPr>
            <w:tcW w:w="1390" w:type="dxa"/>
            <w:gridSpan w:val="16"/>
            <w:tcBorders>
              <w:top w:val="single" w:sz="4" w:space="0" w:color="auto"/>
              <w:left w:val="nil"/>
              <w:right w:val="single" w:sz="4" w:space="0" w:color="auto"/>
            </w:tcBorders>
            <w:shd w:val="clear" w:color="auto" w:fill="auto"/>
            <w:noWrap/>
            <w:vAlign w:val="center"/>
            <w:hideMark/>
          </w:tcPr>
          <w:p w14:paraId="4814CD8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611DC3A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3374B294"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7DBC4AF0"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3B93E2E8"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2994D7B4"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tcPr>
          <w:p w14:paraId="1EF39882"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0" w:type="dxa"/>
            <w:gridSpan w:val="16"/>
            <w:tcBorders>
              <w:top w:val="nil"/>
              <w:left w:val="nil"/>
              <w:bottom w:val="single" w:sz="4" w:space="0" w:color="auto"/>
              <w:right w:val="single" w:sz="4" w:space="0" w:color="auto"/>
            </w:tcBorders>
            <w:shd w:val="clear" w:color="auto" w:fill="auto"/>
            <w:noWrap/>
            <w:vAlign w:val="center"/>
          </w:tcPr>
          <w:p w14:paraId="022E644F"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tcPr>
          <w:p w14:paraId="48CADD33"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5A5BADC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6E3CAD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населению в разных сферах жизни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BE882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1E71D4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D44CF3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A27460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населению и решение их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FB52E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4B7E1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CB474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3CD25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начинающим предпринимателям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1AE6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30FB6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40A95E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D79BA6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нуждающимся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1F175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74819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2A10B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526069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нуждающимся в их трудоустройстве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ED81E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4191A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918BD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2D045E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нуждающимся через бизнес</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B1667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58745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2D813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7AE26D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обществу и развитие бизнеса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F151C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7FB4F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48443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FC2BFC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окружающим в решении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D43C98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C96F5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C1AA7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D6DEAC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от государства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CD4338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3CA73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21ACD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8B4A68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предпринимателям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565CE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DBA8F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0C6E8D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BF1DE1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со стороны государства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8E14A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5F41B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3E757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9DEE0C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соц.слой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6625B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664FC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8DCF6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62CBF9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социально уязвимому обществу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DBF56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06576D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8AB29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E59A6F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социально уязвимым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6620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8EF1F2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F0C26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BF351F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социально уязвимым слоям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9CEA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ED600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5739C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95EB0C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Постоянные проверки со стороны госораннов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AF8C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9B16A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D7B7D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B5179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Пред-во с соц.поддержкой населения/граждан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FACA3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CFE53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967C6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5B388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 оказывающий Соц услуги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39692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27E26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1617FF6" w14:textId="77777777" w:rsidTr="002C0D96">
        <w:tblPrEx>
          <w:jc w:val="left"/>
        </w:tblPrEx>
        <w:trPr>
          <w:gridBefore w:val="2"/>
          <w:gridAfter w:val="3"/>
          <w:wBefore w:w="105" w:type="dxa"/>
          <w:wAfter w:w="84" w:type="dxa"/>
          <w:trHeight w:val="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42F0E6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предпринимательская деятельность уязвимых слоев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C4751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6FDCB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D61C7F" w14:textId="77777777" w:rsidTr="002C0D96">
        <w:tblPrEx>
          <w:jc w:val="left"/>
        </w:tblPrEx>
        <w:trPr>
          <w:gridBefore w:val="2"/>
          <w:gridAfter w:val="3"/>
          <w:wBefore w:w="105" w:type="dxa"/>
          <w:wAfter w:w="84" w:type="dxa"/>
          <w:trHeight w:val="56"/>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476ECB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Предпринимательская деятельность, направленная на достижение общественно полезных целей, способствующая решению социальных проблем граждан, при соблюдении определенных условий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63F52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2BFEC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CFC71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C10338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Предпринимательская деятельность,направленная на достижения общечтвенно полезных целей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49520B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81453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3EE364" w14:textId="77777777" w:rsidTr="002C0D96">
        <w:tblPrEx>
          <w:jc w:val="left"/>
        </w:tblPrEx>
        <w:trPr>
          <w:gridBefore w:val="2"/>
          <w:gridAfter w:val="3"/>
          <w:wBefore w:w="105" w:type="dxa"/>
          <w:wAfter w:w="84" w:type="dxa"/>
          <w:trHeight w:val="30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14C9A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в социальной сфере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C896D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F3D93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6B0A4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FA6375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в социальной сфере, производство товаров для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A6C1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66A84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79794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877355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для людей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0453C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B24EBD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F1F01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92EFD5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приносящее пользу социуму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AB933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DEBCBB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03B72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1944A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с соц поддержкой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10CD0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3B8F7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60815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B95B87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связанное с обществом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9D3A0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6C129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EE1D4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04EA88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направленное на решение социальных проьлем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4A4B0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D0DDD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CEA94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4E6AAE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приносящее пользу и предоставляющее помощь населению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0362B0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91E0C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B4358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341DFA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Предприятие занимаюшиеся, сотрудничаюшие с соц уязвимыми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2E5DC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AD0F0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FDBBE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875880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Предприятия которые направлены на социальную сферу, то есть улучшение социального положения граждан нашей страны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FF154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83193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F04E7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11DC19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привлечение и трудоустройство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D998F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716CE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2FB6C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E000FD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приём на работу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36B88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F6C5C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F68E7B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084AA0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Приём на работу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C7B49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0C34CE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08B05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68F50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приём на работу лиц с инвалидностью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32218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E0482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675D7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E622C7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Приносящий пользу обществу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750747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49021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8C1B23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07912E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Принятие на работу СУСН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FD78A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AF4B4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E34F1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9DED7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производство и услуги для социально-уязвимых слоев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4FA41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FB7E5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3A86B7D" w14:textId="77777777" w:rsidTr="002C0D96">
        <w:tblPrEx>
          <w:jc w:val="left"/>
        </w:tblPrEx>
        <w:trPr>
          <w:gridBefore w:val="2"/>
          <w:gridAfter w:val="3"/>
          <w:wBefore w:w="105" w:type="dxa"/>
          <w:wAfter w:w="84" w:type="dxa"/>
          <w:trHeight w:val="197"/>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75E536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производство товаров и услуг с целью решения какой-либо социальной проблемы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8B2E1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180C2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39C81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F305F4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в социальной среде, для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DC3B12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76F41B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3AA13E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DBD67A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в социальной сфере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63D667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C90376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CDF59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ECB5D1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в социальной сфере, благотворительность</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ABE13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8F40E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9A665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9530B7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для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1EB2F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679756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3B623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A54AA4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на решение социальных проблем граждан.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D14AEF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D8855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3E74D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B3312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предпринимателей, направленная на решение социальных проблем граждан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14EEA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B8429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3F9A5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F1414A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с обществом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068E9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3E286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94ECF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70FED7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с социально не защищенными людьми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915D8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6218F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B1542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C53208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 с учётом защиты и интересов граждан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C14F89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B90E5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907C2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DF57FB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Работать бесплатно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E31170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C4E0E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390AA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6F8C57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работники инвалиды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0BBDDB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2348E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1D86C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85A11A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реализации решений социальных, культурных или экологических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26489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6020F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6BB9F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FC82F1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вопросов социальной защиты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DC4A64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C2AFE5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AB2DB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7C98C8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проблем социального характера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A20C4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60EED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7B351F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30526C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 проблем за счёт предпринимателей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7ACCE8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B7CA4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0AB3D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55BBD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соц,проблем граждан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B9227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1007EB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E2C8E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A2D65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социальных вопросов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60686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36878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C0449A"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C42CF1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социальных вопросов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A0F78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E8F9E7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3ECC33"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914B95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социальных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B1605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6CDDA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3D4893C0" w14:textId="77777777" w:rsidTr="00916969">
        <w:tblPrEx>
          <w:jc w:val="left"/>
        </w:tblPrEx>
        <w:trPr>
          <w:gridBefore w:val="2"/>
          <w:gridAfter w:val="3"/>
          <w:wBefore w:w="105" w:type="dxa"/>
          <w:wAfter w:w="84" w:type="dxa"/>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0E2C6CA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социальных проблем</w:t>
            </w:r>
          </w:p>
        </w:tc>
        <w:tc>
          <w:tcPr>
            <w:tcW w:w="1390" w:type="dxa"/>
            <w:gridSpan w:val="16"/>
            <w:tcBorders>
              <w:top w:val="single" w:sz="4" w:space="0" w:color="auto"/>
              <w:left w:val="nil"/>
              <w:right w:val="single" w:sz="4" w:space="0" w:color="auto"/>
            </w:tcBorders>
            <w:shd w:val="clear" w:color="auto" w:fill="auto"/>
            <w:noWrap/>
            <w:vAlign w:val="center"/>
            <w:hideMark/>
          </w:tcPr>
          <w:p w14:paraId="595168B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232AD5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916969" w:rsidRPr="00F578D0" w14:paraId="438D566B" w14:textId="77777777" w:rsidTr="00916969">
        <w:tblPrEx>
          <w:jc w:val="left"/>
        </w:tblPrEx>
        <w:trPr>
          <w:gridBefore w:val="2"/>
          <w:gridAfter w:val="3"/>
          <w:wBefore w:w="105" w:type="dxa"/>
          <w:wAfter w:w="84" w:type="dxa"/>
          <w:trHeight w:val="70"/>
        </w:trPr>
        <w:tc>
          <w:tcPr>
            <w:tcW w:w="6814" w:type="dxa"/>
            <w:gridSpan w:val="3"/>
            <w:shd w:val="clear" w:color="auto" w:fill="auto"/>
          </w:tcPr>
          <w:p w14:paraId="3234A7D0" w14:textId="77777777" w:rsidR="00916969" w:rsidRPr="00F578D0" w:rsidRDefault="00916969" w:rsidP="00285D10">
            <w:pPr>
              <w:spacing w:after="0" w:line="240" w:lineRule="auto"/>
              <w:rPr>
                <w:rFonts w:ascii="Times New Roman" w:eastAsia="Times New Roman" w:hAnsi="Times New Roman" w:cs="Times New Roman"/>
                <w:color w:val="000000"/>
                <w:sz w:val="18"/>
                <w:szCs w:val="18"/>
                <w:lang w:eastAsia="ru-RU"/>
              </w:rPr>
            </w:pPr>
          </w:p>
        </w:tc>
        <w:tc>
          <w:tcPr>
            <w:tcW w:w="1390" w:type="dxa"/>
            <w:gridSpan w:val="16"/>
            <w:shd w:val="clear" w:color="auto" w:fill="auto"/>
            <w:noWrap/>
            <w:vAlign w:val="center"/>
          </w:tcPr>
          <w:p w14:paraId="2916B0A1" w14:textId="77777777" w:rsidR="00916969" w:rsidRPr="00F578D0" w:rsidRDefault="00916969" w:rsidP="00285D10">
            <w:pPr>
              <w:spacing w:after="0" w:line="240" w:lineRule="auto"/>
              <w:jc w:val="center"/>
              <w:rPr>
                <w:rFonts w:ascii="Times New Roman" w:eastAsia="Times New Roman" w:hAnsi="Times New Roman" w:cs="Times New Roman"/>
                <w:color w:val="000000"/>
                <w:sz w:val="18"/>
                <w:szCs w:val="18"/>
                <w:lang w:eastAsia="ru-RU"/>
              </w:rPr>
            </w:pPr>
          </w:p>
        </w:tc>
        <w:tc>
          <w:tcPr>
            <w:tcW w:w="1374" w:type="dxa"/>
            <w:gridSpan w:val="12"/>
            <w:shd w:val="clear" w:color="auto" w:fill="auto"/>
            <w:noWrap/>
            <w:vAlign w:val="center"/>
          </w:tcPr>
          <w:p w14:paraId="6682D0B3" w14:textId="77777777" w:rsidR="00916969" w:rsidRPr="00F578D0" w:rsidRDefault="00916969" w:rsidP="00285D10">
            <w:pPr>
              <w:spacing w:after="0" w:line="240" w:lineRule="auto"/>
              <w:jc w:val="center"/>
              <w:rPr>
                <w:rFonts w:ascii="Times New Roman" w:eastAsia="Times New Roman" w:hAnsi="Times New Roman" w:cs="Times New Roman"/>
                <w:color w:val="000000"/>
                <w:sz w:val="18"/>
                <w:szCs w:val="18"/>
                <w:lang w:eastAsia="ru-RU"/>
              </w:rPr>
            </w:pPr>
          </w:p>
        </w:tc>
      </w:tr>
      <w:tr w:rsidR="00FF2133" w:rsidRPr="00F578D0" w14:paraId="7ED085A3"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6337E296" w14:textId="40EB527A"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71FC803D"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60E5B66D" w14:textId="77777777" w:rsidTr="002C0D96">
        <w:tblPrEx>
          <w:jc w:val="left"/>
        </w:tblPrEx>
        <w:trPr>
          <w:gridBefore w:val="1"/>
          <w:gridAfter w:val="3"/>
          <w:wBefore w:w="92" w:type="dxa"/>
          <w:wAfter w:w="84" w:type="dxa"/>
          <w:trHeight w:val="70"/>
        </w:trPr>
        <w:tc>
          <w:tcPr>
            <w:tcW w:w="6827" w:type="dxa"/>
            <w:gridSpan w:val="4"/>
            <w:tcBorders>
              <w:top w:val="nil"/>
              <w:left w:val="single" w:sz="4" w:space="0" w:color="auto"/>
              <w:bottom w:val="single" w:sz="4" w:space="0" w:color="auto"/>
              <w:right w:val="single" w:sz="4" w:space="0" w:color="auto"/>
            </w:tcBorders>
            <w:shd w:val="clear" w:color="auto" w:fill="auto"/>
          </w:tcPr>
          <w:p w14:paraId="20A3CA8F"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0" w:type="dxa"/>
            <w:gridSpan w:val="16"/>
            <w:tcBorders>
              <w:top w:val="nil"/>
              <w:left w:val="nil"/>
              <w:bottom w:val="single" w:sz="4" w:space="0" w:color="auto"/>
              <w:right w:val="single" w:sz="4" w:space="0" w:color="auto"/>
            </w:tcBorders>
            <w:shd w:val="clear" w:color="auto" w:fill="auto"/>
            <w:noWrap/>
            <w:vAlign w:val="center"/>
          </w:tcPr>
          <w:p w14:paraId="469E8BAB"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tcPr>
          <w:p w14:paraId="4B60F00B"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28E1CE0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58F85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социальных проблем граждан и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43C791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EFE9D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23F97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9A998D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решение социальных проблем с помощью бизнеса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A5A4A9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4EBBF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E5D98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626A3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364BB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A86FEB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76DD6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7D76C1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Рудоустройство лиц, оказавшихся в трудной ситуации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E5B34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BE6EF4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2C2B7B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C1955A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Сату мамандар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2F86E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FAEDF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33A7C9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30E56E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Служение обществу через предпринимательство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829701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8BE9A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B8D80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5C98C8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содействие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203C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FB097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A9B9C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244D6F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содействие профессиональной ориентации и трудоустройству социальное обслуживание в области здравоохранения, физкультуры и массового спорта социально незащищённых групп граждан и семей с детьми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5F6B7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4DE8B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3202D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2486B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содействие решению социальных, культурных и экологических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F4DD23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785985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673A3B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8A4E0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Создание, участие, продукция для уязвимых слоях населенияения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845973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0C812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9E19A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D5D5C4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Сотрудничество с соц организациями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1AB03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8B576D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6CFE4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04A46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Сотты болғандар</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C89FB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481B0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054A04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6642B5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 продукты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BDF3C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E2519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51D59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995DAD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4F997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643DB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23A69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27B422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Социальная помощь народу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DA636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C7EEB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6E119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EBB7DF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социальная сфера услуг</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9DB8D7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6D0202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DD62C7"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EA4D79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 значимые инициативы и лействия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4F0B0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0B4B7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9F7C2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B2335B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 значимые товары либо социальная помощь предпринимателям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0D0DF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8285D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17685F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46B0C7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партнерство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9C9BC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B6449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74B87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AFD0F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предпринимательсво</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951D7C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3CF8D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74068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D5EAB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предпринимательство - предпринимательства связанное с обеспечением народа необходимыми социально значимыми товарами и услугами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D9AA34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076E6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4F443F8"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A2B0B7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предпринимательство - это деятельность субъектов малого и среднего бизнеса, направленная на решение социальных проблем граждан и общества.</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06289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F40D3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D08CD9"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9E04A2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Социальный льготный</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C8971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FD2BE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30153D"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5B8422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Социум- народ</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8CF1D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CA0F6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04D5D92"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DAB8A0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СП - это помощь социально уязвивым слоям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8DAB8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9F392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8E482E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30B622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Супсидии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C19A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C55211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38B00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017F575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Табыс табумен қоса ортаға яғни әлеуметтік маңызы бар саланың өсуіне/жақсаруына ат салысу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D46D3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1267A8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E0258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5C4F5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Тиімді</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01483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DF505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15AF0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10BF44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Типа социальный магазин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2A7DC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CB1D3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4E718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3E8EC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Товары потребления в низких ценах .</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9BC10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EBF4F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9A722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86546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03FC8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9EBD0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2F93C66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E1AD2D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инвалидов</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6170E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7DA149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612143F1"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32EB6A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людей на ИНВАЛИДНОСТи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42230E9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5F2DD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C9F3C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43854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людей с ограниченными возможностями.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00A19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E8704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AB414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A99D7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людей. В сложной ситуации</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AFAE0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573FC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BC1A5E"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DF3F4C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многодетных   матерей одиночество и людей с ограниченными возможностью</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302EB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21E2D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423C86"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D4C619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социально уязвимое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64999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08834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2FBD54"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C18E46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түсінбедім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1FF29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4F528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6A9DA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E7EFFF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Түсінбедім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092E15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7FE6B6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EE59F0"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432E6CE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Удовлетворение потребностей уязвимых слоев населения</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714A8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EA2FDC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06FFE5"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BFD313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Услуга обществу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B54F8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5DF35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1734CB"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A93CF2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Услуги направленные на улучшение социальных вопросов граждан</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37EF8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9156D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1F618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735159C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Услуги уязвленным слоям населения, производство, где работают инвалиды или организовать дом престарелых</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2ED7E2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C0DA92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A3635F"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5EE98B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Участие в социальных проектах</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7D65A8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006D84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D9D5AC" w14:textId="77777777" w:rsidTr="002C0D96">
        <w:tblPrEx>
          <w:jc w:val="left"/>
        </w:tblPrEx>
        <w:trPr>
          <w:gridBefore w:val="2"/>
          <w:gridAfter w:val="3"/>
          <w:wBefore w:w="105" w:type="dxa"/>
          <w:wAfter w:w="84" w:type="dxa"/>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542815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финансирования и реализации решений социальных, культурных или экологических проблем</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0DF987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CEA0B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8EF8DBA" w14:textId="77777777" w:rsidTr="002C0D96">
        <w:tblPrEx>
          <w:jc w:val="left"/>
        </w:tblPrEx>
        <w:trPr>
          <w:gridBefore w:val="2"/>
          <w:gridAfter w:val="3"/>
          <w:wBefore w:w="105" w:type="dxa"/>
          <w:wAfter w:w="84" w:type="dxa"/>
          <w:cantSplit/>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4E72A9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Халыкка  тиімді бага жагынан , суранысы жогары.</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35A77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60AF87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B29727" w14:textId="77777777" w:rsidTr="002C0D96">
        <w:tblPrEx>
          <w:jc w:val="left"/>
        </w:tblPrEx>
        <w:trPr>
          <w:gridBefore w:val="2"/>
          <w:gridAfter w:val="3"/>
          <w:wBefore w:w="105" w:type="dxa"/>
          <w:wAfter w:w="84" w:type="dxa"/>
          <w:cantSplit/>
          <w:trHeight w:hRule="exact" w:val="25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91CF52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Халыққа қызмет</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56F6D3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60AB4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E2752E" w14:textId="77777777" w:rsidTr="002C0D96">
        <w:tblPrEx>
          <w:jc w:val="left"/>
        </w:tblPrEx>
        <w:trPr>
          <w:gridBefore w:val="2"/>
          <w:gridAfter w:val="3"/>
          <w:wBefore w:w="105" w:type="dxa"/>
          <w:wAfter w:w="84" w:type="dxa"/>
          <w:cantSplit/>
          <w:trHeight w:hRule="exact" w:val="25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55D961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Халыққа қызмет көрсету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25327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B28CA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891845" w14:textId="77777777" w:rsidTr="002C0D96">
        <w:tblPrEx>
          <w:jc w:val="left"/>
        </w:tblPrEx>
        <w:trPr>
          <w:gridBefore w:val="2"/>
          <w:gridAfter w:val="3"/>
          <w:wBefore w:w="105" w:type="dxa"/>
          <w:wAfter w:w="84" w:type="dxa"/>
          <w:cantSplit/>
          <w:trHeight w:hRule="exact" w:val="25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38B606F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Халыққа тиімді кәсіппен айналысу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3A3697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B6040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C4EA08" w14:textId="77777777" w:rsidTr="002C0D96">
        <w:tblPrEx>
          <w:jc w:val="left"/>
        </w:tblPrEx>
        <w:trPr>
          <w:gridBefore w:val="2"/>
          <w:gridAfter w:val="3"/>
          <w:wBefore w:w="105" w:type="dxa"/>
          <w:wAfter w:w="84" w:type="dxa"/>
          <w:cantSplit/>
          <w:trHeight w:hRule="exact" w:val="25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474C0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Халыққы жеңілдетілген көмекпен  кәсіп жасау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DFF042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B5018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271731" w14:textId="77777777" w:rsidTr="002C0D96">
        <w:tblPrEx>
          <w:jc w:val="left"/>
        </w:tblPrEx>
        <w:trPr>
          <w:gridBefore w:val="2"/>
          <w:gridAfter w:val="3"/>
          <w:wBefore w:w="105" w:type="dxa"/>
          <w:wAfter w:w="84" w:type="dxa"/>
          <w:cantSplit/>
          <w:trHeight w:hRule="exact" w:val="255"/>
        </w:trPr>
        <w:tc>
          <w:tcPr>
            <w:tcW w:w="6814" w:type="dxa"/>
            <w:gridSpan w:val="3"/>
            <w:tcBorders>
              <w:top w:val="nil"/>
              <w:left w:val="single" w:sz="4" w:space="0" w:color="auto"/>
              <w:bottom w:val="single" w:sz="4" w:space="0" w:color="auto"/>
              <w:right w:val="single" w:sz="4" w:space="0" w:color="auto"/>
            </w:tcBorders>
            <w:shd w:val="clear" w:color="auto" w:fill="auto"/>
            <w:hideMark/>
          </w:tcPr>
          <w:p w14:paraId="2F52FAB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Халықтың әл-ауқатын жақсарту</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1D6A09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7FEB3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73F99C" w14:textId="77777777" w:rsidTr="002C0D96">
        <w:tblPrEx>
          <w:jc w:val="left"/>
        </w:tblPrEx>
        <w:trPr>
          <w:gridBefore w:val="2"/>
          <w:gridAfter w:val="3"/>
          <w:wBefore w:w="105" w:type="dxa"/>
          <w:wAfter w:w="84" w:type="dxa"/>
          <w:cantSplit/>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63B1921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Хз</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2E3F17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5813F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5FA265" w14:textId="77777777" w:rsidTr="002C0D96">
        <w:tblPrEx>
          <w:jc w:val="left"/>
        </w:tblPrEx>
        <w:trPr>
          <w:gridBefore w:val="2"/>
          <w:gridAfter w:val="3"/>
          <w:wBefore w:w="105" w:type="dxa"/>
          <w:wAfter w:w="84" w:type="dxa"/>
          <w:cantSplit/>
          <w:trHeight w:val="70"/>
        </w:trPr>
        <w:tc>
          <w:tcPr>
            <w:tcW w:w="6814" w:type="dxa"/>
            <w:gridSpan w:val="3"/>
            <w:tcBorders>
              <w:top w:val="nil"/>
              <w:left w:val="single" w:sz="4" w:space="0" w:color="auto"/>
              <w:bottom w:val="single" w:sz="4" w:space="0" w:color="auto"/>
              <w:right w:val="single" w:sz="4" w:space="0" w:color="auto"/>
            </w:tcBorders>
            <w:shd w:val="clear" w:color="auto" w:fill="auto"/>
            <w:hideMark/>
          </w:tcPr>
          <w:p w14:paraId="1E3B86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Цены ниже</w:t>
            </w:r>
          </w:p>
        </w:tc>
        <w:tc>
          <w:tcPr>
            <w:tcW w:w="1390" w:type="dxa"/>
            <w:gridSpan w:val="16"/>
            <w:tcBorders>
              <w:top w:val="nil"/>
              <w:left w:val="nil"/>
              <w:bottom w:val="single" w:sz="4" w:space="0" w:color="auto"/>
              <w:right w:val="single" w:sz="4" w:space="0" w:color="auto"/>
            </w:tcBorders>
            <w:shd w:val="clear" w:color="auto" w:fill="auto"/>
            <w:noWrap/>
            <w:vAlign w:val="center"/>
            <w:hideMark/>
          </w:tcPr>
          <w:p w14:paraId="6CA4AD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048DCF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4231F4" w14:textId="77777777" w:rsidTr="002C0D96">
        <w:tblPrEx>
          <w:jc w:val="left"/>
        </w:tblPrEx>
        <w:trPr>
          <w:gridBefore w:val="2"/>
          <w:gridAfter w:val="3"/>
          <w:wBefore w:w="105" w:type="dxa"/>
          <w:wAfter w:w="84" w:type="dxa"/>
          <w:cantSplit/>
          <w:trHeight w:val="70"/>
        </w:trPr>
        <w:tc>
          <w:tcPr>
            <w:tcW w:w="6814" w:type="dxa"/>
            <w:gridSpan w:val="3"/>
            <w:tcBorders>
              <w:top w:val="single" w:sz="4" w:space="0" w:color="auto"/>
              <w:left w:val="single" w:sz="4" w:space="0" w:color="auto"/>
              <w:right w:val="single" w:sz="4" w:space="0" w:color="auto"/>
            </w:tcBorders>
            <w:shd w:val="clear" w:color="auto" w:fill="auto"/>
            <w:hideMark/>
          </w:tcPr>
          <w:p w14:paraId="22E5DE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Что-то для людей</w:t>
            </w:r>
          </w:p>
        </w:tc>
        <w:tc>
          <w:tcPr>
            <w:tcW w:w="1390" w:type="dxa"/>
            <w:gridSpan w:val="16"/>
            <w:tcBorders>
              <w:top w:val="single" w:sz="4" w:space="0" w:color="auto"/>
              <w:left w:val="nil"/>
              <w:right w:val="single" w:sz="4" w:space="0" w:color="auto"/>
            </w:tcBorders>
            <w:shd w:val="clear" w:color="auto" w:fill="auto"/>
            <w:noWrap/>
            <w:vAlign w:val="center"/>
            <w:hideMark/>
          </w:tcPr>
          <w:p w14:paraId="679783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single" w:sz="4" w:space="0" w:color="auto"/>
              <w:left w:val="nil"/>
              <w:right w:val="single" w:sz="4" w:space="0" w:color="auto"/>
            </w:tcBorders>
            <w:shd w:val="clear" w:color="auto" w:fill="auto"/>
            <w:noWrap/>
            <w:vAlign w:val="center"/>
            <w:hideMark/>
          </w:tcPr>
          <w:p w14:paraId="3A92A7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7BBBE5E3"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43A66CA0"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62A1FEE1"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3535D3C4" w14:textId="77777777" w:rsidTr="002C0D96">
        <w:tblPrEx>
          <w:jc w:val="left"/>
        </w:tblPrEx>
        <w:trPr>
          <w:gridBefore w:val="1"/>
          <w:gridAfter w:val="3"/>
          <w:wBefore w:w="92" w:type="dxa"/>
          <w:wAfter w:w="84" w:type="dxa"/>
          <w:trHeight w:val="70"/>
        </w:trPr>
        <w:tc>
          <w:tcPr>
            <w:tcW w:w="6850" w:type="dxa"/>
            <w:gridSpan w:val="6"/>
            <w:tcBorders>
              <w:top w:val="nil"/>
              <w:left w:val="single" w:sz="4" w:space="0" w:color="auto"/>
              <w:bottom w:val="single" w:sz="4" w:space="0" w:color="auto"/>
              <w:right w:val="single" w:sz="4" w:space="0" w:color="auto"/>
            </w:tcBorders>
            <w:shd w:val="clear" w:color="auto" w:fill="auto"/>
          </w:tcPr>
          <w:p w14:paraId="726F21BC"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67" w:type="dxa"/>
            <w:gridSpan w:val="14"/>
            <w:tcBorders>
              <w:top w:val="nil"/>
              <w:left w:val="nil"/>
              <w:bottom w:val="single" w:sz="4" w:space="0" w:color="auto"/>
              <w:right w:val="single" w:sz="4" w:space="0" w:color="auto"/>
            </w:tcBorders>
            <w:shd w:val="clear" w:color="auto" w:fill="auto"/>
            <w:noWrap/>
            <w:vAlign w:val="center"/>
          </w:tcPr>
          <w:p w14:paraId="2C6E1545"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74" w:type="dxa"/>
            <w:gridSpan w:val="12"/>
            <w:tcBorders>
              <w:top w:val="nil"/>
              <w:left w:val="nil"/>
              <w:bottom w:val="single" w:sz="4" w:space="0" w:color="auto"/>
              <w:right w:val="single" w:sz="4" w:space="0" w:color="auto"/>
            </w:tcBorders>
            <w:shd w:val="clear" w:color="auto" w:fill="auto"/>
            <w:noWrap/>
            <w:vAlign w:val="center"/>
          </w:tcPr>
          <w:p w14:paraId="1632C82B"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0F8C0556" w14:textId="77777777" w:rsidTr="002C0D96">
        <w:tblPrEx>
          <w:jc w:val="left"/>
        </w:tblPrEx>
        <w:trPr>
          <w:gridBefore w:val="2"/>
          <w:gridAfter w:val="3"/>
          <w:wBefore w:w="105" w:type="dxa"/>
          <w:wAfter w:w="84" w:type="dxa"/>
          <w:cantSplit/>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183303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Чтото типа социальный машазин</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10DD67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18E7CC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6229F4" w14:textId="77777777" w:rsidTr="002C0D96">
        <w:tblPrEx>
          <w:jc w:val="left"/>
        </w:tblPrEx>
        <w:trPr>
          <w:gridBefore w:val="2"/>
          <w:gridAfter w:val="3"/>
          <w:wBefore w:w="105" w:type="dxa"/>
          <w:wAfter w:w="84" w:type="dxa"/>
          <w:cantSplit/>
          <w:trHeight w:hRule="exact" w:val="255"/>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9B57C5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экономикалық тимділікке қол жеткізу</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126F4B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2C194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AA395B" w14:textId="77777777" w:rsidTr="002C0D96">
        <w:tblPrEx>
          <w:jc w:val="left"/>
        </w:tblPrEx>
        <w:trPr>
          <w:gridBefore w:val="2"/>
          <w:gridAfter w:val="3"/>
          <w:wBefore w:w="105" w:type="dxa"/>
          <w:wAfter w:w="84" w:type="dxa"/>
          <w:cantSplit/>
          <w:trHeight w:hRule="exact" w:val="255"/>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BF05E6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бизнес направленный на решение социальных проблем граждан</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0F61F9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CB213B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DD1332" w14:textId="77777777" w:rsidTr="002C0D96">
        <w:tblPrEx>
          <w:jc w:val="left"/>
        </w:tblPrEx>
        <w:trPr>
          <w:gridBefore w:val="2"/>
          <w:gridAfter w:val="3"/>
          <w:wBefore w:w="105" w:type="dxa"/>
          <w:wAfter w:w="84" w:type="dxa"/>
          <w:trHeight w:val="212"/>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B67198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вид бизнеса связанный с поддержкой населения, низкие цены на продукты, трудоустройство и тд</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5D4BE0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2E719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FE6B743" w14:textId="77777777" w:rsidTr="002C0D96">
        <w:tblPrEx>
          <w:jc w:val="left"/>
        </w:tblPrEx>
        <w:trPr>
          <w:gridBefore w:val="2"/>
          <w:gridAfter w:val="3"/>
          <w:wBefore w:w="105" w:type="dxa"/>
          <w:wAfter w:w="84"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A362A8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деятельность направленная на оказание услуг и продажу товаров для уязвимых слоев населения, а также деятельность включающая трудоустройство таких категорий граждан РК</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6B0B1E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497D5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82A1EC3" w14:textId="77777777" w:rsidTr="002C0D96">
        <w:tblPrEx>
          <w:jc w:val="left"/>
        </w:tblPrEx>
        <w:trPr>
          <w:gridBefore w:val="2"/>
          <w:gridAfter w:val="3"/>
          <w:wBefore w:w="105" w:type="dxa"/>
          <w:wAfter w:w="84" w:type="dxa"/>
          <w:trHeight w:val="132"/>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11179C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деятельность, которая помогает решать проблемы людей</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1679ABA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54B9D4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B9DC70" w14:textId="77777777" w:rsidTr="002C0D96">
        <w:tblPrEx>
          <w:jc w:val="left"/>
        </w:tblPrEx>
        <w:trPr>
          <w:gridBefore w:val="2"/>
          <w:gridAfter w:val="3"/>
          <w:wBefore w:w="105" w:type="dxa"/>
          <w:wAfter w:w="84"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2EB09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подход отдельных лиц, начинающих компанийпои котором они разрабатывают, финансируют решения социальных, культурных или экологических  про лем</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0DE53F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2EB8FC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DC3B59" w14:textId="77777777" w:rsidTr="002C0D96">
        <w:tblPrEx>
          <w:jc w:val="left"/>
        </w:tblPrEx>
        <w:trPr>
          <w:gridBefore w:val="2"/>
          <w:gridAfter w:val="3"/>
          <w:wBefore w:w="105" w:type="dxa"/>
          <w:wAfter w:w="84"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A4A76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предпринимательство которая направлена на достижение граждан помощь гражданам</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55B2CC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474CC2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F16017" w14:textId="77777777" w:rsidTr="002C0D96">
        <w:tblPrEx>
          <w:jc w:val="left"/>
        </w:tblPrEx>
        <w:trPr>
          <w:gridBefore w:val="2"/>
          <w:gridAfter w:val="3"/>
          <w:wBefore w:w="105" w:type="dxa"/>
          <w:wAfter w:w="84"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9DDC5D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розничный</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3BFB69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74" w:type="dxa"/>
            <w:gridSpan w:val="12"/>
            <w:tcBorders>
              <w:top w:val="nil"/>
              <w:left w:val="nil"/>
              <w:bottom w:val="single" w:sz="4" w:space="0" w:color="auto"/>
              <w:right w:val="single" w:sz="4" w:space="0" w:color="auto"/>
            </w:tcBorders>
            <w:shd w:val="clear" w:color="auto" w:fill="auto"/>
            <w:noWrap/>
            <w:vAlign w:val="center"/>
            <w:hideMark/>
          </w:tcPr>
          <w:p w14:paraId="371B72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75BF2E2" w14:textId="77777777" w:rsidTr="002C0D96">
        <w:tblPrEx>
          <w:jc w:val="left"/>
        </w:tblPrEx>
        <w:trPr>
          <w:gridBefore w:val="2"/>
          <w:gridAfter w:val="2"/>
          <w:wBefore w:w="105" w:type="dxa"/>
          <w:wAfter w:w="30" w:type="dxa"/>
          <w:trHeight w:val="70"/>
        </w:trPr>
        <w:tc>
          <w:tcPr>
            <w:tcW w:w="6837" w:type="dxa"/>
            <w:gridSpan w:val="5"/>
            <w:tcBorders>
              <w:top w:val="single" w:sz="4" w:space="0" w:color="auto"/>
              <w:left w:val="single" w:sz="4" w:space="0" w:color="auto"/>
              <w:bottom w:val="single" w:sz="4" w:space="0" w:color="auto"/>
              <w:right w:val="single" w:sz="4" w:space="0" w:color="auto"/>
            </w:tcBorders>
            <w:shd w:val="clear" w:color="auto" w:fill="auto"/>
            <w:hideMark/>
          </w:tcPr>
          <w:p w14:paraId="2B7AA365" w14:textId="383AC60F" w:rsidR="004965B4" w:rsidRPr="00037197" w:rsidRDefault="004965B4" w:rsidP="00037197">
            <w:pPr>
              <w:spacing w:after="0" w:line="240" w:lineRule="auto"/>
              <w:jc w:val="both"/>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10. О каких преимуществах социал</w:t>
            </w:r>
            <w:r w:rsidR="00037197">
              <w:rPr>
                <w:rFonts w:ascii="Times New Roman" w:eastAsia="Times New Roman" w:hAnsi="Times New Roman" w:cs="Times New Roman"/>
                <w:bCs/>
                <w:color w:val="000000"/>
                <w:sz w:val="18"/>
                <w:szCs w:val="18"/>
                <w:lang w:eastAsia="ru-RU"/>
              </w:rPr>
              <w:t>ьного предприятия Вам известно?</w:t>
            </w:r>
          </w:p>
        </w:tc>
        <w:tc>
          <w:tcPr>
            <w:tcW w:w="1367" w:type="dxa"/>
            <w:gridSpan w:val="14"/>
            <w:tcBorders>
              <w:top w:val="single" w:sz="4" w:space="0" w:color="auto"/>
              <w:left w:val="nil"/>
              <w:bottom w:val="single" w:sz="4" w:space="0" w:color="auto"/>
              <w:right w:val="single" w:sz="4" w:space="0" w:color="auto"/>
            </w:tcBorders>
            <w:shd w:val="clear" w:color="auto" w:fill="auto"/>
            <w:vAlign w:val="center"/>
            <w:hideMark/>
          </w:tcPr>
          <w:p w14:paraId="1ADB1C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Количество</w:t>
            </w:r>
          </w:p>
        </w:tc>
        <w:tc>
          <w:tcPr>
            <w:tcW w:w="1428" w:type="dxa"/>
            <w:gridSpan w:val="13"/>
            <w:tcBorders>
              <w:top w:val="single" w:sz="4" w:space="0" w:color="auto"/>
              <w:left w:val="nil"/>
              <w:bottom w:val="single" w:sz="4" w:space="0" w:color="auto"/>
              <w:right w:val="single" w:sz="4" w:space="0" w:color="auto"/>
            </w:tcBorders>
            <w:shd w:val="clear" w:color="auto" w:fill="auto"/>
            <w:vAlign w:val="center"/>
            <w:hideMark/>
          </w:tcPr>
          <w:p w14:paraId="62D102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столбцу</w:t>
            </w:r>
          </w:p>
        </w:tc>
      </w:tr>
      <w:tr w:rsidR="004965B4" w:rsidRPr="00F578D0" w14:paraId="0E685FE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D816D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предоставление государственного имущества в аренду без права выкупа на льготных условиях на тендерной основе</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195DC6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47</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3D8ABC58" w14:textId="208CABA1"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10,8</w:t>
            </w:r>
          </w:p>
        </w:tc>
      </w:tr>
      <w:tr w:rsidR="004965B4" w:rsidRPr="00F578D0" w14:paraId="663A388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534C66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предоставления налоговых льгот</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64AC96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73</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4C1BEC04" w14:textId="6F19A26E"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16,8</w:t>
            </w:r>
          </w:p>
        </w:tc>
      </w:tr>
      <w:tr w:rsidR="004965B4" w:rsidRPr="00F578D0" w14:paraId="45039251"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296B20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финансовой поддержки субъектам социального предпринимательства (субсидии по кредитам банков и</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4A37EE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79</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5EBE4901" w14:textId="5A7E1FEB"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18,2</w:t>
            </w:r>
          </w:p>
        </w:tc>
      </w:tr>
      <w:tr w:rsidR="004965B4" w:rsidRPr="00F578D0" w14:paraId="0B3F33BB" w14:textId="77777777" w:rsidTr="002C0D96">
        <w:tblPrEx>
          <w:jc w:val="left"/>
        </w:tblPrEx>
        <w:trPr>
          <w:gridBefore w:val="2"/>
          <w:gridAfter w:val="2"/>
          <w:wBefore w:w="105" w:type="dxa"/>
          <w:wAfter w:w="30" w:type="dxa"/>
          <w:trHeight w:val="48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510F6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информационной, консультационной и методической поддержки, развитие через программы (при</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66DDE9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40</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6A564919" w14:textId="6A6D3C9B"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9,2</w:t>
            </w:r>
          </w:p>
        </w:tc>
      </w:tr>
      <w:tr w:rsidR="004965B4" w:rsidRPr="00F578D0" w14:paraId="103A80C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2B032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0C98A5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118</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570C5C37" w14:textId="4BF67AD0"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27,2</w:t>
            </w:r>
          </w:p>
        </w:tc>
      </w:tr>
      <w:tr w:rsidR="004965B4" w:rsidRPr="00F578D0" w14:paraId="6EA0ED0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F6A064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осведомлен(а) о преимуществах</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117F21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192</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552B0663" w14:textId="1A6A7DA2"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44,2</w:t>
            </w:r>
          </w:p>
        </w:tc>
      </w:tr>
      <w:tr w:rsidR="004965B4" w:rsidRPr="00F578D0" w14:paraId="4B7877A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EB17F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иное (укажите)</w:t>
            </w:r>
          </w:p>
        </w:tc>
        <w:tc>
          <w:tcPr>
            <w:tcW w:w="1367" w:type="dxa"/>
            <w:gridSpan w:val="14"/>
            <w:tcBorders>
              <w:top w:val="nil"/>
              <w:left w:val="nil"/>
              <w:bottom w:val="single" w:sz="4" w:space="0" w:color="auto"/>
              <w:right w:val="single" w:sz="4" w:space="0" w:color="auto"/>
            </w:tcBorders>
            <w:shd w:val="clear" w:color="auto" w:fill="auto"/>
            <w:noWrap/>
            <w:vAlign w:val="center"/>
            <w:hideMark/>
          </w:tcPr>
          <w:p w14:paraId="6A6BC1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428" w:type="dxa"/>
            <w:gridSpan w:val="13"/>
            <w:tcBorders>
              <w:top w:val="nil"/>
              <w:left w:val="nil"/>
              <w:bottom w:val="single" w:sz="4" w:space="0" w:color="auto"/>
              <w:right w:val="single" w:sz="4" w:space="0" w:color="auto"/>
            </w:tcBorders>
            <w:shd w:val="clear" w:color="auto" w:fill="auto"/>
            <w:noWrap/>
            <w:vAlign w:val="center"/>
            <w:hideMark/>
          </w:tcPr>
          <w:p w14:paraId="42EAF9A8" w14:textId="17C7EE4E" w:rsidR="004965B4" w:rsidRPr="00F578D0" w:rsidRDefault="00F951F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w:t>
            </w:r>
          </w:p>
        </w:tc>
      </w:tr>
      <w:tr w:rsidR="00713E8D" w:rsidRPr="00F578D0" w14:paraId="118D4860" w14:textId="77777777" w:rsidTr="002C0D96">
        <w:tblPrEx>
          <w:jc w:val="left"/>
        </w:tblPrEx>
        <w:trPr>
          <w:gridBefore w:val="2"/>
          <w:gridAfter w:val="2"/>
          <w:wBefore w:w="105" w:type="dxa"/>
          <w:wAfter w:w="30" w:type="dxa"/>
          <w:trHeight w:val="70"/>
          <w:tblHeader/>
        </w:trPr>
        <w:tc>
          <w:tcPr>
            <w:tcW w:w="9632" w:type="dxa"/>
            <w:gridSpan w:val="32"/>
            <w:tcBorders>
              <w:top w:val="single" w:sz="4" w:space="0" w:color="auto"/>
              <w:left w:val="single" w:sz="4" w:space="0" w:color="auto"/>
              <w:bottom w:val="single" w:sz="4" w:space="0" w:color="auto"/>
              <w:right w:val="single" w:sz="4" w:space="0" w:color="auto"/>
            </w:tcBorders>
            <w:shd w:val="clear" w:color="auto" w:fill="auto"/>
            <w:hideMark/>
          </w:tcPr>
          <w:p w14:paraId="3111C3B2" w14:textId="0681D75A" w:rsidR="00713E8D" w:rsidRPr="00F578D0" w:rsidRDefault="00713E8D" w:rsidP="00713E8D">
            <w:pPr>
              <w:spacing w:after="0" w:line="240" w:lineRule="auto"/>
              <w:jc w:val="both"/>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Pr="00AA56DA">
              <w:rPr>
                <w:rFonts w:ascii="Times New Roman" w:eastAsia="Times New Roman" w:hAnsi="Times New Roman" w:cs="Times New Roman"/>
                <w:bCs/>
                <w:color w:val="000000"/>
                <w:sz w:val="18"/>
                <w:szCs w:val="18"/>
                <w:lang w:eastAsia="ru-RU"/>
              </w:rPr>
              <w:t>11. Какие виды социального предприниимательства Вам известны?</w:t>
            </w:r>
          </w:p>
        </w:tc>
      </w:tr>
      <w:tr w:rsidR="004965B4" w:rsidRPr="00F578D0" w14:paraId="10D22DD5"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741E540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инвалидов, кандасов, лиц, освобожденных от отбывания наказания из учреждений уголовно-исполните</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4A898EFE" w14:textId="77777777"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137</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1A3F7E04" w14:textId="75D49691"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31,6</w:t>
            </w:r>
          </w:p>
        </w:tc>
      </w:tr>
      <w:tr w:rsidR="004965B4" w:rsidRPr="00F578D0" w14:paraId="51C18A79"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6A34F7B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услуги и товары для инвалидов</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0D0F9E7E" w14:textId="77777777"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108</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2B40030B" w14:textId="77A126E4"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24,9</w:t>
            </w:r>
          </w:p>
        </w:tc>
      </w:tr>
      <w:tr w:rsidR="004965B4" w:rsidRPr="00F578D0" w14:paraId="5325BD86"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08EA16C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в сфере охраны экологии</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1777B8F1" w14:textId="77777777"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42</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66FEAC52" w14:textId="7C5E0085"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9,7</w:t>
            </w:r>
          </w:p>
        </w:tc>
      </w:tr>
      <w:tr w:rsidR="004965B4" w:rsidRPr="00F578D0" w14:paraId="5695145F"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69E4A18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услуги и товары для престарелых граждан</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0316C9AA" w14:textId="77777777"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54</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1C4322A7" w14:textId="3D46ECB9"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12,4</w:t>
            </w:r>
          </w:p>
        </w:tc>
      </w:tr>
      <w:tr w:rsidR="004965B4" w:rsidRPr="00F578D0" w14:paraId="62AB5869"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303B57B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 (напишите)</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6FA164E4" w14:textId="77777777"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1DA8755E" w14:textId="64F4392A"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w:t>
            </w:r>
          </w:p>
        </w:tc>
      </w:tr>
      <w:tr w:rsidR="004965B4" w:rsidRPr="00F578D0" w14:paraId="00CD6739"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626B960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54666061" w14:textId="77777777"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216</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768C5608" w14:textId="0841F6CC" w:rsidR="004965B4" w:rsidRPr="00F578D0" w:rsidRDefault="004965B4" w:rsidP="00F951F9">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49,8</w:t>
            </w:r>
          </w:p>
        </w:tc>
      </w:tr>
      <w:tr w:rsidR="004965B4" w:rsidRPr="00F578D0" w14:paraId="17D26677" w14:textId="77777777" w:rsidTr="002C0D96">
        <w:tblPrEx>
          <w:jc w:val="left"/>
        </w:tblPrEx>
        <w:trPr>
          <w:gridBefore w:val="2"/>
          <w:gridAfter w:val="2"/>
          <w:wBefore w:w="105" w:type="dxa"/>
          <w:wAfter w:w="30" w:type="dxa"/>
          <w:trHeight w:val="300"/>
          <w:tblHeader/>
        </w:trPr>
        <w:tc>
          <w:tcPr>
            <w:tcW w:w="6846" w:type="dxa"/>
            <w:gridSpan w:val="6"/>
            <w:tcBorders>
              <w:top w:val="single" w:sz="4" w:space="0" w:color="auto"/>
              <w:left w:val="single" w:sz="4" w:space="0" w:color="auto"/>
              <w:bottom w:val="single" w:sz="4" w:space="0" w:color="auto"/>
              <w:right w:val="single" w:sz="4" w:space="0" w:color="auto"/>
            </w:tcBorders>
            <w:shd w:val="clear" w:color="auto" w:fill="auto"/>
            <w:hideMark/>
          </w:tcPr>
          <w:p w14:paraId="5C24FA44" w14:textId="42EA959C" w:rsidR="004965B4" w:rsidRPr="00713E8D" w:rsidRDefault="00AA56DA" w:rsidP="00713E8D">
            <w:pPr>
              <w:spacing w:after="0" w:line="240" w:lineRule="auto"/>
              <w:jc w:val="both"/>
              <w:rPr>
                <w:rFonts w:ascii="Times New Roman" w:eastAsia="Times New Roman" w:hAnsi="Times New Roman" w:cs="Times New Roman"/>
                <w:bCs/>
                <w:color w:val="000000"/>
                <w:sz w:val="18"/>
                <w:szCs w:val="18"/>
                <w:lang w:eastAsia="ru-RU"/>
              </w:rPr>
            </w:pPr>
            <w:r w:rsidRPr="00AA56DA">
              <w:rPr>
                <w:rFonts w:ascii="Times New Roman" w:eastAsia="Times New Roman" w:hAnsi="Times New Roman" w:cs="Times New Roman"/>
                <w:bCs/>
                <w:color w:val="000000"/>
                <w:sz w:val="18"/>
                <w:szCs w:val="18"/>
                <w:lang w:eastAsia="ru-RU"/>
              </w:rPr>
              <w:t>12. Планируете ли Вы в ближайшее время заниматься со</w:t>
            </w:r>
            <w:r w:rsidR="00713E8D">
              <w:rPr>
                <w:rFonts w:ascii="Times New Roman" w:eastAsia="Times New Roman" w:hAnsi="Times New Roman" w:cs="Times New Roman"/>
                <w:bCs/>
                <w:color w:val="000000"/>
                <w:sz w:val="18"/>
                <w:szCs w:val="18"/>
                <w:lang w:eastAsia="ru-RU"/>
              </w:rPr>
              <w:t>циальным  предпринимательством?</w:t>
            </w:r>
          </w:p>
        </w:tc>
        <w:tc>
          <w:tcPr>
            <w:tcW w:w="1378" w:type="dxa"/>
            <w:gridSpan w:val="14"/>
            <w:tcBorders>
              <w:top w:val="single" w:sz="4" w:space="0" w:color="auto"/>
              <w:left w:val="nil"/>
              <w:bottom w:val="single" w:sz="4" w:space="0" w:color="auto"/>
              <w:right w:val="single" w:sz="4" w:space="0" w:color="auto"/>
            </w:tcBorders>
            <w:shd w:val="clear" w:color="auto" w:fill="auto"/>
            <w:vAlign w:val="center"/>
            <w:hideMark/>
          </w:tcPr>
          <w:p w14:paraId="11A1DC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408" w:type="dxa"/>
            <w:gridSpan w:val="12"/>
            <w:tcBorders>
              <w:top w:val="single" w:sz="4" w:space="0" w:color="auto"/>
              <w:left w:val="nil"/>
              <w:bottom w:val="single" w:sz="4" w:space="0" w:color="auto"/>
              <w:right w:val="single" w:sz="4" w:space="0" w:color="auto"/>
            </w:tcBorders>
            <w:shd w:val="clear" w:color="auto" w:fill="auto"/>
            <w:vAlign w:val="center"/>
            <w:hideMark/>
          </w:tcPr>
          <w:p w14:paraId="09A4F1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27714298"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7DB1B35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 настоящее время я уже занимаюсь социальным предпринимательст…</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25397E0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36</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29A484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8,3</w:t>
            </w:r>
          </w:p>
        </w:tc>
      </w:tr>
      <w:tr w:rsidR="004965B4" w:rsidRPr="00F578D0" w14:paraId="4FE76DE1"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3F148A6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планирую заниматься социальным предпринимательством, если мне …</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120F3C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67</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6D9D8A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15,4</w:t>
            </w:r>
          </w:p>
        </w:tc>
      </w:tr>
      <w:tr w:rsidR="004965B4" w:rsidRPr="00F578D0" w14:paraId="4000F1DB"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7C6F2B2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планирую заниматься социальным предпринимательством в будущем</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4FD840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60</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362B8E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13,8</w:t>
            </w:r>
          </w:p>
        </w:tc>
      </w:tr>
      <w:tr w:rsidR="004965B4" w:rsidRPr="00F578D0" w14:paraId="447C44BF"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7F4B2C4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планирую заниматься социальным предпринимательством</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01EDC7A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252</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1A1220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58,1</w:t>
            </w:r>
          </w:p>
        </w:tc>
      </w:tr>
      <w:tr w:rsidR="004965B4" w:rsidRPr="00F578D0" w14:paraId="7F1EE859" w14:textId="77777777" w:rsidTr="002C0D96">
        <w:tblPrEx>
          <w:jc w:val="left"/>
        </w:tblPrEx>
        <w:trPr>
          <w:gridBefore w:val="2"/>
          <w:gridAfter w:val="2"/>
          <w:wBefore w:w="105" w:type="dxa"/>
          <w:wAfter w:w="30" w:type="dxa"/>
          <w:trHeight w:val="70"/>
        </w:trPr>
        <w:tc>
          <w:tcPr>
            <w:tcW w:w="6846" w:type="dxa"/>
            <w:gridSpan w:val="6"/>
            <w:tcBorders>
              <w:top w:val="nil"/>
              <w:left w:val="single" w:sz="4" w:space="0" w:color="auto"/>
              <w:bottom w:val="single" w:sz="4" w:space="0" w:color="auto"/>
              <w:right w:val="single" w:sz="4" w:space="0" w:color="auto"/>
            </w:tcBorders>
            <w:shd w:val="clear" w:color="auto" w:fill="auto"/>
            <w:hideMark/>
          </w:tcPr>
          <w:p w14:paraId="6E66313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ранее занимался социальным предпринимательством, но теперь не …</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617A34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284BCDB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4,4</w:t>
            </w:r>
          </w:p>
        </w:tc>
      </w:tr>
      <w:tr w:rsidR="004965B4" w:rsidRPr="00F578D0" w14:paraId="183242E3" w14:textId="77777777" w:rsidTr="002C0D96">
        <w:tblPrEx>
          <w:jc w:val="left"/>
        </w:tblPrEx>
        <w:trPr>
          <w:gridBefore w:val="2"/>
          <w:gridAfter w:val="2"/>
          <w:wBefore w:w="105" w:type="dxa"/>
          <w:wAfter w:w="30" w:type="dxa"/>
          <w:trHeight w:val="113"/>
        </w:trPr>
        <w:tc>
          <w:tcPr>
            <w:tcW w:w="6846" w:type="dxa"/>
            <w:gridSpan w:val="6"/>
            <w:tcBorders>
              <w:top w:val="nil"/>
              <w:left w:val="single" w:sz="4" w:space="0" w:color="auto"/>
              <w:bottom w:val="single" w:sz="4" w:space="0" w:color="auto"/>
              <w:right w:val="single" w:sz="4" w:space="0" w:color="auto"/>
            </w:tcBorders>
            <w:shd w:val="clear" w:color="auto" w:fill="auto"/>
            <w:hideMark/>
          </w:tcPr>
          <w:p w14:paraId="5FC4917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1378" w:type="dxa"/>
            <w:gridSpan w:val="14"/>
            <w:tcBorders>
              <w:top w:val="nil"/>
              <w:left w:val="nil"/>
              <w:bottom w:val="single" w:sz="4" w:space="0" w:color="auto"/>
              <w:right w:val="single" w:sz="4" w:space="0" w:color="auto"/>
            </w:tcBorders>
            <w:shd w:val="clear" w:color="auto" w:fill="auto"/>
            <w:noWrap/>
            <w:vAlign w:val="center"/>
            <w:hideMark/>
          </w:tcPr>
          <w:p w14:paraId="130E960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408" w:type="dxa"/>
            <w:gridSpan w:val="12"/>
            <w:tcBorders>
              <w:top w:val="nil"/>
              <w:left w:val="nil"/>
              <w:bottom w:val="single" w:sz="4" w:space="0" w:color="auto"/>
              <w:right w:val="single" w:sz="4" w:space="0" w:color="auto"/>
            </w:tcBorders>
            <w:shd w:val="clear" w:color="auto" w:fill="auto"/>
            <w:noWrap/>
            <w:vAlign w:val="center"/>
            <w:hideMark/>
          </w:tcPr>
          <w:p w14:paraId="319E125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FF2133" w:rsidRPr="00F578D0" w14:paraId="4458137A" w14:textId="77777777" w:rsidTr="002C0D96">
        <w:tblPrEx>
          <w:jc w:val="left"/>
        </w:tblPrEx>
        <w:trPr>
          <w:gridBefore w:val="2"/>
          <w:gridAfter w:val="2"/>
          <w:wBefore w:w="105" w:type="dxa"/>
          <w:wAfter w:w="30" w:type="dxa"/>
          <w:trHeight w:val="70"/>
          <w:tblHeader/>
        </w:trPr>
        <w:tc>
          <w:tcPr>
            <w:tcW w:w="9632" w:type="dxa"/>
            <w:gridSpan w:val="32"/>
            <w:tcBorders>
              <w:top w:val="single" w:sz="4" w:space="0" w:color="auto"/>
              <w:left w:val="single" w:sz="4" w:space="0" w:color="auto"/>
              <w:bottom w:val="single" w:sz="4" w:space="0" w:color="auto"/>
              <w:right w:val="single" w:sz="4" w:space="0" w:color="auto"/>
            </w:tcBorders>
            <w:shd w:val="clear" w:color="auto" w:fill="auto"/>
            <w:hideMark/>
          </w:tcPr>
          <w:p w14:paraId="1FDEE085" w14:textId="7797D59C" w:rsidR="00FF2133" w:rsidRPr="00F578D0" w:rsidRDefault="00FF2133" w:rsidP="00FF2133">
            <w:pPr>
              <w:spacing w:after="0" w:line="240" w:lineRule="auto"/>
              <w:jc w:val="both"/>
              <w:rPr>
                <w:rFonts w:ascii="Times New Roman" w:eastAsia="Times New Roman" w:hAnsi="Times New Roman" w:cs="Times New Roman"/>
                <w:color w:val="000000"/>
                <w:sz w:val="18"/>
                <w:szCs w:val="18"/>
                <w:lang w:eastAsia="ru-RU"/>
              </w:rPr>
            </w:pPr>
            <w:r w:rsidRPr="00AA56DA">
              <w:rPr>
                <w:rFonts w:ascii="Times New Roman" w:eastAsia="Times New Roman" w:hAnsi="Times New Roman" w:cs="Times New Roman"/>
                <w:bCs/>
                <w:color w:val="000000"/>
                <w:sz w:val="18"/>
                <w:szCs w:val="18"/>
                <w:lang w:eastAsia="ru-RU"/>
              </w:rPr>
              <w:t>13. Скажите, пожалуйста, почему вы решили стать/планируете стать «социальным  предпринимателем», основная п</w:t>
            </w:r>
            <w:r>
              <w:rPr>
                <w:rFonts w:ascii="Times New Roman" w:eastAsia="Times New Roman" w:hAnsi="Times New Roman" w:cs="Times New Roman"/>
                <w:bCs/>
                <w:color w:val="000000"/>
                <w:sz w:val="18"/>
                <w:szCs w:val="18"/>
                <w:lang w:eastAsia="ru-RU"/>
              </w:rPr>
              <w:t>ричина?</w:t>
            </w:r>
          </w:p>
        </w:tc>
      </w:tr>
      <w:tr w:rsidR="004965B4" w:rsidRPr="00F578D0" w14:paraId="180D149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1EFFBE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Акша табу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E9F727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5F6CC6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1ED733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8DBB81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әлеуметке пайдам тисін деп</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0328F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EC04A4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16C4EC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D6A93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кәсіпкер деген сөзді түсінбедім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CAB38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F913A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13852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316E42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кәсіпкерлік – әлемде жақ</w:t>
            </w:r>
            <w:r w:rsidRPr="00F578D0">
              <w:rPr>
                <w:rFonts w:ascii="Times New Roman" w:eastAsia="Times New Roman" w:hAnsi="Times New Roman" w:cs="Times New Roman"/>
                <w:color w:val="000000"/>
                <w:sz w:val="18"/>
                <w:szCs w:val="18"/>
                <w:lang w:eastAsia="ru-RU"/>
              </w:rPr>
              <w:softHyphen/>
              <w:t>сы қалыптасып келе жатқан, үкіметтік емес ұйымдарға гранттық қаржыландыру</w:t>
            </w:r>
            <w:r w:rsidRPr="00F578D0">
              <w:rPr>
                <w:rFonts w:ascii="Times New Roman" w:eastAsia="Times New Roman" w:hAnsi="Times New Roman" w:cs="Times New Roman"/>
                <w:color w:val="000000"/>
                <w:sz w:val="18"/>
                <w:szCs w:val="18"/>
                <w:lang w:eastAsia="ru-RU"/>
              </w:rPr>
              <w:softHyphen/>
              <w:t>дан бөлек, тұрақты табыс табу режиміне к</w:t>
            </w:r>
            <w:r w:rsidRPr="00F578D0">
              <w:rPr>
                <w:rFonts w:ascii="Tahoma" w:eastAsia="Times New Roman" w:hAnsi="Tahoma" w:cs="Tahoma"/>
                <w:color w:val="000000"/>
                <w:sz w:val="18"/>
                <w:szCs w:val="18"/>
                <w:lang w:eastAsia="ru-RU"/>
              </w:rPr>
              <w:t>�</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03BD7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2D0DF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FDA6F5"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1E836D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салаға үлес қосу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48D5B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E0B9F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445795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3FABCA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саланы дамыту үшін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525111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A0E5E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5D183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84D84C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басқа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0EBB5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DA404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DEB7F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675D67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Басқа салаға қарағанда жеңіл</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1B12B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4D92EA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A9DEE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D448B0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Билмейм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99533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BEC41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18F88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CD98B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Билмеймин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0BF103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CDD76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69000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40230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Біліміммен  елімнің өсіп өнуіне ат салысу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300DF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398DD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5F670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932E4B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Білмеймін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07DD21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5F2B0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DC752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901509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Білмецм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27D75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21CA4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13C4F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786988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Благотворительность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19587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06BA13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6492B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D7834B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78B03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B01213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E2F280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E5CB4B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Блмеймін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58CD8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74A08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3318D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220863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Блмиим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4CAB4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F717F7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48653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34D0DE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Блмим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E1B454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73DF0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181582" w14:textId="77777777" w:rsidTr="002C0D96">
        <w:tblPrEx>
          <w:jc w:val="left"/>
        </w:tblPrEx>
        <w:trPr>
          <w:gridBefore w:val="2"/>
          <w:gridAfter w:val="2"/>
          <w:wBefore w:w="105" w:type="dxa"/>
          <w:wAfter w:w="30" w:type="dxa"/>
          <w:trHeight w:val="70"/>
        </w:trPr>
        <w:tc>
          <w:tcPr>
            <w:tcW w:w="6837" w:type="dxa"/>
            <w:gridSpan w:val="5"/>
            <w:tcBorders>
              <w:top w:val="single" w:sz="4" w:space="0" w:color="auto"/>
              <w:left w:val="single" w:sz="4" w:space="0" w:color="auto"/>
              <w:right w:val="single" w:sz="4" w:space="0" w:color="auto"/>
            </w:tcBorders>
            <w:shd w:val="clear" w:color="auto" w:fill="auto"/>
            <w:hideMark/>
          </w:tcPr>
          <w:p w14:paraId="4A6096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Бұл жәй өз ойым</w:t>
            </w:r>
          </w:p>
        </w:tc>
        <w:tc>
          <w:tcPr>
            <w:tcW w:w="1411" w:type="dxa"/>
            <w:gridSpan w:val="16"/>
            <w:tcBorders>
              <w:top w:val="single" w:sz="4" w:space="0" w:color="auto"/>
              <w:left w:val="nil"/>
              <w:right w:val="single" w:sz="4" w:space="0" w:color="auto"/>
            </w:tcBorders>
            <w:shd w:val="clear" w:color="auto" w:fill="auto"/>
            <w:noWrap/>
            <w:vAlign w:val="center"/>
            <w:hideMark/>
          </w:tcPr>
          <w:p w14:paraId="768BAE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single" w:sz="4" w:space="0" w:color="auto"/>
              <w:left w:val="nil"/>
              <w:right w:val="single" w:sz="4" w:space="0" w:color="auto"/>
            </w:tcBorders>
            <w:shd w:val="clear" w:color="auto" w:fill="auto"/>
            <w:noWrap/>
            <w:vAlign w:val="center"/>
            <w:hideMark/>
          </w:tcPr>
          <w:p w14:paraId="67A62C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158AAD65"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5468B653"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50277A46"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30518867" w14:textId="77777777" w:rsidTr="002C0D96">
        <w:tblPrEx>
          <w:jc w:val="left"/>
        </w:tblPrEx>
        <w:trPr>
          <w:gridBefore w:val="1"/>
          <w:gridAfter w:val="3"/>
          <w:wBefore w:w="92" w:type="dxa"/>
          <w:wAfter w:w="84" w:type="dxa"/>
          <w:trHeight w:val="70"/>
        </w:trPr>
        <w:tc>
          <w:tcPr>
            <w:tcW w:w="6838" w:type="dxa"/>
            <w:gridSpan w:val="5"/>
            <w:tcBorders>
              <w:top w:val="nil"/>
              <w:left w:val="single" w:sz="4" w:space="0" w:color="auto"/>
              <w:bottom w:val="single" w:sz="4" w:space="0" w:color="auto"/>
              <w:right w:val="single" w:sz="4" w:space="0" w:color="auto"/>
            </w:tcBorders>
            <w:shd w:val="clear" w:color="auto" w:fill="auto"/>
          </w:tcPr>
          <w:p w14:paraId="042AA6A1"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9" w:type="dxa"/>
            <w:gridSpan w:val="16"/>
            <w:tcBorders>
              <w:top w:val="nil"/>
              <w:left w:val="nil"/>
              <w:bottom w:val="single" w:sz="4" w:space="0" w:color="auto"/>
              <w:right w:val="single" w:sz="4" w:space="0" w:color="auto"/>
            </w:tcBorders>
            <w:shd w:val="clear" w:color="auto" w:fill="auto"/>
            <w:noWrap/>
            <w:vAlign w:val="center"/>
          </w:tcPr>
          <w:p w14:paraId="73472509"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54" w:type="dxa"/>
            <w:gridSpan w:val="11"/>
            <w:tcBorders>
              <w:top w:val="nil"/>
              <w:left w:val="nil"/>
              <w:bottom w:val="single" w:sz="4" w:space="0" w:color="auto"/>
              <w:right w:val="single" w:sz="4" w:space="0" w:color="auto"/>
            </w:tcBorders>
            <w:shd w:val="clear" w:color="auto" w:fill="auto"/>
            <w:noWrap/>
            <w:vAlign w:val="center"/>
          </w:tcPr>
          <w:p w14:paraId="0B64AD1A"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07C487E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FFE204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Бұл жәйлі ешқандай мағлұматым жоқ,,,</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32813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374ED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D767D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99D4EB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воланы уакыт</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2E211C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5D1FC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DD2EB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9B6973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Всегда хотела помогать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CD3EE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9621C1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FCC02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7562CC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Выгодно</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00173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2C992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2A2B7B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0653B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Высокие цены на продуктов питания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6B38C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11376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4237A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76DC50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Государство предоставляет продукты питания в низких ценах чем рыночные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92CCBE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6972A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C78DA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75D44F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Даму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02BFF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2FDE1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C2857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292176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помощи СУСН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998E58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9A9F9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314793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986E18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Долг перед обществом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685B8F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31621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0D244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37B5C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доход</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EA59B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2586A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D36EF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434C23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Елге қызымет ету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70C42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C6006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37A5B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C53E2D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если будут достаточные налоговые льготы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931996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ED6318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9BC4C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3DE5AB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Жаңа бағыт</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44AFF8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C39270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49F71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DD838A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желание помочь людьям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B02CB1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53527E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56AB4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798B2D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женилдик болса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8112C7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5E35C3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C39B17" w14:textId="77777777" w:rsidTr="002C0D96">
        <w:tblPrEx>
          <w:jc w:val="left"/>
        </w:tblPrEx>
        <w:trPr>
          <w:gridBefore w:val="2"/>
          <w:gridAfter w:val="2"/>
          <w:wBefore w:w="105" w:type="dxa"/>
          <w:wAfter w:w="30" w:type="dxa"/>
          <w:trHeight w:val="30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DF5030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Жеңілдік болады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B820DA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7522E3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2BB23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921BA8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Жоқ</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DFD28D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415174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E43708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F6118F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Жоспар жок</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B07708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775D39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E6773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C40734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Жоспарламаймын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F93909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B1F896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D5378B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B77D05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жұмысшылар жетіспейді</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E81951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C427A1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C2C38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649BCB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Забота об экологии и людях</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5D9D54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0D8F1D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92D01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3D33C7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заинтересованность в решении социальных проблем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9C3DDA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A1C090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3AC87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B46FDD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Закон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D8607D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9E87770"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58143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8299A0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Заработать денег</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F07EB9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DE5FE4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1372B0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D0CBE4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Заработок</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CEC6F1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56F12F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C25E8B1"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C7A864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37E50B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FEB97A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57AEFD55"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55C8DE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 ф</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ABD2C0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64E5F6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FEA94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F399CF0"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046951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ED1FDB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8B7FE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CB0B5F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241FF9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8F7913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2A966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EB71B0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Как один из членов общества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194F8D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B1A4DE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95E9D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BD94D0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Как член общества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A6BF9C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B5B108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857F6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5383B3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Касипкерлыктын жана багыттарымен айналысу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945691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6DDF17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59E831" w14:textId="77777777" w:rsidTr="002C0D96">
        <w:tblPrEx>
          <w:jc w:val="left"/>
        </w:tblPrEx>
        <w:trPr>
          <w:gridBefore w:val="2"/>
          <w:gridAfter w:val="2"/>
          <w:wBefore w:w="105" w:type="dxa"/>
          <w:wAfter w:w="30" w:type="dxa"/>
          <w:trHeight w:val="72"/>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B767BF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кәсіпкермін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B7DDCB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6891E3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A28F5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52D9E6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Коммерческий взгляд. Социальное предпринимательство является основным спросом.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223BAC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FC03AF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F10053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362C2C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Көмегім тисін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ED6CD4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18D916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E5FE2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4A5F9C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қарт азаматтарға арналған тауарлар</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E6C5AF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DEB032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20F5C5" w14:textId="77777777" w:rsidTr="002C0D96">
        <w:tblPrEx>
          <w:jc w:val="left"/>
        </w:tblPrEx>
        <w:trPr>
          <w:gridBefore w:val="2"/>
          <w:gridAfter w:val="2"/>
          <w:wBefore w:w="105" w:type="dxa"/>
          <w:wAfter w:w="30" w:type="dxa"/>
          <w:trHeight w:val="114"/>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1544DD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Қоғаммен бірге болу үшін, көмектесу үшін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A3C624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992A71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03408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D816D4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94AB13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17D2BB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D55CB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9CE8F1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Льготы, помощь нуждающимся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453893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3C30CF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47C9CF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0528B0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9AD893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1765A8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AFE83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B9E0C4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Мало кто занимается социальной сферой. Тем более трудоустраиванием инвалидов</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94A4FF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2E9C17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717A2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36D6F9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Менің компаниям мұқтаж адамдарға, оралмандарға, көпбалалы аналарға тегін қызмет көрсетеді. Одан бөлек қоғамға көмегің, пайдаң тиюі тиіс.</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85E97E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FF6143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09A38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2675E7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Много в моем окружение  людей которые нуждаются, гос программы для таких людей очень они нужлиются в материальном и духовной поддеодкемало</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2A0D03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E6133B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9B7CB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6D29CA1"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Мои знания должны приносит пользу обществу, можно многие вопросы реализовать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8CF7D4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B057D0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7731C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40D6C20"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Мумкиндиги шектеули бала тарбиелеп отыргандыктан соган уйретсем дегем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1F9DF1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9EF680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387205"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7BE948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55435F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AA800E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86068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27AEF3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льготы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137590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35E87A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FDBDF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CB5371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занимаюсь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F105E3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1FBB93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6FD7C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16D62A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C6F95A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FCD562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670126B5"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4B51E65"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35BD84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5847EC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108A9E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236DC5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Необходимо расширять свой потенциал</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DB02010"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8CB0EE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93E3F5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46A32B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отв</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929959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B5C914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E75CAB"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40FB6D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Нравится оказывать помощь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9E5C9E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F7F18C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F02072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BDAF10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Нужно делать все что в наших силах, чтоб жить становилось лучше всем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95E4CE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1B8F0F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FEDCE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BD95CE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Нужно начинать с себя... Больше некому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CCED06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51D02B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2C04DF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06D9EB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Обоюдная выгода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86F155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893A22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554D2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67BE57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Оида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A1F76F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42436C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C254BB"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F7E80A1"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Ойланудамын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3196CB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16B91B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93A7F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839515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помощи</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9F21AE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7FFDB7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87F5C9" w14:textId="77777777" w:rsidTr="002C0D96">
        <w:tblPrEx>
          <w:jc w:val="left"/>
        </w:tblPrEx>
        <w:trPr>
          <w:gridBefore w:val="2"/>
          <w:gridAfter w:val="2"/>
          <w:wBefore w:w="105" w:type="dxa"/>
          <w:wAfter w:w="30" w:type="dxa"/>
          <w:trHeight w:val="70"/>
        </w:trPr>
        <w:tc>
          <w:tcPr>
            <w:tcW w:w="6837" w:type="dxa"/>
            <w:gridSpan w:val="5"/>
            <w:tcBorders>
              <w:top w:val="single" w:sz="4" w:space="0" w:color="auto"/>
              <w:left w:val="single" w:sz="4" w:space="0" w:color="auto"/>
              <w:right w:val="single" w:sz="4" w:space="0" w:color="auto"/>
            </w:tcBorders>
            <w:shd w:val="clear" w:color="auto" w:fill="auto"/>
            <w:hideMark/>
          </w:tcPr>
          <w:p w14:paraId="449EB37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помощи гражданам</w:t>
            </w:r>
          </w:p>
        </w:tc>
        <w:tc>
          <w:tcPr>
            <w:tcW w:w="1411" w:type="dxa"/>
            <w:gridSpan w:val="16"/>
            <w:tcBorders>
              <w:top w:val="single" w:sz="4" w:space="0" w:color="auto"/>
              <w:left w:val="nil"/>
              <w:right w:val="single" w:sz="4" w:space="0" w:color="auto"/>
            </w:tcBorders>
            <w:shd w:val="clear" w:color="auto" w:fill="auto"/>
            <w:noWrap/>
            <w:vAlign w:val="center"/>
            <w:hideMark/>
          </w:tcPr>
          <w:p w14:paraId="17580A8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single" w:sz="4" w:space="0" w:color="auto"/>
              <w:left w:val="nil"/>
              <w:right w:val="single" w:sz="4" w:space="0" w:color="auto"/>
            </w:tcBorders>
            <w:shd w:val="clear" w:color="auto" w:fill="auto"/>
            <w:noWrap/>
            <w:vAlign w:val="center"/>
            <w:hideMark/>
          </w:tcPr>
          <w:p w14:paraId="2798307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6FA4A711"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3C7A525F"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3BB6D20A"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454BD532" w14:textId="77777777" w:rsidTr="002C0D96">
        <w:tblPrEx>
          <w:jc w:val="left"/>
        </w:tblPrEx>
        <w:trPr>
          <w:gridBefore w:val="1"/>
          <w:gridAfter w:val="3"/>
          <w:wBefore w:w="92" w:type="dxa"/>
          <w:wAfter w:w="84" w:type="dxa"/>
          <w:trHeight w:val="70"/>
        </w:trPr>
        <w:tc>
          <w:tcPr>
            <w:tcW w:w="6838" w:type="dxa"/>
            <w:gridSpan w:val="5"/>
            <w:tcBorders>
              <w:top w:val="nil"/>
              <w:left w:val="single" w:sz="4" w:space="0" w:color="auto"/>
              <w:bottom w:val="single" w:sz="4" w:space="0" w:color="auto"/>
              <w:right w:val="single" w:sz="4" w:space="0" w:color="auto"/>
            </w:tcBorders>
            <w:shd w:val="clear" w:color="auto" w:fill="auto"/>
          </w:tcPr>
          <w:p w14:paraId="1AAA246D"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9" w:type="dxa"/>
            <w:gridSpan w:val="16"/>
            <w:tcBorders>
              <w:top w:val="nil"/>
              <w:left w:val="nil"/>
              <w:bottom w:val="single" w:sz="4" w:space="0" w:color="auto"/>
              <w:right w:val="single" w:sz="4" w:space="0" w:color="auto"/>
            </w:tcBorders>
            <w:shd w:val="clear" w:color="auto" w:fill="auto"/>
            <w:noWrap/>
            <w:vAlign w:val="center"/>
          </w:tcPr>
          <w:p w14:paraId="0C4416A2"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54" w:type="dxa"/>
            <w:gridSpan w:val="11"/>
            <w:tcBorders>
              <w:top w:val="nil"/>
              <w:left w:val="nil"/>
              <w:bottom w:val="single" w:sz="4" w:space="0" w:color="auto"/>
              <w:right w:val="single" w:sz="4" w:space="0" w:color="auto"/>
            </w:tcBorders>
            <w:shd w:val="clear" w:color="auto" w:fill="auto"/>
            <w:noWrap/>
            <w:vAlign w:val="center"/>
          </w:tcPr>
          <w:p w14:paraId="2B24FEB3"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7F065E1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EECEE78"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Оказание финансовой поддержки</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285524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FB1473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734E0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253EF3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Оказывать помощь социально уязвимым лицам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90D1BF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6F6F71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927079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18566B8"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Окозание реабилитационных услуг социально-уязвимым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5C2643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D8B040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DA93D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95C084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Өзім көпбалалы анамын, ауылдык жерлерде өте көп шешімін таппай жатқан мәселе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AB6310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A83E450"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7C8881"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C65D96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Өйткені бұл нақты халыққа керек кәсіп</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A52E0E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88B8BB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FA663B"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08DBB9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Патриотический долг</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861898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0E5264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864E3F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E30C99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 причине не знания финансовой грамотности многих граждан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0B3604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C807DB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B0196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189B9C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BA881F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A8F0B4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47705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ACC4FD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на стадии планирование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B1F3AB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81BD85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FEB8CB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2ADF20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не понимаю</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629EAE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1247D6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99605C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A824071"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Полезной обществу, что то сделать доброе , нужное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1EF0D1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AD5DD4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622F4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B681368"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Помогать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2BD6980"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78542D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88573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7BDD78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Помогать начинающим при возможности</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902D46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C9C26C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A5E885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286B84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Помогать нуждающимся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558CA8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A5E2FD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50A2D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7A29DF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помочь инвалидам в трудоустройстве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4931DD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AEDA14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9BAF24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5830218"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Помочь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DF4285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ABD42D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3AA0899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3ED470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Помочь людям на ИНВАЛИДНОСТи в трудовой сфере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0CB1BC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AF596A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A0E265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BCA2285"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49B0D8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B63ADC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3773A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BE1FE9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гражданам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7F1EEE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76614C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47A88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045D90D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гражданам своей страны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48A252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2C11B7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E87BB0"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91A20E1"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A6C5B0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9EC64E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7D90E04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DDDF37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населению, быть отвественным гражданином своей страны, поднимать производство в стране</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6D2F99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6BF223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E64C70B"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9F8585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нуждающим, если это я смогу себе позволить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761A79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8674F9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D0ABA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B34C88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нуждающимся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2FD296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52AFA4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84E949"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C55ACC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Помощь уязвимым слоям населения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DD27EA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F527CA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3D85F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7F66E7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Работать для себя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3F86FA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CDFF16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CE589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1492460"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 специалист</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E057A4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331A68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C8B5A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12A7B7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Себеп жоқ</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5D05F4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5E4CE3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20AA55"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FEDAA0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сол салаға қатысым бар</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BA17B2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CFE7D7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E163A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2333FC5"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солидарная социальная ответственность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322279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0554FC0"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234D1B"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8B99F0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Социальная активность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4172F8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8863EC8"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AAC74B"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251E578"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Субсидии государства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ADCEC3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85E8F4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7BF6F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8AC6CC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Табысты</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9D6C55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F5CB44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85CA42"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8BDEA9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бизнес который решает проблему население он всегда будет полезным и нужным.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8DCCD8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9C4F8B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BECC61"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BAD4101"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имеются больше возможности развивать свой бизнес</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0A3CD4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708129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FBC87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1B379A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хочу помогать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7D4FFD3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0B34F7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074AE1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B46675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тиімді тустары болуына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6F6EEA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A2FA25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312481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74870B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Только в будущем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1180E3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2E5559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E30A3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F64954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безработных граждан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0C0FAA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165D85C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119B38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D0B229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Финансовая поддержка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F3BC3F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2D8C565"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FD876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208CAA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Халыкпен бирге болып,комектесу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6538AF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E06F54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07F8F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841557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Хотелось бы, чтобы это стала нормой для всех  помогать малооьеспеченным слоям населения</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D795DAC"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40B715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001BE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AE7C86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хочется помочь государству гражданам, добавить свою помощь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90087D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468FEB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0DEE2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E3C397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воплатить в жизнь Проект дочери</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774CF4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740190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FA9B1F"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E760D41"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помогать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1E7749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76FC58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8430EE"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A1DD97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помогать СУСН</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262D7976"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99970A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94AC7DA"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4055E80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помочь и себе и людям</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AB294D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7005604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D63356"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4E1C40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приносить пользу тем, кто находится в ТЖС</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442ACFA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96C5A6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5CF172" w14:textId="77777777" w:rsidTr="002C0D96">
        <w:tblPrEx>
          <w:jc w:val="left"/>
        </w:tblPrEx>
        <w:trPr>
          <w:gridBefore w:val="2"/>
          <w:gridAfter w:val="2"/>
          <w:wBefore w:w="105" w:type="dxa"/>
          <w:wAfter w:w="30" w:type="dxa"/>
          <w:trHeight w:val="31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07C2A0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улучшить благосостояние наших сограждан, научить финансовой грамотности, дать возможность получить новую спецальность и получать достойную оплату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664584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29C906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552CE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17A7926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Хочу ьыть полезна обществу</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12A97502"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09FA888D"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EBC904"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3DA7EBF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Чтоб улучшить жизнь</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E15158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39E9082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DD008D"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F8B856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Чтобы помочь людям с ограниченными возможностями работать и зарабатывать деньги.</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689B04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6B3CC1A0"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09760C"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D6AEA9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Чтобы цены были приемлемо</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9B602F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69B7CA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84A073"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2402755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меняет Общество</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0D5D43C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DFF1991"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5103D1"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510C2E4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верю в Бога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5B580CBE"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5BEDC2A4"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7C22E8"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7E0C348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еще не знаю стать или нет</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35480373"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26B9158A"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E9CC2C" w14:textId="77777777" w:rsidTr="002C0D96">
        <w:tblPrEx>
          <w:jc w:val="left"/>
        </w:tblPrEx>
        <w:trPr>
          <w:gridBefore w:val="2"/>
          <w:gridAfter w:val="2"/>
          <w:wBefore w:w="105" w:type="dxa"/>
          <w:wAfter w:w="30" w:type="dxa"/>
          <w:trHeight w:val="480"/>
        </w:trPr>
        <w:tc>
          <w:tcPr>
            <w:tcW w:w="6837" w:type="dxa"/>
            <w:gridSpan w:val="5"/>
            <w:tcBorders>
              <w:top w:val="single" w:sz="4" w:space="0" w:color="auto"/>
              <w:left w:val="single" w:sz="4" w:space="0" w:color="auto"/>
              <w:right w:val="single" w:sz="4" w:space="0" w:color="auto"/>
            </w:tcBorders>
            <w:shd w:val="clear" w:color="auto" w:fill="auto"/>
            <w:hideMark/>
          </w:tcPr>
          <w:p w14:paraId="2653D49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сам лицо с инвалидностью и зная проблемы изнутри решил их решать через социальное предпринимательство</w:t>
            </w:r>
          </w:p>
        </w:tc>
        <w:tc>
          <w:tcPr>
            <w:tcW w:w="1411" w:type="dxa"/>
            <w:gridSpan w:val="16"/>
            <w:tcBorders>
              <w:top w:val="single" w:sz="4" w:space="0" w:color="auto"/>
              <w:left w:val="nil"/>
              <w:right w:val="single" w:sz="4" w:space="0" w:color="auto"/>
            </w:tcBorders>
            <w:shd w:val="clear" w:color="auto" w:fill="auto"/>
            <w:noWrap/>
            <w:vAlign w:val="center"/>
            <w:hideMark/>
          </w:tcPr>
          <w:p w14:paraId="79100C3B"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single" w:sz="4" w:space="0" w:color="auto"/>
              <w:left w:val="nil"/>
              <w:right w:val="single" w:sz="4" w:space="0" w:color="auto"/>
            </w:tcBorders>
            <w:shd w:val="clear" w:color="auto" w:fill="auto"/>
            <w:noWrap/>
            <w:vAlign w:val="center"/>
            <w:hideMark/>
          </w:tcPr>
          <w:p w14:paraId="77B23009"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FF2133" w:rsidRPr="00F578D0" w14:paraId="015459A5" w14:textId="77777777" w:rsidTr="002C0D96">
        <w:tblPrEx>
          <w:jc w:val="left"/>
        </w:tblPrEx>
        <w:trPr>
          <w:gridBefore w:val="1"/>
          <w:gridAfter w:val="3"/>
          <w:wBefore w:w="92" w:type="dxa"/>
          <w:wAfter w:w="84" w:type="dxa"/>
          <w:trHeight w:val="70"/>
        </w:trPr>
        <w:tc>
          <w:tcPr>
            <w:tcW w:w="9591" w:type="dxa"/>
            <w:gridSpan w:val="32"/>
            <w:tcBorders>
              <w:bottom w:val="single" w:sz="4" w:space="0" w:color="auto"/>
            </w:tcBorders>
            <w:shd w:val="clear" w:color="auto" w:fill="auto"/>
          </w:tcPr>
          <w:p w14:paraId="093EB389"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457A567A"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5B975A41" w14:textId="77777777" w:rsidTr="002C0D96">
        <w:tblPrEx>
          <w:jc w:val="left"/>
        </w:tblPrEx>
        <w:trPr>
          <w:gridBefore w:val="1"/>
          <w:gridAfter w:val="3"/>
          <w:wBefore w:w="92" w:type="dxa"/>
          <w:wAfter w:w="84" w:type="dxa"/>
          <w:trHeight w:val="70"/>
        </w:trPr>
        <w:tc>
          <w:tcPr>
            <w:tcW w:w="6838" w:type="dxa"/>
            <w:gridSpan w:val="5"/>
            <w:tcBorders>
              <w:top w:val="nil"/>
              <w:left w:val="single" w:sz="4" w:space="0" w:color="auto"/>
              <w:bottom w:val="single" w:sz="4" w:space="0" w:color="auto"/>
              <w:right w:val="single" w:sz="4" w:space="0" w:color="auto"/>
            </w:tcBorders>
            <w:shd w:val="clear" w:color="auto" w:fill="auto"/>
          </w:tcPr>
          <w:p w14:paraId="1BFFC1D2"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399" w:type="dxa"/>
            <w:gridSpan w:val="16"/>
            <w:tcBorders>
              <w:top w:val="nil"/>
              <w:left w:val="nil"/>
              <w:bottom w:val="single" w:sz="4" w:space="0" w:color="auto"/>
              <w:right w:val="single" w:sz="4" w:space="0" w:color="auto"/>
            </w:tcBorders>
            <w:shd w:val="clear" w:color="auto" w:fill="auto"/>
            <w:noWrap/>
            <w:vAlign w:val="center"/>
          </w:tcPr>
          <w:p w14:paraId="3DBB5594"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354" w:type="dxa"/>
            <w:gridSpan w:val="11"/>
            <w:tcBorders>
              <w:top w:val="nil"/>
              <w:left w:val="nil"/>
              <w:bottom w:val="single" w:sz="4" w:space="0" w:color="auto"/>
              <w:right w:val="single" w:sz="4" w:space="0" w:color="auto"/>
            </w:tcBorders>
            <w:shd w:val="clear" w:color="auto" w:fill="auto"/>
            <w:noWrap/>
            <w:vAlign w:val="center"/>
          </w:tcPr>
          <w:p w14:paraId="56CEEE43"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7DCC12F7" w14:textId="77777777" w:rsidTr="002C0D96">
        <w:tblPrEx>
          <w:jc w:val="left"/>
        </w:tblPrEx>
        <w:trPr>
          <w:gridBefore w:val="2"/>
          <w:gridAfter w:val="2"/>
          <w:wBefore w:w="105" w:type="dxa"/>
          <w:wAfter w:w="30" w:type="dxa"/>
          <w:trHeight w:val="70"/>
        </w:trPr>
        <w:tc>
          <w:tcPr>
            <w:tcW w:w="6837" w:type="dxa"/>
            <w:gridSpan w:val="5"/>
            <w:tcBorders>
              <w:top w:val="nil"/>
              <w:left w:val="single" w:sz="4" w:space="0" w:color="auto"/>
              <w:bottom w:val="single" w:sz="4" w:space="0" w:color="auto"/>
              <w:right w:val="single" w:sz="4" w:space="0" w:color="auto"/>
            </w:tcBorders>
            <w:shd w:val="clear" w:color="auto" w:fill="auto"/>
            <w:hideMark/>
          </w:tcPr>
          <w:p w14:paraId="694A740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уже начала оказывать помощь в поддержку народа</w:t>
            </w:r>
          </w:p>
        </w:tc>
        <w:tc>
          <w:tcPr>
            <w:tcW w:w="1411" w:type="dxa"/>
            <w:gridSpan w:val="16"/>
            <w:tcBorders>
              <w:top w:val="nil"/>
              <w:left w:val="nil"/>
              <w:bottom w:val="single" w:sz="4" w:space="0" w:color="auto"/>
              <w:right w:val="single" w:sz="4" w:space="0" w:color="auto"/>
            </w:tcBorders>
            <w:shd w:val="clear" w:color="auto" w:fill="auto"/>
            <w:noWrap/>
            <w:vAlign w:val="center"/>
            <w:hideMark/>
          </w:tcPr>
          <w:p w14:paraId="6852D5CF"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384" w:type="dxa"/>
            <w:gridSpan w:val="11"/>
            <w:tcBorders>
              <w:top w:val="nil"/>
              <w:left w:val="nil"/>
              <w:bottom w:val="single" w:sz="4" w:space="0" w:color="auto"/>
              <w:right w:val="single" w:sz="4" w:space="0" w:color="auto"/>
            </w:tcBorders>
            <w:shd w:val="clear" w:color="auto" w:fill="auto"/>
            <w:noWrap/>
            <w:vAlign w:val="center"/>
            <w:hideMark/>
          </w:tcPr>
          <w:p w14:paraId="4CE16427" w14:textId="77777777" w:rsidR="004965B4" w:rsidRPr="00F578D0" w:rsidRDefault="004965B4" w:rsidP="00F578D0">
            <w:pPr>
              <w:spacing w:after="0" w:line="240" w:lineRule="auto"/>
              <w:ind w:firstLine="709"/>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AA56DA" w:rsidRPr="00F578D0" w14:paraId="7ACE24CC" w14:textId="77777777" w:rsidTr="002C0D96">
        <w:tblPrEx>
          <w:jc w:val="left"/>
        </w:tblPrEx>
        <w:trPr>
          <w:gridBefore w:val="2"/>
          <w:gridAfter w:val="2"/>
          <w:wBefore w:w="105" w:type="dxa"/>
          <w:wAfter w:w="30" w:type="dxa"/>
          <w:trHeight w:val="70"/>
        </w:trPr>
        <w:tc>
          <w:tcPr>
            <w:tcW w:w="9632" w:type="dxa"/>
            <w:gridSpan w:val="32"/>
            <w:tcBorders>
              <w:top w:val="single" w:sz="4" w:space="0" w:color="auto"/>
              <w:left w:val="single" w:sz="4" w:space="0" w:color="auto"/>
              <w:bottom w:val="single" w:sz="4" w:space="0" w:color="auto"/>
              <w:right w:val="single" w:sz="4" w:space="0" w:color="auto"/>
            </w:tcBorders>
            <w:shd w:val="clear" w:color="auto" w:fill="auto"/>
          </w:tcPr>
          <w:p w14:paraId="2E68854A" w14:textId="074FEC8F" w:rsidR="00AA56DA" w:rsidRPr="00F578D0" w:rsidRDefault="00AA56DA" w:rsidP="00AA56DA">
            <w:pPr>
              <w:spacing w:after="0" w:line="240" w:lineRule="auto"/>
              <w:jc w:val="both"/>
              <w:rPr>
                <w:rFonts w:ascii="Times New Roman" w:eastAsia="Times New Roman" w:hAnsi="Times New Roman" w:cs="Times New Roman"/>
                <w:color w:val="000000"/>
                <w:sz w:val="18"/>
                <w:szCs w:val="18"/>
                <w:lang w:eastAsia="ru-RU"/>
              </w:rPr>
            </w:pPr>
            <w:r w:rsidRPr="00AA56DA">
              <w:rPr>
                <w:rFonts w:ascii="Times New Roman" w:eastAsia="Times New Roman" w:hAnsi="Times New Roman" w:cs="Times New Roman"/>
                <w:bCs/>
                <w:color w:val="000000"/>
                <w:sz w:val="18"/>
                <w:szCs w:val="18"/>
                <w:lang w:eastAsia="ru-RU"/>
              </w:rPr>
              <w:t>14. Как можно улучшить жизнь социальных предпринимателей</w:t>
            </w:r>
          </w:p>
        </w:tc>
      </w:tr>
      <w:tr w:rsidR="004965B4" w:rsidRPr="00F578D0" w14:paraId="2F6A83F3" w14:textId="77777777" w:rsidTr="002C0D96">
        <w:tblPrEx>
          <w:jc w:val="left"/>
        </w:tblPrEx>
        <w:trPr>
          <w:gridBefore w:val="2"/>
          <w:gridAfter w:val="2"/>
          <w:wBefore w:w="105" w:type="dxa"/>
          <w:wAfter w:w="30" w:type="dxa"/>
          <w:trHeight w:val="70"/>
        </w:trPr>
        <w:tc>
          <w:tcPr>
            <w:tcW w:w="7521" w:type="dxa"/>
            <w:gridSpan w:val="12"/>
            <w:tcBorders>
              <w:top w:val="single" w:sz="4" w:space="0" w:color="auto"/>
              <w:left w:val="single" w:sz="4" w:space="0" w:color="auto"/>
              <w:bottom w:val="single" w:sz="4" w:space="0" w:color="auto"/>
              <w:right w:val="single" w:sz="4" w:space="0" w:color="auto"/>
            </w:tcBorders>
            <w:shd w:val="clear" w:color="auto" w:fill="auto"/>
            <w:hideMark/>
          </w:tcPr>
          <w:p w14:paraId="46884D9B"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сократить количество проверок чиновниками</w:t>
            </w:r>
          </w:p>
        </w:tc>
        <w:tc>
          <w:tcPr>
            <w:tcW w:w="854" w:type="dxa"/>
            <w:gridSpan w:val="11"/>
            <w:tcBorders>
              <w:top w:val="single" w:sz="4" w:space="0" w:color="auto"/>
              <w:left w:val="nil"/>
              <w:bottom w:val="single" w:sz="4" w:space="0" w:color="auto"/>
              <w:right w:val="single" w:sz="4" w:space="0" w:color="auto"/>
            </w:tcBorders>
            <w:shd w:val="clear" w:color="auto" w:fill="auto"/>
            <w:noWrap/>
            <w:vAlign w:val="center"/>
            <w:hideMark/>
          </w:tcPr>
          <w:p w14:paraId="7615FC96"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109</w:t>
            </w:r>
          </w:p>
        </w:tc>
        <w:tc>
          <w:tcPr>
            <w:tcW w:w="1257" w:type="dxa"/>
            <w:gridSpan w:val="9"/>
            <w:tcBorders>
              <w:top w:val="single" w:sz="4" w:space="0" w:color="auto"/>
              <w:left w:val="nil"/>
              <w:bottom w:val="single" w:sz="4" w:space="0" w:color="auto"/>
              <w:right w:val="single" w:sz="4" w:space="0" w:color="auto"/>
            </w:tcBorders>
            <w:shd w:val="clear" w:color="auto" w:fill="auto"/>
            <w:noWrap/>
            <w:vAlign w:val="center"/>
            <w:hideMark/>
          </w:tcPr>
          <w:p w14:paraId="4487F90F"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25,1%</w:t>
            </w:r>
          </w:p>
        </w:tc>
      </w:tr>
      <w:tr w:rsidR="004965B4" w:rsidRPr="00F578D0" w14:paraId="011E2632"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2454D067"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оказывать консультации по созданию социального предприятия</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4CBD21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136</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A46970F"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31,3%</w:t>
            </w:r>
          </w:p>
        </w:tc>
      </w:tr>
      <w:tr w:rsidR="004965B4" w:rsidRPr="00F578D0" w14:paraId="78C9CD39"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CABF67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отдельная система кредитования и грантов для социальных предпринимателей</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C1C580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183</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669ED8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42,2%</w:t>
            </w:r>
          </w:p>
        </w:tc>
      </w:tr>
      <w:tr w:rsidR="004965B4" w:rsidRPr="00F578D0" w14:paraId="0C9F5013"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0D2EF9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снизить налоги (или предусмотреть период по налоговым каникулам)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73ED65D"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227</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0B28B8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52,3%</w:t>
            </w:r>
          </w:p>
        </w:tc>
      </w:tr>
      <w:tr w:rsidR="004965B4" w:rsidRPr="00F578D0" w14:paraId="585B3BBE"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6CFABF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804EC02"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FDEFB4A"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6,9%</w:t>
            </w:r>
          </w:p>
        </w:tc>
      </w:tr>
      <w:tr w:rsidR="004965B4" w:rsidRPr="00F578D0" w14:paraId="4A6397F1"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F0FDD9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ничего не нужно улучшать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EB49D1B"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1FBF7F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4,1%</w:t>
            </w:r>
          </w:p>
        </w:tc>
      </w:tr>
      <w:tr w:rsidR="004965B4" w:rsidRPr="00F578D0" w14:paraId="419F499C" w14:textId="77777777" w:rsidTr="002C0D96">
        <w:tblPrEx>
          <w:jc w:val="left"/>
        </w:tblPrEx>
        <w:trPr>
          <w:gridBefore w:val="2"/>
          <w:gridAfter w:val="2"/>
          <w:wBefore w:w="105" w:type="dxa"/>
          <w:wAfter w:w="30" w:type="dxa"/>
          <w:trHeight w:val="70"/>
          <w:tblHeader/>
        </w:trPr>
        <w:tc>
          <w:tcPr>
            <w:tcW w:w="7521" w:type="dxa"/>
            <w:gridSpan w:val="12"/>
            <w:tcBorders>
              <w:top w:val="single" w:sz="4" w:space="0" w:color="auto"/>
              <w:left w:val="single" w:sz="4" w:space="0" w:color="auto"/>
              <w:bottom w:val="single" w:sz="4" w:space="0" w:color="auto"/>
              <w:right w:val="single" w:sz="4" w:space="0" w:color="auto"/>
            </w:tcBorders>
            <w:shd w:val="clear" w:color="auto" w:fill="auto"/>
            <w:hideMark/>
          </w:tcPr>
          <w:p w14:paraId="56536DFC" w14:textId="3473436D" w:rsidR="004965B4" w:rsidRPr="00F578D0" w:rsidRDefault="004965B4" w:rsidP="00AA56DA">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BF3CDB" w:rsidRPr="00F578D0">
              <w:rPr>
                <w:rFonts w:ascii="Times New Roman" w:eastAsia="Times New Roman" w:hAnsi="Times New Roman" w:cs="Times New Roman"/>
                <w:bCs/>
                <w:color w:val="000000"/>
                <w:sz w:val="18"/>
                <w:szCs w:val="18"/>
                <w:lang w:eastAsia="ru-RU"/>
              </w:rPr>
              <w:t>14.Другое (напишите)</w:t>
            </w:r>
          </w:p>
        </w:tc>
        <w:tc>
          <w:tcPr>
            <w:tcW w:w="854" w:type="dxa"/>
            <w:gridSpan w:val="11"/>
            <w:tcBorders>
              <w:top w:val="single" w:sz="4" w:space="0" w:color="auto"/>
              <w:left w:val="nil"/>
              <w:bottom w:val="single" w:sz="4" w:space="0" w:color="auto"/>
              <w:right w:val="single" w:sz="4" w:space="0" w:color="auto"/>
            </w:tcBorders>
            <w:shd w:val="clear" w:color="auto" w:fill="auto"/>
            <w:vAlign w:val="center"/>
            <w:hideMark/>
          </w:tcPr>
          <w:p w14:paraId="59AF3FFA"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57" w:type="dxa"/>
            <w:gridSpan w:val="9"/>
            <w:tcBorders>
              <w:top w:val="single" w:sz="4" w:space="0" w:color="auto"/>
              <w:left w:val="nil"/>
              <w:bottom w:val="single" w:sz="4" w:space="0" w:color="auto"/>
              <w:right w:val="single" w:sz="4" w:space="0" w:color="auto"/>
            </w:tcBorders>
            <w:shd w:val="clear" w:color="auto" w:fill="auto"/>
            <w:vAlign w:val="center"/>
            <w:hideMark/>
          </w:tcPr>
          <w:p w14:paraId="33363516"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79EEDBD5"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16D7BD7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известны</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D8D39C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DED76AE"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6395C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B74666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Ничего незнаю и не слышала</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1B8A3ABE"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0FC4804"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8302A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C74A77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Нроо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24A3DDA"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533AD0F"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EF498D"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F08765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Продукты</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2B19723"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200133F"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7A944E3"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61E5951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Садики</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F96732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9CC24B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7D6E1D"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3C4B27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Социальная помощь продуктами питания</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1BFEB488"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560753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307B07D1"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6F60BA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Аренда на льготной основе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82ACE14"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D30B42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26479B"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AE7AEB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Білмеймін</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527BCB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07F7E8B"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749CCC4"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595C61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Всесторонняя поддержка по вопросам , касающимся СП, от открытия, сдачи отчётности и статистики, налоговых льготах</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DDE7D24"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B73748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71B3BF"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541226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1ED13018"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A2ED36C"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A5EC4A" w14:textId="77777777" w:rsidTr="002C0D96">
        <w:tblPrEx>
          <w:jc w:val="left"/>
        </w:tblPrEx>
        <w:trPr>
          <w:gridBefore w:val="2"/>
          <w:gridAfter w:val="2"/>
          <w:wBefore w:w="105" w:type="dxa"/>
          <w:wAfter w:w="30" w:type="dxa"/>
          <w:trHeight w:val="48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1209743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Если мы не знаем что такое соц предпринимательство как я могу считать, что лучше или что хуже. Я с этим не сталкиваюсь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FBD177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438DDE8"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C3EE5C"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1C66B90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жауап беру киын</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BD471BF"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01C7512"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48F71F"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2D9C097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с ответом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6236C4C"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7FE928D"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1E6621"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63D608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Как мы можем улучшить если не знаем что такое СП</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BAD66C6"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64C8F34"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34D7D18"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2340C83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74DEA1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319E40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199ABD"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6EC4BD0F"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C95E343"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D3C29B9"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576A48D2"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9521A4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 информации что такое социальное предпринимательство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DC7ED69"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9EBD58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493196"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23787868"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 как им помочь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FAFF8A2"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CE24A4C"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E62816"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62FFF13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 что это за деятельность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FD61E9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45FEBCF"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6C7BC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2E9C9D33"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могу себе представить, поскольку мало знаком с этим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94772C3"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50A7662"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5735F2"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15D428AE"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предполагаю</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72949F8"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6076FC1"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65D798"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0ABD884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Предпринимательство это бизон. Бизнес не может быть социальным.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4215C3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EDB76B5"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03779CA"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20CB3E4"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Привлечение инвесторов для создания крупных производств по продуктам питания для уменьшения в будущем цены продаж этих продуктов питания</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C5E0B3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EE13192"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D79B05"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B482CB9"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разъяснять о социальных предприятиях</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AE8961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7D2C4E0"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39D4EEF" w14:textId="77777777" w:rsidTr="002C0D96">
        <w:tblPrEx>
          <w:jc w:val="left"/>
        </w:tblPrEx>
        <w:trPr>
          <w:gridBefore w:val="2"/>
          <w:gridAfter w:val="2"/>
          <w:wBefore w:w="105" w:type="dxa"/>
          <w:wAfter w:w="30" w:type="dxa"/>
          <w:trHeight w:val="48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0962D9E6"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Сатып алушылар мен жеке кәсіпкерлердің де құқықтарына тең дәрежеде сыни тұрғыдан бағамдай білу</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04E002E"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B69C452"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C90957"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24EA1C2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4473BF8"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BD46238"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1BE855"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477FFFC"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ынталандыру бағытында мемлекеттік марапаттар беру</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AA434EC"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88F1B6D"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35EA48"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AACE682"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даже не понимаю самого термина</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613FD11"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7E047F9"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377A8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969A94A"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не знаю что это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590739E"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1B05847"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4F7EB3"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6C63711D" w14:textId="77777777" w:rsidR="004965B4" w:rsidRPr="00F578D0" w:rsidRDefault="004965B4" w:rsidP="00F578D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не представляю</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DF7660A"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71254E3" w14:textId="77777777" w:rsidR="004965B4" w:rsidRPr="00F578D0" w:rsidRDefault="004965B4" w:rsidP="006A0F43">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D6351E"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05BC8AFF" w14:textId="77777777" w:rsidR="004965B4" w:rsidRPr="00F578D0" w:rsidRDefault="004965B4" w:rsidP="00F578D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D2D16C1" w14:textId="77777777" w:rsidR="004965B4" w:rsidRPr="00F578D0" w:rsidRDefault="004965B4" w:rsidP="006A0F43">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434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5CEB3D8" w14:textId="77777777" w:rsidR="004965B4" w:rsidRPr="00F578D0" w:rsidRDefault="004965B4" w:rsidP="006A0F43">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4965B4" w:rsidRPr="00F578D0" w14:paraId="163451F5" w14:textId="77777777" w:rsidTr="002C0D96">
        <w:tblPrEx>
          <w:jc w:val="left"/>
        </w:tblPrEx>
        <w:trPr>
          <w:gridBefore w:val="2"/>
          <w:gridAfter w:val="2"/>
          <w:wBefore w:w="105" w:type="dxa"/>
          <w:wAfter w:w="30" w:type="dxa"/>
          <w:trHeight w:val="300"/>
        </w:trPr>
        <w:tc>
          <w:tcPr>
            <w:tcW w:w="7521" w:type="dxa"/>
            <w:gridSpan w:val="12"/>
            <w:tcBorders>
              <w:top w:val="single" w:sz="4" w:space="0" w:color="auto"/>
              <w:left w:val="single" w:sz="4" w:space="0" w:color="auto"/>
              <w:bottom w:val="single" w:sz="4" w:space="0" w:color="auto"/>
              <w:right w:val="single" w:sz="4" w:space="0" w:color="auto"/>
            </w:tcBorders>
            <w:shd w:val="clear" w:color="auto" w:fill="auto"/>
            <w:hideMark/>
          </w:tcPr>
          <w:p w14:paraId="06649492" w14:textId="08F16E88"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15. Имели ли Вы опыт занятия волонтёрской деятельностью или благотворительностью?</w:t>
            </w:r>
          </w:p>
        </w:tc>
        <w:tc>
          <w:tcPr>
            <w:tcW w:w="854" w:type="dxa"/>
            <w:gridSpan w:val="11"/>
            <w:tcBorders>
              <w:top w:val="single" w:sz="4" w:space="0" w:color="auto"/>
              <w:left w:val="nil"/>
              <w:bottom w:val="single" w:sz="4" w:space="0" w:color="auto"/>
              <w:right w:val="single" w:sz="4" w:space="0" w:color="auto"/>
            </w:tcBorders>
            <w:shd w:val="clear" w:color="auto" w:fill="auto"/>
            <w:vAlign w:val="center"/>
            <w:hideMark/>
          </w:tcPr>
          <w:p w14:paraId="5BA45D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57" w:type="dxa"/>
            <w:gridSpan w:val="9"/>
            <w:tcBorders>
              <w:top w:val="single" w:sz="4" w:space="0" w:color="auto"/>
              <w:left w:val="nil"/>
              <w:bottom w:val="single" w:sz="4" w:space="0" w:color="auto"/>
              <w:right w:val="single" w:sz="4" w:space="0" w:color="auto"/>
            </w:tcBorders>
            <w:shd w:val="clear" w:color="auto" w:fill="auto"/>
            <w:vAlign w:val="center"/>
            <w:hideMark/>
          </w:tcPr>
          <w:p w14:paraId="4B9109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2C3ED647"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038E25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имел(-а) опыт занятия волонтёрской деятельностью</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15028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B3285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7,4</w:t>
            </w:r>
          </w:p>
        </w:tc>
      </w:tr>
      <w:tr w:rsidR="004965B4" w:rsidRPr="00F578D0" w14:paraId="55E01B41"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01AF1D8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имел(-а) опыт занятия благотворительной деятельностью</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60BFB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108</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4BCB10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24,9</w:t>
            </w:r>
          </w:p>
        </w:tc>
      </w:tr>
      <w:tr w:rsidR="004965B4" w:rsidRPr="00F578D0" w14:paraId="67FBCAE3"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118271E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имел(-а) опыт занятия волонтёрской и благотворительной деятельн…</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4590E0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48</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77BEB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11,1</w:t>
            </w:r>
          </w:p>
        </w:tc>
      </w:tr>
      <w:tr w:rsidR="004965B4" w:rsidRPr="00F578D0" w14:paraId="34EB0A5C"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1A356E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было такого опыта</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24ADA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246</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CBE8B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56,7</w:t>
            </w:r>
          </w:p>
        </w:tc>
      </w:tr>
      <w:tr w:rsidR="004965B4" w:rsidRPr="00F578D0" w14:paraId="5543251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7F941F7" w14:textId="77777777" w:rsidR="004965B4" w:rsidRPr="00F578D0" w:rsidRDefault="004965B4" w:rsidP="00285D1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06472B3" w14:textId="77777777" w:rsidR="004965B4" w:rsidRPr="00F578D0" w:rsidRDefault="004965B4"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434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891324A" w14:textId="77777777" w:rsidR="004965B4" w:rsidRPr="00F578D0" w:rsidRDefault="004965B4"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4965B4" w:rsidRPr="00F578D0" w14:paraId="01A3ACF9" w14:textId="77777777" w:rsidTr="002C0D96">
        <w:tblPrEx>
          <w:jc w:val="left"/>
        </w:tblPrEx>
        <w:trPr>
          <w:gridBefore w:val="2"/>
          <w:gridAfter w:val="2"/>
          <w:wBefore w:w="105" w:type="dxa"/>
          <w:wAfter w:w="30" w:type="dxa"/>
          <w:trHeight w:val="300"/>
        </w:trPr>
        <w:tc>
          <w:tcPr>
            <w:tcW w:w="7521" w:type="dxa"/>
            <w:gridSpan w:val="12"/>
            <w:tcBorders>
              <w:top w:val="single" w:sz="4" w:space="0" w:color="auto"/>
              <w:left w:val="single" w:sz="4" w:space="0" w:color="auto"/>
              <w:bottom w:val="single" w:sz="4" w:space="0" w:color="auto"/>
              <w:right w:val="single" w:sz="4" w:space="0" w:color="auto"/>
            </w:tcBorders>
            <w:shd w:val="clear" w:color="auto" w:fill="auto"/>
            <w:hideMark/>
          </w:tcPr>
          <w:p w14:paraId="5A31A7A7" w14:textId="0748F7C2"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16. Если бы Вам предложили заняться предпринимательством (открыть свою пекарню, кондитерскую, производить деревянную или иную посуду) в стенах учреждений уголовно-исполнительнойсистемы (тюрьмы), где вашими сотрудниками были бы заключенные (отбывающими уголовное наказание в тюрьме), Вы бы согласились?</w:t>
            </w:r>
          </w:p>
        </w:tc>
        <w:tc>
          <w:tcPr>
            <w:tcW w:w="854" w:type="dxa"/>
            <w:gridSpan w:val="11"/>
            <w:tcBorders>
              <w:top w:val="single" w:sz="4" w:space="0" w:color="auto"/>
              <w:left w:val="nil"/>
              <w:bottom w:val="single" w:sz="4" w:space="0" w:color="auto"/>
              <w:right w:val="single" w:sz="4" w:space="0" w:color="auto"/>
            </w:tcBorders>
            <w:shd w:val="clear" w:color="auto" w:fill="auto"/>
            <w:vAlign w:val="center"/>
            <w:hideMark/>
          </w:tcPr>
          <w:p w14:paraId="3DF99F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57" w:type="dxa"/>
            <w:gridSpan w:val="9"/>
            <w:tcBorders>
              <w:top w:val="single" w:sz="4" w:space="0" w:color="auto"/>
              <w:left w:val="nil"/>
              <w:bottom w:val="single" w:sz="4" w:space="0" w:color="auto"/>
              <w:right w:val="single" w:sz="4" w:space="0" w:color="auto"/>
            </w:tcBorders>
            <w:shd w:val="clear" w:color="auto" w:fill="auto"/>
            <w:vAlign w:val="center"/>
            <w:hideMark/>
          </w:tcPr>
          <w:p w14:paraId="2C6389A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774ADCF4"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F2F8A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если бы это было выгодно для меня в финансовом плане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DEF72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75</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60CE21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17,3</w:t>
            </w:r>
          </w:p>
        </w:tc>
      </w:tr>
      <w:tr w:rsidR="004965B4" w:rsidRPr="00F578D0" w14:paraId="7A8BB544"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0E0B70D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если моя деятельность поможет данной категории социально уя…</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7F550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99</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92DBB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22,8</w:t>
            </w:r>
          </w:p>
        </w:tc>
      </w:tr>
      <w:tr w:rsidR="004965B4" w:rsidRPr="00F578D0" w14:paraId="21B0BF96"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CB5D8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если меня не будут проверять контролирующие органы</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7342F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807E3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2,8</w:t>
            </w:r>
          </w:p>
        </w:tc>
      </w:tr>
      <w:tr w:rsidR="004965B4" w:rsidRPr="00F578D0" w14:paraId="2482ECD1"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14B2958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это опасно, я бы не стал (-а) этим заниматься таким видом бизн…</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21FA3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2DEB2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19,4</w:t>
            </w:r>
          </w:p>
        </w:tc>
      </w:tr>
      <w:tr w:rsidR="004965B4" w:rsidRPr="00F578D0" w14:paraId="3E0ECE0F"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DC3C2A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A103BE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BD679E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37,8</w:t>
            </w:r>
          </w:p>
        </w:tc>
      </w:tr>
      <w:tr w:rsidR="004965B4" w:rsidRPr="00F578D0" w14:paraId="52384F8C"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903F20F" w14:textId="77777777" w:rsidR="004965B4" w:rsidRPr="00F578D0" w:rsidRDefault="004965B4" w:rsidP="00285D10">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Всего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76A16C6" w14:textId="77777777" w:rsidR="004965B4" w:rsidRPr="00F578D0" w:rsidRDefault="004965B4"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434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BF85DEF" w14:textId="77777777" w:rsidR="004965B4" w:rsidRPr="00F578D0" w:rsidRDefault="004965B4"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100,0</w:t>
            </w:r>
          </w:p>
        </w:tc>
      </w:tr>
      <w:tr w:rsidR="004965B4" w:rsidRPr="00F578D0" w14:paraId="3FBF8B6A" w14:textId="77777777" w:rsidTr="002C0D96">
        <w:tblPrEx>
          <w:jc w:val="left"/>
        </w:tblPrEx>
        <w:trPr>
          <w:gridBefore w:val="2"/>
          <w:gridAfter w:val="2"/>
          <w:wBefore w:w="105" w:type="dxa"/>
          <w:wAfter w:w="30" w:type="dxa"/>
          <w:trHeight w:val="300"/>
        </w:trPr>
        <w:tc>
          <w:tcPr>
            <w:tcW w:w="7521" w:type="dxa"/>
            <w:gridSpan w:val="12"/>
            <w:tcBorders>
              <w:top w:val="single" w:sz="4" w:space="0" w:color="auto"/>
              <w:left w:val="single" w:sz="4" w:space="0" w:color="auto"/>
              <w:right w:val="single" w:sz="4" w:space="0" w:color="auto"/>
            </w:tcBorders>
            <w:shd w:val="clear" w:color="auto" w:fill="auto"/>
            <w:hideMark/>
          </w:tcPr>
          <w:p w14:paraId="365EA2A2" w14:textId="64CC931D"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17. Как Вы считаете, активное освещение в СМИ (реклама) о социальных предприятиях и об их успехах в работе, может усилить желание бизнесменов …</w:t>
            </w:r>
          </w:p>
        </w:tc>
        <w:tc>
          <w:tcPr>
            <w:tcW w:w="854" w:type="dxa"/>
            <w:gridSpan w:val="11"/>
            <w:tcBorders>
              <w:top w:val="single" w:sz="4" w:space="0" w:color="auto"/>
              <w:left w:val="nil"/>
              <w:right w:val="single" w:sz="4" w:space="0" w:color="auto"/>
            </w:tcBorders>
            <w:shd w:val="clear" w:color="auto" w:fill="auto"/>
            <w:vAlign w:val="center"/>
            <w:hideMark/>
          </w:tcPr>
          <w:p w14:paraId="6791E8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57" w:type="dxa"/>
            <w:gridSpan w:val="9"/>
            <w:tcBorders>
              <w:top w:val="single" w:sz="4" w:space="0" w:color="auto"/>
              <w:left w:val="nil"/>
              <w:right w:val="single" w:sz="4" w:space="0" w:color="auto"/>
            </w:tcBorders>
            <w:shd w:val="clear" w:color="auto" w:fill="auto"/>
            <w:vAlign w:val="center"/>
            <w:hideMark/>
          </w:tcPr>
          <w:p w14:paraId="6390A96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FF2133" w:rsidRPr="00F578D0" w14:paraId="524151F9"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105E7C80" w14:textId="77777777" w:rsidR="00FF2133" w:rsidRPr="008B6C79" w:rsidRDefault="00FF2133" w:rsidP="00FF2133">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13DAF6F8" w14:textId="77777777" w:rsidR="00FF2133" w:rsidRPr="008B6C79" w:rsidRDefault="00FF2133" w:rsidP="00FF2133">
            <w:pPr>
              <w:spacing w:after="0" w:line="240" w:lineRule="auto"/>
              <w:jc w:val="center"/>
              <w:rPr>
                <w:rFonts w:ascii="Times New Roman" w:eastAsia="Times New Roman" w:hAnsi="Times New Roman" w:cs="Times New Roman"/>
                <w:color w:val="000000"/>
                <w:sz w:val="16"/>
                <w:szCs w:val="16"/>
                <w:lang w:eastAsia="ru-RU"/>
              </w:rPr>
            </w:pPr>
          </w:p>
        </w:tc>
      </w:tr>
      <w:tr w:rsidR="00FF2133" w:rsidRPr="00F578D0" w14:paraId="2FA93A39"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2EF29B0B"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827" w:type="dxa"/>
            <w:gridSpan w:val="9"/>
            <w:tcBorders>
              <w:top w:val="nil"/>
              <w:left w:val="nil"/>
              <w:bottom w:val="single" w:sz="4" w:space="0" w:color="auto"/>
              <w:right w:val="single" w:sz="4" w:space="0" w:color="auto"/>
            </w:tcBorders>
            <w:shd w:val="clear" w:color="auto" w:fill="auto"/>
            <w:noWrap/>
            <w:vAlign w:val="center"/>
          </w:tcPr>
          <w:p w14:paraId="2C32C9D1"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278" w:type="dxa"/>
            <w:gridSpan w:val="11"/>
            <w:tcBorders>
              <w:top w:val="nil"/>
              <w:left w:val="nil"/>
              <w:bottom w:val="single" w:sz="4" w:space="0" w:color="auto"/>
              <w:right w:val="single" w:sz="4" w:space="0" w:color="auto"/>
            </w:tcBorders>
            <w:shd w:val="clear" w:color="auto" w:fill="auto"/>
            <w:noWrap/>
            <w:vAlign w:val="center"/>
          </w:tcPr>
          <w:p w14:paraId="33752214" w14:textId="77777777" w:rsidR="00FF2133" w:rsidRPr="00F578D0" w:rsidRDefault="00FF2133" w:rsidP="00FF2133">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5A06EDFF"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25447C9" w14:textId="795092BE" w:rsidR="004965B4" w:rsidRPr="00F578D0" w:rsidRDefault="00612F9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конечно поможет, потому что на сегодня мало кто знает о социальном предпринимательстве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652C1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303</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FD784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69,8</w:t>
            </w:r>
          </w:p>
        </w:tc>
      </w:tr>
      <w:tr w:rsidR="004965B4" w:rsidRPr="00F578D0" w14:paraId="12D3A3F2"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6E5389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думаю реклама не поможет</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2B9A4D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49</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6F6BD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11,3</w:t>
            </w:r>
          </w:p>
        </w:tc>
      </w:tr>
      <w:tr w:rsidR="004965B4" w:rsidRPr="00F578D0" w14:paraId="33E7ACE2"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C4531D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595BE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CA8D4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18,9</w:t>
            </w:r>
          </w:p>
        </w:tc>
      </w:tr>
      <w:tr w:rsidR="004965B4" w:rsidRPr="00F578D0" w14:paraId="77BEEA12"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9E01D5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5D15D4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BF4571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4965B4" w:rsidRPr="00F578D0" w14:paraId="452BB959" w14:textId="77777777" w:rsidTr="002C0D96">
        <w:tblPrEx>
          <w:jc w:val="left"/>
        </w:tblPrEx>
        <w:trPr>
          <w:gridBefore w:val="2"/>
          <w:gridAfter w:val="2"/>
          <w:wBefore w:w="105" w:type="dxa"/>
          <w:wAfter w:w="30" w:type="dxa"/>
          <w:trHeight w:val="70"/>
        </w:trPr>
        <w:tc>
          <w:tcPr>
            <w:tcW w:w="7521" w:type="dxa"/>
            <w:gridSpan w:val="12"/>
            <w:tcBorders>
              <w:top w:val="single" w:sz="4" w:space="0" w:color="auto"/>
              <w:left w:val="single" w:sz="4" w:space="0" w:color="auto"/>
              <w:bottom w:val="single" w:sz="4" w:space="0" w:color="auto"/>
              <w:right w:val="single" w:sz="4" w:space="0" w:color="auto"/>
            </w:tcBorders>
            <w:shd w:val="clear" w:color="auto" w:fill="auto"/>
            <w:hideMark/>
          </w:tcPr>
          <w:p w14:paraId="72A91C14" w14:textId="7E8F372A"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18. Какие по Вашему мнению виды помощи особенно необходимы предпринимателям?</w:t>
            </w:r>
          </w:p>
        </w:tc>
        <w:tc>
          <w:tcPr>
            <w:tcW w:w="870" w:type="dxa"/>
            <w:gridSpan w:val="12"/>
            <w:tcBorders>
              <w:top w:val="single" w:sz="4" w:space="0" w:color="auto"/>
              <w:left w:val="nil"/>
              <w:bottom w:val="single" w:sz="4" w:space="0" w:color="auto"/>
              <w:right w:val="single" w:sz="4" w:space="0" w:color="auto"/>
            </w:tcBorders>
            <w:shd w:val="clear" w:color="auto" w:fill="auto"/>
            <w:vAlign w:val="center"/>
            <w:hideMark/>
          </w:tcPr>
          <w:p w14:paraId="5CA71A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Количество</w:t>
            </w:r>
          </w:p>
        </w:tc>
        <w:tc>
          <w:tcPr>
            <w:tcW w:w="1241" w:type="dxa"/>
            <w:gridSpan w:val="8"/>
            <w:tcBorders>
              <w:top w:val="single" w:sz="4" w:space="0" w:color="auto"/>
              <w:left w:val="nil"/>
              <w:bottom w:val="single" w:sz="4" w:space="0" w:color="auto"/>
              <w:right w:val="single" w:sz="4" w:space="0" w:color="auto"/>
            </w:tcBorders>
            <w:shd w:val="clear" w:color="auto" w:fill="auto"/>
            <w:vAlign w:val="center"/>
            <w:hideMark/>
          </w:tcPr>
          <w:p w14:paraId="11A36A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столбцу</w:t>
            </w:r>
          </w:p>
        </w:tc>
      </w:tr>
      <w:tr w:rsidR="004965B4" w:rsidRPr="00F578D0" w14:paraId="3116635C"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972761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финансовая поддержка, гранты, субсидии, льготы</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7729BD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296</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1754F3B7" w14:textId="0D1F9C5C"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68,2</w:t>
            </w:r>
          </w:p>
        </w:tc>
      </w:tr>
      <w:tr w:rsidR="004965B4" w:rsidRPr="00F578D0" w14:paraId="4A028E01" w14:textId="77777777" w:rsidTr="002C0D96">
        <w:tblPrEx>
          <w:jc w:val="left"/>
        </w:tblPrEx>
        <w:trPr>
          <w:gridBefore w:val="2"/>
          <w:gridAfter w:val="2"/>
          <w:wBefore w:w="105" w:type="dxa"/>
          <w:wAfter w:w="30" w:type="dxa"/>
          <w:trHeight w:val="217"/>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2EE9CE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безвозмездное использование помещения или аренда на льготных условиях</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570569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122</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05AC9CA8" w14:textId="6B112744"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28,1</w:t>
            </w:r>
          </w:p>
        </w:tc>
      </w:tr>
      <w:tr w:rsidR="004965B4" w:rsidRPr="00F578D0" w14:paraId="18C22637"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F0EA64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льготы</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500F1E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184</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6F1BCE31" w14:textId="355DD7B5"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42,4</w:t>
            </w:r>
          </w:p>
        </w:tc>
      </w:tr>
      <w:tr w:rsidR="004965B4" w:rsidRPr="00F578D0" w14:paraId="21F8D616"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6B40BB8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системное обучение сотрудников организации</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2D6843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108</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1401BE93" w14:textId="7C86D9BA"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24,9</w:t>
            </w:r>
          </w:p>
        </w:tc>
      </w:tr>
      <w:tr w:rsidR="004965B4" w:rsidRPr="00F578D0" w14:paraId="6A7262D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6239C4C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 (укажите)</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5D4029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01887162" w14:textId="44E2654C"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2,1</w:t>
            </w:r>
          </w:p>
        </w:tc>
      </w:tr>
      <w:tr w:rsidR="004965B4" w:rsidRPr="00F578D0" w14:paraId="523A3BFC"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145B7D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2AAA25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49</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5C696450" w14:textId="225217AF"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11,3</w:t>
            </w:r>
          </w:p>
        </w:tc>
      </w:tr>
      <w:tr w:rsidR="004965B4" w:rsidRPr="00F578D0" w14:paraId="72DB2303" w14:textId="77777777" w:rsidTr="002C0D96">
        <w:tblPrEx>
          <w:jc w:val="left"/>
        </w:tblPrEx>
        <w:trPr>
          <w:gridBefore w:val="2"/>
          <w:gridAfter w:val="2"/>
          <w:wBefore w:w="105" w:type="dxa"/>
          <w:wAfter w:w="30" w:type="dxa"/>
          <w:trHeight w:val="300"/>
        </w:trPr>
        <w:tc>
          <w:tcPr>
            <w:tcW w:w="7521" w:type="dxa"/>
            <w:gridSpan w:val="12"/>
            <w:tcBorders>
              <w:top w:val="single" w:sz="4" w:space="0" w:color="auto"/>
              <w:left w:val="single" w:sz="4" w:space="0" w:color="auto"/>
              <w:bottom w:val="single" w:sz="4" w:space="0" w:color="auto"/>
              <w:right w:val="single" w:sz="4" w:space="0" w:color="auto"/>
            </w:tcBorders>
            <w:shd w:val="clear" w:color="auto" w:fill="auto"/>
            <w:hideMark/>
          </w:tcPr>
          <w:p w14:paraId="0330F859" w14:textId="68774C11"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BF3CDB" w:rsidRPr="00F578D0">
              <w:rPr>
                <w:rFonts w:ascii="Times New Roman" w:eastAsia="Times New Roman" w:hAnsi="Times New Roman" w:cs="Times New Roman"/>
                <w:bCs/>
                <w:color w:val="000000"/>
                <w:sz w:val="18"/>
                <w:szCs w:val="18"/>
                <w:lang w:eastAsia="ru-RU"/>
              </w:rPr>
              <w:t>18. другое (укажите)</w:t>
            </w:r>
          </w:p>
        </w:tc>
        <w:tc>
          <w:tcPr>
            <w:tcW w:w="870" w:type="dxa"/>
            <w:gridSpan w:val="12"/>
            <w:tcBorders>
              <w:top w:val="single" w:sz="4" w:space="0" w:color="auto"/>
              <w:left w:val="nil"/>
              <w:bottom w:val="single" w:sz="4" w:space="0" w:color="auto"/>
              <w:right w:val="single" w:sz="4" w:space="0" w:color="auto"/>
            </w:tcBorders>
            <w:shd w:val="clear" w:color="auto" w:fill="auto"/>
            <w:vAlign w:val="center"/>
            <w:hideMark/>
          </w:tcPr>
          <w:p w14:paraId="08B416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41" w:type="dxa"/>
            <w:gridSpan w:val="8"/>
            <w:tcBorders>
              <w:top w:val="single" w:sz="4" w:space="0" w:color="auto"/>
              <w:left w:val="nil"/>
              <w:bottom w:val="single" w:sz="4" w:space="0" w:color="auto"/>
              <w:right w:val="single" w:sz="4" w:space="0" w:color="auto"/>
            </w:tcBorders>
            <w:shd w:val="clear" w:color="auto" w:fill="auto"/>
            <w:vAlign w:val="center"/>
            <w:hideMark/>
          </w:tcPr>
          <w:p w14:paraId="7FCCE7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66CC0590"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BDB1A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білмеймін</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7F8B2C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193D7C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71FD2B"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BFE4A2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Жазамаймын</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257019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589BBB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C8B04E"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50A39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Исключить из списка проверок</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04577B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2B2439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4FDAA0" w14:textId="77777777" w:rsidTr="002C0D96">
        <w:tblPrEx>
          <w:jc w:val="left"/>
        </w:tblPrEx>
        <w:trPr>
          <w:gridBefore w:val="2"/>
          <w:gridAfter w:val="2"/>
          <w:wBefore w:w="105" w:type="dxa"/>
          <w:wAfter w:w="30" w:type="dxa"/>
          <w:trHeight w:val="194"/>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592058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поддержка</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48E5BC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308152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9DEBB7" w14:textId="77777777" w:rsidTr="002C0D96">
        <w:tblPrEx>
          <w:jc w:val="left"/>
        </w:tblPrEx>
        <w:trPr>
          <w:gridBefore w:val="2"/>
          <w:gridAfter w:val="2"/>
          <w:wBefore w:w="105" w:type="dxa"/>
          <w:wAfter w:w="30" w:type="dxa"/>
          <w:trHeight w:val="20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4E830E4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Полная информационная поддержка, наличие готовых схем для СП, упрощённые режимы налогооблажения и отчётности, не занимающие много времени и не требующие расходов на бухгалтер, чтобы СП тратили свое время на развитие бизнеса, а не на отчётность,возможность заниматься СП без начального капитала, то есть беспроцентные кредиты для СП</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14C7B8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4CF240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FC5E97"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396890B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Прекратить постоянное реформирование</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7B84900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279624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F7D7E4"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7DC5A9E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Снижение количества контролирующих органов</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23142E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584603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ABA274" w14:textId="77777777" w:rsidTr="002C0D96">
        <w:tblPrEx>
          <w:jc w:val="left"/>
        </w:tblPrEx>
        <w:trPr>
          <w:gridBefore w:val="2"/>
          <w:gridAfter w:val="2"/>
          <w:wBefore w:w="105" w:type="dxa"/>
          <w:wAfter w:w="30" w:type="dxa"/>
          <w:trHeight w:val="70"/>
        </w:trPr>
        <w:tc>
          <w:tcPr>
            <w:tcW w:w="7521" w:type="dxa"/>
            <w:gridSpan w:val="12"/>
            <w:tcBorders>
              <w:top w:val="nil"/>
              <w:left w:val="single" w:sz="4" w:space="0" w:color="auto"/>
              <w:bottom w:val="single" w:sz="4" w:space="0" w:color="auto"/>
              <w:right w:val="single" w:sz="4" w:space="0" w:color="auto"/>
            </w:tcBorders>
            <w:shd w:val="clear" w:color="auto" w:fill="auto"/>
            <w:hideMark/>
          </w:tcPr>
          <w:p w14:paraId="0F22024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Убрать проверки уборки прилежащих территорий с угрозой штрафа, убрать проверки акимата на украшения Помещений на Новый год</w:t>
            </w:r>
          </w:p>
        </w:tc>
        <w:tc>
          <w:tcPr>
            <w:tcW w:w="870" w:type="dxa"/>
            <w:gridSpan w:val="12"/>
            <w:tcBorders>
              <w:top w:val="nil"/>
              <w:left w:val="nil"/>
              <w:bottom w:val="single" w:sz="4" w:space="0" w:color="auto"/>
              <w:right w:val="single" w:sz="4" w:space="0" w:color="auto"/>
            </w:tcBorders>
            <w:shd w:val="clear" w:color="auto" w:fill="auto"/>
            <w:noWrap/>
            <w:vAlign w:val="center"/>
            <w:hideMark/>
          </w:tcPr>
          <w:p w14:paraId="26BEE7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41" w:type="dxa"/>
            <w:gridSpan w:val="8"/>
            <w:tcBorders>
              <w:top w:val="nil"/>
              <w:left w:val="nil"/>
              <w:bottom w:val="single" w:sz="4" w:space="0" w:color="auto"/>
              <w:right w:val="single" w:sz="4" w:space="0" w:color="auto"/>
            </w:tcBorders>
            <w:shd w:val="clear" w:color="auto" w:fill="auto"/>
            <w:noWrap/>
            <w:vAlign w:val="center"/>
            <w:hideMark/>
          </w:tcPr>
          <w:p w14:paraId="04C384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67E3B3" w14:textId="77777777" w:rsidTr="002C0D96">
        <w:tblPrEx>
          <w:jc w:val="left"/>
        </w:tblPrEx>
        <w:trPr>
          <w:gridBefore w:val="1"/>
          <w:gridAfter w:val="2"/>
          <w:wBefore w:w="92" w:type="dxa"/>
          <w:wAfter w:w="30" w:type="dxa"/>
          <w:trHeight w:val="70"/>
        </w:trPr>
        <w:tc>
          <w:tcPr>
            <w:tcW w:w="7534" w:type="dxa"/>
            <w:gridSpan w:val="13"/>
            <w:tcBorders>
              <w:top w:val="single" w:sz="4" w:space="0" w:color="auto"/>
              <w:left w:val="single" w:sz="4" w:space="0" w:color="auto"/>
              <w:bottom w:val="single" w:sz="4" w:space="0" w:color="auto"/>
              <w:right w:val="single" w:sz="4" w:space="0" w:color="auto"/>
            </w:tcBorders>
            <w:shd w:val="clear" w:color="auto" w:fill="auto"/>
            <w:hideMark/>
          </w:tcPr>
          <w:p w14:paraId="266C1638" w14:textId="32D83713"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19. Что из нижеперечисленных осуществляется Правительством для предпринимательства?</w:t>
            </w:r>
          </w:p>
        </w:tc>
        <w:tc>
          <w:tcPr>
            <w:tcW w:w="854" w:type="dxa"/>
            <w:gridSpan w:val="11"/>
            <w:tcBorders>
              <w:top w:val="single" w:sz="4" w:space="0" w:color="auto"/>
              <w:left w:val="nil"/>
              <w:bottom w:val="single" w:sz="4" w:space="0" w:color="auto"/>
              <w:right w:val="single" w:sz="4" w:space="0" w:color="auto"/>
            </w:tcBorders>
            <w:shd w:val="clear" w:color="auto" w:fill="auto"/>
            <w:vAlign w:val="center"/>
            <w:hideMark/>
          </w:tcPr>
          <w:p w14:paraId="1B9D38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Количество</w:t>
            </w:r>
          </w:p>
        </w:tc>
        <w:tc>
          <w:tcPr>
            <w:tcW w:w="1257" w:type="dxa"/>
            <w:gridSpan w:val="9"/>
            <w:tcBorders>
              <w:top w:val="single" w:sz="4" w:space="0" w:color="auto"/>
              <w:left w:val="nil"/>
              <w:bottom w:val="single" w:sz="4" w:space="0" w:color="auto"/>
              <w:right w:val="single" w:sz="4" w:space="0" w:color="auto"/>
            </w:tcBorders>
            <w:shd w:val="clear" w:color="auto" w:fill="auto"/>
            <w:vAlign w:val="center"/>
            <w:hideMark/>
          </w:tcPr>
          <w:p w14:paraId="79994E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столбцу</w:t>
            </w:r>
          </w:p>
        </w:tc>
      </w:tr>
      <w:tr w:rsidR="004965B4" w:rsidRPr="00F578D0" w14:paraId="34DF11A1"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197076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активно сотрудничает, оказывает нефинансовую поддержку (консультации, информации и т.д.)</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A037E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50</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3176DE1" w14:textId="77093E4C"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11,5</w:t>
            </w:r>
          </w:p>
        </w:tc>
      </w:tr>
      <w:tr w:rsidR="004965B4" w:rsidRPr="00F578D0" w14:paraId="306353F5"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6CB40C8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оказывает финансовую поддержку предпринимателям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25098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8F6D557" w14:textId="189CF1F5"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18,7</w:t>
            </w:r>
          </w:p>
        </w:tc>
      </w:tr>
      <w:tr w:rsidR="004965B4" w:rsidRPr="00F578D0" w14:paraId="6BD5934B"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6D98A07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активно освещает в СМИ о деятельности социальных предприятий</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1350D3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ECE4FBC" w14:textId="558FB1D7" w:rsidR="004965B4" w:rsidRPr="00F578D0" w:rsidRDefault="00E7467F"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6,9</w:t>
            </w:r>
          </w:p>
        </w:tc>
      </w:tr>
      <w:tr w:rsidR="004965B4" w:rsidRPr="00F578D0" w14:paraId="002DF9B2"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B80A6B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формальная работа Правительства, не способствующая развитию предпринимательства</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1187DDA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129</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44EDAD6" w14:textId="4FB2EC2F"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w:t>
            </w:r>
            <w:r w:rsidR="00E23F19">
              <w:rPr>
                <w:rFonts w:ascii="Times New Roman" w:eastAsia="Times New Roman" w:hAnsi="Times New Roman" w:cs="Times New Roman"/>
                <w:color w:val="000000"/>
                <w:sz w:val="18"/>
                <w:szCs w:val="18"/>
                <w:lang w:eastAsia="ru-RU"/>
              </w:rPr>
              <w:t>,7</w:t>
            </w:r>
          </w:p>
        </w:tc>
      </w:tr>
      <w:tr w:rsidR="004965B4" w:rsidRPr="00F578D0" w14:paraId="643655C3"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ED0CC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B4BA6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198</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03534C6" w14:textId="25F3176E"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45,6</w:t>
            </w:r>
          </w:p>
        </w:tc>
      </w:tr>
      <w:tr w:rsidR="004965B4" w:rsidRPr="00F578D0" w14:paraId="7EAE4C14"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1384FEC5" w14:textId="77777777" w:rsidR="004965B4" w:rsidRPr="00F578D0" w:rsidRDefault="004965B4" w:rsidP="00285D10">
            <w:pPr>
              <w:spacing w:after="0" w:line="240" w:lineRule="auto"/>
              <w:rPr>
                <w:rFonts w:ascii="Times New Roman" w:eastAsia="Times New Roman" w:hAnsi="Times New Roman" w:cs="Times New Roman"/>
                <w:bCs/>
                <w:i/>
                <w:iCs/>
                <w:color w:val="000000"/>
                <w:sz w:val="18"/>
                <w:szCs w:val="18"/>
                <w:lang w:eastAsia="ru-RU"/>
              </w:rPr>
            </w:pPr>
            <w:r w:rsidRPr="00F578D0">
              <w:rPr>
                <w:rFonts w:ascii="Times New Roman" w:eastAsia="Times New Roman" w:hAnsi="Times New Roman" w:cs="Times New Roman"/>
                <w:bCs/>
                <w:i/>
                <w:iCs/>
                <w:color w:val="000000"/>
                <w:sz w:val="18"/>
                <w:szCs w:val="18"/>
                <w:lang w:eastAsia="ru-RU"/>
              </w:rPr>
              <w:t>Другое (укажите):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02E98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6A68E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p>
        </w:tc>
      </w:tr>
      <w:tr w:rsidR="004965B4" w:rsidRPr="00F578D0" w14:paraId="1BBE8C8A"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FA9A4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Мы подавались в реестр, нам отказали, комиссия сама не понимает суть сп</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A0E6D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67D9B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644129"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8225BB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ничего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925E7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E29606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4A6E483C" w14:textId="77777777" w:rsidTr="002C0D96">
        <w:tblPrEx>
          <w:jc w:val="left"/>
        </w:tblPrEx>
        <w:trPr>
          <w:gridBefore w:val="1"/>
          <w:gridAfter w:val="2"/>
          <w:wBefore w:w="92" w:type="dxa"/>
          <w:wAfter w:w="30" w:type="dxa"/>
          <w:trHeight w:val="70"/>
        </w:trPr>
        <w:tc>
          <w:tcPr>
            <w:tcW w:w="9645" w:type="dxa"/>
            <w:gridSpan w:val="33"/>
            <w:tcBorders>
              <w:top w:val="single" w:sz="4" w:space="0" w:color="auto"/>
              <w:left w:val="single" w:sz="4" w:space="0" w:color="auto"/>
              <w:bottom w:val="single" w:sz="4" w:space="0" w:color="auto"/>
              <w:right w:val="single" w:sz="4" w:space="0" w:color="auto"/>
            </w:tcBorders>
            <w:shd w:val="clear" w:color="auto" w:fill="auto"/>
            <w:hideMark/>
          </w:tcPr>
          <w:p w14:paraId="1146210A" w14:textId="1F877465" w:rsidR="002B40AE" w:rsidRPr="00F578D0" w:rsidRDefault="002B40AE" w:rsidP="002B40AE">
            <w:pPr>
              <w:spacing w:after="0" w:line="240" w:lineRule="auto"/>
              <w:jc w:val="both"/>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Pr="00AA56DA">
              <w:rPr>
                <w:rFonts w:ascii="Times New Roman" w:eastAsia="Times New Roman" w:hAnsi="Times New Roman" w:cs="Times New Roman"/>
                <w:bCs/>
                <w:color w:val="000000"/>
                <w:sz w:val="18"/>
                <w:szCs w:val="18"/>
                <w:lang w:eastAsia="ru-RU"/>
              </w:rPr>
              <w:t>20. Что из нижеперечисленных осуществляется местными исполнительными органами (акиматами)?</w:t>
            </w:r>
          </w:p>
        </w:tc>
      </w:tr>
      <w:tr w:rsidR="004965B4" w:rsidRPr="00F578D0" w14:paraId="4173BE60" w14:textId="77777777" w:rsidTr="002C0D96">
        <w:tblPrEx>
          <w:jc w:val="left"/>
        </w:tblPrEx>
        <w:trPr>
          <w:gridBefore w:val="1"/>
          <w:gridAfter w:val="2"/>
          <w:wBefore w:w="92" w:type="dxa"/>
          <w:wAfter w:w="30" w:type="dxa"/>
          <w:trHeight w:val="146"/>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03D60A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активно сотрудничают, оказывают нефинансовую поддержку (консультации, информации и т.д.)</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5522F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53</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CFAED6F" w14:textId="3A3B71D0"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12,2</w:t>
            </w:r>
          </w:p>
        </w:tc>
      </w:tr>
      <w:tr w:rsidR="004965B4" w:rsidRPr="00F578D0" w14:paraId="7BD00122"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105B36E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оказывают финансовую поддержку предпринимателям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16550C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27</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7D0AED5" w14:textId="6AEB625E"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6,2</w:t>
            </w:r>
          </w:p>
        </w:tc>
      </w:tr>
      <w:tr w:rsidR="004965B4" w:rsidRPr="00F578D0" w14:paraId="201FAF55" w14:textId="77777777" w:rsidTr="002C0D96">
        <w:tblPrEx>
          <w:jc w:val="left"/>
        </w:tblPrEx>
        <w:trPr>
          <w:gridBefore w:val="1"/>
          <w:gridAfter w:val="2"/>
          <w:wBefore w:w="92" w:type="dxa"/>
          <w:wAfter w:w="30" w:type="dxa"/>
          <w:trHeight w:val="48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5C87AC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активное освещение в СМИ об электронной базе «Реестр субъектов социального предпринимательства»</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271BD14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13883A8" w14:textId="4D7CAB30"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7,4</w:t>
            </w:r>
          </w:p>
        </w:tc>
      </w:tr>
      <w:tr w:rsidR="004965B4" w:rsidRPr="00F578D0" w14:paraId="2E72AF7A"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7A96078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формальная  работа акиматов, не способствующая формированию намерений предпринимателей стать социальным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8AC84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135</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D63885A" w14:textId="63140117"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31,1</w:t>
            </w:r>
          </w:p>
        </w:tc>
      </w:tr>
      <w:tr w:rsidR="004965B4" w:rsidRPr="00F578D0" w14:paraId="7001EDD7"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00C299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485276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215</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3460385" w14:textId="2C0CBA11"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49,5</w:t>
            </w:r>
          </w:p>
        </w:tc>
      </w:tr>
      <w:tr w:rsidR="004965B4" w:rsidRPr="00F578D0" w14:paraId="7B564E75"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150E39DC" w14:textId="77777777" w:rsidR="004965B4" w:rsidRPr="00F578D0" w:rsidRDefault="004965B4" w:rsidP="00285D10">
            <w:pPr>
              <w:spacing w:after="0" w:line="240" w:lineRule="auto"/>
              <w:rPr>
                <w:rFonts w:ascii="Times New Roman" w:eastAsia="Times New Roman" w:hAnsi="Times New Roman" w:cs="Times New Roman"/>
                <w:bCs/>
                <w:i/>
                <w:iCs/>
                <w:color w:val="000000"/>
                <w:sz w:val="18"/>
                <w:szCs w:val="18"/>
                <w:lang w:eastAsia="ru-RU"/>
              </w:rPr>
            </w:pPr>
            <w:r w:rsidRPr="00F578D0">
              <w:rPr>
                <w:rFonts w:ascii="Times New Roman" w:eastAsia="Times New Roman" w:hAnsi="Times New Roman" w:cs="Times New Roman"/>
                <w:bCs/>
                <w:i/>
                <w:iCs/>
                <w:color w:val="000000"/>
                <w:sz w:val="18"/>
                <w:szCs w:val="18"/>
                <w:lang w:eastAsia="ru-RU"/>
              </w:rPr>
              <w:t>Другое (укажите):</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5DCE5E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0F8FE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p>
        </w:tc>
      </w:tr>
      <w:tr w:rsidR="004965B4" w:rsidRPr="00F578D0" w14:paraId="7DB34D43" w14:textId="77777777" w:rsidTr="002C0D96">
        <w:tblPrEx>
          <w:jc w:val="left"/>
        </w:tblPrEx>
        <w:trPr>
          <w:gridBefore w:val="1"/>
          <w:gridAfter w:val="2"/>
          <w:wBefore w:w="92" w:type="dxa"/>
          <w:wAfter w:w="30" w:type="dxa"/>
          <w:trHeight w:val="715"/>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390CC71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Льготы и предоставляемые условия в целях поддержки не освещаются в СМИ и социальных сетях. Таким образом, наибольшее количество физических не знают о вышеуказанных условиях</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3A3F20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2C1BE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BEE8679"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62A7F2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видела, чтоб акиматы активно помогали предриятиям</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6004BB0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08867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2B53B9"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08A9C9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Ничего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4B4F14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C99ED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F87EE1" w14:textId="77777777" w:rsidTr="002C0D96">
        <w:tblPrEx>
          <w:jc w:val="left"/>
        </w:tblPrEx>
        <w:trPr>
          <w:gridBefore w:val="1"/>
          <w:gridAfter w:val="2"/>
          <w:wBefore w:w="92" w:type="dxa"/>
          <w:wAfter w:w="30" w:type="dxa"/>
          <w:trHeight w:val="300"/>
        </w:trPr>
        <w:tc>
          <w:tcPr>
            <w:tcW w:w="7534" w:type="dxa"/>
            <w:gridSpan w:val="13"/>
            <w:tcBorders>
              <w:top w:val="single" w:sz="4" w:space="0" w:color="auto"/>
              <w:left w:val="single" w:sz="4" w:space="0" w:color="auto"/>
              <w:bottom w:val="single" w:sz="4" w:space="0" w:color="auto"/>
              <w:right w:val="single" w:sz="4" w:space="0" w:color="auto"/>
            </w:tcBorders>
            <w:shd w:val="clear" w:color="auto" w:fill="auto"/>
            <w:hideMark/>
          </w:tcPr>
          <w:p w14:paraId="53C785E3" w14:textId="225C140D"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21. Как Вы считаете, если бы социальные предприниматели были полностью освобождены от всех видов налогов, то социальных предпринимателей стало бы больше?</w:t>
            </w:r>
          </w:p>
        </w:tc>
        <w:tc>
          <w:tcPr>
            <w:tcW w:w="854" w:type="dxa"/>
            <w:gridSpan w:val="11"/>
            <w:tcBorders>
              <w:top w:val="single" w:sz="4" w:space="0" w:color="auto"/>
              <w:left w:val="nil"/>
              <w:bottom w:val="single" w:sz="4" w:space="0" w:color="auto"/>
              <w:right w:val="single" w:sz="4" w:space="0" w:color="auto"/>
            </w:tcBorders>
            <w:shd w:val="clear" w:color="auto" w:fill="auto"/>
            <w:vAlign w:val="center"/>
            <w:hideMark/>
          </w:tcPr>
          <w:p w14:paraId="28684A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57" w:type="dxa"/>
            <w:gridSpan w:val="9"/>
            <w:tcBorders>
              <w:top w:val="single" w:sz="4" w:space="0" w:color="auto"/>
              <w:left w:val="nil"/>
              <w:bottom w:val="single" w:sz="4" w:space="0" w:color="auto"/>
              <w:right w:val="single" w:sz="4" w:space="0" w:color="auto"/>
            </w:tcBorders>
            <w:shd w:val="clear" w:color="auto" w:fill="auto"/>
            <w:vAlign w:val="center"/>
            <w:hideMark/>
          </w:tcPr>
          <w:p w14:paraId="440D65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6DC93FDA"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682862B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полагаю это поспособствует увеличению их числа</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060E7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297</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09135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68,4</w:t>
            </w:r>
          </w:p>
        </w:tc>
      </w:tr>
      <w:tr w:rsidR="004965B4" w:rsidRPr="00F578D0" w14:paraId="7034309B"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5CA374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думаю налоговый режим не повлияет на увеличение таких пред…</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05AF7E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66</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8820C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15,2</w:t>
            </w:r>
          </w:p>
        </w:tc>
      </w:tr>
      <w:tr w:rsidR="004965B4" w:rsidRPr="00F578D0" w14:paraId="171717EC"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1D399E9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468629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3FF601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16,4</w:t>
            </w:r>
          </w:p>
        </w:tc>
      </w:tr>
      <w:tr w:rsidR="004965B4" w:rsidRPr="00F578D0" w14:paraId="29101053" w14:textId="77777777" w:rsidTr="002C0D96">
        <w:tblPrEx>
          <w:jc w:val="left"/>
        </w:tblPrEx>
        <w:trPr>
          <w:gridBefore w:val="1"/>
          <w:gridAfter w:val="2"/>
          <w:wBefore w:w="92" w:type="dxa"/>
          <w:wAfter w:w="30" w:type="dxa"/>
          <w:trHeight w:val="70"/>
        </w:trPr>
        <w:tc>
          <w:tcPr>
            <w:tcW w:w="7534" w:type="dxa"/>
            <w:gridSpan w:val="13"/>
            <w:tcBorders>
              <w:top w:val="nil"/>
              <w:left w:val="single" w:sz="4" w:space="0" w:color="auto"/>
              <w:bottom w:val="single" w:sz="4" w:space="0" w:color="auto"/>
              <w:right w:val="single" w:sz="4" w:space="0" w:color="auto"/>
            </w:tcBorders>
            <w:shd w:val="clear" w:color="auto" w:fill="auto"/>
            <w:hideMark/>
          </w:tcPr>
          <w:p w14:paraId="6BFD74F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854" w:type="dxa"/>
            <w:gridSpan w:val="11"/>
            <w:tcBorders>
              <w:top w:val="nil"/>
              <w:left w:val="nil"/>
              <w:bottom w:val="single" w:sz="4" w:space="0" w:color="auto"/>
              <w:right w:val="single" w:sz="4" w:space="0" w:color="auto"/>
            </w:tcBorders>
            <w:shd w:val="clear" w:color="auto" w:fill="auto"/>
            <w:noWrap/>
            <w:vAlign w:val="center"/>
            <w:hideMark/>
          </w:tcPr>
          <w:p w14:paraId="757D76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92AC68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2B40AE" w:rsidRPr="00F578D0" w14:paraId="5F871BBE" w14:textId="77777777" w:rsidTr="002C0D96">
        <w:tblPrEx>
          <w:jc w:val="left"/>
        </w:tblPrEx>
        <w:trPr>
          <w:gridBefore w:val="1"/>
          <w:gridAfter w:val="2"/>
          <w:wBefore w:w="92" w:type="dxa"/>
          <w:wAfter w:w="30" w:type="dxa"/>
          <w:trHeight w:val="70"/>
        </w:trPr>
        <w:tc>
          <w:tcPr>
            <w:tcW w:w="9645" w:type="dxa"/>
            <w:gridSpan w:val="33"/>
            <w:tcBorders>
              <w:top w:val="single" w:sz="4" w:space="0" w:color="auto"/>
              <w:left w:val="single" w:sz="4" w:space="0" w:color="auto"/>
              <w:bottom w:val="single" w:sz="4" w:space="0" w:color="auto"/>
              <w:right w:val="single" w:sz="4" w:space="0" w:color="auto"/>
            </w:tcBorders>
            <w:shd w:val="clear" w:color="auto" w:fill="auto"/>
            <w:hideMark/>
          </w:tcPr>
          <w:p w14:paraId="3A6F6BCB" w14:textId="1285E0FD" w:rsidR="002B40AE" w:rsidRPr="00F578D0" w:rsidRDefault="002B40AE" w:rsidP="002B40AE">
            <w:pPr>
              <w:spacing w:after="0" w:line="240" w:lineRule="auto"/>
              <w:jc w:val="both"/>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Pr="00AA56DA">
              <w:rPr>
                <w:rFonts w:ascii="Times New Roman" w:eastAsia="Times New Roman" w:hAnsi="Times New Roman" w:cs="Times New Roman"/>
                <w:bCs/>
                <w:color w:val="000000"/>
                <w:sz w:val="18"/>
                <w:szCs w:val="18"/>
                <w:lang w:eastAsia="ru-RU"/>
              </w:rPr>
              <w:t>22. Участвуете ли Вы в программах поддержки бизнеса?</w:t>
            </w:r>
          </w:p>
        </w:tc>
      </w:tr>
      <w:tr w:rsidR="004965B4" w:rsidRPr="00F578D0" w14:paraId="5CFE419E" w14:textId="77777777" w:rsidTr="002C0D96">
        <w:tblPrEx>
          <w:jc w:val="left"/>
        </w:tblPrEx>
        <w:trPr>
          <w:gridBefore w:val="1"/>
          <w:gridAfter w:val="2"/>
          <w:wBefore w:w="92" w:type="dxa"/>
          <w:wAfter w:w="30" w:type="dxa"/>
          <w:trHeight w:val="70"/>
        </w:trPr>
        <w:tc>
          <w:tcPr>
            <w:tcW w:w="7517" w:type="dxa"/>
            <w:gridSpan w:val="12"/>
            <w:tcBorders>
              <w:top w:val="nil"/>
              <w:left w:val="single" w:sz="4" w:space="0" w:color="auto"/>
              <w:bottom w:val="single" w:sz="4" w:space="0" w:color="auto"/>
              <w:right w:val="single" w:sz="4" w:space="0" w:color="auto"/>
            </w:tcBorders>
            <w:shd w:val="clear" w:color="auto" w:fill="auto"/>
            <w:hideMark/>
          </w:tcPr>
          <w:p w14:paraId="5D402F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участвую</w:t>
            </w:r>
          </w:p>
        </w:tc>
        <w:tc>
          <w:tcPr>
            <w:tcW w:w="871" w:type="dxa"/>
            <w:gridSpan w:val="12"/>
            <w:tcBorders>
              <w:top w:val="nil"/>
              <w:left w:val="nil"/>
              <w:bottom w:val="single" w:sz="4" w:space="0" w:color="auto"/>
              <w:right w:val="single" w:sz="4" w:space="0" w:color="auto"/>
            </w:tcBorders>
            <w:shd w:val="clear" w:color="auto" w:fill="auto"/>
            <w:noWrap/>
            <w:vAlign w:val="center"/>
            <w:hideMark/>
          </w:tcPr>
          <w:p w14:paraId="026835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66</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2DB2A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15,2</w:t>
            </w:r>
          </w:p>
        </w:tc>
      </w:tr>
      <w:tr w:rsidR="004965B4" w:rsidRPr="00F578D0" w14:paraId="24BF98DE" w14:textId="77777777" w:rsidTr="002C0D96">
        <w:tblPrEx>
          <w:jc w:val="left"/>
        </w:tblPrEx>
        <w:trPr>
          <w:gridBefore w:val="1"/>
          <w:gridAfter w:val="2"/>
          <w:wBefore w:w="92" w:type="dxa"/>
          <w:wAfter w:w="30" w:type="dxa"/>
          <w:trHeight w:val="70"/>
        </w:trPr>
        <w:tc>
          <w:tcPr>
            <w:tcW w:w="7517" w:type="dxa"/>
            <w:gridSpan w:val="12"/>
            <w:tcBorders>
              <w:top w:val="nil"/>
              <w:left w:val="single" w:sz="4" w:space="0" w:color="auto"/>
              <w:bottom w:val="single" w:sz="4" w:space="0" w:color="auto"/>
              <w:right w:val="single" w:sz="4" w:space="0" w:color="auto"/>
            </w:tcBorders>
            <w:shd w:val="clear" w:color="auto" w:fill="auto"/>
            <w:hideMark/>
          </w:tcPr>
          <w:p w14:paraId="21283BE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не участвую</w:t>
            </w:r>
          </w:p>
        </w:tc>
        <w:tc>
          <w:tcPr>
            <w:tcW w:w="871" w:type="dxa"/>
            <w:gridSpan w:val="12"/>
            <w:tcBorders>
              <w:top w:val="nil"/>
              <w:left w:val="nil"/>
              <w:bottom w:val="single" w:sz="4" w:space="0" w:color="auto"/>
              <w:right w:val="single" w:sz="4" w:space="0" w:color="auto"/>
            </w:tcBorders>
            <w:shd w:val="clear" w:color="auto" w:fill="auto"/>
            <w:noWrap/>
            <w:vAlign w:val="center"/>
            <w:hideMark/>
          </w:tcPr>
          <w:p w14:paraId="1F8F60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368</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A87BF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84,8</w:t>
            </w:r>
          </w:p>
        </w:tc>
      </w:tr>
      <w:tr w:rsidR="004965B4" w:rsidRPr="00F578D0" w14:paraId="00436D1D" w14:textId="77777777" w:rsidTr="002C0D96">
        <w:tblPrEx>
          <w:jc w:val="left"/>
        </w:tblPrEx>
        <w:trPr>
          <w:gridBefore w:val="1"/>
          <w:gridAfter w:val="2"/>
          <w:wBefore w:w="92" w:type="dxa"/>
          <w:wAfter w:w="30" w:type="dxa"/>
          <w:trHeight w:val="70"/>
        </w:trPr>
        <w:tc>
          <w:tcPr>
            <w:tcW w:w="7517" w:type="dxa"/>
            <w:gridSpan w:val="12"/>
            <w:tcBorders>
              <w:top w:val="single" w:sz="4" w:space="0" w:color="auto"/>
              <w:left w:val="single" w:sz="4" w:space="0" w:color="auto"/>
              <w:right w:val="single" w:sz="4" w:space="0" w:color="auto"/>
            </w:tcBorders>
            <w:shd w:val="clear" w:color="auto" w:fill="auto"/>
            <w:hideMark/>
          </w:tcPr>
          <w:p w14:paraId="6558481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871" w:type="dxa"/>
            <w:gridSpan w:val="12"/>
            <w:tcBorders>
              <w:top w:val="single" w:sz="4" w:space="0" w:color="auto"/>
              <w:left w:val="nil"/>
              <w:right w:val="single" w:sz="4" w:space="0" w:color="auto"/>
            </w:tcBorders>
            <w:shd w:val="clear" w:color="auto" w:fill="auto"/>
            <w:noWrap/>
            <w:vAlign w:val="center"/>
            <w:hideMark/>
          </w:tcPr>
          <w:p w14:paraId="06D2E3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257" w:type="dxa"/>
            <w:gridSpan w:val="9"/>
            <w:tcBorders>
              <w:top w:val="single" w:sz="4" w:space="0" w:color="auto"/>
              <w:left w:val="nil"/>
              <w:right w:val="single" w:sz="4" w:space="0" w:color="auto"/>
            </w:tcBorders>
            <w:shd w:val="clear" w:color="auto" w:fill="auto"/>
            <w:noWrap/>
            <w:vAlign w:val="center"/>
            <w:hideMark/>
          </w:tcPr>
          <w:p w14:paraId="637E53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2B40AE" w:rsidRPr="00F578D0" w14:paraId="2582AC19"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29B45370"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05F1BA3F"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7D775A11"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2111112D"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827" w:type="dxa"/>
            <w:gridSpan w:val="9"/>
            <w:tcBorders>
              <w:top w:val="nil"/>
              <w:left w:val="nil"/>
              <w:bottom w:val="single" w:sz="4" w:space="0" w:color="auto"/>
              <w:right w:val="single" w:sz="4" w:space="0" w:color="auto"/>
            </w:tcBorders>
            <w:shd w:val="clear" w:color="auto" w:fill="auto"/>
            <w:noWrap/>
            <w:vAlign w:val="center"/>
          </w:tcPr>
          <w:p w14:paraId="26CCB9E0"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278" w:type="dxa"/>
            <w:gridSpan w:val="11"/>
            <w:tcBorders>
              <w:top w:val="nil"/>
              <w:left w:val="nil"/>
              <w:bottom w:val="single" w:sz="4" w:space="0" w:color="auto"/>
              <w:right w:val="single" w:sz="4" w:space="0" w:color="auto"/>
            </w:tcBorders>
            <w:shd w:val="clear" w:color="auto" w:fill="auto"/>
            <w:noWrap/>
            <w:vAlign w:val="center"/>
          </w:tcPr>
          <w:p w14:paraId="170387A4"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0F4E30C7" w14:textId="77777777" w:rsidTr="002C0D96">
        <w:tblPrEx>
          <w:jc w:val="left"/>
        </w:tblPrEx>
        <w:trPr>
          <w:gridBefore w:val="1"/>
          <w:gridAfter w:val="2"/>
          <w:wBefore w:w="92" w:type="dxa"/>
          <w:wAfter w:w="30" w:type="dxa"/>
          <w:trHeight w:val="70"/>
          <w:tblHeader/>
        </w:trPr>
        <w:tc>
          <w:tcPr>
            <w:tcW w:w="7503" w:type="dxa"/>
            <w:gridSpan w:val="11"/>
            <w:tcBorders>
              <w:left w:val="single" w:sz="4" w:space="0" w:color="auto"/>
              <w:bottom w:val="single" w:sz="4" w:space="0" w:color="auto"/>
              <w:right w:val="single" w:sz="4" w:space="0" w:color="auto"/>
            </w:tcBorders>
            <w:shd w:val="clear" w:color="auto" w:fill="auto"/>
            <w:hideMark/>
          </w:tcPr>
          <w:p w14:paraId="66C60E97" w14:textId="274B1859"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BF3CDB" w:rsidRPr="00F578D0">
              <w:rPr>
                <w:rFonts w:ascii="Times New Roman" w:eastAsia="Times New Roman" w:hAnsi="Times New Roman" w:cs="Times New Roman"/>
                <w:bCs/>
                <w:color w:val="000000"/>
                <w:sz w:val="18"/>
                <w:szCs w:val="18"/>
                <w:lang w:eastAsia="ru-RU"/>
              </w:rPr>
              <w:t>22а. Укажите в каких программах поддержки бизнеса Вы участвуете?</w:t>
            </w:r>
          </w:p>
        </w:tc>
        <w:tc>
          <w:tcPr>
            <w:tcW w:w="885" w:type="dxa"/>
            <w:gridSpan w:val="13"/>
            <w:tcBorders>
              <w:left w:val="nil"/>
              <w:bottom w:val="single" w:sz="4" w:space="0" w:color="auto"/>
              <w:right w:val="single" w:sz="4" w:space="0" w:color="auto"/>
            </w:tcBorders>
            <w:shd w:val="clear" w:color="auto" w:fill="auto"/>
            <w:vAlign w:val="center"/>
            <w:hideMark/>
          </w:tcPr>
          <w:p w14:paraId="572AB2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57" w:type="dxa"/>
            <w:gridSpan w:val="9"/>
            <w:tcBorders>
              <w:left w:val="nil"/>
              <w:bottom w:val="single" w:sz="4" w:space="0" w:color="auto"/>
              <w:right w:val="single" w:sz="4" w:space="0" w:color="auto"/>
            </w:tcBorders>
            <w:shd w:val="clear" w:color="auto" w:fill="auto"/>
            <w:vAlign w:val="center"/>
            <w:hideMark/>
          </w:tcPr>
          <w:p w14:paraId="1C1C93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05FC1011"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5B1FB8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"Бизнестің жол картасы-2025"</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580BAE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329CF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F9824CB"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200FE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2023 берилеин деп жаткан  бизнесті колдау багдарламасына катысамын.</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B41482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27AE4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81DFC5"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AC86B7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Барлығына</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5D0A26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FF33D4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1D11D7"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E727DD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Бастау бизнес,</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1952121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C8DFC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FB7BF6"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C4266C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бастау</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A6ED6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93590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DA637C"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8CF5AA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 Бастау</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75D624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3503A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30CA56"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0276404" w14:textId="7F4AEE7F"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Буду в марте этого года пробовать на грант по инновации на 5 млн</w:t>
            </w:r>
            <w:r w:rsidR="00E23F19">
              <w:rPr>
                <w:rFonts w:ascii="Times New Roman" w:eastAsia="Times New Roman" w:hAnsi="Times New Roman" w:cs="Times New Roman"/>
                <w:color w:val="000000"/>
                <w:sz w:val="18"/>
                <w:szCs w:val="18"/>
                <w:lang w:eastAsia="ru-RU"/>
              </w:rPr>
              <w:t>.</w:t>
            </w:r>
            <w:r w:rsidRPr="00F578D0">
              <w:rPr>
                <w:rFonts w:ascii="Times New Roman" w:eastAsia="Times New Roman" w:hAnsi="Times New Roman" w:cs="Times New Roman"/>
                <w:color w:val="000000"/>
                <w:sz w:val="18"/>
                <w:szCs w:val="18"/>
                <w:lang w:eastAsia="ru-RU"/>
              </w:rPr>
              <w:t xml:space="preserve"> тг</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234AA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978CB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A7124B"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CCF3DF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Бұйырса биыл кәсіпкерлерді қолдау грантына өз жұмысымды ұсынамын</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58885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163E0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70C0742"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77591A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 социальных программах</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346175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9DE0F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F571F1"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237F5DA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грант</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83867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6EFE3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6A742E53"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222109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Грант</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86759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FEEE2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05DBF3C5"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622209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Гранттар беру</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648ECB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6ACFF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5C64CB"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223749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Даму</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53C2B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05BEB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4ACB0A47"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20938D4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Даму, Астана Хаб</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57A0765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1EA0B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664953"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A5613A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ДКБ</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33C70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0A9CE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7BDE3F"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817CBE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ДКБ 2020</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73F6DD3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092A2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CEAC2D"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F09FFF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ДКБ 2021-2025</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DAC67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9FD98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A1F25E"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53B014D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Дорожная карта бизнеса 2025</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251D25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A458F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29B9A6"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24DBAC3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Ия</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1A6A3F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916C2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E7243E"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50C40A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Касыпкерлерды дамыту бжк 2025</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BE1C0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E9C8D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5DF416"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C6605B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Кд бжк 2025</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20F5F0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626D8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E5CFB9"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E69DB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колдау болса барлығына қатысар едім</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E2862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E643F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4CAE6D"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595EB01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Көбіне</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209651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1D1B65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E335EB"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9CC53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7EA78A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C7A32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2AD2FF38"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5986F4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 на пополнение оборотных средств</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3F201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62454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A74C06"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7B95E22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 с низким процентом 6%</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011F8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C666E6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6B322A"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D1C68C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Кредитование</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5EBA7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C85CF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D883A3"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F7076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Кредитование консультативных услуг ЕБР</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287F3F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4BF8E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9596F2A"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143EC56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Кредиты Даму, кредит для ип от Народного банка</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727DB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F1525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7797ADB"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70A71B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Кредиты по соц системе для предпринимателей</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36B9D3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1FD24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2753FF"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A6AE7B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Қатысқаны жоқ</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249491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086458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9BB683F"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1CE2E5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қатыспаймын</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3DD464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82AB7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80F7CD"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59B0C4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льготное кредитование, субсидирование</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83306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88800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A2C0559"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2AF14D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несие</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71BE69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0D86F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r>
      <w:tr w:rsidR="004965B4" w:rsidRPr="00F578D0" w14:paraId="522F9019"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5D628A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3E2A2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886B0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4954F2"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5B7F37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Нефинансовая поддержка- обучение основам социального предпринимательства</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7D04C5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B0CFC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57DD72"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244CCA2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Обучение Менти, ОБУЧЕНИЕ бизнес бастау</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30F3953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BB0BD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CE9719"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3D7188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Онлайн платформы</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2DD5FDF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57DBD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8D1F44"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78785A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не участвовали</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552037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5007D5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559AB0"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5BF548D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Программа "Бастау Бизнес"</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BF787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120EFE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E38F64"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31C49A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Программа субсидирования "ДКБ"</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2F432F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F7CE17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B0B20C"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1900C96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Рчл</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E3AE7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44DF7C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C3F9B3"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1AB5D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сервисная поддержка</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163E8E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8EEDD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04D59D"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F4F41F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Состою в Совете деловых жёнщин при Палате предпринимателей Акмолинской области этим и занимаемся ,чтобы помочь женщинам открыть свой бизнес по городу и в регионе</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5EA15C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F54F3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77A20F"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983A92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Срцальная программа</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0AFCEA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23C5A5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A4B60C"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89116C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Субсидирование</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3124B25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67DA240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02E62F"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7E8C93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Субсидирование кредитный ставок</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87C418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01EAF69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9F40DF"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40455F0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Тендер</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405CA5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3D5763D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3C13F65" w14:textId="77777777" w:rsidTr="002C0D96">
        <w:tblPrEx>
          <w:jc w:val="left"/>
        </w:tblPrEx>
        <w:trPr>
          <w:gridBefore w:val="1"/>
          <w:gridAfter w:val="2"/>
          <w:wBefore w:w="92" w:type="dxa"/>
          <w:wAfter w:w="30" w:type="dxa"/>
          <w:trHeight w:val="309"/>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6488833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Qoldau.kz</w:t>
            </w:r>
          </w:p>
        </w:tc>
        <w:tc>
          <w:tcPr>
            <w:tcW w:w="840" w:type="dxa"/>
            <w:gridSpan w:val="10"/>
            <w:tcBorders>
              <w:top w:val="nil"/>
              <w:left w:val="nil"/>
              <w:bottom w:val="single" w:sz="4" w:space="0" w:color="auto"/>
              <w:right w:val="single" w:sz="4" w:space="0" w:color="auto"/>
            </w:tcBorders>
            <w:shd w:val="clear" w:color="auto" w:fill="auto"/>
            <w:noWrap/>
            <w:vAlign w:val="center"/>
            <w:hideMark/>
          </w:tcPr>
          <w:p w14:paraId="641E33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57" w:type="dxa"/>
            <w:gridSpan w:val="9"/>
            <w:tcBorders>
              <w:top w:val="nil"/>
              <w:left w:val="nil"/>
              <w:bottom w:val="single" w:sz="4" w:space="0" w:color="auto"/>
              <w:right w:val="single" w:sz="4" w:space="0" w:color="auto"/>
            </w:tcBorders>
            <w:shd w:val="clear" w:color="auto" w:fill="auto"/>
            <w:noWrap/>
            <w:vAlign w:val="center"/>
            <w:hideMark/>
          </w:tcPr>
          <w:p w14:paraId="75B2B47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6F967A" w14:textId="77777777" w:rsidTr="002C0D96">
        <w:tblPrEx>
          <w:jc w:val="left"/>
        </w:tblPrEx>
        <w:trPr>
          <w:gridBefore w:val="1"/>
          <w:gridAfter w:val="2"/>
          <w:wBefore w:w="92" w:type="dxa"/>
          <w:wAfter w:w="30" w:type="dxa"/>
          <w:trHeight w:val="561"/>
        </w:trPr>
        <w:tc>
          <w:tcPr>
            <w:tcW w:w="7548" w:type="dxa"/>
            <w:gridSpan w:val="14"/>
            <w:tcBorders>
              <w:top w:val="single" w:sz="4" w:space="0" w:color="auto"/>
              <w:left w:val="single" w:sz="4" w:space="0" w:color="auto"/>
              <w:bottom w:val="single" w:sz="4" w:space="0" w:color="auto"/>
              <w:right w:val="single" w:sz="4" w:space="0" w:color="auto"/>
            </w:tcBorders>
            <w:shd w:val="clear" w:color="auto" w:fill="auto"/>
            <w:vAlign w:val="center"/>
            <w:hideMark/>
          </w:tcPr>
          <w:p w14:paraId="6F1F71EA" w14:textId="51E329FB" w:rsidR="004965B4" w:rsidRPr="00F578D0" w:rsidRDefault="004965B4" w:rsidP="002B40AE">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23. Какие виды помощи (поддержки) со стороны государства Вы уже получали (получаете)?</w:t>
            </w:r>
          </w:p>
        </w:tc>
        <w:tc>
          <w:tcPr>
            <w:tcW w:w="827" w:type="dxa"/>
            <w:gridSpan w:val="9"/>
            <w:tcBorders>
              <w:top w:val="single" w:sz="4" w:space="0" w:color="auto"/>
              <w:left w:val="nil"/>
              <w:bottom w:val="single" w:sz="4" w:space="0" w:color="auto"/>
              <w:right w:val="single" w:sz="4" w:space="0" w:color="auto"/>
            </w:tcBorders>
            <w:shd w:val="clear" w:color="auto" w:fill="auto"/>
            <w:vAlign w:val="center"/>
            <w:hideMark/>
          </w:tcPr>
          <w:p w14:paraId="24621D6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Количество</w:t>
            </w:r>
          </w:p>
        </w:tc>
        <w:tc>
          <w:tcPr>
            <w:tcW w:w="1270" w:type="dxa"/>
            <w:gridSpan w:val="10"/>
            <w:tcBorders>
              <w:top w:val="single" w:sz="4" w:space="0" w:color="auto"/>
              <w:left w:val="nil"/>
              <w:bottom w:val="single" w:sz="4" w:space="0" w:color="auto"/>
              <w:right w:val="single" w:sz="4" w:space="0" w:color="auto"/>
            </w:tcBorders>
            <w:shd w:val="clear" w:color="auto" w:fill="auto"/>
            <w:vAlign w:val="center"/>
            <w:hideMark/>
          </w:tcPr>
          <w:p w14:paraId="630E30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столбцу</w:t>
            </w:r>
          </w:p>
        </w:tc>
      </w:tr>
      <w:tr w:rsidR="004965B4" w:rsidRPr="00F578D0" w14:paraId="621D99E5"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7DEC90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Финансовая поддержка (гранты, субсидии по кредитам банков и на оплату аренды имущества)</w:t>
            </w:r>
          </w:p>
        </w:tc>
        <w:tc>
          <w:tcPr>
            <w:tcW w:w="827" w:type="dxa"/>
            <w:gridSpan w:val="9"/>
            <w:tcBorders>
              <w:top w:val="nil"/>
              <w:left w:val="nil"/>
              <w:bottom w:val="single" w:sz="4" w:space="0" w:color="auto"/>
              <w:right w:val="single" w:sz="4" w:space="0" w:color="auto"/>
            </w:tcBorders>
            <w:shd w:val="clear" w:color="auto" w:fill="auto"/>
            <w:noWrap/>
            <w:vAlign w:val="center"/>
            <w:hideMark/>
          </w:tcPr>
          <w:p w14:paraId="776D71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80</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3CB0B507" w14:textId="0AD9B3FB"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18,4</w:t>
            </w:r>
          </w:p>
        </w:tc>
      </w:tr>
      <w:tr w:rsidR="004965B4" w:rsidRPr="00F578D0" w14:paraId="4D0AF549"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24A5C38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Безвозмездное использование помещения, аренда на льготных условиях или скидка по арендной плате</w:t>
            </w:r>
          </w:p>
        </w:tc>
        <w:tc>
          <w:tcPr>
            <w:tcW w:w="827" w:type="dxa"/>
            <w:gridSpan w:val="9"/>
            <w:tcBorders>
              <w:top w:val="nil"/>
              <w:left w:val="nil"/>
              <w:bottom w:val="single" w:sz="4" w:space="0" w:color="auto"/>
              <w:right w:val="single" w:sz="4" w:space="0" w:color="auto"/>
            </w:tcBorders>
            <w:shd w:val="clear" w:color="auto" w:fill="auto"/>
            <w:noWrap/>
            <w:vAlign w:val="center"/>
            <w:hideMark/>
          </w:tcPr>
          <w:p w14:paraId="064BDE8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27A3AC05" w14:textId="3D50D7DD"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4,4</w:t>
            </w:r>
          </w:p>
        </w:tc>
      </w:tr>
      <w:tr w:rsidR="004965B4" w:rsidRPr="00F578D0" w14:paraId="15AC2573" w14:textId="77777777" w:rsidTr="002C0D96">
        <w:tblPrEx>
          <w:jc w:val="left"/>
        </w:tblPrEx>
        <w:trPr>
          <w:gridBefore w:val="1"/>
          <w:gridAfter w:val="2"/>
          <w:wBefore w:w="92" w:type="dxa"/>
          <w:wAfter w:w="30" w:type="dxa"/>
          <w:trHeight w:val="48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3870D79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Информационная, консультативная и методическая поддержка, развитие через программы (привлечения средс</w:t>
            </w:r>
          </w:p>
        </w:tc>
        <w:tc>
          <w:tcPr>
            <w:tcW w:w="827" w:type="dxa"/>
            <w:gridSpan w:val="9"/>
            <w:tcBorders>
              <w:top w:val="nil"/>
              <w:left w:val="nil"/>
              <w:bottom w:val="single" w:sz="4" w:space="0" w:color="auto"/>
              <w:right w:val="single" w:sz="4" w:space="0" w:color="auto"/>
            </w:tcBorders>
            <w:shd w:val="clear" w:color="auto" w:fill="auto"/>
            <w:noWrap/>
            <w:vAlign w:val="center"/>
            <w:hideMark/>
          </w:tcPr>
          <w:p w14:paraId="5C0AE5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33</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2900904A" w14:textId="085E5498"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7,6</w:t>
            </w:r>
          </w:p>
        </w:tc>
      </w:tr>
      <w:tr w:rsidR="004965B4" w:rsidRPr="00F578D0" w14:paraId="7EED5A6A"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82579F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Предоставления налоговых льгот</w:t>
            </w:r>
          </w:p>
        </w:tc>
        <w:tc>
          <w:tcPr>
            <w:tcW w:w="827" w:type="dxa"/>
            <w:gridSpan w:val="9"/>
            <w:tcBorders>
              <w:top w:val="nil"/>
              <w:left w:val="nil"/>
              <w:bottom w:val="single" w:sz="4" w:space="0" w:color="auto"/>
              <w:right w:val="single" w:sz="4" w:space="0" w:color="auto"/>
            </w:tcBorders>
            <w:shd w:val="clear" w:color="auto" w:fill="auto"/>
            <w:noWrap/>
            <w:vAlign w:val="center"/>
            <w:hideMark/>
          </w:tcPr>
          <w:p w14:paraId="20C462E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58</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2913FD68" w14:textId="203D21AE"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13,4</w:t>
            </w:r>
          </w:p>
        </w:tc>
      </w:tr>
      <w:tr w:rsidR="004965B4" w:rsidRPr="00F578D0" w14:paraId="05C58605"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72B29A5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Поддержка не оказывалась (не оказывается)</w:t>
            </w:r>
          </w:p>
        </w:tc>
        <w:tc>
          <w:tcPr>
            <w:tcW w:w="827" w:type="dxa"/>
            <w:gridSpan w:val="9"/>
            <w:tcBorders>
              <w:top w:val="nil"/>
              <w:left w:val="nil"/>
              <w:bottom w:val="single" w:sz="4" w:space="0" w:color="auto"/>
              <w:right w:val="single" w:sz="4" w:space="0" w:color="auto"/>
            </w:tcBorders>
            <w:shd w:val="clear" w:color="auto" w:fill="auto"/>
            <w:noWrap/>
            <w:vAlign w:val="center"/>
            <w:hideMark/>
          </w:tcPr>
          <w:p w14:paraId="48D772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260</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0C467364" w14:textId="4B223B6B"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59,9</w:t>
            </w:r>
          </w:p>
        </w:tc>
      </w:tr>
      <w:tr w:rsidR="004965B4" w:rsidRPr="00F578D0" w14:paraId="1BA1F6C9" w14:textId="77777777" w:rsidTr="002C0D96">
        <w:tblPrEx>
          <w:jc w:val="left"/>
        </w:tblPrEx>
        <w:trPr>
          <w:gridBefore w:val="1"/>
          <w:gridAfter w:val="2"/>
          <w:wBefore w:w="92" w:type="dxa"/>
          <w:wAfter w:w="30" w:type="dxa"/>
          <w:trHeight w:val="70"/>
        </w:trPr>
        <w:tc>
          <w:tcPr>
            <w:tcW w:w="7548" w:type="dxa"/>
            <w:gridSpan w:val="14"/>
            <w:tcBorders>
              <w:top w:val="nil"/>
              <w:left w:val="single" w:sz="4" w:space="0" w:color="auto"/>
              <w:bottom w:val="single" w:sz="4" w:space="0" w:color="auto"/>
              <w:right w:val="single" w:sz="4" w:space="0" w:color="auto"/>
            </w:tcBorders>
            <w:shd w:val="clear" w:color="auto" w:fill="auto"/>
            <w:hideMark/>
          </w:tcPr>
          <w:p w14:paraId="05B314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 (укажите)</w:t>
            </w:r>
          </w:p>
        </w:tc>
        <w:tc>
          <w:tcPr>
            <w:tcW w:w="827" w:type="dxa"/>
            <w:gridSpan w:val="9"/>
            <w:tcBorders>
              <w:top w:val="nil"/>
              <w:left w:val="nil"/>
              <w:bottom w:val="single" w:sz="4" w:space="0" w:color="auto"/>
              <w:right w:val="single" w:sz="4" w:space="0" w:color="auto"/>
            </w:tcBorders>
            <w:shd w:val="clear" w:color="auto" w:fill="auto"/>
            <w:noWrap/>
            <w:vAlign w:val="center"/>
            <w:hideMark/>
          </w:tcPr>
          <w:p w14:paraId="421CE2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692716C8" w14:textId="06CF82B9" w:rsidR="004965B4" w:rsidRPr="00F578D0" w:rsidRDefault="00E23F19"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4,4</w:t>
            </w:r>
          </w:p>
        </w:tc>
      </w:tr>
      <w:tr w:rsidR="002B40AE" w:rsidRPr="00F578D0" w14:paraId="63FFC43B"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3EA37B28"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20B89383"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1DE362CD"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6617FBC0"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827" w:type="dxa"/>
            <w:gridSpan w:val="9"/>
            <w:tcBorders>
              <w:top w:val="nil"/>
              <w:left w:val="nil"/>
              <w:bottom w:val="single" w:sz="4" w:space="0" w:color="auto"/>
              <w:right w:val="single" w:sz="4" w:space="0" w:color="auto"/>
            </w:tcBorders>
            <w:shd w:val="clear" w:color="auto" w:fill="auto"/>
            <w:noWrap/>
            <w:vAlign w:val="center"/>
          </w:tcPr>
          <w:p w14:paraId="4121D94E"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278" w:type="dxa"/>
            <w:gridSpan w:val="11"/>
            <w:tcBorders>
              <w:top w:val="nil"/>
              <w:left w:val="nil"/>
              <w:bottom w:val="single" w:sz="4" w:space="0" w:color="auto"/>
              <w:right w:val="single" w:sz="4" w:space="0" w:color="auto"/>
            </w:tcBorders>
            <w:shd w:val="clear" w:color="auto" w:fill="auto"/>
            <w:noWrap/>
            <w:vAlign w:val="center"/>
          </w:tcPr>
          <w:p w14:paraId="4A9A5609"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0C6E2394" w14:textId="77777777" w:rsidTr="002C0D96">
        <w:tblPrEx>
          <w:jc w:val="left"/>
        </w:tblPrEx>
        <w:trPr>
          <w:gridBefore w:val="1"/>
          <w:gridAfter w:val="2"/>
          <w:wBefore w:w="92" w:type="dxa"/>
          <w:wAfter w:w="30" w:type="dxa"/>
          <w:trHeight w:val="300"/>
        </w:trPr>
        <w:tc>
          <w:tcPr>
            <w:tcW w:w="7565" w:type="dxa"/>
            <w:gridSpan w:val="15"/>
            <w:tcBorders>
              <w:top w:val="single" w:sz="4" w:space="0" w:color="auto"/>
              <w:left w:val="single" w:sz="4" w:space="0" w:color="auto"/>
              <w:bottom w:val="single" w:sz="4" w:space="0" w:color="auto"/>
              <w:right w:val="single" w:sz="4" w:space="0" w:color="auto"/>
            </w:tcBorders>
            <w:shd w:val="clear" w:color="auto" w:fill="auto"/>
            <w:hideMark/>
          </w:tcPr>
          <w:p w14:paraId="2D3A9DB2" w14:textId="10A2E869"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BF3CDB" w:rsidRPr="00F578D0">
              <w:rPr>
                <w:rFonts w:ascii="Times New Roman" w:eastAsia="Times New Roman" w:hAnsi="Times New Roman" w:cs="Times New Roman"/>
                <w:bCs/>
                <w:color w:val="000000"/>
                <w:sz w:val="18"/>
                <w:szCs w:val="18"/>
                <w:lang w:eastAsia="ru-RU"/>
              </w:rPr>
              <w:t>23. Другое (укажите)</w:t>
            </w:r>
          </w:p>
        </w:tc>
        <w:tc>
          <w:tcPr>
            <w:tcW w:w="810" w:type="dxa"/>
            <w:gridSpan w:val="8"/>
            <w:tcBorders>
              <w:top w:val="single" w:sz="4" w:space="0" w:color="auto"/>
              <w:left w:val="nil"/>
              <w:bottom w:val="single" w:sz="4" w:space="0" w:color="auto"/>
              <w:right w:val="single" w:sz="4" w:space="0" w:color="auto"/>
            </w:tcBorders>
            <w:shd w:val="clear" w:color="auto" w:fill="auto"/>
            <w:vAlign w:val="center"/>
            <w:hideMark/>
          </w:tcPr>
          <w:p w14:paraId="3CC084F0" w14:textId="77777777" w:rsidR="004965B4" w:rsidRPr="00F578D0" w:rsidRDefault="004965B4" w:rsidP="002B40AE">
            <w:pPr>
              <w:spacing w:after="0" w:line="240" w:lineRule="auto"/>
              <w:ind w:left="-108"/>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270" w:type="dxa"/>
            <w:gridSpan w:val="10"/>
            <w:tcBorders>
              <w:top w:val="single" w:sz="4" w:space="0" w:color="auto"/>
              <w:left w:val="nil"/>
              <w:bottom w:val="single" w:sz="4" w:space="0" w:color="auto"/>
              <w:right w:val="single" w:sz="4" w:space="0" w:color="auto"/>
            </w:tcBorders>
            <w:shd w:val="clear" w:color="auto" w:fill="auto"/>
            <w:vAlign w:val="center"/>
            <w:hideMark/>
          </w:tcPr>
          <w:p w14:paraId="40B8CB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1ED6C5C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857A4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Билмейм</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554FBE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6F5EB1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B8ABA1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6F57C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Білмедім</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3A86AB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5B62E22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417030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412394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 данный момент студент, учусь на магистратуре...</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1A2D58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58AEC70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382F82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1DC246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Единовременная Выплата пострадавшим</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356E06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590B59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17014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276E8F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Едиственная поддержка была выиграли грант иновационный</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56D3AA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115377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9B599B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F97E59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Жок</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3150B1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7FB3399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C4FE88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6D6FA7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Информацию получила</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605474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230C5CC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B7792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099542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Кредит под 6%</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653DF0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145353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2AA02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8AF4EE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Қазірше ондай қолдаулар берілген жоқ</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687261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0712B80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268B0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2501B6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каникулы</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7637AF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516621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9B9DE6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FB0EA62" w14:textId="54BABD2A" w:rsidR="00E23F19"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611C6C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1A83B4C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76496D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96C9A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обращалась за поиощью</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05C3AF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3F36E1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F67592" w14:textId="77777777" w:rsidTr="002C0D96">
        <w:tblPrEx>
          <w:jc w:val="left"/>
        </w:tblPrEx>
        <w:trPr>
          <w:gridBefore w:val="1"/>
          <w:gridAfter w:val="2"/>
          <w:wBefore w:w="92" w:type="dxa"/>
          <w:wAfter w:w="30" w:type="dxa"/>
          <w:trHeight w:val="48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8FAF41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обращался. Так как, данная деятельность имеет малый оборот. Перспективе рассматриваю привлечь инвестиции.</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3E7315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600FDF4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A1AA3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0951C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получал. не было необходимости</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159252A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297975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8DC36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C0B602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получали</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3B73F0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69F0DE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AFDE8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18E61E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получаю</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5E4E64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006CF2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7D5E66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BF829D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просила помощи</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2A6947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23F2E20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16E1FA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3F40E2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Никакие</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64CFAB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0DFD17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1A364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8C1973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Сократилось колво проверок</w:t>
            </w:r>
          </w:p>
        </w:tc>
        <w:tc>
          <w:tcPr>
            <w:tcW w:w="810" w:type="dxa"/>
            <w:gridSpan w:val="8"/>
            <w:tcBorders>
              <w:top w:val="nil"/>
              <w:left w:val="nil"/>
              <w:bottom w:val="single" w:sz="4" w:space="0" w:color="auto"/>
              <w:right w:val="single" w:sz="4" w:space="0" w:color="auto"/>
            </w:tcBorders>
            <w:shd w:val="clear" w:color="auto" w:fill="auto"/>
            <w:noWrap/>
            <w:vAlign w:val="center"/>
            <w:hideMark/>
          </w:tcPr>
          <w:p w14:paraId="75D23C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270" w:type="dxa"/>
            <w:gridSpan w:val="10"/>
            <w:tcBorders>
              <w:top w:val="nil"/>
              <w:left w:val="nil"/>
              <w:bottom w:val="single" w:sz="4" w:space="0" w:color="auto"/>
              <w:right w:val="single" w:sz="4" w:space="0" w:color="auto"/>
            </w:tcBorders>
            <w:shd w:val="clear" w:color="auto" w:fill="auto"/>
            <w:noWrap/>
            <w:vAlign w:val="center"/>
            <w:hideMark/>
          </w:tcPr>
          <w:p w14:paraId="1D5D0F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3F77D823" w14:textId="77777777" w:rsidTr="002C0D96">
        <w:tblPrEx>
          <w:jc w:val="left"/>
        </w:tblPrEx>
        <w:trPr>
          <w:gridBefore w:val="1"/>
          <w:wBefore w:w="92" w:type="dxa"/>
          <w:trHeight w:val="300"/>
        </w:trPr>
        <w:tc>
          <w:tcPr>
            <w:tcW w:w="9675" w:type="dxa"/>
            <w:gridSpan w:val="35"/>
            <w:tcBorders>
              <w:top w:val="single" w:sz="4" w:space="0" w:color="auto"/>
              <w:left w:val="single" w:sz="4" w:space="0" w:color="auto"/>
              <w:bottom w:val="single" w:sz="4" w:space="0" w:color="auto"/>
              <w:right w:val="single" w:sz="4" w:space="0" w:color="auto"/>
            </w:tcBorders>
            <w:shd w:val="clear" w:color="auto" w:fill="auto"/>
            <w:hideMark/>
          </w:tcPr>
          <w:p w14:paraId="33DCFA37" w14:textId="06CE1465" w:rsidR="002B40AE" w:rsidRPr="00F578D0" w:rsidRDefault="002B40AE"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Pr="00AA56DA">
              <w:rPr>
                <w:rFonts w:ascii="Times New Roman" w:eastAsia="Times New Roman" w:hAnsi="Times New Roman" w:cs="Times New Roman"/>
                <w:bCs/>
                <w:color w:val="000000"/>
                <w:sz w:val="18"/>
                <w:szCs w:val="18"/>
                <w:lang w:eastAsia="ru-RU"/>
              </w:rPr>
              <w:t>24. Законодателем к числу социальных предпринимателей отнесены индивидуальные предприниматели и юридические лица, а это значит, что этой деятельностью могут заниматься как субъекты частного предпрнимательства, так и некоммерческие организации. Но при этом крупный бизнес не может заниматься социальным предпринимательством. Вы поддерживаете это решение?</w:t>
            </w:r>
          </w:p>
        </w:tc>
      </w:tr>
      <w:tr w:rsidR="004965B4" w:rsidRPr="00F578D0" w14:paraId="674A05E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3AB8D7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Полностью поддерживаю</w:t>
            </w:r>
          </w:p>
        </w:tc>
        <w:tc>
          <w:tcPr>
            <w:tcW w:w="1000" w:type="dxa"/>
            <w:gridSpan w:val="12"/>
            <w:tcBorders>
              <w:top w:val="nil"/>
              <w:left w:val="nil"/>
              <w:bottom w:val="single" w:sz="4" w:space="0" w:color="auto"/>
              <w:right w:val="single" w:sz="4" w:space="0" w:color="auto"/>
            </w:tcBorders>
            <w:shd w:val="clear" w:color="auto" w:fill="auto"/>
            <w:noWrap/>
            <w:vAlign w:val="center"/>
            <w:hideMark/>
          </w:tcPr>
          <w:p w14:paraId="175F8E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62</w:t>
            </w:r>
          </w:p>
        </w:tc>
        <w:tc>
          <w:tcPr>
            <w:tcW w:w="1110" w:type="dxa"/>
            <w:gridSpan w:val="8"/>
            <w:tcBorders>
              <w:top w:val="nil"/>
              <w:left w:val="nil"/>
              <w:bottom w:val="single" w:sz="4" w:space="0" w:color="auto"/>
              <w:right w:val="single" w:sz="4" w:space="0" w:color="auto"/>
            </w:tcBorders>
            <w:shd w:val="clear" w:color="auto" w:fill="auto"/>
            <w:noWrap/>
            <w:vAlign w:val="center"/>
            <w:hideMark/>
          </w:tcPr>
          <w:p w14:paraId="47ECEC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14,3</w:t>
            </w:r>
          </w:p>
        </w:tc>
      </w:tr>
      <w:tr w:rsidR="004965B4" w:rsidRPr="00F578D0" w14:paraId="10826C1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D2606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Скорее поддерживаю</w:t>
            </w:r>
          </w:p>
        </w:tc>
        <w:tc>
          <w:tcPr>
            <w:tcW w:w="1000" w:type="dxa"/>
            <w:gridSpan w:val="12"/>
            <w:tcBorders>
              <w:top w:val="nil"/>
              <w:left w:val="nil"/>
              <w:bottom w:val="single" w:sz="4" w:space="0" w:color="auto"/>
              <w:right w:val="single" w:sz="4" w:space="0" w:color="auto"/>
            </w:tcBorders>
            <w:shd w:val="clear" w:color="auto" w:fill="auto"/>
            <w:noWrap/>
            <w:vAlign w:val="center"/>
            <w:hideMark/>
          </w:tcPr>
          <w:p w14:paraId="2AC8A9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91</w:t>
            </w:r>
          </w:p>
        </w:tc>
        <w:tc>
          <w:tcPr>
            <w:tcW w:w="1110" w:type="dxa"/>
            <w:gridSpan w:val="8"/>
            <w:tcBorders>
              <w:top w:val="nil"/>
              <w:left w:val="nil"/>
              <w:bottom w:val="single" w:sz="4" w:space="0" w:color="auto"/>
              <w:right w:val="single" w:sz="4" w:space="0" w:color="auto"/>
            </w:tcBorders>
            <w:shd w:val="clear" w:color="auto" w:fill="auto"/>
            <w:noWrap/>
            <w:vAlign w:val="center"/>
            <w:hideMark/>
          </w:tcPr>
          <w:p w14:paraId="6F1B97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21,0</w:t>
            </w:r>
          </w:p>
        </w:tc>
      </w:tr>
      <w:tr w:rsidR="004965B4" w:rsidRPr="00F578D0" w14:paraId="1519A81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67A702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Скорее не поддерживаю</w:t>
            </w:r>
          </w:p>
        </w:tc>
        <w:tc>
          <w:tcPr>
            <w:tcW w:w="1000" w:type="dxa"/>
            <w:gridSpan w:val="12"/>
            <w:tcBorders>
              <w:top w:val="nil"/>
              <w:left w:val="nil"/>
              <w:bottom w:val="single" w:sz="4" w:space="0" w:color="auto"/>
              <w:right w:val="single" w:sz="4" w:space="0" w:color="auto"/>
            </w:tcBorders>
            <w:shd w:val="clear" w:color="auto" w:fill="auto"/>
            <w:noWrap/>
            <w:vAlign w:val="center"/>
            <w:hideMark/>
          </w:tcPr>
          <w:p w14:paraId="522E277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178</w:t>
            </w:r>
          </w:p>
        </w:tc>
        <w:tc>
          <w:tcPr>
            <w:tcW w:w="1110" w:type="dxa"/>
            <w:gridSpan w:val="8"/>
            <w:tcBorders>
              <w:top w:val="nil"/>
              <w:left w:val="nil"/>
              <w:bottom w:val="single" w:sz="4" w:space="0" w:color="auto"/>
              <w:right w:val="single" w:sz="4" w:space="0" w:color="auto"/>
            </w:tcBorders>
            <w:shd w:val="clear" w:color="auto" w:fill="auto"/>
            <w:noWrap/>
            <w:vAlign w:val="center"/>
            <w:hideMark/>
          </w:tcPr>
          <w:p w14:paraId="4FAC03C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41,0</w:t>
            </w:r>
          </w:p>
        </w:tc>
      </w:tr>
      <w:tr w:rsidR="004965B4" w:rsidRPr="00F578D0" w14:paraId="044F974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4520FB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Полностью не поддерживаю</w:t>
            </w:r>
          </w:p>
        </w:tc>
        <w:tc>
          <w:tcPr>
            <w:tcW w:w="1000" w:type="dxa"/>
            <w:gridSpan w:val="12"/>
            <w:tcBorders>
              <w:top w:val="nil"/>
              <w:left w:val="nil"/>
              <w:bottom w:val="single" w:sz="4" w:space="0" w:color="auto"/>
              <w:right w:val="single" w:sz="4" w:space="0" w:color="auto"/>
            </w:tcBorders>
            <w:shd w:val="clear" w:color="auto" w:fill="auto"/>
            <w:noWrap/>
            <w:vAlign w:val="center"/>
            <w:hideMark/>
          </w:tcPr>
          <w:p w14:paraId="2B318A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103</w:t>
            </w:r>
          </w:p>
        </w:tc>
        <w:tc>
          <w:tcPr>
            <w:tcW w:w="1110" w:type="dxa"/>
            <w:gridSpan w:val="8"/>
            <w:tcBorders>
              <w:top w:val="nil"/>
              <w:left w:val="nil"/>
              <w:bottom w:val="single" w:sz="4" w:space="0" w:color="auto"/>
              <w:right w:val="single" w:sz="4" w:space="0" w:color="auto"/>
            </w:tcBorders>
            <w:shd w:val="clear" w:color="auto" w:fill="auto"/>
            <w:noWrap/>
            <w:vAlign w:val="center"/>
            <w:hideMark/>
          </w:tcPr>
          <w:p w14:paraId="268982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23,7</w:t>
            </w:r>
          </w:p>
        </w:tc>
      </w:tr>
      <w:tr w:rsidR="004965B4" w:rsidRPr="00F578D0" w14:paraId="09B51FC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C6A3A4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1000" w:type="dxa"/>
            <w:gridSpan w:val="12"/>
            <w:tcBorders>
              <w:top w:val="nil"/>
              <w:left w:val="nil"/>
              <w:bottom w:val="single" w:sz="4" w:space="0" w:color="auto"/>
              <w:right w:val="single" w:sz="4" w:space="0" w:color="auto"/>
            </w:tcBorders>
            <w:shd w:val="clear" w:color="auto" w:fill="auto"/>
            <w:noWrap/>
            <w:vAlign w:val="center"/>
            <w:hideMark/>
          </w:tcPr>
          <w:p w14:paraId="1249BEC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110" w:type="dxa"/>
            <w:gridSpan w:val="8"/>
            <w:tcBorders>
              <w:top w:val="nil"/>
              <w:left w:val="nil"/>
              <w:bottom w:val="single" w:sz="4" w:space="0" w:color="auto"/>
              <w:right w:val="single" w:sz="4" w:space="0" w:color="auto"/>
            </w:tcBorders>
            <w:shd w:val="clear" w:color="auto" w:fill="auto"/>
            <w:noWrap/>
            <w:vAlign w:val="center"/>
            <w:hideMark/>
          </w:tcPr>
          <w:p w14:paraId="3229D3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2B40AE" w:rsidRPr="00F578D0" w14:paraId="776195CE" w14:textId="77777777" w:rsidTr="002C0D96">
        <w:tblPrEx>
          <w:jc w:val="left"/>
        </w:tblPrEx>
        <w:trPr>
          <w:gridBefore w:val="1"/>
          <w:wBefore w:w="92" w:type="dxa"/>
          <w:trHeight w:val="300"/>
          <w:tblHeader/>
        </w:trPr>
        <w:tc>
          <w:tcPr>
            <w:tcW w:w="9675" w:type="dxa"/>
            <w:gridSpan w:val="35"/>
            <w:tcBorders>
              <w:top w:val="single" w:sz="4" w:space="0" w:color="auto"/>
              <w:left w:val="single" w:sz="4" w:space="0" w:color="auto"/>
              <w:bottom w:val="single" w:sz="4" w:space="0" w:color="auto"/>
              <w:right w:val="single" w:sz="4" w:space="0" w:color="auto"/>
            </w:tcBorders>
            <w:shd w:val="clear" w:color="auto" w:fill="auto"/>
            <w:hideMark/>
          </w:tcPr>
          <w:p w14:paraId="2A180AC3" w14:textId="393482C5" w:rsidR="002B40AE" w:rsidRPr="00F578D0" w:rsidRDefault="002B40AE" w:rsidP="002B40AE">
            <w:pPr>
              <w:spacing w:after="0" w:line="240" w:lineRule="auto"/>
              <w:jc w:val="both"/>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24а. Почему поддерживаете идею что крупный бизнес не должен заниматься социальной деятельностью?</w:t>
            </w:r>
          </w:p>
        </w:tc>
      </w:tr>
      <w:tr w:rsidR="004965B4" w:rsidRPr="00F578D0" w14:paraId="553FEA74" w14:textId="77777777" w:rsidTr="002C0D96">
        <w:tblPrEx>
          <w:jc w:val="left"/>
        </w:tblPrEx>
        <w:trPr>
          <w:gridBefore w:val="1"/>
          <w:wBefore w:w="92" w:type="dxa"/>
          <w:trHeight w:val="82"/>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5BCFE2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предпринимательская деятельность, направленная на достижение общественно полезных целей, способствующая решению социальных проблем граждан и общества и осуществляемая в соответствии с условиями, предусмотренными частью 1 статьи 24.1 ФЗ №245 от 26.07.2019 г. https://rspp.ru › social › social</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6F74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4DC5F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1CFBB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0123EC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 зачем им это !?</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700366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E3512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BC262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3F226A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даму пайда болады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BC28A5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14247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E5D81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B1067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мәселелерді шешуге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4E69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E30CAE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6E767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9EC23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басқа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18DA11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16A5C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C410B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C30E1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бәрі айналысу керек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5FF786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4BB7D5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DA14A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C28A2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Бәсекелестер аз болады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D3B11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E1C18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9699B4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75826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xml:space="preserve">Не знаю </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BBAE4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BD445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w:t>
            </w:r>
          </w:p>
        </w:tc>
      </w:tr>
      <w:tr w:rsidR="004965B4" w:rsidRPr="00F578D0" w14:paraId="47DE97B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375C17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Болмайды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78AC1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135CB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7A30E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16E871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4262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CDFD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52137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CB323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5C28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D892B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6151B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1C16CF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мест для соц граждан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7CE9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0B95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52A1F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A888C0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Большой оборот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371E63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39A238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673D7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C1BDD4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Будут злоупоуреблять льготами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053C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7FFDA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78F93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CAF3CC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Было бы больше пользы от крупного бизнеса соц предпримательстве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9BC74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CDCE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664F1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AFCB9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Возможность получение дохода мелким предпринимателям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C5A932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9CD0C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4BB98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F4FA1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 быть задействованы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2B7BA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532B4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6C218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519633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субъекты должны быть заинтересованы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9FFC91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4D138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824AF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44FE8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8A7A9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32293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0FAE045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18253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Даму үшін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BF90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31FA2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DE0AF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1E8D33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деятельность крупного бизнеса должна способствовать укреплению и развитие экономики страны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BFB06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82F4E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88A224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656B27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больших организаций и так есть поддержка финансовая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70A57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2D8218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0D682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6513A5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улучшения в будушем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538A2F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8D13C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F7564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61AC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Должен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523D9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B519C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7DB13B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FB6BF0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Должен оставить для малого и среднего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0CB87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B257A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54B3E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A91339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достаточный доход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742F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75B65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B1061FE" w14:textId="77777777" w:rsidTr="002C0D96">
        <w:tblPrEx>
          <w:jc w:val="left"/>
        </w:tblPrEx>
        <w:trPr>
          <w:gridBefore w:val="1"/>
          <w:wBefore w:w="92"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2485CC2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Другие задачи</w:t>
            </w:r>
          </w:p>
        </w:tc>
        <w:tc>
          <w:tcPr>
            <w:tcW w:w="1011" w:type="dxa"/>
            <w:gridSpan w:val="13"/>
            <w:tcBorders>
              <w:top w:val="single" w:sz="4" w:space="0" w:color="auto"/>
              <w:left w:val="nil"/>
              <w:right w:val="single" w:sz="4" w:space="0" w:color="auto"/>
            </w:tcBorders>
            <w:shd w:val="clear" w:color="auto" w:fill="auto"/>
            <w:noWrap/>
            <w:vAlign w:val="center"/>
            <w:hideMark/>
          </w:tcPr>
          <w:p w14:paraId="3BF4DE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single" w:sz="4" w:space="0" w:color="auto"/>
              <w:left w:val="nil"/>
              <w:right w:val="single" w:sz="4" w:space="0" w:color="auto"/>
            </w:tcBorders>
            <w:shd w:val="clear" w:color="auto" w:fill="auto"/>
            <w:noWrap/>
            <w:vAlign w:val="center"/>
            <w:hideMark/>
          </w:tcPr>
          <w:p w14:paraId="3C0731D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3FCF4096"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2E898DB8"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6E0E90A0"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1996BB83"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0CED9B14"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28" w:type="dxa"/>
            <w:gridSpan w:val="14"/>
            <w:tcBorders>
              <w:top w:val="nil"/>
              <w:left w:val="nil"/>
              <w:bottom w:val="single" w:sz="4" w:space="0" w:color="auto"/>
              <w:right w:val="single" w:sz="4" w:space="0" w:color="auto"/>
            </w:tcBorders>
            <w:shd w:val="clear" w:color="auto" w:fill="auto"/>
            <w:noWrap/>
            <w:vAlign w:val="center"/>
          </w:tcPr>
          <w:p w14:paraId="126306EA"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77" w:type="dxa"/>
            <w:gridSpan w:val="6"/>
            <w:tcBorders>
              <w:top w:val="nil"/>
              <w:left w:val="nil"/>
              <w:bottom w:val="single" w:sz="4" w:space="0" w:color="auto"/>
              <w:right w:val="single" w:sz="4" w:space="0" w:color="auto"/>
            </w:tcBorders>
            <w:shd w:val="clear" w:color="auto" w:fill="auto"/>
            <w:noWrap/>
            <w:vAlign w:val="center"/>
          </w:tcPr>
          <w:p w14:paraId="7C0CFEC5"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3962828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E8C396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Другие приоритеты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482B5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58278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06E72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3367E9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Жақсы идея болғандықтан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CA413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D88D2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BDABF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4DF89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EA16F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2447EB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3,2</w:t>
            </w:r>
          </w:p>
        </w:tc>
      </w:tr>
      <w:tr w:rsidR="004965B4" w:rsidRPr="00F578D0" w14:paraId="2028738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F7ADD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Имеет место коррупционная составляющая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79AEA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D311C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AFC36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AE5A97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7A3DB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4380F4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9690F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2E83CB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бизнес әлеуметтік қызмет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6EA4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9A9C92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1625E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8435B1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бизнес әлеуметтік қызметпен керек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B0A96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04F37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978B6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EB815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бизнес тек мықты кадрлармен ғана істейді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71938F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DABA9A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C5555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CB1F3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кәсіпкерлерге қажет емес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07981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069393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67B65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067BA5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Каждый зарабатывает, по своей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6640C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7421D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6348B1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BCA64D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Крупному бизнесу легче развить эту сферу, у него 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8B92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B7B59E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FCE00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8C9F18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Крупному бизнесу трудно перестраиваться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64312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636C3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A2907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92BE1E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крупные субъекты бизнеса они и так занимаются социальной помощи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38762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BE5DE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537DCF" w14:textId="77777777" w:rsidTr="002C0D96">
        <w:tblPrEx>
          <w:jc w:val="left"/>
        </w:tblPrEx>
        <w:trPr>
          <w:gridBefore w:val="1"/>
          <w:wBefore w:w="92" w:type="dxa"/>
          <w:trHeight w:val="48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38CB4B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в нашей стране это нефтянка, металлургия. Считаю что заработок на недрах и так прибыльный бизнес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7FEA7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F6CC8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7F53E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D0E3C5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должен заниматься социальной деятельностью, при этом это должно строго контролироваться как качество так и отдача этих работ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62E0D7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FC7F7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DCBBE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C2BB1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коррумпирован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98FD9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E91A7B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C22064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3224AC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может и без поддержки внедрят сп</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59B08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7A6268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1E393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57B2D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может открыть НКО под этот полвид и курировать ее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F742B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6A69E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F91863" w14:textId="77777777" w:rsidTr="002C0D96">
        <w:tblPrEx>
          <w:jc w:val="left"/>
        </w:tblPrEx>
        <w:trPr>
          <w:gridBefore w:val="1"/>
          <w:wBefore w:w="92" w:type="dxa"/>
          <w:trHeight w:val="101"/>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F865F61" w14:textId="72DFB473"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на сегодняшний является источником большого количества налогов. Таким образом, они уже занимаются социальным предпринимательством через действия и распределения средств государственных органов. В случае если данное юр.лицо проявит инициативу конечно такое возможно. Но, считаю целесообразным занимать своей основной деятельностью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105E8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AC879E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84DD9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A2971C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тоже имеет право на льготы и субсидии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FE6A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54127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831A1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35D3F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значит развитый, не нуждающийся в поддержке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71119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6035FE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06BD7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28C401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Қолдаймын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838F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724A6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4E63EE8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9F913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Қолдамаймын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193B9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B4197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4E9C1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C2C3D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Қолынан келсе қонышынан басу қажет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CDF6F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2C4CF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4AAD8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9C7FFA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Маловероятно, чтобы в крупной компании больше половины сотрудников были из СУСН и приносили больше половины доходов.. Будет лучше, если крупные компании будут заниматься благотворительностью.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A721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EAEAD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24F52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1EF02E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Малому бизнесу будет сложно стать в реестр Соц предпринимательница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94F5E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4E304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01202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8DD2D0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малый и средний вообще не сможет конкурировать тогда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8158CA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DC0FE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CEDFA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63BE98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Мелкие предприматели останутся в тени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37A22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F99C9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EC581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06624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Мелкий бизнес более добросовестный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990CDA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32F62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717B2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4FC12E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Много рисков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56D98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890D6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862BC1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8E88B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Можно уменьшить налоги крупому бизнесу за счёт социального предпринимательства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1FD6D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A826B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E3ABF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ED7310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Налоги должны поступать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8180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31BA7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2D7F9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749A05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отчисления будут  скрываться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E99E4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0CFBA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60078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8849CC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быть домидантом, здоровая конкуренция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28008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4E4B0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94039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30DF9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всегда выгодно, приходиться больше отдавать, чем брать.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A347B9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A756AE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3B052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5B0E4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его функции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4074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DB93B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8EA50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14157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2C880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0F2FA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39C32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F5E1F5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8E420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2B119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1E53890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60135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поддерживаю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77F4F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A29BD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787A8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5BDD53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A9BE3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0F2AA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6EB663A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00C37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55777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79D0A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EDCF7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619CD5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Неповоротливость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6E679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2D25A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50DBA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03C73D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Нецелевое использование льгот повлечет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A353C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75CE1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A284D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608959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Нужно дать возможность развиваться малому м микробизнесу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60044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89198D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4A97A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D01B2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и так это делают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AF88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C04555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F1829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1A8286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финансово устойчивые.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B2399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FCEC8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9E727F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2C7CA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Панг</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BB6793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2559FF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C857A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3F5090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Потому что задача крупных компаний – это производство продукции для экономики страны и обеспечение налоговых отчислений, создание современных рабочих мест и поддержание высокого дохода сотрудников.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A67D9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D208C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0CFCE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4D8181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Потому что крупные задушили малый бизнес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121AD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40DFF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B42E5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54FBB0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Потому что налоги высокие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EC6FE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32A7A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F8F46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E6336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Потому что нужно развивать малое и среднее предпринимательство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39EC8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C32D3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C3FA2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DC3F9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Приведет к коррупции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4533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3D497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3CA930" w14:textId="77777777" w:rsidTr="002C0D96">
        <w:tblPrEx>
          <w:jc w:val="left"/>
        </w:tblPrEx>
        <w:trPr>
          <w:gridBefore w:val="1"/>
          <w:wBefore w:w="92"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1260E4B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Пусть мое мнение останется ари себе</w:t>
            </w:r>
          </w:p>
        </w:tc>
        <w:tc>
          <w:tcPr>
            <w:tcW w:w="1011" w:type="dxa"/>
            <w:gridSpan w:val="13"/>
            <w:tcBorders>
              <w:top w:val="single" w:sz="4" w:space="0" w:color="auto"/>
              <w:left w:val="nil"/>
              <w:right w:val="single" w:sz="4" w:space="0" w:color="auto"/>
            </w:tcBorders>
            <w:shd w:val="clear" w:color="auto" w:fill="auto"/>
            <w:noWrap/>
            <w:vAlign w:val="center"/>
            <w:hideMark/>
          </w:tcPr>
          <w:p w14:paraId="2A340B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single" w:sz="4" w:space="0" w:color="auto"/>
              <w:left w:val="nil"/>
              <w:right w:val="single" w:sz="4" w:space="0" w:color="auto"/>
            </w:tcBorders>
            <w:shd w:val="clear" w:color="auto" w:fill="auto"/>
            <w:noWrap/>
            <w:vAlign w:val="center"/>
            <w:hideMark/>
          </w:tcPr>
          <w:p w14:paraId="29AD6D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09002273"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46A4524D"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28F63947"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4B671B41"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65365E75"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28" w:type="dxa"/>
            <w:gridSpan w:val="14"/>
            <w:tcBorders>
              <w:top w:val="nil"/>
              <w:left w:val="nil"/>
              <w:bottom w:val="single" w:sz="4" w:space="0" w:color="auto"/>
              <w:right w:val="single" w:sz="4" w:space="0" w:color="auto"/>
            </w:tcBorders>
            <w:shd w:val="clear" w:color="auto" w:fill="auto"/>
            <w:noWrap/>
            <w:vAlign w:val="center"/>
          </w:tcPr>
          <w:p w14:paraId="71D28FAF"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77" w:type="dxa"/>
            <w:gridSpan w:val="6"/>
            <w:tcBorders>
              <w:top w:val="nil"/>
              <w:left w:val="nil"/>
              <w:bottom w:val="single" w:sz="4" w:space="0" w:color="auto"/>
              <w:right w:val="single" w:sz="4" w:space="0" w:color="auto"/>
            </w:tcBorders>
            <w:shd w:val="clear" w:color="auto" w:fill="auto"/>
            <w:noWrap/>
            <w:vAlign w:val="center"/>
          </w:tcPr>
          <w:p w14:paraId="35DF1CF8"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75CE2B9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B339C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Себебі жумыссыздык азаяды ,турмыс ал аукат жаксарады деп ойлаймын.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5F8B9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1FD19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207FB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16BB0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скорее поддерживаю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B5FEF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A60C9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01407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FD1A4F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создают риск монополии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8B37F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9336D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A81EC2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129E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Сол</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14CC2C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8D83BF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32800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54DFB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BAC80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3CF1A5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EAC85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B657EA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предпринимательство, даёт возможность для начинающих и мсб, реализовать свои проекты без финансовой конкуренции.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B7BF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731EA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8A8E4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153A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Табысты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B6E58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3370A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A20B3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B816B5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будут уходить от налогов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0108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59FEF0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4CA48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94A90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они могут стать монополистами на рынке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2625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67688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2DF31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3505C7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Трудно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CF7BB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6EAF7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4B888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0D3510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данного вида бизнеса другие цели и задачи, такие как трудоустройство высококвалифицированных специалистов и пополнение бюджета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5D889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F0DCB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A91B4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FC1BDB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бизнеса больше возможностей для создания благоприятных условий для инвалидов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6972B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07C3F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B6B75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788514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бизнеса совсем другие целевые показатели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3A2EC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C57F74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9055E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A435D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ьизнеса свои интересы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B2132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D96AD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60FE7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43D4DC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DD75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0E80D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1AC64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10DD3D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и так большие миллионные обороты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A84F8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A3AA0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6F7AB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C35441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итак нет проблем с финансами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813B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2E042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934584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FC3292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Уклонение от уплаты налогов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D0D93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CDBD9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1E904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82C30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Уровень не тот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3C57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FFFA3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266A6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890A40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Халыкка керек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FF113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E7AA5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024073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6CBC84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Халыққа қажет нәрсе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D0339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85857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17B78D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35323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Халықтың жағдайына қарамайды ірі бизнестелілер деп ойлаймын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D3C65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6CBC2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98BFA9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8D6B09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Чтобы не перекрывать возможности для малого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4128F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1CE11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5CA00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197F1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Шағын және орта кәсіпкерлер айналысуы қажет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2EBA4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EAE07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B3963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D74C78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Шағын кәсіперліктің дамуы , үлкен бизеністің дамуымен тікелей байланысты….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1821D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CD843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48553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797C7F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бы помогло государству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DF9A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13856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CD92B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6F99AD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вожсожность для начинающих микро бизнесу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0B6CF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0470D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D40363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981F1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Я это не поддерживаю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2BAA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B2E60B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EB6282" w14:textId="77777777" w:rsidTr="002C0D96">
        <w:tblPrEx>
          <w:jc w:val="left"/>
        </w:tblPrEx>
        <w:trPr>
          <w:gridBefore w:val="1"/>
          <w:wBefore w:w="92" w:type="dxa"/>
          <w:trHeight w:val="300"/>
          <w:tblHeader/>
        </w:trPr>
        <w:tc>
          <w:tcPr>
            <w:tcW w:w="7565" w:type="dxa"/>
            <w:gridSpan w:val="15"/>
            <w:tcBorders>
              <w:top w:val="single" w:sz="4" w:space="0" w:color="auto"/>
              <w:left w:val="single" w:sz="4" w:space="0" w:color="auto"/>
              <w:bottom w:val="single" w:sz="4" w:space="0" w:color="auto"/>
              <w:right w:val="single" w:sz="4" w:space="0" w:color="auto"/>
            </w:tcBorders>
            <w:shd w:val="clear" w:color="auto" w:fill="auto"/>
            <w:hideMark/>
          </w:tcPr>
          <w:p w14:paraId="6ABC3A89" w14:textId="774E41EF" w:rsidR="00BF3CDB" w:rsidRPr="00F578D0" w:rsidRDefault="00BF3CDB" w:rsidP="00BF3CDB">
            <w:pPr>
              <w:spacing w:after="0" w:line="240" w:lineRule="auto"/>
              <w:jc w:val="both"/>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 xml:space="preserve">24б. Почему не поддерживаете и считаете, что крупный бизнес может/должен </w:t>
            </w:r>
          </w:p>
          <w:p w14:paraId="27281B62" w14:textId="521E812B" w:rsidR="004965B4" w:rsidRPr="00F578D0" w:rsidRDefault="00BF3CDB" w:rsidP="00BF3CDB">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заниматься социальным предпринимательством?</w:t>
            </w:r>
          </w:p>
        </w:tc>
        <w:tc>
          <w:tcPr>
            <w:tcW w:w="1011" w:type="dxa"/>
            <w:gridSpan w:val="13"/>
            <w:tcBorders>
              <w:top w:val="single" w:sz="4" w:space="0" w:color="auto"/>
              <w:left w:val="nil"/>
              <w:bottom w:val="single" w:sz="4" w:space="0" w:color="auto"/>
              <w:right w:val="single" w:sz="4" w:space="0" w:color="auto"/>
            </w:tcBorders>
            <w:shd w:val="clear" w:color="auto" w:fill="auto"/>
            <w:vAlign w:val="center"/>
            <w:hideMark/>
          </w:tcPr>
          <w:p w14:paraId="48AF46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099" w:type="dxa"/>
            <w:gridSpan w:val="7"/>
            <w:tcBorders>
              <w:top w:val="single" w:sz="4" w:space="0" w:color="auto"/>
              <w:left w:val="nil"/>
              <w:bottom w:val="single" w:sz="4" w:space="0" w:color="auto"/>
              <w:right w:val="single" w:sz="4" w:space="0" w:color="auto"/>
            </w:tcBorders>
            <w:shd w:val="clear" w:color="auto" w:fill="auto"/>
            <w:vAlign w:val="center"/>
            <w:hideMark/>
          </w:tcPr>
          <w:p w14:paraId="073777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37940091" w14:textId="77777777" w:rsidTr="002C0D96">
        <w:tblPrEx>
          <w:jc w:val="left"/>
        </w:tblPrEx>
        <w:trPr>
          <w:gridBefore w:val="1"/>
          <w:wBefore w:w="92" w:type="dxa"/>
          <w:trHeight w:val="365"/>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22EFDC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 Крупный бизнес имеет больше ресурсов для осуществления СП, 2. Должна быть конкуренция на этом рынке Сп, чтобы обеспечить возможность выбора услуг и лучшее качество.3. Крупный бизнес может сразу трудоустроить значительное количество социально уязвимых граждан в отличии от малых предпринимателей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C997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3C8C0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252E09" w14:textId="77777777" w:rsidTr="002C0D96">
        <w:tblPrEx>
          <w:jc w:val="left"/>
        </w:tblPrEx>
        <w:trPr>
          <w:gridBefore w:val="1"/>
          <w:wBefore w:w="92" w:type="dxa"/>
          <w:trHeight w:val="48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3E6871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Айналысу керек деп ойлаймын, ірі кәсіпте табысты болса, әлеуметтік кәсіпкерлікті де реттей алады деп ойлаймын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D9D4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8C492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FADDB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563D32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Әлеуметтік көмек жасау немесе жасамау әр кәсіпкердің өз еркі болуы керек!өз еркій әх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1A86E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5AD0DE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46D567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519638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бизнесті жүргізуге кедергі келтіреді,оларға жеңіл жұмыстар берілуі керек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A0BA0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B0E08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97335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199D3A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Билмедим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55902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2D35C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D6D27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09A3A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Білмедім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7C102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2798B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2BF5F8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B54500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C8F1CF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9573C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E7B14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2BFF3F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Білмеймин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8FE25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8FD7E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B62D5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687D10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білмеймін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36B89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F7F6E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3306140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5F698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Білмеймін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054D3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14299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7059DBD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B3BAB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Бірнеше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B2025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B3BCDF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AF069A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254AA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Блмим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528EA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DC508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CCC6AB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41143A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55DCC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A79C6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27F6F5BE" w14:textId="77777777" w:rsidTr="002C0D96">
        <w:tblPrEx>
          <w:jc w:val="left"/>
        </w:tblPrEx>
        <w:trPr>
          <w:gridBefore w:val="1"/>
          <w:wBefore w:w="92" w:type="dxa"/>
          <w:trHeight w:val="238"/>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2773F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 в виде кадров, специалистов и финансов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9993B2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68002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84C12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83E3A1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 и средств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647437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6F344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A44DE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8F34A3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 трудоустроить социально не благополучных граждан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871FC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7FE73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7C044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54C802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возможностей у КБ</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2DD936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96D20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388FC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2BE24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380B8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C2B96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4C0D111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7EF92E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возможности у них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CE2FC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AEAC8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F7A6C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55EE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опыта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7A6FA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BE78C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BED7C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3C6038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опыта в бизнесе и устройству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E810BD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7B0BF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474E5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E681B5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ресурсов для участия в Соц предприн-ве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AECFD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0C8894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94378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2947E5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Больше шансов на потребность человеческих ресурсов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5BFFF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1A6F8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86C81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A22DAA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Большие финансовые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62C4A3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C27BC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D0D95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CB773A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большой диапазон рабочих мест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4DC77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8EECA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224E8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62F3A1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Бөлек болған дурыс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CD39F6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97FF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05E1D3" w14:textId="77777777" w:rsidTr="002C0D96">
        <w:tblPrEx>
          <w:jc w:val="left"/>
        </w:tblPrEx>
        <w:trPr>
          <w:gridBefore w:val="1"/>
          <w:wBefore w:w="92"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7E2A7E6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 отличие от малого у них больше возможностей</w:t>
            </w:r>
          </w:p>
        </w:tc>
        <w:tc>
          <w:tcPr>
            <w:tcW w:w="1011" w:type="dxa"/>
            <w:gridSpan w:val="13"/>
            <w:tcBorders>
              <w:top w:val="single" w:sz="4" w:space="0" w:color="auto"/>
              <w:left w:val="nil"/>
              <w:right w:val="single" w:sz="4" w:space="0" w:color="auto"/>
            </w:tcBorders>
            <w:shd w:val="clear" w:color="auto" w:fill="auto"/>
            <w:noWrap/>
            <w:vAlign w:val="center"/>
            <w:hideMark/>
          </w:tcPr>
          <w:p w14:paraId="3F4049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single" w:sz="4" w:space="0" w:color="auto"/>
              <w:left w:val="nil"/>
              <w:right w:val="single" w:sz="4" w:space="0" w:color="auto"/>
            </w:tcBorders>
            <w:shd w:val="clear" w:color="auto" w:fill="auto"/>
            <w:noWrap/>
            <w:vAlign w:val="center"/>
            <w:hideMark/>
          </w:tcPr>
          <w:p w14:paraId="2060E3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145A6B4F"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4D8D5931"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42A378B4"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32CB6E3C"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6BD367F9"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827" w:type="dxa"/>
            <w:gridSpan w:val="9"/>
            <w:tcBorders>
              <w:top w:val="nil"/>
              <w:left w:val="nil"/>
              <w:bottom w:val="single" w:sz="4" w:space="0" w:color="auto"/>
              <w:right w:val="single" w:sz="4" w:space="0" w:color="auto"/>
            </w:tcBorders>
            <w:shd w:val="clear" w:color="auto" w:fill="auto"/>
            <w:noWrap/>
            <w:vAlign w:val="center"/>
          </w:tcPr>
          <w:p w14:paraId="2848B717"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278" w:type="dxa"/>
            <w:gridSpan w:val="11"/>
            <w:tcBorders>
              <w:top w:val="nil"/>
              <w:left w:val="nil"/>
              <w:bottom w:val="single" w:sz="4" w:space="0" w:color="auto"/>
              <w:right w:val="single" w:sz="4" w:space="0" w:color="auto"/>
            </w:tcBorders>
            <w:shd w:val="clear" w:color="auto" w:fill="auto"/>
            <w:noWrap/>
            <w:vAlign w:val="center"/>
          </w:tcPr>
          <w:p w14:paraId="08A4BBF5"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7008647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CB53A7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 рамках высокого дохода, возможно занятие соцпрелпринимательством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F8FAB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C2DF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A0718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0232E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вкладывая в соц сферу тем самым они помогают им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86842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2CE0B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A9137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73147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Возможностей много у крупного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891D2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35CA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C5B91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85B85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Возможностей много у крупного юизнеса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A28182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F34845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EBF8C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85AD69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Возмозностей больше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E819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62372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AA183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FB4D70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должно подключайет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7AAA38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85046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2B694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A6FC96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D8D48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013302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29F9F03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B721D6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 вносить вклад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3DF18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0BA66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A8816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48274E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 помогать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BCACD5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E33F77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BCF4A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D79B7C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 помогать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8BC8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A9798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1DEE16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002DF2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 помогать нуждающимся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93864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373F0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3C212F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790F8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должны этим заниматься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5552D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FC5D6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67335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5E3EE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зависит от финансовых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59F43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9FE0DE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64F12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C29C9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 пусть занимаются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A2524F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E0831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0E3462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A83AB0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44E0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71916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134BE37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08039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обязан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07D95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CE25E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A92B3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1613A0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больше возможностей при трудоустройстве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9FCA9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D02C7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DB171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EC950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должен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11F28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35CF9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94DE7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0124E9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крупный бизнес больше принесет пользы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5D99F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6E9AC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DDF8C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326AB0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 Все должны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D7D2A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DA18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E159C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9C8A0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для них это не так сложно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0683C2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9D8AF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4C7CA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83DADC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Долгосрочный эффект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4066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EB9CF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4B2A53" w14:textId="77777777" w:rsidTr="002C0D96">
        <w:tblPrEx>
          <w:jc w:val="left"/>
        </w:tblPrEx>
        <w:trPr>
          <w:gridBefore w:val="1"/>
          <w:wBefore w:w="92" w:type="dxa"/>
          <w:trHeight w:val="30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656238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должен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19EA3C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DFCDA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D40E4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6A35F2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Должен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4876E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A9EA2B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73F01B3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C35B46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должны быть равные права и обязанности для всех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356CD1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40737B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12FF3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D51541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Должны все заниматься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412DB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27AC6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2984A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2D6265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Должны все помогать сусн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C89C2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BF2D6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28A731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D390A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должны заниматься все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4612C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EEDC4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7924C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46D32D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Доля крупного бизнеса могла бы заниматься соу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C44FA0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D3933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F32128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85462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3E222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5587F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C128DF" w14:textId="77777777" w:rsidTr="002C0D96">
        <w:tblPrEx>
          <w:jc w:val="left"/>
        </w:tblPrEx>
        <w:trPr>
          <w:gridBefore w:val="1"/>
          <w:wBefore w:w="92" w:type="dxa"/>
          <w:trHeight w:val="48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FD23C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думаю если будет поддержка от государства , то любой крупный бизнес захочет взять на работу такого работника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524A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FF78B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E2B234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B49B7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Думаю есть много крупных бизнесменов те которые хотят помочь,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6229C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8EBEE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1FCBB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7F58AB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думаю мы все должны помогать нуждающимся, каждый гражданин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1D7C7E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E1DBE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4A69D7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D817E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Думаю на заводе тоже могут работать инвалиды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1AF27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9D53D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E43D0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6F4B3C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если есть возможность, почему бы не заниматься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4A0C9C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6AC3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B615C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06B3E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Есть большие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C3158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C1452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ABC95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6EC20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Есть возможность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A1619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CD47C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62AEF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F5730D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есть соответствующий штат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FAAC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1A5B0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F13F5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0DE1B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Есть финансы,почему бы нет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3E265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F4EA3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0E75F8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016945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D4685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577D30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88DFF89" w14:textId="77777777" w:rsidTr="002C0D96">
        <w:tblPrEx>
          <w:jc w:val="left"/>
        </w:tblPrEx>
        <w:trPr>
          <w:gridBefore w:val="1"/>
          <w:wBefore w:w="92" w:type="dxa"/>
          <w:trHeight w:val="30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748896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жаңа кіші кәсіпорындар көбейгені дұрыс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CCC3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E83923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81C60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A90E84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Жауап беру қиын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2C173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A83FCB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1C5D4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195D49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Жауап беру қиындыққа соғып тұр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C08FEC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02381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CDBFF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432FAF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Жауып беру қыйындай сияқты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D249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84CD67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AB15AC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4A74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96119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1145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153F62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0F3EF3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92DCF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7B61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0921EA3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17BC5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им легче помогать  нуждающимся, чес МСБ</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A144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FDF00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42004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522112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именно крупный бизнес должен поддержать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6F9A7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2A4E7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4FD30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E1149A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Ири бизнеске керек емес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8429B4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E4BBA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A5B10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36033D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Итак всего очень много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CB2DAE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48501E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BD5979" w14:textId="77777777" w:rsidTr="002C0D96">
        <w:tblPrEx>
          <w:jc w:val="left"/>
        </w:tblPrEx>
        <w:trPr>
          <w:gridBefore w:val="1"/>
          <w:wBefore w:w="92" w:type="dxa"/>
          <w:trHeight w:val="225"/>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8867F9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их материальное положение лучше чем у других категорий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ADA8A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D102D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9AC7E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B1E42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DB0D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89386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FC4BAA" w14:textId="77777777" w:rsidTr="002C0D96">
        <w:tblPrEx>
          <w:jc w:val="left"/>
        </w:tblPrEx>
        <w:trPr>
          <w:gridBefore w:val="1"/>
          <w:wBefore w:w="92" w:type="dxa"/>
          <w:trHeight w:val="407"/>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2F454C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бизнес неге әлеуметтік бизнеспен айналыса алмайды? Мен ірі бизнес өкілі емеспін, сондықтан бұл сұраққа жауап беру қиындау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65C2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4D3DE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E685F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FEF5F6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бизнес субъектілеріне қажет емес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D2C81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F7418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9E8536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DAE5D7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кәсіпкерлер әлеуметтік кәсіппен айналысып,кіші кәсіпкерлері қолдауы керек.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544D7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D15D7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EDF2B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D3B6E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Ірі салықтан қашады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51BE5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A4415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DA5548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384F7E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Йцц</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270C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8248F9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FAACF0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A842C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Каждый может внести свой вклад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171C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A82B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97554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6D56A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Каждый может внести свою лепту и крупный тоже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4592AB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BC924D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DF2C41" w14:textId="77777777" w:rsidTr="002C0D96">
        <w:tblPrEx>
          <w:jc w:val="left"/>
        </w:tblPrEx>
        <w:trPr>
          <w:gridBefore w:val="1"/>
          <w:wBefore w:w="92"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0EB034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Каждый может оказать содействие</w:t>
            </w:r>
          </w:p>
        </w:tc>
        <w:tc>
          <w:tcPr>
            <w:tcW w:w="1011" w:type="dxa"/>
            <w:gridSpan w:val="13"/>
            <w:tcBorders>
              <w:top w:val="single" w:sz="4" w:space="0" w:color="auto"/>
              <w:left w:val="nil"/>
              <w:right w:val="single" w:sz="4" w:space="0" w:color="auto"/>
            </w:tcBorders>
            <w:shd w:val="clear" w:color="auto" w:fill="auto"/>
            <w:noWrap/>
            <w:vAlign w:val="center"/>
            <w:hideMark/>
          </w:tcPr>
          <w:p w14:paraId="18E86C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single" w:sz="4" w:space="0" w:color="auto"/>
              <w:left w:val="nil"/>
              <w:right w:val="single" w:sz="4" w:space="0" w:color="auto"/>
            </w:tcBorders>
            <w:shd w:val="clear" w:color="auto" w:fill="auto"/>
            <w:noWrap/>
            <w:vAlign w:val="center"/>
            <w:hideMark/>
          </w:tcPr>
          <w:p w14:paraId="27A7C9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6DB19531"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1C9484F6"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08BDA00C"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6E2F7002"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50B578C7"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28" w:type="dxa"/>
            <w:gridSpan w:val="14"/>
            <w:tcBorders>
              <w:top w:val="nil"/>
              <w:left w:val="nil"/>
              <w:bottom w:val="single" w:sz="4" w:space="0" w:color="auto"/>
              <w:right w:val="single" w:sz="4" w:space="0" w:color="auto"/>
            </w:tcBorders>
            <w:shd w:val="clear" w:color="auto" w:fill="auto"/>
            <w:noWrap/>
            <w:vAlign w:val="center"/>
          </w:tcPr>
          <w:p w14:paraId="5CE74D6C"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77" w:type="dxa"/>
            <w:gridSpan w:val="6"/>
            <w:tcBorders>
              <w:top w:val="nil"/>
              <w:left w:val="nil"/>
              <w:bottom w:val="single" w:sz="4" w:space="0" w:color="auto"/>
              <w:right w:val="single" w:sz="4" w:space="0" w:color="auto"/>
            </w:tcBorders>
            <w:shd w:val="clear" w:color="auto" w:fill="auto"/>
            <w:noWrap/>
            <w:vAlign w:val="center"/>
          </w:tcPr>
          <w:p w14:paraId="30920DFD"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2DC0A22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B19B5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каражат жок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EA06D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B8B65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BC4F0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219B23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Керек емес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ED6F87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805E8A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BE303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431788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Киын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8E955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A7703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EFCA5CE" w14:textId="77777777" w:rsidTr="002C0D96">
        <w:tblPrEx>
          <w:jc w:val="left"/>
        </w:tblPrEx>
        <w:trPr>
          <w:gridBefore w:val="1"/>
          <w:wBefore w:w="92" w:type="dxa"/>
          <w:trHeight w:val="30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54D9E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Конечно может ,например трудоустраивать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DD3F3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72B9B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289D4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D71A14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Крупные бизнесмены тоже должны заниматься с  социальными процессами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B4532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89C2A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4993F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326369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крупные организации имеют больше средств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C09D0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F9618F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52BC8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DBDBCA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крупные пусть занимаются производством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FB11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4D6B7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B6490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1740B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более заинтересован в каких то гос поддержках не смотря на размер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1B67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65505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7C15E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1C6BE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должен заниматься социальным предпринимательством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F647F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D771C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D5F4E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624B4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должен помогать и трудоустраивать инвалидов и др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EF2B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F5465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0B8EB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22145A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имеет больше возможностий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798AD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ED0CB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9B9A8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56FC5A6" w14:textId="77777777" w:rsidR="004965B4" w:rsidRPr="00F578D0" w:rsidRDefault="004965B4" w:rsidP="00285D10">
            <w:pPr>
              <w:spacing w:after="0" w:line="240" w:lineRule="auto"/>
              <w:ind w:right="31"/>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имеет больше ресурсов на такое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BFE34D1" w14:textId="77777777" w:rsidR="004965B4" w:rsidRPr="00F578D0" w:rsidRDefault="004965B4" w:rsidP="00285D10">
            <w:pPr>
              <w:spacing w:after="0" w:line="240" w:lineRule="auto"/>
              <w:ind w:right="31"/>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23D02A8" w14:textId="77777777" w:rsidR="004965B4" w:rsidRPr="00F578D0" w:rsidRDefault="004965B4" w:rsidP="00285D10">
            <w:pPr>
              <w:spacing w:after="0" w:line="240" w:lineRule="auto"/>
              <w:ind w:right="31"/>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17F272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1833EE6" w14:textId="77777777" w:rsidR="004965B4" w:rsidRPr="00F578D0" w:rsidRDefault="004965B4" w:rsidP="00285D10">
            <w:pPr>
              <w:spacing w:after="0" w:line="240" w:lineRule="auto"/>
              <w:ind w:right="31"/>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имеет большие финансовые средства для организации  помощи нуждающимся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310EE07" w14:textId="77777777" w:rsidR="004965B4" w:rsidRPr="00F578D0" w:rsidRDefault="004965B4" w:rsidP="00285D10">
            <w:pPr>
              <w:spacing w:after="0" w:line="240" w:lineRule="auto"/>
              <w:ind w:right="31"/>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B88284F" w14:textId="77777777" w:rsidR="004965B4" w:rsidRPr="00F578D0" w:rsidRDefault="004965B4" w:rsidP="00285D10">
            <w:pPr>
              <w:spacing w:after="0" w:line="240" w:lineRule="auto"/>
              <w:ind w:right="31"/>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3867E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60E0CD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имеет возможность нести затраты на развитие социально-ориентированного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40E54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4DE538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F6CA1A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EF698F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может охватить больше СУСН чем малый и средний бизнес. Они должны этим заниматься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5569D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6E662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671FF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582D29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нарушит конкурентную среду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6D6EBE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E2534C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9CECED" w14:textId="77777777" w:rsidTr="002C0D96">
        <w:tblPrEx>
          <w:jc w:val="left"/>
        </w:tblPrEx>
        <w:trPr>
          <w:gridBefore w:val="1"/>
          <w:wBefore w:w="92" w:type="dxa"/>
          <w:trHeight w:val="156"/>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34341B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не будет отвлекаться на социальное предпринимательство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63CFF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D2821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B595A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A3A28D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не нужно лишать такого права. У них 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43DE41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656A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E4C9C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3A761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там и финансы большие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D03A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63EF6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496A97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71E363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тоже должен оказывать социальную помощь социально уязвимому населениюо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12515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2C7586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69B1F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2EF98A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уже устойчив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CC07D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F90571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EF9DC8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4DE56A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бизнес, если заинтересовать,помощи больше именно от них будет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0AF4E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06D5F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774068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28E26B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может трудоустроить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704E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97EFB1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969EC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92C8E4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 тоже может внести свой вклад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5B8DE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C602C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603DE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D5638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Крупныйбизнес наравне с МСБ должен оказывать поддержку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FBF51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9B741B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8E253E7" w14:textId="77777777" w:rsidTr="002C0D96">
        <w:tblPrEx>
          <w:jc w:val="left"/>
        </w:tblPrEx>
        <w:trPr>
          <w:gridBefore w:val="1"/>
          <w:wBefore w:w="92" w:type="dxa"/>
          <w:trHeight w:val="101"/>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532B00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Крупным предпринимателям проще взаимодействовать с организациями и учреждениями подобного характера, так же штат сотрудников и т.д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49743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A0BFC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0AE96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DB98E8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Кто будет платить налоги ???</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9C86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9D5AA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E15CE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A86A0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қоғамға көмек жасау керек ірі кәсіптер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DF7AF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22447C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7A5208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4B4EC3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Қолдамаймын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BD6067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CC1F3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575C7C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4DD92C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льготы нужнее малому и микро бизнесу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3552E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EA38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1569E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27D205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Любой вид бизнеса должен иметь право участвовать в соц предпринимательстве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54D77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F9CC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47A6D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18DC89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Любой должен иметь право на такую деятельность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7564A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47839A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2C977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ED929C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Менын ойым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C257C4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1CC13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456394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8BBBD8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Может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5636D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26769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0AFF1D0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ADF3BE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Может быть возможности больше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098C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65BCE1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53D6C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80A78D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Может внести существенный вклад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4CB2A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119DD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6E0BE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363C1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 каком основании у них исключение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51454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F8C3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9C0A1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1CB9EE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 Малый и средний бизнес много нагрузки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B9C7C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D6DBA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518D81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E3B3ED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 фабрике больше возможности работать инвалидам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E774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76B93F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13858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527481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Наверно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04A03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F8381B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12437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F622D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Надо всем быть в теме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3A2B4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3F431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D3B2FE" w14:textId="77777777" w:rsidTr="002C0D96">
        <w:tblPrEx>
          <w:jc w:val="left"/>
        </w:tblPrEx>
        <w:trPr>
          <w:gridBefore w:val="1"/>
          <w:wBefore w:w="92" w:type="dxa"/>
          <w:trHeight w:val="604"/>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9B3C0B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Надо учитывать, что крупный бизнес может и должен участвовать в социальном предпринимательстве, п/что любой бизнес ориентирован на общество, на все слои общества. Продукция, товар, услуга должны быть доступны всем слоям нашего общества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F510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775F8B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5A44D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B866F6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наличие штата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F6C6D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DB492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2E4A7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90EAA9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Намного больше возможностей по реализации прав сотрудников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2B24FB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A8436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5ACD3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9EB89E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вижу проблем, если бы крупный бизнес занимался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C153DA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EA08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39B8F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800CC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77604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8952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73DB9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179D4A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9E05E0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F848F2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715D737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6BC6B0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Невыгодно для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562BB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7B9E3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722DE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923AB5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Неге айналыспайды Айналыссын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87126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7DB63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FB2FA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557B92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Неге ірі бизнес айналыса алмайды, нақты ірі бизнес саласы әлеуметтік кәсіпкерлікпен айналысатын болса олардың пайдасы 2-3есе көп болады деп ойлаймын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166FC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70063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88134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60899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98B30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BDE3AF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9A420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5881E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07D59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3F0E55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w:t>
            </w:r>
          </w:p>
        </w:tc>
      </w:tr>
      <w:tr w:rsidR="004965B4" w:rsidRPr="00F578D0" w14:paraId="422F89A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7E4963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 так  думаю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764476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D13F8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7C37D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4BFB9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Обороты больше, соответственно  больше возмоюностей оказать соц.поддержку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A32F5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00748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7C01487" w14:textId="77777777" w:rsidTr="002C0D96">
        <w:tblPrEx>
          <w:jc w:val="left"/>
        </w:tblPrEx>
        <w:trPr>
          <w:gridBefore w:val="1"/>
          <w:wBefore w:w="92"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3276296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Обязан</w:t>
            </w:r>
          </w:p>
        </w:tc>
        <w:tc>
          <w:tcPr>
            <w:tcW w:w="1011" w:type="dxa"/>
            <w:gridSpan w:val="13"/>
            <w:tcBorders>
              <w:top w:val="single" w:sz="4" w:space="0" w:color="auto"/>
              <w:left w:val="nil"/>
              <w:right w:val="single" w:sz="4" w:space="0" w:color="auto"/>
            </w:tcBorders>
            <w:shd w:val="clear" w:color="auto" w:fill="auto"/>
            <w:noWrap/>
            <w:vAlign w:val="center"/>
            <w:hideMark/>
          </w:tcPr>
          <w:p w14:paraId="7A1E9A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single" w:sz="4" w:space="0" w:color="auto"/>
              <w:left w:val="nil"/>
              <w:right w:val="single" w:sz="4" w:space="0" w:color="auto"/>
            </w:tcBorders>
            <w:shd w:val="clear" w:color="auto" w:fill="auto"/>
            <w:noWrap/>
            <w:vAlign w:val="center"/>
            <w:hideMark/>
          </w:tcPr>
          <w:p w14:paraId="03142A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382368E1"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2CE8F969"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00B4EE37"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3B011D80"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417B62B8"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08" w:type="dxa"/>
            <w:gridSpan w:val="12"/>
            <w:tcBorders>
              <w:top w:val="nil"/>
              <w:left w:val="nil"/>
              <w:bottom w:val="single" w:sz="4" w:space="0" w:color="auto"/>
              <w:right w:val="single" w:sz="4" w:space="0" w:color="auto"/>
            </w:tcBorders>
            <w:shd w:val="clear" w:color="auto" w:fill="auto"/>
            <w:noWrap/>
            <w:vAlign w:val="center"/>
          </w:tcPr>
          <w:p w14:paraId="35871020"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97" w:type="dxa"/>
            <w:gridSpan w:val="8"/>
            <w:tcBorders>
              <w:top w:val="nil"/>
              <w:left w:val="nil"/>
              <w:bottom w:val="single" w:sz="4" w:space="0" w:color="auto"/>
              <w:right w:val="single" w:sz="4" w:space="0" w:color="auto"/>
            </w:tcBorders>
            <w:shd w:val="clear" w:color="auto" w:fill="auto"/>
            <w:noWrap/>
            <w:vAlign w:val="center"/>
          </w:tcPr>
          <w:p w14:paraId="198268F4"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3B2D783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EE042A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Обязать поддерживать социальное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C69052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3F8CF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578073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A6A1ED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Оларға көмек қажет етпейді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2EDD4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4ECA4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59C77A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8B91FF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Оларға оның керегі жоқ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0D45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3A38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C65CC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A7D7E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в виде благотвлрит взносов вносят финансы в разные фонды, вот их и раздают как помощь от имени правительства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81196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D4E0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2775E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EE25FB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имеют больше инструментов для поддержки СУСН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D7DC6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D359F2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6B9BA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DE31DD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могут трудоустроить таких лиц</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CFCDC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B95D7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708133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13E4CA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могут устроить на работу больше людей с трудностями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0E677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9A557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FFAD6E" w14:textId="77777777" w:rsidTr="002C0D96">
        <w:tblPrEx>
          <w:jc w:val="left"/>
        </w:tblPrEx>
        <w:trPr>
          <w:gridBefore w:val="1"/>
          <w:wBefore w:w="92" w:type="dxa"/>
          <w:trHeight w:val="128"/>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BD6DC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такое же предпринимателии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CD171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9FDC87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72F6FD" w14:textId="77777777" w:rsidTr="002C0D96">
        <w:tblPrEx>
          <w:jc w:val="left"/>
        </w:tblPrEx>
        <w:trPr>
          <w:gridBefore w:val="1"/>
          <w:wBefore w:w="92" w:type="dxa"/>
          <w:trHeight w:val="56"/>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6AD440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тоже должны участвовать, так как у них 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016BB8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325B3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6A707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7A147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тоже могут помочь таким людям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F70CB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53495F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88A2C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769342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тоже могут трудоустроить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A01F1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79378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2D57AF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7D91BF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тоже могут трудоустроить  социально не благополучных граждан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126F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143D88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7A5522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2DA649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они тоже могут трудоустроить инвалидов и др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51CF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09462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142DDC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C4E8E3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Оның айтуға болатын және болмайтын себебі бар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CB3D11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9684C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66E64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D4274D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организовывать рабочие места возможно и на предприятиях крупного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89C8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5DB054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6471C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C9D68C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Өйткені біздің елде шағын кəсіпкерлікті дамыту қажет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C916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67B6F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1889EF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06EB39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Параллельно может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1ED8E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187CB2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E5EC3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47F5E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 моему у них больше свободных денег. Что бы помочь гражданам.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0B155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E39E3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10561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8A30C2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Поддерживаю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1569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A874F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B8B40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1C4552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Помогать инвалидам должны все,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0473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9CF81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C280EE"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0DF09D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Потому что это крупное предприятие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78A72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55C29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7CEEA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FD91E0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 хороших льготах для нас можно и переориентировать свою деятельность с социальной направленностью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760C3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630A6D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94DB3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DC5C2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Привлечение крупный бизнеса для создания крупных производств уменьшает в будущем цены продаж на товары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C721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C5178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3F9BA19" w14:textId="77777777" w:rsidTr="002C0D96">
        <w:tblPrEx>
          <w:jc w:val="left"/>
        </w:tblPrEx>
        <w:trPr>
          <w:gridBefore w:val="1"/>
          <w:wBefore w:w="92" w:type="dxa"/>
          <w:trHeight w:val="30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5AABF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Просто они же могут чем мы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7D6D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0E31D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97D96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E653F5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Пусть тоже вносят вклад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D3D2E1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F1E68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3791E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87D632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равные обязанности для всех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516A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77E8E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63469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7E5143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Равные обязанности для всех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A44B4B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8D639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8BC75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497728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Равные условия для бизнеса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11B24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EF15D0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F31CA0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6A31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себеп жоқ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9EAF2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5656D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32DE3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421559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Сенімсіз</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DDB89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DFFECF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300AE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083514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предпринимательство невозможно. Это благотворительность.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8D0CE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D8945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9BA7ED" w14:textId="77777777" w:rsidTr="002C0D96">
        <w:tblPrEx>
          <w:jc w:val="left"/>
        </w:tblPrEx>
        <w:trPr>
          <w:gridBefore w:val="1"/>
          <w:wBefore w:w="92" w:type="dxa"/>
          <w:trHeight w:val="1012"/>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C1EBF7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Социальное предпринимательство представляет сегодня одно из популярных видов предпринимательской деятельности, результаты которой имеют не только социальный эффект, но и экономический.  Об этом сообщает "Рамблер". Далее: https://finance.rambler.ru/other/43876416/?utm_content=finance_media&amp;utm_medium=read_more&amp;utm_source=copylink</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A434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091920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1336A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D860E5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будет правильнее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AE0A78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78889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7E6215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82390F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же как и предпринимательством занимаются все категории бизнеса, так же нужно всем заниматься социальным предпринимательством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77DECD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4F4A1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2DD65D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29B051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для крупного бизнеса это будет статья расходов при котором крупный бизнес сможет выводить средства под прикрытием социальных проектов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0200D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8C399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459C4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298791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Так как крупное предпринимательство могут заниматься социальным предпринимательством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E694F2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90F4E8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CE2670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889A2A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Там раьотают инвалиды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3314C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5C9C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9B2B1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496DE4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Только крупный бизнес может удовлетворить финансовые требования данной программы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ADAB4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35B74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AFF89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9CFF6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Только крупный бизнес себе это может позволить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A40D48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4258D7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860441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E0E98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Трудоустройство инвалидов может осуществлять крупный бизнес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B6C12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C0C8B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99144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20BCB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бизнеса больше возможностей для приема на работу данной категории лиц</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2F364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E5DEE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9B632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FAB0A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бизнеса больше возможностей к примеру производства товаров  для инвалидов.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FB3721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22D9A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1FFC30"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636EE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бизнеса больше доходы и для них не будет проблематично заниматься социальным предпринимательством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4661C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C5D3D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5F75A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61A78D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бизнеса больше ресурсов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09B44F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FB1CF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714ED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31D0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больше возможностей помочь нуждающимся социальным слоям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2609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84FBF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ADE73D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3E98D6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есть рабочие места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1E199D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6D740D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ED68C3"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30F81F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предпринимательства больше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4FA69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BAB63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DD9741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CD8D70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предпринимательства больше возможностей, как финансовых так и не финансовых :) например предоставление сотрудников для участия в какой нибудь акции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5BEAD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F0715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226F74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A48339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крупного предприятия возможности и ресурсов больше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F0AEA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26830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A4AF69"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BE9681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него 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49FE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5BB89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F0A14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6EA3D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него больше финансовых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357F9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0F8981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0F6304A" w14:textId="77777777" w:rsidTr="002C0D96">
        <w:tblPrEx>
          <w:jc w:val="left"/>
        </w:tblPrEx>
        <w:trPr>
          <w:gridBefore w:val="1"/>
          <w:wBefore w:w="92"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7968B7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возможно</w:t>
            </w:r>
          </w:p>
        </w:tc>
        <w:tc>
          <w:tcPr>
            <w:tcW w:w="1011" w:type="dxa"/>
            <w:gridSpan w:val="13"/>
            <w:tcBorders>
              <w:top w:val="single" w:sz="4" w:space="0" w:color="auto"/>
              <w:left w:val="nil"/>
              <w:right w:val="single" w:sz="4" w:space="0" w:color="auto"/>
            </w:tcBorders>
            <w:shd w:val="clear" w:color="auto" w:fill="auto"/>
            <w:noWrap/>
            <w:vAlign w:val="center"/>
            <w:hideMark/>
          </w:tcPr>
          <w:p w14:paraId="415E241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single" w:sz="4" w:space="0" w:color="auto"/>
              <w:left w:val="nil"/>
              <w:right w:val="single" w:sz="4" w:space="0" w:color="auto"/>
            </w:tcBorders>
            <w:shd w:val="clear" w:color="auto" w:fill="auto"/>
            <w:noWrap/>
            <w:vAlign w:val="center"/>
            <w:hideMark/>
          </w:tcPr>
          <w:p w14:paraId="539BF4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394AD713"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308C973B"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1C9272CD"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65CE5D9E"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0729BB03"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08" w:type="dxa"/>
            <w:gridSpan w:val="12"/>
            <w:tcBorders>
              <w:top w:val="nil"/>
              <w:left w:val="nil"/>
              <w:bottom w:val="single" w:sz="4" w:space="0" w:color="auto"/>
              <w:right w:val="single" w:sz="4" w:space="0" w:color="auto"/>
            </w:tcBorders>
            <w:shd w:val="clear" w:color="auto" w:fill="auto"/>
            <w:noWrap/>
            <w:vAlign w:val="center"/>
          </w:tcPr>
          <w:p w14:paraId="66F82406"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97" w:type="dxa"/>
            <w:gridSpan w:val="8"/>
            <w:tcBorders>
              <w:top w:val="nil"/>
              <w:left w:val="nil"/>
              <w:bottom w:val="single" w:sz="4" w:space="0" w:color="auto"/>
              <w:right w:val="single" w:sz="4" w:space="0" w:color="auto"/>
            </w:tcBorders>
            <w:shd w:val="clear" w:color="auto" w:fill="auto"/>
            <w:noWrap/>
            <w:vAlign w:val="center"/>
          </w:tcPr>
          <w:p w14:paraId="588AF463"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48292A7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FA7561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19E3D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5EA056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7AF5FFBD"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501E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возможностей помогать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A3A97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BA884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92F0A2"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A60E64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возможности трудоустроить нуждающихся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26F0BF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92997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261FF9E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F265D9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мест для трудоустройства (заводы, фабрики, крупные предприятия)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DE0D1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4DABA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0399B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C419A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прибыли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51998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206D4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8EBF23F"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42C40F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рабочих мест для трудоустройства инвалидов и т.д.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0C534D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88A33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F5815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EB9224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средств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F65750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24883C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56BB94"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F703BC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средств на реализацию СП</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B2123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D71A8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28E6615"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6670B2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средств помогать инвалидам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A23069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CC1D1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4A8A81"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BEED3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финансов на решение соц проблем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4368A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3B6211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0166F7"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2B041D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больше финансовых возможностей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EDBB4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DAEE7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2EB066"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2D80A9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возможности больше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51B1C2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C148B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2A14C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932220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 них есть возможности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35052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0B85E1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39DAC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B6C894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финансовые возможности крупного бизнеса позволяют дать работу инвалидам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DB91A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6B70AA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FB3498"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28B7EA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Хз</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C85BB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2164115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09C57B"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E1D5ED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Читаю что может крупный бизнес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7CC641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472824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B139DA"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3E9EAC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Чтобы другие могли заниматься и зарабатывать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FDFDD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1A4567F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D9E058C" w14:textId="77777777" w:rsidTr="002C0D96">
        <w:tblPrEx>
          <w:jc w:val="left"/>
        </w:tblPrEx>
        <w:trPr>
          <w:gridBefore w:val="1"/>
          <w:wBefore w:w="9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054DF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должно быть для всех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38CDA9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99" w:type="dxa"/>
            <w:gridSpan w:val="7"/>
            <w:tcBorders>
              <w:top w:val="nil"/>
              <w:left w:val="nil"/>
              <w:bottom w:val="single" w:sz="4" w:space="0" w:color="auto"/>
              <w:right w:val="single" w:sz="4" w:space="0" w:color="auto"/>
            </w:tcBorders>
            <w:shd w:val="clear" w:color="auto" w:fill="auto"/>
            <w:noWrap/>
            <w:vAlign w:val="center"/>
            <w:hideMark/>
          </w:tcPr>
          <w:p w14:paraId="7DABA9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C7DF22A" w14:textId="77777777" w:rsidTr="002C0D96">
        <w:tblPrEx>
          <w:jc w:val="left"/>
        </w:tblPrEx>
        <w:trPr>
          <w:gridBefore w:val="1"/>
          <w:gridAfter w:val="2"/>
          <w:wBefore w:w="92" w:type="dxa"/>
          <w:wAfter w:w="30" w:type="dxa"/>
          <w:trHeight w:val="70"/>
        </w:trPr>
        <w:tc>
          <w:tcPr>
            <w:tcW w:w="7565" w:type="dxa"/>
            <w:gridSpan w:val="15"/>
            <w:tcBorders>
              <w:top w:val="single" w:sz="4" w:space="0" w:color="auto"/>
              <w:left w:val="single" w:sz="4" w:space="0" w:color="auto"/>
              <w:bottom w:val="single" w:sz="4" w:space="0" w:color="auto"/>
              <w:right w:val="single" w:sz="4" w:space="0" w:color="auto"/>
            </w:tcBorders>
            <w:shd w:val="clear" w:color="auto" w:fill="auto"/>
            <w:hideMark/>
          </w:tcPr>
          <w:p w14:paraId="7D788F52" w14:textId="0055343D"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25. Какие, на Ваш взгляд, существуют административные барьеры в сфере предпринимательства?</w:t>
            </w:r>
          </w:p>
        </w:tc>
        <w:tc>
          <w:tcPr>
            <w:tcW w:w="1011" w:type="dxa"/>
            <w:gridSpan w:val="13"/>
            <w:tcBorders>
              <w:top w:val="single" w:sz="4" w:space="0" w:color="auto"/>
              <w:left w:val="nil"/>
              <w:bottom w:val="single" w:sz="4" w:space="0" w:color="auto"/>
              <w:right w:val="single" w:sz="4" w:space="0" w:color="auto"/>
            </w:tcBorders>
            <w:shd w:val="clear" w:color="auto" w:fill="auto"/>
            <w:vAlign w:val="center"/>
            <w:hideMark/>
          </w:tcPr>
          <w:p w14:paraId="151F29D0" w14:textId="6F84D92F" w:rsidR="004965B4" w:rsidRPr="00F578D0" w:rsidRDefault="002B40AE"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w:t>
            </w:r>
            <w:r w:rsidR="004965B4" w:rsidRPr="00F578D0">
              <w:rPr>
                <w:rFonts w:ascii="Times New Roman" w:eastAsia="Times New Roman" w:hAnsi="Times New Roman" w:cs="Times New Roman"/>
                <w:color w:val="000000"/>
                <w:sz w:val="18"/>
                <w:szCs w:val="18"/>
                <w:lang w:eastAsia="ru-RU"/>
              </w:rPr>
              <w:t>олич</w:t>
            </w:r>
            <w:r>
              <w:rPr>
                <w:rFonts w:ascii="Times New Roman" w:eastAsia="Times New Roman" w:hAnsi="Times New Roman" w:cs="Times New Roman"/>
                <w:color w:val="000000"/>
                <w:sz w:val="18"/>
                <w:szCs w:val="18"/>
                <w:lang w:eastAsia="ru-RU"/>
              </w:rPr>
              <w:t xml:space="preserve"> </w:t>
            </w:r>
            <w:r w:rsidR="004965B4" w:rsidRPr="00F578D0">
              <w:rPr>
                <w:rFonts w:ascii="Times New Roman" w:eastAsia="Times New Roman" w:hAnsi="Times New Roman" w:cs="Times New Roman"/>
                <w:color w:val="000000"/>
                <w:sz w:val="18"/>
                <w:szCs w:val="18"/>
                <w:lang w:eastAsia="ru-RU"/>
              </w:rPr>
              <w:t>ество</w:t>
            </w:r>
          </w:p>
        </w:tc>
        <w:tc>
          <w:tcPr>
            <w:tcW w:w="1069" w:type="dxa"/>
            <w:gridSpan w:val="5"/>
            <w:tcBorders>
              <w:top w:val="single" w:sz="4" w:space="0" w:color="auto"/>
              <w:left w:val="nil"/>
              <w:bottom w:val="single" w:sz="4" w:space="0" w:color="auto"/>
              <w:right w:val="single" w:sz="4" w:space="0" w:color="auto"/>
            </w:tcBorders>
            <w:shd w:val="clear" w:color="auto" w:fill="auto"/>
            <w:vAlign w:val="center"/>
            <w:hideMark/>
          </w:tcPr>
          <w:p w14:paraId="6793CF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столбцу</w:t>
            </w:r>
          </w:p>
        </w:tc>
      </w:tr>
      <w:tr w:rsidR="004965B4" w:rsidRPr="00F578D0" w14:paraId="690A786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6C0128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отсутствие налоговых льгот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1943D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F13E378" w14:textId="673C4B9E" w:rsidR="004965B4" w:rsidRPr="00F578D0" w:rsidRDefault="0051418E"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37,6</w:t>
            </w:r>
          </w:p>
        </w:tc>
      </w:tr>
      <w:tr w:rsidR="004965B4" w:rsidRPr="00F578D0" w14:paraId="6D43D46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1BA643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дефицит информационной и образовательной поддержки со стороны государства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6A410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184</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F1D2C94" w14:textId="6CD28488" w:rsidR="004965B4" w:rsidRPr="00F578D0" w:rsidRDefault="0051418E"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42,4</w:t>
            </w:r>
          </w:p>
        </w:tc>
      </w:tr>
      <w:tr w:rsidR="004965B4" w:rsidRPr="00F578D0" w14:paraId="2B5C9AC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E38347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большое количество контролирующих органов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D41397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202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A4605E3" w14:textId="435C93F0" w:rsidR="004965B4" w:rsidRPr="00F578D0" w:rsidRDefault="0051418E"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46,5</w:t>
            </w:r>
          </w:p>
        </w:tc>
      </w:tr>
      <w:tr w:rsidR="004965B4" w:rsidRPr="00F578D0" w14:paraId="1A214C4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AAA787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сложная процедура регистрации и получения лицензии на ведение деятельности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8DB71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114</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58DC091" w14:textId="21B8F0BB" w:rsidR="004965B4" w:rsidRPr="00F578D0" w:rsidRDefault="0051418E"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26,3</w:t>
            </w:r>
          </w:p>
        </w:tc>
      </w:tr>
      <w:tr w:rsidR="004965B4" w:rsidRPr="00F578D0" w14:paraId="37EEDFE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77EB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 (укажите)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59FDC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0DC8BE0" w14:textId="17D0922C" w:rsidR="004965B4" w:rsidRPr="00F578D0" w:rsidRDefault="0051418E"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4,1</w:t>
            </w:r>
          </w:p>
        </w:tc>
      </w:tr>
      <w:tr w:rsidR="004965B4" w:rsidRPr="00F578D0" w14:paraId="69DAE22C" w14:textId="77777777" w:rsidTr="002C0D96">
        <w:tblPrEx>
          <w:jc w:val="left"/>
        </w:tblPrEx>
        <w:trPr>
          <w:gridBefore w:val="1"/>
          <w:gridAfter w:val="2"/>
          <w:wBefore w:w="92" w:type="dxa"/>
          <w:wAfter w:w="30" w:type="dxa"/>
          <w:trHeight w:val="300"/>
          <w:tblHeader/>
        </w:trPr>
        <w:tc>
          <w:tcPr>
            <w:tcW w:w="7565" w:type="dxa"/>
            <w:gridSpan w:val="15"/>
            <w:tcBorders>
              <w:top w:val="single" w:sz="4" w:space="0" w:color="auto"/>
              <w:left w:val="single" w:sz="4" w:space="0" w:color="auto"/>
              <w:bottom w:val="single" w:sz="4" w:space="0" w:color="auto"/>
              <w:right w:val="single" w:sz="4" w:space="0" w:color="auto"/>
            </w:tcBorders>
            <w:shd w:val="clear" w:color="auto" w:fill="auto"/>
            <w:hideMark/>
          </w:tcPr>
          <w:p w14:paraId="6D048AB1" w14:textId="58FE3865" w:rsidR="004965B4" w:rsidRPr="00F578D0" w:rsidRDefault="00AA56DA" w:rsidP="00AA56DA">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25. другое (укажите)</w:t>
            </w:r>
          </w:p>
        </w:tc>
        <w:tc>
          <w:tcPr>
            <w:tcW w:w="1011" w:type="dxa"/>
            <w:gridSpan w:val="13"/>
            <w:tcBorders>
              <w:top w:val="single" w:sz="4" w:space="0" w:color="auto"/>
              <w:left w:val="nil"/>
              <w:bottom w:val="single" w:sz="4" w:space="0" w:color="auto"/>
              <w:right w:val="single" w:sz="4" w:space="0" w:color="auto"/>
            </w:tcBorders>
            <w:shd w:val="clear" w:color="auto" w:fill="auto"/>
            <w:vAlign w:val="center"/>
            <w:hideMark/>
          </w:tcPr>
          <w:p w14:paraId="62498DAD" w14:textId="1176126A" w:rsidR="004965B4" w:rsidRPr="00F578D0" w:rsidRDefault="002B40AE"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069" w:type="dxa"/>
            <w:gridSpan w:val="5"/>
            <w:tcBorders>
              <w:top w:val="single" w:sz="4" w:space="0" w:color="auto"/>
              <w:left w:val="nil"/>
              <w:bottom w:val="single" w:sz="4" w:space="0" w:color="auto"/>
              <w:right w:val="single" w:sz="4" w:space="0" w:color="auto"/>
            </w:tcBorders>
            <w:shd w:val="clear" w:color="auto" w:fill="auto"/>
            <w:vAlign w:val="center"/>
            <w:hideMark/>
          </w:tcPr>
          <w:p w14:paraId="3ACD1CE9" w14:textId="033206E5" w:rsidR="004965B4" w:rsidRPr="00F578D0" w:rsidRDefault="002B40AE"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1E53D87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238F6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Бизенстің дамуы тікелей мемлекеттің ,геосаясатына байланысты….maiden Kz … үшін мемлекет,сырттан кіретін товарларға салықты көбейту керек…болмаса субсидя,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841E91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398F74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D712F0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1A3BCA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Билмейм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89E6D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26A27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82C11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25D26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Высокая аренда, теперь добавятся налоги, в начале сложно удержаться на плыву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06398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1D99D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22BA06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735DDD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88BE5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9EBB2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8F8D78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EB6843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ешкандай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AF9F25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1D1CE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483CB7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717C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Заң түсініксіз жазылған. бір біріне қайшы, әр түрлі түсінуге болады.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5D1BDD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A6C36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FF7FDA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F212B8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68FED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A85F4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1274F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7CA2D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409F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4268D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45792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D1E919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Коррупция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C3D7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C21945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692A29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746481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E48F3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FAC78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206F7EA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27438D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Отмена мораторий по налогам с 2023 года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B4B2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22E97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BBECC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05A950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Отсутствие финансовой поддержки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14D9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0D6E2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E993A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76F1B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Ужасная экономическая ситуация в стране, не компетентность в верхах власти для создания благоприятного уровня жизни населения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024FE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63EDE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EB798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FD199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Упрощенка перестала быть простой и понятной, нет информационной поддержки от кгд и каналов ее получения. Запуск е салык бизнес был направлен на упрощение для ИП, однако должной информационной поддержки нет даже по этому запущенному приложению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6F004B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0F18E4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7A6850DE" w14:textId="77777777" w:rsidTr="002C0D96">
        <w:tblPrEx>
          <w:jc w:val="left"/>
        </w:tblPrEx>
        <w:trPr>
          <w:gridBefore w:val="1"/>
          <w:gridAfter w:val="2"/>
          <w:wBefore w:w="92" w:type="dxa"/>
          <w:wAfter w:w="30" w:type="dxa"/>
          <w:trHeight w:val="86"/>
          <w:tblHeader/>
        </w:trPr>
        <w:tc>
          <w:tcPr>
            <w:tcW w:w="9645" w:type="dxa"/>
            <w:gridSpan w:val="33"/>
            <w:tcBorders>
              <w:top w:val="single" w:sz="4" w:space="0" w:color="auto"/>
              <w:left w:val="single" w:sz="4" w:space="0" w:color="auto"/>
              <w:bottom w:val="single" w:sz="4" w:space="0" w:color="auto"/>
              <w:right w:val="single" w:sz="4" w:space="0" w:color="auto"/>
            </w:tcBorders>
            <w:shd w:val="clear" w:color="auto" w:fill="auto"/>
            <w:hideMark/>
          </w:tcPr>
          <w:p w14:paraId="29429559" w14:textId="7327D6B4" w:rsidR="002B40AE" w:rsidRPr="00F578D0" w:rsidRDefault="002B40AE" w:rsidP="002B40AE">
            <w:pPr>
              <w:spacing w:after="0" w:line="240" w:lineRule="auto"/>
              <w:jc w:val="both"/>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26. Чаще всего с каких контролирующих органов производятся проверки вашего предприятия?</w:t>
            </w:r>
          </w:p>
        </w:tc>
      </w:tr>
      <w:tr w:rsidR="004965B4" w:rsidRPr="00F578D0" w14:paraId="25B0BDED" w14:textId="77777777" w:rsidTr="002C0D96">
        <w:tblPrEx>
          <w:jc w:val="left"/>
        </w:tblPrEx>
        <w:trPr>
          <w:gridBefore w:val="1"/>
          <w:gridAfter w:val="2"/>
          <w:wBefore w:w="92" w:type="dxa"/>
          <w:wAfter w:w="30" w:type="dxa"/>
          <w:trHeight w:val="477"/>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F3572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предпринимательская деятельность, направленная на достижение общественно полезных целей, способствующая решению социальных проблем граждан и общества и осуществляемая в соответствии с условиями, предусмотренными частью 1 статьи 24.1 ФЗ №245 от 26.07.2019 г. https://rspp.ru › social › social</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8641D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3B9B06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F24DA3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872FF8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Администрация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EC163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C193C2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73EFB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3D43F1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Азирге жок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085C17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65B666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A6071A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9BFC36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Айтуға қиын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CB724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90B87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A46D3D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F4046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Акииат, налоговый, сэс, пожарка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C59D83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DC9301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68B36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39830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акимат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B64BA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25A407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r>
      <w:tr w:rsidR="004965B4" w:rsidRPr="00F578D0" w14:paraId="42BAE52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AB6846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Акимат, СЭС, пожарка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70145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6D5CA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21250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6F63F8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Акша табу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F095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BAB1A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955766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8976E0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Астанадан депутаттар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4655B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F7291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06B83F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AB717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Әкімдік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2D5A6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0F19E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6B555A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7B2F4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әкімшілік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756C58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6E553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AF6D59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5A3626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Әкімшілік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803AE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03D4E7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6D8B7BF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6DA0F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Әлі тексеру болмады. Болмай-ақ қойсын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AC598D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9848F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D7665A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B1F63A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Билмейм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E3F156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524BD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61DA03B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225C8B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Ветинспекция, налоговый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91547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8633A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B40AE" w:rsidRPr="00F578D0" w14:paraId="7A6A0B87"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3CDEA6A1" w14:textId="77777777" w:rsidR="002B40AE" w:rsidRPr="008B6C79" w:rsidRDefault="002B40AE" w:rsidP="002B40AE">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44AB4B06" w14:textId="77777777" w:rsidR="002B40AE" w:rsidRPr="008B6C79" w:rsidRDefault="002B40AE" w:rsidP="002B40AE">
            <w:pPr>
              <w:spacing w:after="0" w:line="240" w:lineRule="auto"/>
              <w:jc w:val="center"/>
              <w:rPr>
                <w:rFonts w:ascii="Times New Roman" w:eastAsia="Times New Roman" w:hAnsi="Times New Roman" w:cs="Times New Roman"/>
                <w:color w:val="000000"/>
                <w:sz w:val="16"/>
                <w:szCs w:val="16"/>
                <w:lang w:eastAsia="ru-RU"/>
              </w:rPr>
            </w:pPr>
          </w:p>
        </w:tc>
      </w:tr>
      <w:tr w:rsidR="002B40AE" w:rsidRPr="00F578D0" w14:paraId="52CB6D4B"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51493EE4"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08" w:type="dxa"/>
            <w:gridSpan w:val="12"/>
            <w:tcBorders>
              <w:top w:val="nil"/>
              <w:left w:val="nil"/>
              <w:bottom w:val="single" w:sz="4" w:space="0" w:color="auto"/>
              <w:right w:val="single" w:sz="4" w:space="0" w:color="auto"/>
            </w:tcBorders>
            <w:shd w:val="clear" w:color="auto" w:fill="auto"/>
            <w:noWrap/>
            <w:vAlign w:val="center"/>
          </w:tcPr>
          <w:p w14:paraId="01FE8C9F"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97" w:type="dxa"/>
            <w:gridSpan w:val="8"/>
            <w:tcBorders>
              <w:top w:val="nil"/>
              <w:left w:val="nil"/>
              <w:bottom w:val="single" w:sz="4" w:space="0" w:color="auto"/>
              <w:right w:val="single" w:sz="4" w:space="0" w:color="auto"/>
            </w:tcBorders>
            <w:shd w:val="clear" w:color="auto" w:fill="auto"/>
            <w:noWrap/>
            <w:vAlign w:val="center"/>
          </w:tcPr>
          <w:p w14:paraId="1D65506F" w14:textId="77777777" w:rsidR="002B40AE" w:rsidRPr="00F578D0" w:rsidRDefault="002B40AE" w:rsidP="002B40AE">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14E6F12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3CDC2E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7BBB5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71F3F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6BA2D6A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BE44F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Вышестоящая организация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069F7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C3796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CDD316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1128E8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гос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FF1B4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6B29A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965D1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BC482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Даму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E27F76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E4BD77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70D97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7DA8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Два года не было проверок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4B7EC7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EF635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91DA62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2532DA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C0C2D5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A339D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w:t>
            </w:r>
          </w:p>
        </w:tc>
      </w:tr>
      <w:tr w:rsidR="004965B4" w:rsidRPr="00F578D0" w14:paraId="79F1BC8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17C5EF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B531A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E2E1BE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0445B6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9DB06E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A5714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FF6F5E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37C72A6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72AED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Департамент по ЧС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FAA72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8E657E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D8295A1" w14:textId="77777777" w:rsidTr="002C0D96">
        <w:tblPrEx>
          <w:jc w:val="left"/>
        </w:tblPrEx>
        <w:trPr>
          <w:gridBefore w:val="1"/>
          <w:gridAfter w:val="2"/>
          <w:wBefore w:w="92" w:type="dxa"/>
          <w:wAfter w:w="30" w:type="dxa"/>
          <w:trHeight w:val="625"/>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B3C55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Должны проверяться!!! И чем больше, тем лучше!!! чтобы помощь дошла до безработных и т.д., знаю компании занимающиеся только соц.предпринимательством преимущественно в свой карман...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1A7168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217938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024AD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5B317B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ДЭР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A0B6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A85EDD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471F7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5FEE07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Ешкандай киындык жок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DF7244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D3898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2,3</w:t>
            </w:r>
          </w:p>
        </w:tc>
      </w:tr>
      <w:tr w:rsidR="004965B4" w:rsidRPr="00F578D0" w14:paraId="095C5CA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68EC53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Жергілікті атқарушы органдар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2F9BA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374228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F1A8A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75AFF1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Жоғарыдағылар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8F98E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8DC4F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1C8CC8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FE106A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6C947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2B5C1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933579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F5A4D1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64CA8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5F954B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495B77B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1B4A37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Иногда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9EFAA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A7298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41E58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50C592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Инспекция по труду; Департамент по ЧС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5C53DC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ADFEA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0D085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A0EF2D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A87D01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745F6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E9382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906255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Каспий банк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BD40A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0B2D02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5AC9F7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C1BCF9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Кәзәргі таңда ешқандай бақылаушы орган тексермейді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F6A5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E2F3FB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E90BD8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6F148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Кәсіпкерлік бөлімі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72D5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A8229F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1F3882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1C4956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DA364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0601A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3DB22DD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6BBCB7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D785E2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DC0EF8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w:t>
            </w:r>
          </w:p>
        </w:tc>
      </w:tr>
      <w:tr w:rsidR="004965B4" w:rsidRPr="00F578D0" w14:paraId="5EF32EB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79661F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F39CD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781F0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7D7AF3A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2541DB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КГД, Санэпидем, проверка сертификации по качеству товара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005AD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4E8AE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449BB9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0E1823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Кірістер баскармасы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64D554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FCCF11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r>
      <w:tr w:rsidR="004965B4" w:rsidRPr="00F578D0" w14:paraId="6C1B2F9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BAEB7E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Кірістер департаменті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8D29C5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2C3C9A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C42BB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FD37E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Комиссия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2566B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8695A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83CE8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CCCF5E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Көп</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0349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F2D93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39B06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5965C7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меня не проверяли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46547A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C79803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19CC5C1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C3220A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Местные органы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A1ADB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35B8A0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4A847F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FF65EF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Мио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9A6C7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E51D6B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63D565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6DC80E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МИО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449F90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4E37CF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849CD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25F5D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Мкб</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D54EF5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E6F3D0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706626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680DA0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МКБ</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83888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BC8F2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54704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AF9DF0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МКК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EEF33E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9A68B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EFE1F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641CB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Мораторий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ADCEC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0E17F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7B8A5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EBB9C9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мсб</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E72269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C3F465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EEDFB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877380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0AD00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804319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84394A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E087C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 текущий момент проверок нет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6AA21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7D598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629C4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3A9EB0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Нақтысын ұмытып тұрмын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8AB80F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67FF1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27106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312BC9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0D8DF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B12FA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r>
      <w:tr w:rsidR="004965B4" w:rsidRPr="00F578D0" w14:paraId="0BCED19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FAC7B5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704CB2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DF2EF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D82A4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84C515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D8961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A0318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10BC33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6DBB58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5D093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DA72A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FBD16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B4E090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Налоговач</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BBC18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A14D9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BA1A3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39CEDA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655F11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A0FD0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3,5</w:t>
            </w:r>
          </w:p>
        </w:tc>
      </w:tr>
      <w:tr w:rsidR="004965B4" w:rsidRPr="00F578D0" w14:paraId="17B444D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D8B948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ECCF6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8148EB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7,4</w:t>
            </w:r>
          </w:p>
        </w:tc>
      </w:tr>
      <w:tr w:rsidR="004965B4" w:rsidRPr="00F578D0" w14:paraId="5985C36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9C1F30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 СЭС. Полиция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9618B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93FA41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0C7BBF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BA5BB6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.ЦЕС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1343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E19D9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19FE5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82D3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и акимат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B0882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0717E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6A961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93E823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и СЭС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15ECB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A28059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6BAA729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0BF6D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инспекция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608BEA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8875A9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1327D3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4FA3B96"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инспекция, СЭС и др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ECC96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9B1B32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B0DCED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8FA7A9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отчетность только пока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C3E34B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97866D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287C0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BC6248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бесполезные отчёты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B73BE3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253EFE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5FCA5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12A774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АЗК, КАЭНК, Инспекция охраны труда, пожарная инспекция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52E9FC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8B39B7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A77CC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E3637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акимат, прокуратура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46AEA7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4B1160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DA75D6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C6B0E3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статистика. Нет единой базы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20D8D6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CF77DF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209594" w14:textId="77777777" w:rsidTr="002C0D96">
        <w:tblPrEx>
          <w:jc w:val="left"/>
        </w:tblPrEx>
        <w:trPr>
          <w:gridBefore w:val="1"/>
          <w:gridAfter w:val="2"/>
          <w:wBefore w:w="92" w:type="dxa"/>
          <w:wAfter w:w="30" w:type="dxa"/>
          <w:trHeight w:val="70"/>
        </w:trPr>
        <w:tc>
          <w:tcPr>
            <w:tcW w:w="7565" w:type="dxa"/>
            <w:gridSpan w:val="15"/>
            <w:tcBorders>
              <w:top w:val="single" w:sz="4" w:space="0" w:color="auto"/>
              <w:left w:val="single" w:sz="4" w:space="0" w:color="auto"/>
              <w:right w:val="single" w:sz="4" w:space="0" w:color="auto"/>
            </w:tcBorders>
            <w:shd w:val="clear" w:color="auto" w:fill="auto"/>
            <w:hideMark/>
          </w:tcPr>
          <w:p w14:paraId="68B6B32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 таможенная</w:t>
            </w:r>
          </w:p>
        </w:tc>
        <w:tc>
          <w:tcPr>
            <w:tcW w:w="1011" w:type="dxa"/>
            <w:gridSpan w:val="13"/>
            <w:tcBorders>
              <w:top w:val="single" w:sz="4" w:space="0" w:color="auto"/>
              <w:left w:val="nil"/>
              <w:right w:val="single" w:sz="4" w:space="0" w:color="auto"/>
            </w:tcBorders>
            <w:shd w:val="clear" w:color="auto" w:fill="auto"/>
            <w:noWrap/>
            <w:vAlign w:val="center"/>
            <w:hideMark/>
          </w:tcPr>
          <w:p w14:paraId="440483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single" w:sz="4" w:space="0" w:color="auto"/>
              <w:left w:val="nil"/>
              <w:right w:val="single" w:sz="4" w:space="0" w:color="auto"/>
            </w:tcBorders>
            <w:shd w:val="clear" w:color="auto" w:fill="auto"/>
            <w:noWrap/>
            <w:vAlign w:val="center"/>
            <w:hideMark/>
          </w:tcPr>
          <w:p w14:paraId="7C3FB57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C0D96" w:rsidRPr="00F578D0" w14:paraId="108EA5D3"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5B9628B7" w14:textId="77777777" w:rsidR="002C0D96" w:rsidRPr="008B6C79" w:rsidRDefault="002C0D96" w:rsidP="002C0D96">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2AA4D511" w14:textId="77777777" w:rsidR="002C0D96" w:rsidRPr="008B6C79" w:rsidRDefault="002C0D96" w:rsidP="002C0D96">
            <w:pPr>
              <w:spacing w:after="0" w:line="240" w:lineRule="auto"/>
              <w:jc w:val="center"/>
              <w:rPr>
                <w:rFonts w:ascii="Times New Roman" w:eastAsia="Times New Roman" w:hAnsi="Times New Roman" w:cs="Times New Roman"/>
                <w:color w:val="000000"/>
                <w:sz w:val="16"/>
                <w:szCs w:val="16"/>
                <w:lang w:eastAsia="ru-RU"/>
              </w:rPr>
            </w:pPr>
          </w:p>
        </w:tc>
      </w:tr>
      <w:tr w:rsidR="002C0D96" w:rsidRPr="00F578D0" w14:paraId="6122B492"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4B7C4F6A" w14:textId="77777777" w:rsidR="002C0D96" w:rsidRPr="00F578D0" w:rsidRDefault="002C0D96" w:rsidP="002C0D9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827" w:type="dxa"/>
            <w:gridSpan w:val="9"/>
            <w:tcBorders>
              <w:top w:val="nil"/>
              <w:left w:val="nil"/>
              <w:bottom w:val="single" w:sz="4" w:space="0" w:color="auto"/>
              <w:right w:val="single" w:sz="4" w:space="0" w:color="auto"/>
            </w:tcBorders>
            <w:shd w:val="clear" w:color="auto" w:fill="auto"/>
            <w:noWrap/>
            <w:vAlign w:val="center"/>
          </w:tcPr>
          <w:p w14:paraId="7AFF8573" w14:textId="77777777" w:rsidR="002C0D96" w:rsidRPr="00F578D0" w:rsidRDefault="002C0D96" w:rsidP="002C0D9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278" w:type="dxa"/>
            <w:gridSpan w:val="11"/>
            <w:tcBorders>
              <w:top w:val="nil"/>
              <w:left w:val="nil"/>
              <w:bottom w:val="single" w:sz="4" w:space="0" w:color="auto"/>
              <w:right w:val="single" w:sz="4" w:space="0" w:color="auto"/>
            </w:tcBorders>
            <w:shd w:val="clear" w:color="auto" w:fill="auto"/>
            <w:noWrap/>
            <w:vAlign w:val="center"/>
          </w:tcPr>
          <w:p w14:paraId="37AF74DB" w14:textId="77777777" w:rsidR="002C0D96" w:rsidRPr="00F578D0" w:rsidRDefault="002C0D96" w:rsidP="002C0D9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112F2B9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4172D6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Налоговая,полиция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8358BB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93D56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9C9923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9A8A9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налоговики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6891A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4CAF9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77D71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4FA88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Налоговики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A654E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B8C53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0FC68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D82306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Налогового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687534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092BA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3923BD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03F05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Налоговое управление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CD31E6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A413B7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6F7C8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C0EF4A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Налоговой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4CD3D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0C8E1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0A73D6E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10A279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D9D4A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63A6C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1083DA6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08A0E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B11AC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0087B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36B08BE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D5F29B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организации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6CF37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693FF2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4462CC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DF5009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органы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B24F74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43019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2859E49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331B24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Налоговые органы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9126A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F84E5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773CECA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BA25F1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2631E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755F24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15A9B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74EBD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DAB91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BFAC9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3762F78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1B7F0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Налоговый департамент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E440C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996C07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3BD355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ABE4BB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Налоговый комитет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6B46E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B8BF83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w:t>
            </w:r>
          </w:p>
        </w:tc>
      </w:tr>
      <w:tr w:rsidR="004965B4" w:rsidRPr="00F578D0" w14:paraId="68C02C5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CB3ED4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Налоговый орган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DA35A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ECAE50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AB1B72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F7191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Налоговым органом</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2F9AFC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FDA747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FEB3D4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ECCB53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Налоговых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E514C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FE85AA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2E582C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9A502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1023BC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DBBA63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62557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D6AF2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было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C0996F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6F0BB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1C3C5F0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745DC4"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было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3DE4E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B8303F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22B92F3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316FEF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жалуюсь на проверки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3F24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55A42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8452F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555FA3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E6D25F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C57271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A139C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6F6F8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7163E7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B66824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01B7E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23292E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подвергся проверкой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939D12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A1991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7B4282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6F8E67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приходили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5AE63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E268B2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w:t>
            </w:r>
          </w:p>
        </w:tc>
      </w:tr>
      <w:tr w:rsidR="004965B4" w:rsidRPr="00F578D0" w14:paraId="2C40EDA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5749490"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приходили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4744D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CDF440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0D9D2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1EABD5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приходят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56FAF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8B9AC2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B30781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3536E6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проверяли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2BE97C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4D219B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B063C7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7AD2B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проводят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BF23B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6EFDD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605D22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94B08A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производилось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E98FEC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E733D5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DC17CA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85D0DC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Небыло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E711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FA450E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9F83F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2D6C88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Незнаю</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4D720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C1549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690358B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D9635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69CE2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BBBA70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494CBAF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070101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62737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983331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r>
      <w:tr w:rsidR="004965B4" w:rsidRPr="00F578D0" w14:paraId="3DBEF0D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FACC6D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не каких проверок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254A8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4E26EB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B3338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1298FE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ответа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82E5D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2B931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E4452F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6CD9E8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проверок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947C0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0AAA9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79E16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E2F9DFA"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 какие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3CC6E5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4B1D66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6CD446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FC87BDD"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 каких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944B2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B8134A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34371D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BC51E0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никакие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1E7FE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11DE76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5EC0FE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736F5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Никаких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08350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8C057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52A22FB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C2AA333"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Никаких, я швея, работаю по патенту. Ни кто меня не трогает.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AC3C1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2E913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76D37C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0E97B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Никто особо не беспокоил</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DE2AF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322C1A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C5ED6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400D78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F585B6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BB6B1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8F99F4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6313BF8"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9D671B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2D60E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18056F1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B602F0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НУ</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3F8D6E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C59B1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B00BF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3848D5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Облыс спорт бөлімі. Прокуратура.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F2E37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B20FD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75582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BC7FF31"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295A2F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1999EF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FB065D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9C2CC5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Органы наружней рекламы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1271EF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4DAF9D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C53AB0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D4062D7"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 НК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A1CBB9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B55F98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5397F39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0D521D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отсутствует</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B80A12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0B24F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E6CD47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767D1E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Өрт сөндіру қызметі,Учаскелік полиция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ED44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D6F35B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FC34CD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20E142"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Өрт сөндіру қызыметі,Учаскелік полиция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86E61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DA4A10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8E254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268654C"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 этому вопросу статистикой не обладаю. Но как мы знаем Налоговыми органами проверки до 2024 года проводится не будут, за исключением заявлений граждан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A02D2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949B41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71E878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738EF9B"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Пожарка, дгд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E4CECD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826E4A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34D356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942FE7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пожарная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A2A128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B1658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61F637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407B97E"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пожарная инспекция, промышленная безопасность</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763EC4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F6BD03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2F28E9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386AE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пожарники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86A1E7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A1FD9C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89BD7E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E562FBF"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пожарные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B727E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27AB5C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A63E6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DB584A5"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Пожарные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7AE605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7B3D9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075F98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9B557D9" w14:textId="77777777" w:rsidR="004965B4" w:rsidRPr="00F578D0" w:rsidRDefault="004965B4"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действовал мораторий проверок не было.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CF81CE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579106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2C0D96" w:rsidRPr="00F578D0" w14:paraId="79374DED"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0A3CD001" w14:textId="77777777" w:rsidR="002C0D96" w:rsidRPr="008B6C79" w:rsidRDefault="002C0D96" w:rsidP="002C0D96">
            <w:pPr>
              <w:spacing w:after="0" w:line="240"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5A047CDF" w14:textId="77777777" w:rsidR="002C0D96" w:rsidRPr="008B6C79" w:rsidRDefault="002C0D96" w:rsidP="002C0D96">
            <w:pPr>
              <w:spacing w:after="0" w:line="240" w:lineRule="auto"/>
              <w:jc w:val="center"/>
              <w:rPr>
                <w:rFonts w:ascii="Times New Roman" w:eastAsia="Times New Roman" w:hAnsi="Times New Roman" w:cs="Times New Roman"/>
                <w:color w:val="000000"/>
                <w:sz w:val="16"/>
                <w:szCs w:val="16"/>
                <w:lang w:eastAsia="ru-RU"/>
              </w:rPr>
            </w:pPr>
          </w:p>
        </w:tc>
      </w:tr>
      <w:tr w:rsidR="002C0D96" w:rsidRPr="00F578D0" w14:paraId="3C0AA12D" w14:textId="77777777" w:rsidTr="002C0D96">
        <w:tblPrEx>
          <w:jc w:val="left"/>
        </w:tblPrEx>
        <w:trPr>
          <w:gridBefore w:val="1"/>
          <w:gridAfter w:val="1"/>
          <w:wBefore w:w="92" w:type="dxa"/>
          <w:wAfter w:w="22" w:type="dxa"/>
          <w:trHeight w:val="70"/>
        </w:trPr>
        <w:tc>
          <w:tcPr>
            <w:tcW w:w="7548" w:type="dxa"/>
            <w:gridSpan w:val="14"/>
            <w:tcBorders>
              <w:top w:val="nil"/>
              <w:left w:val="single" w:sz="4" w:space="0" w:color="auto"/>
              <w:bottom w:val="single" w:sz="4" w:space="0" w:color="auto"/>
              <w:right w:val="single" w:sz="4" w:space="0" w:color="auto"/>
            </w:tcBorders>
            <w:shd w:val="clear" w:color="auto" w:fill="auto"/>
          </w:tcPr>
          <w:p w14:paraId="59B571E9" w14:textId="77777777" w:rsidR="002C0D96" w:rsidRPr="00F578D0" w:rsidRDefault="002C0D96" w:rsidP="002C0D96">
            <w:pPr>
              <w:spacing w:after="0" w:line="228"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28" w:type="dxa"/>
            <w:gridSpan w:val="14"/>
            <w:tcBorders>
              <w:top w:val="nil"/>
              <w:left w:val="nil"/>
              <w:bottom w:val="single" w:sz="4" w:space="0" w:color="auto"/>
              <w:right w:val="single" w:sz="4" w:space="0" w:color="auto"/>
            </w:tcBorders>
            <w:shd w:val="clear" w:color="auto" w:fill="auto"/>
            <w:noWrap/>
            <w:vAlign w:val="center"/>
          </w:tcPr>
          <w:p w14:paraId="20DFD861" w14:textId="77777777" w:rsidR="002C0D96" w:rsidRPr="00F578D0" w:rsidRDefault="002C0D96" w:rsidP="002C0D96">
            <w:pPr>
              <w:spacing w:after="0" w:line="228"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77" w:type="dxa"/>
            <w:gridSpan w:val="6"/>
            <w:tcBorders>
              <w:top w:val="nil"/>
              <w:left w:val="nil"/>
              <w:bottom w:val="single" w:sz="4" w:space="0" w:color="auto"/>
              <w:right w:val="single" w:sz="4" w:space="0" w:color="auto"/>
            </w:tcBorders>
            <w:shd w:val="clear" w:color="auto" w:fill="auto"/>
            <w:noWrap/>
            <w:vAlign w:val="center"/>
          </w:tcPr>
          <w:p w14:paraId="467CC7D2" w14:textId="77777777" w:rsidR="002C0D96" w:rsidRPr="00F578D0" w:rsidRDefault="002C0D96" w:rsidP="002C0D96">
            <w:pPr>
              <w:spacing w:after="0" w:line="228"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095AF2A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8F2BB4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еще не проверяли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306BF8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4EF3F4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ABC6AC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11B366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мораторий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C01CE9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C5EC51B"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BEC65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958F48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не были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A92379"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7C2C9A7"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69E23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FCBB3B2"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не было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4B9A76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158F2D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5A80C1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517972B"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не было, так как манатории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50F21F6"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096D64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FEA08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AE45FBE"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Пока проверки небыло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639B4E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EDD89D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16336D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A6037B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полиция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845A8C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3683FC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653CEC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63CB55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Проверка кассового аппарата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06C55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8CE8867"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7115B3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8308FC4"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Проверок не было, ещё.</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A084C7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B6B1BA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4DBFF7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FE6377B"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Прокуратура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DEB615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A0249F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4965B4" w:rsidRPr="00F578D0" w14:paraId="5DF080B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6E357C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AAC7E2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670BC3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A801B7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86A8F2"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Разное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F0C3C2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36CA84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DFD7C2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FAA40C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Разными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183F3F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E34787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F1193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0912D80"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Ро</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C8B6409"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A8993A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9A71F2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E626198"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Рсс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F471103"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4645F4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77A93B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B63BDA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Салык баскармасы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C70050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07F1CA3"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591FC3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481F97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94B711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E3D6D2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r>
      <w:tr w:rsidR="004965B4" w:rsidRPr="00F578D0" w14:paraId="3E45FD01" w14:textId="77777777" w:rsidTr="002C0D96">
        <w:tblPrEx>
          <w:jc w:val="left"/>
        </w:tblPrEx>
        <w:trPr>
          <w:gridBefore w:val="1"/>
          <w:gridAfter w:val="2"/>
          <w:wBefore w:w="92" w:type="dxa"/>
          <w:wAfter w:w="30" w:type="dxa"/>
          <w:trHeight w:val="128"/>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C858B8B"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A472AD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744322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r>
      <w:tr w:rsidR="004965B4" w:rsidRPr="00F578D0" w14:paraId="399D908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E07F79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 басқармасынан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2B228B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7D175B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B54CBB8"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CBF24F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 комитеті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BFB382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FA72C2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r>
      <w:tr w:rsidR="004965B4" w:rsidRPr="00F578D0" w14:paraId="7BB317E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F185B09"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 органдары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4695896"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878571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B5B181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0A9CCD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 органы</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D253E89"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8DCD81A"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r>
      <w:tr w:rsidR="004965B4" w:rsidRPr="00F578D0" w14:paraId="494CD6C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0B8F2F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 орт, сэс, кеден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24EC7A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34F03A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179B57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3D90682"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Салықта жұмыс істейтіндер</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7DB7E1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A823D63"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33C1AB7"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532658E"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Салықтық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6EA03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40587EB"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462B5B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3D997E0"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Санэпедемстанция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DA44B76"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2EFCB9A"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r>
      <w:tr w:rsidR="004965B4" w:rsidRPr="00F578D0" w14:paraId="72CC5AB4"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9E17D4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 всех</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A90D4A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13BEBA9"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94F5D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4C0A0F5"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 стороны правоохранительных органов.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CEB95D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4E14EB3"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99375A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7A7A6D2"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соц.</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5B7BA33"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46F36BB"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93DCB7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916749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Сыртқы жарнаманы тексеретің орган, нақты солар кедергі келтіреді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D82CF2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E518A9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F1DCFB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2B4936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488200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17</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54264B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3,9</w:t>
            </w:r>
          </w:p>
        </w:tc>
      </w:tr>
      <w:tr w:rsidR="004965B4" w:rsidRPr="00F578D0" w14:paraId="355147A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5B66B29"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 и Угд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239C90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DE2EAA9"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B3B954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A36F86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 ДГД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9E3A73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D9293C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A5A135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D9AA4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 налоговая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466C46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589965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84EF0C3"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CA4311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 Налоговая, Пожарная служба и тд по нарушениям, если таковы имеются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1FB31D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CB2F43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696415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777576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 налоговый</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8621B0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6B4F13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E84221E"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D5489B6"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СЭС, налоговый, пока?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F33B0F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D18766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A3FD941"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E1DAFBE"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Тазалық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3EBD38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91DE0A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C35FC5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E7E7F1D"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 салық органдары ғана</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5DF2F9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E3256B9"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F9BAABD"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E1F005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тексерелер болган жок</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65D800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C060FD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BAE41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21F1EE80"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Тексерілмеді, бірақ тех безопасность, кадры, салықтар, акимат кез келгені тексеріске дайын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957762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B5D4F6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B623DE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3DCD853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Тексерілмейді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107BC18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6BB52B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3DCBDB"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2EDC2E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Тексеріс болған жоқ.</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65BC92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A419D57"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2F6404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67C23B5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Тексермейді енді бастап жатырмын</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216B6DF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165A1A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2442E10"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C0BE23E"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тексеруге келмейді</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4EF33C3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458EB3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536EADA"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CA80589"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УГД</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4E93DEC"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2F968D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r>
      <w:tr w:rsidR="004965B4" w:rsidRPr="00F578D0" w14:paraId="3406D08C"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6DC674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Управление госдоходов</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0726CC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0C3D673"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A51595"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047B56D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Участковые полицейские</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ABF30A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3B93EA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24EB652"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5C39E692"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Финансовая полиция</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344F4907"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0B17126"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D95679" w14:textId="77777777" w:rsidTr="002C0D96">
        <w:tblPrEx>
          <w:jc w:val="left"/>
        </w:tblPrEx>
        <w:trPr>
          <w:gridBefore w:val="1"/>
          <w:gridAfter w:val="2"/>
          <w:wBefore w:w="92" w:type="dxa"/>
          <w:wAfter w:w="30" w:type="dxa"/>
          <w:trHeight w:val="96"/>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0B51066"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Фонд Даму , Управление предпринимательства и торговли Туркестанской области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6D430420"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F022F3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D5B8E8F"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19D73A79"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Хз</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70EAF79D"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12A4311"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51EB76"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4C78E44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ЦЕС. НАЛОГИ</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54DB8044"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03D49B2E"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D0C10A9" w14:textId="77777777" w:rsidTr="002C0D96">
        <w:tblPrEx>
          <w:jc w:val="left"/>
        </w:tblPrEx>
        <w:trPr>
          <w:gridBefore w:val="1"/>
          <w:gridAfter w:val="2"/>
          <w:wBefore w:w="92" w:type="dxa"/>
          <w:wAfter w:w="30" w:type="dxa"/>
          <w:trHeight w:val="70"/>
        </w:trPr>
        <w:tc>
          <w:tcPr>
            <w:tcW w:w="7565" w:type="dxa"/>
            <w:gridSpan w:val="15"/>
            <w:tcBorders>
              <w:top w:val="nil"/>
              <w:left w:val="single" w:sz="4" w:space="0" w:color="auto"/>
              <w:bottom w:val="single" w:sz="4" w:space="0" w:color="auto"/>
              <w:right w:val="single" w:sz="4" w:space="0" w:color="auto"/>
            </w:tcBorders>
            <w:shd w:val="clear" w:color="auto" w:fill="auto"/>
            <w:hideMark/>
          </w:tcPr>
          <w:p w14:paraId="77C2C6B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Шагым коп</w:t>
            </w:r>
          </w:p>
        </w:tc>
        <w:tc>
          <w:tcPr>
            <w:tcW w:w="1011" w:type="dxa"/>
            <w:gridSpan w:val="13"/>
            <w:tcBorders>
              <w:top w:val="nil"/>
              <w:left w:val="nil"/>
              <w:bottom w:val="single" w:sz="4" w:space="0" w:color="auto"/>
              <w:right w:val="single" w:sz="4" w:space="0" w:color="auto"/>
            </w:tcBorders>
            <w:shd w:val="clear" w:color="auto" w:fill="auto"/>
            <w:noWrap/>
            <w:vAlign w:val="center"/>
            <w:hideMark/>
          </w:tcPr>
          <w:p w14:paraId="064F1555"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2F21B3F"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1D44DC" w14:textId="77777777" w:rsidTr="002C0D96">
        <w:tblPrEx>
          <w:jc w:val="left"/>
        </w:tblPrEx>
        <w:trPr>
          <w:gridBefore w:val="2"/>
          <w:gridAfter w:val="2"/>
          <w:wBefore w:w="105" w:type="dxa"/>
          <w:wAfter w:w="30" w:type="dxa"/>
          <w:trHeight w:val="300"/>
        </w:trPr>
        <w:tc>
          <w:tcPr>
            <w:tcW w:w="7562" w:type="dxa"/>
            <w:gridSpan w:val="15"/>
            <w:tcBorders>
              <w:top w:val="single" w:sz="4" w:space="0" w:color="auto"/>
              <w:left w:val="single" w:sz="4" w:space="0" w:color="auto"/>
              <w:bottom w:val="single" w:sz="4" w:space="0" w:color="auto"/>
              <w:right w:val="single" w:sz="4" w:space="0" w:color="auto"/>
            </w:tcBorders>
            <w:shd w:val="clear" w:color="auto" w:fill="auto"/>
            <w:hideMark/>
          </w:tcPr>
          <w:p w14:paraId="428ABE85" w14:textId="76F4118C"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AA56DA">
              <w:rPr>
                <w:rFonts w:ascii="Times New Roman" w:eastAsia="Times New Roman" w:hAnsi="Times New Roman" w:cs="Times New Roman"/>
                <w:bCs/>
                <w:color w:val="000000"/>
                <w:sz w:val="18"/>
                <w:szCs w:val="18"/>
                <w:lang w:eastAsia="ru-RU"/>
              </w:rPr>
              <w:t>27. В октябре 2021 года законодательно урегулированы нормы по ведению электронной базы «Реестр субъектов социального предпринимательства», как Вы считаете, какие номы были упущены в законодательстве?</w:t>
            </w:r>
          </w:p>
        </w:tc>
        <w:tc>
          <w:tcPr>
            <w:tcW w:w="1001" w:type="dxa"/>
            <w:gridSpan w:val="12"/>
            <w:tcBorders>
              <w:top w:val="single" w:sz="4" w:space="0" w:color="auto"/>
              <w:left w:val="nil"/>
              <w:bottom w:val="single" w:sz="4" w:space="0" w:color="auto"/>
              <w:right w:val="single" w:sz="4" w:space="0" w:color="auto"/>
            </w:tcBorders>
            <w:shd w:val="clear" w:color="auto" w:fill="auto"/>
            <w:vAlign w:val="center"/>
            <w:hideMark/>
          </w:tcPr>
          <w:p w14:paraId="5FBBD8B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069" w:type="dxa"/>
            <w:gridSpan w:val="5"/>
            <w:tcBorders>
              <w:top w:val="single" w:sz="4" w:space="0" w:color="auto"/>
              <w:left w:val="nil"/>
              <w:bottom w:val="single" w:sz="4" w:space="0" w:color="auto"/>
              <w:right w:val="single" w:sz="4" w:space="0" w:color="auto"/>
            </w:tcBorders>
            <w:shd w:val="clear" w:color="auto" w:fill="auto"/>
            <w:vAlign w:val="center"/>
            <w:hideMark/>
          </w:tcPr>
          <w:p w14:paraId="4475F3F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5026E9D2"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09E7AEFA" w14:textId="079304B9" w:rsidR="004965B4" w:rsidRPr="00F578D0" w:rsidRDefault="00754A5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полагаю, что законодательство разработано с охватом всех необходимых норм</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18305476"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47</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124E9B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10,8</w:t>
            </w:r>
          </w:p>
        </w:tc>
      </w:tr>
      <w:tr w:rsidR="004965B4" w:rsidRPr="00F578D0" w14:paraId="777A7721" w14:textId="77777777" w:rsidTr="002C0D96">
        <w:tblPrEx>
          <w:jc w:val="left"/>
        </w:tblPrEx>
        <w:trPr>
          <w:gridBefore w:val="2"/>
          <w:gridAfter w:val="2"/>
          <w:wBefore w:w="105" w:type="dxa"/>
          <w:wAfter w:w="30" w:type="dxa"/>
          <w:trHeight w:val="48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FE4FD0B" w14:textId="5A4FBAB2" w:rsidR="004965B4" w:rsidRPr="00F578D0" w:rsidRDefault="00754A5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необходимо добавить ещё одну категорию субъектов социального предпринимательства – оказывающих благотворительную помощь лицам, состоящим в Реестре социальных предпринимателей.</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0ECC947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26</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967A03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6,0</w:t>
            </w:r>
          </w:p>
        </w:tc>
      </w:tr>
      <w:tr w:rsidR="004965B4" w:rsidRPr="00F578D0" w14:paraId="39FEABD6" w14:textId="77777777" w:rsidTr="002C0D96">
        <w:tblPrEx>
          <w:jc w:val="left"/>
        </w:tblPrEx>
        <w:trPr>
          <w:gridBefore w:val="2"/>
          <w:gridAfter w:val="2"/>
          <w:wBefore w:w="105" w:type="dxa"/>
          <w:wAfter w:w="30" w:type="dxa"/>
          <w:trHeight w:val="38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303937AF" w14:textId="5F082A10" w:rsidR="004965B4" w:rsidRPr="00F578D0" w:rsidRDefault="00754A5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полагаю что имеющиеся меры не достаточны для стимулирования предпринимателей регистрироваться в электронной базе «Реестра социальных предпринимателей»</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1E19F072"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429FDE8" w14:textId="77777777" w:rsidR="004965B4" w:rsidRPr="00F578D0" w:rsidRDefault="004965B4" w:rsidP="002C0D96">
            <w:pPr>
              <w:spacing w:after="0" w:line="228"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6,7</w:t>
            </w:r>
          </w:p>
        </w:tc>
      </w:tr>
      <w:tr w:rsidR="004965B4" w:rsidRPr="00F578D0" w14:paraId="6CBD32AF"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A130290"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 (укажите)</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465635A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4549AA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0,9</w:t>
            </w:r>
          </w:p>
        </w:tc>
      </w:tr>
      <w:tr w:rsidR="004965B4" w:rsidRPr="00F578D0" w14:paraId="42FC0D0F"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314E4AE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затрудняюсь ответить</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239C45F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191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3D355B4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44,0</w:t>
            </w:r>
          </w:p>
        </w:tc>
      </w:tr>
      <w:tr w:rsidR="004965B4" w:rsidRPr="00F578D0" w14:paraId="7B694369" w14:textId="77777777" w:rsidTr="002C0D96">
        <w:tblPrEx>
          <w:jc w:val="left"/>
        </w:tblPrEx>
        <w:trPr>
          <w:gridBefore w:val="2"/>
          <w:gridAfter w:val="2"/>
          <w:wBefore w:w="105" w:type="dxa"/>
          <w:wAfter w:w="30" w:type="dxa"/>
          <w:trHeight w:val="196"/>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5A8DD6D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впервые слышу о новых нормах в законодательстве касательно рее…</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0E788A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137</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16C86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31,6</w:t>
            </w:r>
          </w:p>
        </w:tc>
      </w:tr>
      <w:tr w:rsidR="004965B4" w:rsidRPr="00F578D0" w14:paraId="6D3377C8"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104C14A0"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51BFECC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AEC7AE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2C0D96" w:rsidRPr="00F578D0" w14:paraId="5D76F982" w14:textId="77777777" w:rsidTr="002C0D96">
        <w:tblPrEx>
          <w:jc w:val="left"/>
        </w:tblPrEx>
        <w:trPr>
          <w:gridBefore w:val="1"/>
          <w:gridAfter w:val="1"/>
          <w:wBefore w:w="92" w:type="dxa"/>
          <w:wAfter w:w="22" w:type="dxa"/>
          <w:trHeight w:val="70"/>
        </w:trPr>
        <w:tc>
          <w:tcPr>
            <w:tcW w:w="9653" w:type="dxa"/>
            <w:gridSpan w:val="34"/>
            <w:tcBorders>
              <w:bottom w:val="single" w:sz="4" w:space="0" w:color="auto"/>
            </w:tcBorders>
            <w:shd w:val="clear" w:color="auto" w:fill="auto"/>
          </w:tcPr>
          <w:p w14:paraId="15112764" w14:textId="77777777" w:rsidR="002C0D96" w:rsidRPr="008B6C79" w:rsidRDefault="002C0D96" w:rsidP="002C0D96">
            <w:pPr>
              <w:spacing w:after="0" w:line="228" w:lineRule="auto"/>
              <w:ind w:left="-122" w:firstLine="28"/>
              <w:jc w:val="both"/>
              <w:rPr>
                <w:rFonts w:ascii="Times New Roman" w:eastAsia="Times New Roman" w:hAnsi="Times New Roman" w:cs="Times New Roman"/>
                <w:color w:val="000000"/>
                <w:sz w:val="28"/>
                <w:szCs w:val="28"/>
                <w:lang w:eastAsia="ru-RU"/>
              </w:rPr>
            </w:pPr>
            <w:r w:rsidRPr="008B6C79">
              <w:rPr>
                <w:rFonts w:ascii="Times New Roman" w:eastAsia="Times New Roman" w:hAnsi="Times New Roman" w:cs="Times New Roman"/>
                <w:color w:val="000000"/>
                <w:sz w:val="28"/>
                <w:szCs w:val="28"/>
                <w:lang w:eastAsia="ru-RU"/>
              </w:rPr>
              <w:t>Продолжение таблицы 4</w:t>
            </w:r>
          </w:p>
          <w:p w14:paraId="4E20DACE" w14:textId="77777777" w:rsidR="002C0D96" w:rsidRPr="008B6C79" w:rsidRDefault="002C0D96" w:rsidP="002C0D96">
            <w:pPr>
              <w:spacing w:after="0" w:line="228" w:lineRule="auto"/>
              <w:jc w:val="center"/>
              <w:rPr>
                <w:rFonts w:ascii="Times New Roman" w:eastAsia="Times New Roman" w:hAnsi="Times New Roman" w:cs="Times New Roman"/>
                <w:color w:val="000000"/>
                <w:sz w:val="16"/>
                <w:szCs w:val="16"/>
                <w:lang w:eastAsia="ru-RU"/>
              </w:rPr>
            </w:pPr>
          </w:p>
        </w:tc>
      </w:tr>
      <w:tr w:rsidR="002C0D96" w:rsidRPr="00F578D0" w14:paraId="4B5C13FF" w14:textId="77777777" w:rsidTr="002C0D96">
        <w:tblPrEx>
          <w:jc w:val="left"/>
        </w:tblPrEx>
        <w:trPr>
          <w:gridBefore w:val="1"/>
          <w:gridAfter w:val="1"/>
          <w:wBefore w:w="92" w:type="dxa"/>
          <w:wAfter w:w="22" w:type="dxa"/>
          <w:trHeight w:val="70"/>
        </w:trPr>
        <w:tc>
          <w:tcPr>
            <w:tcW w:w="7565" w:type="dxa"/>
            <w:gridSpan w:val="15"/>
            <w:tcBorders>
              <w:top w:val="nil"/>
              <w:left w:val="single" w:sz="4" w:space="0" w:color="auto"/>
              <w:bottom w:val="single" w:sz="4" w:space="0" w:color="auto"/>
              <w:right w:val="single" w:sz="4" w:space="0" w:color="auto"/>
            </w:tcBorders>
            <w:shd w:val="clear" w:color="auto" w:fill="auto"/>
          </w:tcPr>
          <w:p w14:paraId="384EE6EA" w14:textId="77777777" w:rsidR="002C0D96" w:rsidRPr="00F578D0" w:rsidRDefault="002C0D96" w:rsidP="002C0D96">
            <w:pPr>
              <w:spacing w:after="0" w:line="228"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022" w:type="dxa"/>
            <w:gridSpan w:val="14"/>
            <w:tcBorders>
              <w:top w:val="nil"/>
              <w:left w:val="nil"/>
              <w:bottom w:val="single" w:sz="4" w:space="0" w:color="auto"/>
              <w:right w:val="single" w:sz="4" w:space="0" w:color="auto"/>
            </w:tcBorders>
            <w:shd w:val="clear" w:color="auto" w:fill="auto"/>
            <w:noWrap/>
            <w:vAlign w:val="center"/>
          </w:tcPr>
          <w:p w14:paraId="45FD6E0F" w14:textId="77777777" w:rsidR="002C0D96" w:rsidRPr="00F578D0" w:rsidRDefault="002C0D96" w:rsidP="002C0D96">
            <w:pPr>
              <w:spacing w:after="0" w:line="228"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066" w:type="dxa"/>
            <w:gridSpan w:val="5"/>
            <w:tcBorders>
              <w:top w:val="nil"/>
              <w:left w:val="nil"/>
              <w:bottom w:val="single" w:sz="4" w:space="0" w:color="auto"/>
              <w:right w:val="single" w:sz="4" w:space="0" w:color="auto"/>
            </w:tcBorders>
            <w:shd w:val="clear" w:color="auto" w:fill="auto"/>
            <w:noWrap/>
            <w:vAlign w:val="center"/>
          </w:tcPr>
          <w:p w14:paraId="26740121" w14:textId="77777777" w:rsidR="002C0D96" w:rsidRPr="00F578D0" w:rsidRDefault="002C0D96" w:rsidP="002C0D96">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r>
      <w:tr w:rsidR="004965B4" w:rsidRPr="00F578D0" w14:paraId="7D5249F5" w14:textId="77777777" w:rsidTr="002C0D96">
        <w:tblPrEx>
          <w:jc w:val="left"/>
        </w:tblPrEx>
        <w:trPr>
          <w:gridBefore w:val="2"/>
          <w:gridAfter w:val="2"/>
          <w:wBefore w:w="105" w:type="dxa"/>
          <w:wAfter w:w="30" w:type="dxa"/>
          <w:trHeight w:val="70"/>
        </w:trPr>
        <w:tc>
          <w:tcPr>
            <w:tcW w:w="7562" w:type="dxa"/>
            <w:gridSpan w:val="15"/>
            <w:tcBorders>
              <w:top w:val="single" w:sz="4" w:space="0" w:color="auto"/>
              <w:left w:val="single" w:sz="4" w:space="0" w:color="auto"/>
              <w:bottom w:val="single" w:sz="4" w:space="0" w:color="auto"/>
              <w:right w:val="single" w:sz="4" w:space="0" w:color="auto"/>
            </w:tcBorders>
            <w:shd w:val="clear" w:color="auto" w:fill="auto"/>
            <w:hideMark/>
          </w:tcPr>
          <w:p w14:paraId="6047ABCF" w14:textId="33C74CDB" w:rsidR="004965B4" w:rsidRPr="00F578D0" w:rsidRDefault="00BA045F" w:rsidP="002C0D96">
            <w:pPr>
              <w:spacing w:after="0" w:line="228"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27. Другое</w:t>
            </w:r>
          </w:p>
        </w:tc>
        <w:tc>
          <w:tcPr>
            <w:tcW w:w="1001" w:type="dxa"/>
            <w:gridSpan w:val="12"/>
            <w:tcBorders>
              <w:top w:val="single" w:sz="4" w:space="0" w:color="auto"/>
              <w:left w:val="nil"/>
              <w:bottom w:val="single" w:sz="4" w:space="0" w:color="auto"/>
              <w:right w:val="single" w:sz="4" w:space="0" w:color="auto"/>
            </w:tcBorders>
            <w:shd w:val="clear" w:color="auto" w:fill="auto"/>
            <w:vAlign w:val="center"/>
            <w:hideMark/>
          </w:tcPr>
          <w:p w14:paraId="3896FE90" w14:textId="5DF6D4CC" w:rsidR="004965B4"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069" w:type="dxa"/>
            <w:gridSpan w:val="5"/>
            <w:tcBorders>
              <w:top w:val="single" w:sz="4" w:space="0" w:color="auto"/>
              <w:left w:val="nil"/>
              <w:bottom w:val="single" w:sz="4" w:space="0" w:color="auto"/>
              <w:right w:val="single" w:sz="4" w:space="0" w:color="auto"/>
            </w:tcBorders>
            <w:shd w:val="clear" w:color="auto" w:fill="auto"/>
            <w:vAlign w:val="center"/>
            <w:hideMark/>
          </w:tcPr>
          <w:p w14:paraId="13B0B667" w14:textId="19F885A4" w:rsidR="004965B4"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2003A259"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58EC333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четкого понятия под категорию экологии, нет четких понятий для отказа принятия в реестр</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78759E8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534F307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62D8DF" w14:textId="77777777" w:rsidTr="002C0D96">
        <w:tblPrEx>
          <w:jc w:val="left"/>
        </w:tblPrEx>
        <w:trPr>
          <w:gridBefore w:val="2"/>
          <w:gridAfter w:val="2"/>
          <w:wBefore w:w="105" w:type="dxa"/>
          <w:wAfter w:w="30" w:type="dxa"/>
          <w:trHeight w:val="114"/>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4677E4A2" w14:textId="7FDC4B11"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Это можно только по отчеотам проверить ,есть ли рост количества СП , сколько Сп закрываются ежегодно и по какой причине закрываются СП и устранять их, анализировать статистику, опрашивать Сп, проводить встречи и решать проблемы, с которыми они сталкиваются</w:t>
            </w:r>
          </w:p>
        </w:tc>
        <w:tc>
          <w:tcPr>
            <w:tcW w:w="1001" w:type="dxa"/>
            <w:gridSpan w:val="12"/>
            <w:tcBorders>
              <w:top w:val="nil"/>
              <w:left w:val="nil"/>
              <w:bottom w:val="single" w:sz="4" w:space="0" w:color="auto"/>
              <w:right w:val="single" w:sz="4" w:space="0" w:color="auto"/>
            </w:tcBorders>
            <w:shd w:val="clear" w:color="auto" w:fill="auto"/>
            <w:noWrap/>
            <w:vAlign w:val="center"/>
            <w:hideMark/>
          </w:tcPr>
          <w:p w14:paraId="008AEC7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6C9DCA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CB242A4" w14:textId="77777777" w:rsidTr="002C0D96">
        <w:tblPrEx>
          <w:jc w:val="left"/>
        </w:tblPrEx>
        <w:trPr>
          <w:gridBefore w:val="2"/>
          <w:gridAfter w:val="2"/>
          <w:wBefore w:w="105" w:type="dxa"/>
          <w:wAfter w:w="30" w:type="dxa"/>
          <w:trHeight w:val="300"/>
        </w:trPr>
        <w:tc>
          <w:tcPr>
            <w:tcW w:w="7572" w:type="dxa"/>
            <w:gridSpan w:val="16"/>
            <w:tcBorders>
              <w:top w:val="single" w:sz="4" w:space="0" w:color="auto"/>
              <w:left w:val="single" w:sz="4" w:space="0" w:color="auto"/>
              <w:bottom w:val="single" w:sz="4" w:space="0" w:color="auto"/>
              <w:right w:val="single" w:sz="4" w:space="0" w:color="auto"/>
            </w:tcBorders>
            <w:shd w:val="clear" w:color="auto" w:fill="auto"/>
            <w:hideMark/>
          </w:tcPr>
          <w:p w14:paraId="6C59EC0C" w14:textId="1943B01D"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037197" w:rsidRPr="00AA56DA">
              <w:rPr>
                <w:rFonts w:ascii="Times New Roman" w:eastAsia="Times New Roman" w:hAnsi="Times New Roman" w:cs="Times New Roman"/>
                <w:bCs/>
                <w:color w:val="000000"/>
                <w:sz w:val="18"/>
                <w:szCs w:val="18"/>
                <w:lang w:eastAsia="ru-RU"/>
              </w:rPr>
              <w:t>28. На сегодня в официальном реестре социальных предпринимателей</w:t>
            </w:r>
            <w:r w:rsidR="00037197">
              <w:rPr>
                <w:rFonts w:ascii="Times New Roman" w:eastAsia="Times New Roman" w:hAnsi="Times New Roman" w:cs="Times New Roman"/>
                <w:bCs/>
                <w:color w:val="000000"/>
                <w:sz w:val="18"/>
                <w:szCs w:val="18"/>
                <w:lang w:eastAsia="ru-RU"/>
              </w:rPr>
              <w:t xml:space="preserve"> </w:t>
            </w:r>
            <w:r w:rsidR="00037197" w:rsidRPr="00AA56DA">
              <w:rPr>
                <w:rFonts w:ascii="Times New Roman" w:eastAsia="Times New Roman" w:hAnsi="Times New Roman" w:cs="Times New Roman"/>
                <w:bCs/>
                <w:color w:val="000000"/>
                <w:sz w:val="18"/>
                <w:szCs w:val="18"/>
                <w:lang w:eastAsia="ru-RU"/>
              </w:rPr>
              <w:t>зарегистрировано лишь 5% бизнесменов от общего количества действующих социальных предпринимателеё. Как Вы думаете в чём причина не регистрации предпринимателей?</w:t>
            </w:r>
          </w:p>
        </w:tc>
        <w:tc>
          <w:tcPr>
            <w:tcW w:w="991" w:type="dxa"/>
            <w:gridSpan w:val="11"/>
            <w:tcBorders>
              <w:top w:val="single" w:sz="4" w:space="0" w:color="auto"/>
              <w:left w:val="nil"/>
              <w:bottom w:val="single" w:sz="4" w:space="0" w:color="auto"/>
              <w:right w:val="single" w:sz="4" w:space="0" w:color="auto"/>
            </w:tcBorders>
            <w:shd w:val="clear" w:color="auto" w:fill="auto"/>
            <w:vAlign w:val="center"/>
            <w:hideMark/>
          </w:tcPr>
          <w:p w14:paraId="50C17D06" w14:textId="0AD3FBCE" w:rsidR="004965B4"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069" w:type="dxa"/>
            <w:gridSpan w:val="5"/>
            <w:tcBorders>
              <w:top w:val="single" w:sz="4" w:space="0" w:color="auto"/>
              <w:left w:val="nil"/>
              <w:bottom w:val="single" w:sz="4" w:space="0" w:color="auto"/>
              <w:right w:val="single" w:sz="4" w:space="0" w:color="auto"/>
            </w:tcBorders>
            <w:shd w:val="clear" w:color="auto" w:fill="auto"/>
            <w:vAlign w:val="center"/>
            <w:hideMark/>
          </w:tcPr>
          <w:p w14:paraId="29E621FA" w14:textId="3A65C88F" w:rsidR="004965B4"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3E4A10" w:rsidRPr="00F578D0" w14:paraId="2CAF7352" w14:textId="77777777" w:rsidTr="002C0D96">
        <w:tblPrEx>
          <w:jc w:val="left"/>
        </w:tblPrEx>
        <w:trPr>
          <w:gridBefore w:val="2"/>
          <w:gridAfter w:val="2"/>
          <w:wBefore w:w="105" w:type="dxa"/>
          <w:wAfter w:w="30" w:type="dxa"/>
          <w:trHeight w:val="70"/>
        </w:trPr>
        <w:tc>
          <w:tcPr>
            <w:tcW w:w="7572" w:type="dxa"/>
            <w:gridSpan w:val="16"/>
            <w:tcBorders>
              <w:top w:val="nil"/>
              <w:left w:val="single" w:sz="4" w:space="0" w:color="auto"/>
              <w:bottom w:val="single" w:sz="4" w:space="0" w:color="auto"/>
              <w:right w:val="single" w:sz="4" w:space="0" w:color="auto"/>
            </w:tcBorders>
            <w:shd w:val="clear" w:color="auto" w:fill="auto"/>
            <w:hideMark/>
          </w:tcPr>
          <w:p w14:paraId="5DB39113" w14:textId="09A09698" w:rsidR="003E4A10" w:rsidRPr="00F578D0" w:rsidRDefault="003E4A10" w:rsidP="002C0D96">
            <w:pPr>
              <w:pStyle w:val="a3"/>
              <w:numPr>
                <w:ilvl w:val="0"/>
                <w:numId w:val="34"/>
              </w:numPr>
              <w:tabs>
                <w:tab w:val="left" w:pos="315"/>
              </w:tabs>
              <w:spacing w:after="0" w:line="228" w:lineRule="auto"/>
              <w:ind w:left="33" w:firstLine="0"/>
              <w:rPr>
                <w:rFonts w:ascii="Times New Roman" w:eastAsia="Times New Roman" w:hAnsi="Times New Roman" w:cs="Times New Roman"/>
                <w:color w:val="000000"/>
                <w:sz w:val="18"/>
                <w:szCs w:val="18"/>
                <w:lang w:eastAsia="ru-RU"/>
              </w:rPr>
            </w:pPr>
            <w:r w:rsidRPr="00F578D0">
              <w:rPr>
                <w:rFonts w:ascii="Times New Roman" w:hAnsi="Times New Roman" w:cs="Times New Roman"/>
                <w:sz w:val="18"/>
                <w:szCs w:val="18"/>
              </w:rPr>
              <w:t xml:space="preserve">недостаточность оказываемых финансовых и нефинансовых мер поддержки </w:t>
            </w:r>
          </w:p>
        </w:tc>
        <w:tc>
          <w:tcPr>
            <w:tcW w:w="991" w:type="dxa"/>
            <w:gridSpan w:val="11"/>
            <w:tcBorders>
              <w:top w:val="nil"/>
              <w:left w:val="nil"/>
              <w:bottom w:val="single" w:sz="4" w:space="0" w:color="auto"/>
              <w:right w:val="single" w:sz="4" w:space="0" w:color="auto"/>
            </w:tcBorders>
            <w:shd w:val="clear" w:color="auto" w:fill="auto"/>
            <w:noWrap/>
            <w:vAlign w:val="center"/>
            <w:hideMark/>
          </w:tcPr>
          <w:p w14:paraId="4CD17DB6"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55</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1BD099F8"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12,7</w:t>
            </w:r>
          </w:p>
        </w:tc>
      </w:tr>
      <w:tr w:rsidR="003E4A10" w:rsidRPr="00F578D0" w14:paraId="4031FF95" w14:textId="77777777" w:rsidTr="002C0D96">
        <w:tblPrEx>
          <w:jc w:val="left"/>
        </w:tblPrEx>
        <w:trPr>
          <w:gridBefore w:val="2"/>
          <w:gridAfter w:val="2"/>
          <w:wBefore w:w="105" w:type="dxa"/>
          <w:wAfter w:w="30" w:type="dxa"/>
          <w:trHeight w:val="300"/>
        </w:trPr>
        <w:tc>
          <w:tcPr>
            <w:tcW w:w="7572" w:type="dxa"/>
            <w:gridSpan w:val="16"/>
            <w:tcBorders>
              <w:top w:val="nil"/>
              <w:left w:val="single" w:sz="4" w:space="0" w:color="auto"/>
              <w:bottom w:val="single" w:sz="4" w:space="0" w:color="auto"/>
              <w:right w:val="single" w:sz="4" w:space="0" w:color="auto"/>
            </w:tcBorders>
            <w:shd w:val="clear" w:color="auto" w:fill="auto"/>
            <w:hideMark/>
          </w:tcPr>
          <w:p w14:paraId="61E7DB6A" w14:textId="51470252" w:rsidR="003E4A10" w:rsidRPr="00F578D0" w:rsidRDefault="003E4A10"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hAnsi="Times New Roman" w:cs="Times New Roman"/>
                <w:sz w:val="18"/>
                <w:szCs w:val="18"/>
              </w:rPr>
              <w:t>2)  недостаточность оказываемых налоговых льгот</w:t>
            </w:r>
          </w:p>
        </w:tc>
        <w:tc>
          <w:tcPr>
            <w:tcW w:w="991" w:type="dxa"/>
            <w:gridSpan w:val="11"/>
            <w:tcBorders>
              <w:top w:val="nil"/>
              <w:left w:val="nil"/>
              <w:bottom w:val="single" w:sz="4" w:space="0" w:color="auto"/>
              <w:right w:val="single" w:sz="4" w:space="0" w:color="auto"/>
            </w:tcBorders>
            <w:shd w:val="clear" w:color="auto" w:fill="auto"/>
            <w:noWrap/>
            <w:vAlign w:val="center"/>
            <w:hideMark/>
          </w:tcPr>
          <w:p w14:paraId="16D96E6B"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36</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E6DAA7B"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8,3</w:t>
            </w:r>
          </w:p>
        </w:tc>
      </w:tr>
      <w:tr w:rsidR="003E4A10" w:rsidRPr="00F578D0" w14:paraId="076FFC3A" w14:textId="77777777" w:rsidTr="002C0D96">
        <w:tblPrEx>
          <w:jc w:val="left"/>
        </w:tblPrEx>
        <w:trPr>
          <w:gridBefore w:val="2"/>
          <w:gridAfter w:val="2"/>
          <w:wBefore w:w="105" w:type="dxa"/>
          <w:wAfter w:w="30" w:type="dxa"/>
          <w:trHeight w:val="480"/>
        </w:trPr>
        <w:tc>
          <w:tcPr>
            <w:tcW w:w="7572" w:type="dxa"/>
            <w:gridSpan w:val="16"/>
            <w:tcBorders>
              <w:top w:val="nil"/>
              <w:left w:val="single" w:sz="4" w:space="0" w:color="auto"/>
              <w:bottom w:val="single" w:sz="4" w:space="0" w:color="auto"/>
              <w:right w:val="single" w:sz="4" w:space="0" w:color="auto"/>
            </w:tcBorders>
            <w:shd w:val="clear" w:color="auto" w:fill="auto"/>
            <w:hideMark/>
          </w:tcPr>
          <w:p w14:paraId="5926DB3B" w14:textId="6A8231D9" w:rsidR="003E4A10" w:rsidRPr="00F578D0" w:rsidRDefault="003E4A10"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hAnsi="Times New Roman" w:cs="Times New Roman"/>
                <w:sz w:val="18"/>
                <w:szCs w:val="18"/>
              </w:rPr>
              <w:t>3) предусмотренные законом льготы сложны для получения предпринимателями в случае регистрации их в качестве социального предпринимателя</w:t>
            </w:r>
          </w:p>
        </w:tc>
        <w:tc>
          <w:tcPr>
            <w:tcW w:w="991" w:type="dxa"/>
            <w:gridSpan w:val="11"/>
            <w:tcBorders>
              <w:top w:val="nil"/>
              <w:left w:val="nil"/>
              <w:bottom w:val="single" w:sz="4" w:space="0" w:color="auto"/>
              <w:right w:val="single" w:sz="4" w:space="0" w:color="auto"/>
            </w:tcBorders>
            <w:shd w:val="clear" w:color="auto" w:fill="auto"/>
            <w:noWrap/>
            <w:vAlign w:val="center"/>
            <w:hideMark/>
          </w:tcPr>
          <w:p w14:paraId="42B55A0C"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60</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424C629D"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13,8</w:t>
            </w:r>
          </w:p>
        </w:tc>
      </w:tr>
      <w:tr w:rsidR="003E4A10" w:rsidRPr="00F578D0" w14:paraId="04024417" w14:textId="77777777" w:rsidTr="002C0D96">
        <w:tblPrEx>
          <w:jc w:val="left"/>
        </w:tblPrEx>
        <w:trPr>
          <w:gridBefore w:val="2"/>
          <w:gridAfter w:val="2"/>
          <w:wBefore w:w="105" w:type="dxa"/>
          <w:wAfter w:w="30" w:type="dxa"/>
          <w:trHeight w:val="70"/>
        </w:trPr>
        <w:tc>
          <w:tcPr>
            <w:tcW w:w="7572" w:type="dxa"/>
            <w:gridSpan w:val="16"/>
            <w:tcBorders>
              <w:top w:val="nil"/>
              <w:left w:val="single" w:sz="4" w:space="0" w:color="auto"/>
              <w:bottom w:val="single" w:sz="4" w:space="0" w:color="auto"/>
              <w:right w:val="single" w:sz="4" w:space="0" w:color="auto"/>
            </w:tcBorders>
            <w:shd w:val="clear" w:color="auto" w:fill="auto"/>
            <w:hideMark/>
          </w:tcPr>
          <w:p w14:paraId="6E2BF2B7" w14:textId="0570E659" w:rsidR="003E4A10" w:rsidRPr="00F578D0" w:rsidRDefault="003E4A10"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hAnsi="Times New Roman" w:cs="Times New Roman"/>
                <w:sz w:val="18"/>
                <w:szCs w:val="18"/>
              </w:rPr>
              <w:t>4) впервые слышу о реестре</w:t>
            </w:r>
          </w:p>
        </w:tc>
        <w:tc>
          <w:tcPr>
            <w:tcW w:w="991" w:type="dxa"/>
            <w:gridSpan w:val="11"/>
            <w:tcBorders>
              <w:top w:val="nil"/>
              <w:left w:val="nil"/>
              <w:bottom w:val="single" w:sz="4" w:space="0" w:color="auto"/>
              <w:right w:val="single" w:sz="4" w:space="0" w:color="auto"/>
            </w:tcBorders>
            <w:shd w:val="clear" w:color="auto" w:fill="auto"/>
            <w:noWrap/>
            <w:vAlign w:val="center"/>
            <w:hideMark/>
          </w:tcPr>
          <w:p w14:paraId="270B58C8"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270</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959C5B2"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62,2</w:t>
            </w:r>
          </w:p>
        </w:tc>
      </w:tr>
      <w:tr w:rsidR="003E4A10" w:rsidRPr="00F578D0" w14:paraId="748B96F8" w14:textId="77777777" w:rsidTr="002C0D96">
        <w:tblPrEx>
          <w:jc w:val="left"/>
        </w:tblPrEx>
        <w:trPr>
          <w:gridBefore w:val="2"/>
          <w:gridAfter w:val="2"/>
          <w:wBefore w:w="105" w:type="dxa"/>
          <w:wAfter w:w="30" w:type="dxa"/>
          <w:trHeight w:val="300"/>
        </w:trPr>
        <w:tc>
          <w:tcPr>
            <w:tcW w:w="7572" w:type="dxa"/>
            <w:gridSpan w:val="16"/>
            <w:tcBorders>
              <w:top w:val="nil"/>
              <w:left w:val="single" w:sz="4" w:space="0" w:color="auto"/>
              <w:bottom w:val="single" w:sz="4" w:space="0" w:color="auto"/>
              <w:right w:val="single" w:sz="4" w:space="0" w:color="auto"/>
            </w:tcBorders>
            <w:shd w:val="clear" w:color="auto" w:fill="auto"/>
            <w:hideMark/>
          </w:tcPr>
          <w:p w14:paraId="65FAD4BC" w14:textId="0A8C3053" w:rsidR="003E4A10" w:rsidRPr="00F578D0" w:rsidRDefault="003E4A10"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hAnsi="Times New Roman" w:cs="Times New Roman"/>
                <w:sz w:val="18"/>
                <w:szCs w:val="18"/>
              </w:rPr>
              <w:t>5) другое (напишите) _______________________</w:t>
            </w:r>
          </w:p>
        </w:tc>
        <w:tc>
          <w:tcPr>
            <w:tcW w:w="991" w:type="dxa"/>
            <w:gridSpan w:val="11"/>
            <w:tcBorders>
              <w:top w:val="nil"/>
              <w:left w:val="nil"/>
              <w:bottom w:val="single" w:sz="4" w:space="0" w:color="auto"/>
              <w:right w:val="single" w:sz="4" w:space="0" w:color="auto"/>
            </w:tcBorders>
            <w:shd w:val="clear" w:color="auto" w:fill="auto"/>
            <w:noWrap/>
            <w:vAlign w:val="center"/>
            <w:hideMark/>
          </w:tcPr>
          <w:p w14:paraId="62C01AD8"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7ED2B58B" w14:textId="77777777" w:rsidR="003E4A10" w:rsidRPr="00F578D0" w:rsidRDefault="003E4A10"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w:t>
            </w:r>
          </w:p>
        </w:tc>
      </w:tr>
      <w:tr w:rsidR="004965B4" w:rsidRPr="00F578D0" w14:paraId="26594200" w14:textId="77777777" w:rsidTr="002C0D96">
        <w:tblPrEx>
          <w:jc w:val="left"/>
        </w:tblPrEx>
        <w:trPr>
          <w:gridBefore w:val="2"/>
          <w:gridAfter w:val="2"/>
          <w:wBefore w:w="105" w:type="dxa"/>
          <w:wAfter w:w="30" w:type="dxa"/>
          <w:trHeight w:val="70"/>
        </w:trPr>
        <w:tc>
          <w:tcPr>
            <w:tcW w:w="7572" w:type="dxa"/>
            <w:gridSpan w:val="16"/>
            <w:tcBorders>
              <w:top w:val="nil"/>
              <w:left w:val="single" w:sz="4" w:space="0" w:color="auto"/>
              <w:bottom w:val="single" w:sz="4" w:space="0" w:color="auto"/>
              <w:right w:val="single" w:sz="4" w:space="0" w:color="auto"/>
            </w:tcBorders>
            <w:shd w:val="clear" w:color="auto" w:fill="auto"/>
            <w:hideMark/>
          </w:tcPr>
          <w:p w14:paraId="2A2BA38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991" w:type="dxa"/>
            <w:gridSpan w:val="11"/>
            <w:tcBorders>
              <w:top w:val="nil"/>
              <w:left w:val="nil"/>
              <w:bottom w:val="single" w:sz="4" w:space="0" w:color="auto"/>
              <w:right w:val="single" w:sz="4" w:space="0" w:color="auto"/>
            </w:tcBorders>
            <w:shd w:val="clear" w:color="auto" w:fill="auto"/>
            <w:noWrap/>
            <w:vAlign w:val="center"/>
            <w:hideMark/>
          </w:tcPr>
          <w:p w14:paraId="672C45A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434</w:t>
            </w:r>
          </w:p>
        </w:tc>
        <w:tc>
          <w:tcPr>
            <w:tcW w:w="1069" w:type="dxa"/>
            <w:gridSpan w:val="5"/>
            <w:tcBorders>
              <w:top w:val="nil"/>
              <w:left w:val="nil"/>
              <w:bottom w:val="single" w:sz="4" w:space="0" w:color="auto"/>
              <w:right w:val="single" w:sz="4" w:space="0" w:color="auto"/>
            </w:tcBorders>
            <w:shd w:val="clear" w:color="auto" w:fill="auto"/>
            <w:noWrap/>
            <w:vAlign w:val="center"/>
            <w:hideMark/>
          </w:tcPr>
          <w:p w14:paraId="2878336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100,0</w:t>
            </w:r>
          </w:p>
        </w:tc>
      </w:tr>
      <w:tr w:rsidR="00037197" w:rsidRPr="00F578D0" w14:paraId="330A6928" w14:textId="77777777" w:rsidTr="002C0D96">
        <w:tblPrEx>
          <w:jc w:val="left"/>
        </w:tblPrEx>
        <w:trPr>
          <w:gridBefore w:val="2"/>
          <w:gridAfter w:val="2"/>
          <w:wBefore w:w="105" w:type="dxa"/>
          <w:wAfter w:w="30" w:type="dxa"/>
          <w:trHeight w:val="300"/>
        </w:trPr>
        <w:tc>
          <w:tcPr>
            <w:tcW w:w="9632" w:type="dxa"/>
            <w:gridSpan w:val="32"/>
            <w:tcBorders>
              <w:top w:val="single" w:sz="4" w:space="0" w:color="auto"/>
              <w:left w:val="single" w:sz="4" w:space="0" w:color="auto"/>
              <w:bottom w:val="single" w:sz="4" w:space="0" w:color="auto"/>
              <w:right w:val="single" w:sz="4" w:space="0" w:color="auto"/>
            </w:tcBorders>
            <w:shd w:val="clear" w:color="auto" w:fill="auto"/>
            <w:hideMark/>
          </w:tcPr>
          <w:p w14:paraId="33C1F616" w14:textId="117C48AE" w:rsidR="00037197" w:rsidRPr="00F578D0" w:rsidRDefault="00037197"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28. другое (напишите)</w:t>
            </w:r>
          </w:p>
        </w:tc>
      </w:tr>
      <w:tr w:rsidR="004965B4" w:rsidRPr="00F578D0" w14:paraId="2C69233B" w14:textId="77777777" w:rsidTr="002C0D96">
        <w:tblPrEx>
          <w:jc w:val="left"/>
        </w:tblPrEx>
        <w:trPr>
          <w:gridBefore w:val="2"/>
          <w:gridAfter w:val="2"/>
          <w:wBefore w:w="105" w:type="dxa"/>
          <w:wAfter w:w="30" w:type="dxa"/>
          <w:trHeight w:val="30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31710218"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Бұл жөнінде хабарым жоқ</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576A0F0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1ACFAE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5C0D55B"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5879628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43C4C10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6E2F404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BAE6203"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1C5D28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Кағаз жинайтын көп</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4D29A5E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51CDB53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72334C7" w14:textId="77777777" w:rsidTr="002C0D96">
        <w:tblPrEx>
          <w:jc w:val="left"/>
        </w:tblPrEx>
        <w:trPr>
          <w:gridBefore w:val="2"/>
          <w:gridAfter w:val="2"/>
          <w:wBefore w:w="105" w:type="dxa"/>
          <w:wAfter w:w="30" w:type="dxa"/>
          <w:trHeight w:val="30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4BF2F52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Мало освещается в сми</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42B4319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15DE2AF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4C2E851"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6CAC711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Мой брат подавал на открытие соц магазина, но ему отказали, не посчитали нужным его проект</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2E7C2F9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6D3992D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AD17870"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54575DD7"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 деле это не работает,не доверие местным властям</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36B7E8F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4870CF6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8E66C3" w14:textId="77777777" w:rsidTr="002C0D96">
        <w:tblPrEx>
          <w:jc w:val="left"/>
        </w:tblPrEx>
        <w:trPr>
          <w:gridBefore w:val="2"/>
          <w:gridAfter w:val="2"/>
          <w:wBefore w:w="105" w:type="dxa"/>
          <w:wAfter w:w="30" w:type="dxa"/>
          <w:trHeight w:val="30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4106283F"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Наличие опыта и налоговых отчётностей.</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2442BE4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2F8A3E8D"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311D23D"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230921E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дают возможность регистрироваться, внедрили комиссии которые отказывают желающим стать сп</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306582D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415849B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F06C67D"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0DBB74A9"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 осведомленность предпринимателей</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6B772CA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55F97B9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E5A1A79"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21F98E9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Неверное понимание СП местными исп органами. Нас местная комиссия не приняли в реестр</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7DDF0C64"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70EB4F9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4C74013F"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31B63EBE"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 государственной поддержки, сложное налогообложение, нет стимулирующих мер и налоговых льгот, этим невыгодно заниматься</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3791CE00"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6F989AB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954EF6F" w14:textId="77777777" w:rsidTr="002C0D96">
        <w:tblPrEx>
          <w:jc w:val="left"/>
        </w:tblPrEx>
        <w:trPr>
          <w:gridBefore w:val="2"/>
          <w:gridAfter w:val="2"/>
          <w:wBefore w:w="105" w:type="dxa"/>
          <w:wAfter w:w="30" w:type="dxa"/>
          <w:trHeight w:val="307"/>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1960B285"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Пррцедура вступления сложновата, много спорных вопросов по подаче документов- для некоторых реально работающих не все предусмотрено</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2DAD499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6BEE202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0C07AEF5" w14:textId="77777777" w:rsidTr="002C0D96">
        <w:tblPrEx>
          <w:jc w:val="left"/>
        </w:tblPrEx>
        <w:trPr>
          <w:gridBefore w:val="2"/>
          <w:gridAfter w:val="2"/>
          <w:wBefore w:w="105" w:type="dxa"/>
          <w:wAfter w:w="30" w:type="dxa"/>
          <w:trHeight w:val="480"/>
          <w:tblHeader/>
        </w:trPr>
        <w:tc>
          <w:tcPr>
            <w:tcW w:w="7562" w:type="dxa"/>
            <w:gridSpan w:val="15"/>
            <w:tcBorders>
              <w:top w:val="single" w:sz="4" w:space="0" w:color="auto"/>
              <w:left w:val="single" w:sz="4" w:space="0" w:color="auto"/>
              <w:bottom w:val="single" w:sz="4" w:space="0" w:color="auto"/>
              <w:right w:val="single" w:sz="4" w:space="0" w:color="auto"/>
            </w:tcBorders>
            <w:shd w:val="clear" w:color="auto" w:fill="auto"/>
            <w:hideMark/>
          </w:tcPr>
          <w:p w14:paraId="45D89FA7" w14:textId="47D23ED4"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F578D0">
              <w:rPr>
                <w:rFonts w:ascii="Times New Roman" w:eastAsia="Times New Roman" w:hAnsi="Times New Roman" w:cs="Times New Roman"/>
                <w:bCs/>
                <w:color w:val="000000"/>
                <w:sz w:val="18"/>
                <w:szCs w:val="18"/>
                <w:lang w:eastAsia="ru-RU"/>
              </w:rPr>
              <w:t>29. В чем основные проблемы предпринимателей?</w:t>
            </w:r>
          </w:p>
        </w:tc>
        <w:tc>
          <w:tcPr>
            <w:tcW w:w="1022" w:type="dxa"/>
            <w:gridSpan w:val="14"/>
            <w:tcBorders>
              <w:top w:val="single" w:sz="4" w:space="0" w:color="auto"/>
              <w:left w:val="nil"/>
              <w:bottom w:val="single" w:sz="4" w:space="0" w:color="auto"/>
              <w:right w:val="single" w:sz="4" w:space="0" w:color="auto"/>
            </w:tcBorders>
            <w:shd w:val="clear" w:color="auto" w:fill="auto"/>
            <w:vAlign w:val="center"/>
            <w:hideMark/>
          </w:tcPr>
          <w:p w14:paraId="22719A98" w14:textId="5ED05083"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Коли</w:t>
            </w:r>
            <w:r w:rsidR="00713E8D">
              <w:rPr>
                <w:rFonts w:ascii="Times New Roman" w:eastAsia="Times New Roman" w:hAnsi="Times New Roman" w:cs="Times New Roman"/>
                <w:color w:val="000000"/>
                <w:sz w:val="18"/>
                <w:szCs w:val="18"/>
                <w:lang w:eastAsia="ru-RU"/>
              </w:rPr>
              <w:t xml:space="preserve"> </w:t>
            </w:r>
            <w:r w:rsidRPr="00F578D0">
              <w:rPr>
                <w:rFonts w:ascii="Times New Roman" w:eastAsia="Times New Roman" w:hAnsi="Times New Roman" w:cs="Times New Roman"/>
                <w:color w:val="000000"/>
                <w:sz w:val="18"/>
                <w:szCs w:val="18"/>
                <w:lang w:eastAsia="ru-RU"/>
              </w:rPr>
              <w:t>чество</w:t>
            </w:r>
          </w:p>
        </w:tc>
        <w:tc>
          <w:tcPr>
            <w:tcW w:w="1048" w:type="dxa"/>
            <w:gridSpan w:val="3"/>
            <w:tcBorders>
              <w:top w:val="single" w:sz="4" w:space="0" w:color="auto"/>
              <w:left w:val="nil"/>
              <w:bottom w:val="single" w:sz="4" w:space="0" w:color="auto"/>
              <w:right w:val="single" w:sz="4" w:space="0" w:color="auto"/>
            </w:tcBorders>
            <w:shd w:val="clear" w:color="auto" w:fill="auto"/>
            <w:vAlign w:val="center"/>
            <w:hideMark/>
          </w:tcPr>
          <w:p w14:paraId="7B44734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столбцу</w:t>
            </w:r>
          </w:p>
        </w:tc>
      </w:tr>
      <w:tr w:rsidR="004965B4" w:rsidRPr="00F578D0" w14:paraId="3842EDF8" w14:textId="77777777" w:rsidTr="002C0D96">
        <w:tblPrEx>
          <w:jc w:val="left"/>
        </w:tblPrEx>
        <w:trPr>
          <w:gridBefore w:val="2"/>
          <w:gridAfter w:val="2"/>
          <w:wBefore w:w="105" w:type="dxa"/>
          <w:wAfter w:w="30" w:type="dxa"/>
          <w:trHeight w:val="30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1DCFB52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недостаточная поддержка со стороны властей</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4465BCA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186</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0E038646" w14:textId="506B6E61" w:rsidR="004965B4" w:rsidRPr="00F578D0" w:rsidRDefault="00713E8D"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42,9</w:t>
            </w:r>
          </w:p>
        </w:tc>
      </w:tr>
      <w:tr w:rsidR="004965B4" w:rsidRPr="00F578D0" w14:paraId="3BEA7B04"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AB001F5"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высокая налоговая нагрузка</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4D47FD0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168</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5DC3CF09" w14:textId="0DAE2A23" w:rsidR="004965B4" w:rsidRPr="00F578D0" w:rsidRDefault="00713E8D"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38,7</w:t>
            </w:r>
          </w:p>
        </w:tc>
      </w:tr>
      <w:tr w:rsidR="004965B4" w:rsidRPr="00F578D0" w14:paraId="0491A783"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2D7E0DC3"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бюрократизм чиновников</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57E2CC5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142</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32C682B8" w14:textId="42A7F496" w:rsidR="004965B4" w:rsidRPr="00F578D0" w:rsidRDefault="00713E8D"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32,7</w:t>
            </w:r>
          </w:p>
        </w:tc>
      </w:tr>
      <w:tr w:rsidR="004965B4" w:rsidRPr="00F578D0" w14:paraId="53970DB4" w14:textId="77777777" w:rsidTr="002C0D96">
        <w:tblPrEx>
          <w:jc w:val="left"/>
        </w:tblPrEx>
        <w:trPr>
          <w:gridBefore w:val="2"/>
          <w:gridAfter w:val="2"/>
          <w:wBefore w:w="105" w:type="dxa"/>
          <w:wAfter w:w="30" w:type="dxa"/>
          <w:trHeight w:val="30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62D3F7D2"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отсутствие стартового капитала</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78D72C1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71C2A73F" w14:textId="15D42D47" w:rsidR="004965B4" w:rsidRPr="00F578D0" w:rsidRDefault="00713E8D"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34,8</w:t>
            </w:r>
          </w:p>
        </w:tc>
      </w:tr>
      <w:tr w:rsidR="004965B4" w:rsidRPr="00F578D0" w14:paraId="6C0A47D4"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64F588EE"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недостаток знаний и опыта</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3A930A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200</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36120303" w14:textId="489932B7" w:rsidR="004965B4" w:rsidRPr="00F578D0" w:rsidRDefault="00713E8D"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46,1</w:t>
            </w:r>
          </w:p>
        </w:tc>
      </w:tr>
      <w:tr w:rsidR="004965B4" w:rsidRPr="00F578D0" w14:paraId="006F9486"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617283A1"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 (укажите)</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01309BD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40D68315" w14:textId="5DA6B08F" w:rsidR="004965B4" w:rsidRPr="00F578D0" w:rsidRDefault="00713E8D"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w:t>
            </w:r>
          </w:p>
        </w:tc>
      </w:tr>
      <w:tr w:rsidR="004965B4" w:rsidRPr="00F578D0" w14:paraId="6AF0A1CE" w14:textId="77777777" w:rsidTr="002C0D96">
        <w:tblPrEx>
          <w:jc w:val="left"/>
        </w:tblPrEx>
        <w:trPr>
          <w:gridBefore w:val="2"/>
          <w:gridAfter w:val="2"/>
          <w:wBefore w:w="105" w:type="dxa"/>
          <w:wAfter w:w="30" w:type="dxa"/>
          <w:trHeight w:val="70"/>
        </w:trPr>
        <w:tc>
          <w:tcPr>
            <w:tcW w:w="7562" w:type="dxa"/>
            <w:gridSpan w:val="15"/>
            <w:tcBorders>
              <w:top w:val="single" w:sz="4" w:space="0" w:color="auto"/>
              <w:left w:val="single" w:sz="4" w:space="0" w:color="auto"/>
              <w:bottom w:val="single" w:sz="4" w:space="0" w:color="auto"/>
              <w:right w:val="single" w:sz="4" w:space="0" w:color="auto"/>
            </w:tcBorders>
            <w:shd w:val="clear" w:color="auto" w:fill="auto"/>
            <w:hideMark/>
          </w:tcPr>
          <w:p w14:paraId="3D261B68" w14:textId="61D4EABE"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w:t>
            </w:r>
            <w:r w:rsidR="00AA56DA" w:rsidRPr="00F578D0">
              <w:rPr>
                <w:rFonts w:ascii="Times New Roman" w:eastAsia="Times New Roman" w:hAnsi="Times New Roman" w:cs="Times New Roman"/>
                <w:bCs/>
                <w:color w:val="000000"/>
                <w:sz w:val="18"/>
                <w:szCs w:val="18"/>
                <w:lang w:eastAsia="ru-RU"/>
              </w:rPr>
              <w:t>29. Другое</w:t>
            </w:r>
          </w:p>
        </w:tc>
        <w:tc>
          <w:tcPr>
            <w:tcW w:w="1022" w:type="dxa"/>
            <w:gridSpan w:val="14"/>
            <w:tcBorders>
              <w:top w:val="single" w:sz="4" w:space="0" w:color="auto"/>
              <w:left w:val="nil"/>
              <w:bottom w:val="single" w:sz="4" w:space="0" w:color="auto"/>
              <w:right w:val="single" w:sz="4" w:space="0" w:color="auto"/>
            </w:tcBorders>
            <w:shd w:val="clear" w:color="auto" w:fill="auto"/>
            <w:vAlign w:val="center"/>
            <w:hideMark/>
          </w:tcPr>
          <w:p w14:paraId="79F64A4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Частота</w:t>
            </w:r>
          </w:p>
        </w:tc>
        <w:tc>
          <w:tcPr>
            <w:tcW w:w="1048" w:type="dxa"/>
            <w:gridSpan w:val="3"/>
            <w:tcBorders>
              <w:top w:val="single" w:sz="4" w:space="0" w:color="auto"/>
              <w:left w:val="nil"/>
              <w:bottom w:val="single" w:sz="4" w:space="0" w:color="auto"/>
              <w:right w:val="single" w:sz="4" w:space="0" w:color="auto"/>
            </w:tcBorders>
            <w:shd w:val="clear" w:color="auto" w:fill="auto"/>
            <w:vAlign w:val="center"/>
            <w:hideMark/>
          </w:tcPr>
          <w:p w14:paraId="788D974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Проценты</w:t>
            </w:r>
          </w:p>
        </w:tc>
      </w:tr>
      <w:tr w:rsidR="004965B4" w:rsidRPr="00F578D0" w14:paraId="63D4D6B3"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2C7C4C28"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другое</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378258C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1E9561C7"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1A73C8D"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73D6ED6"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Качество людей и сотрудников очень низкое на рынке труда</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0AD1F178"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33294776"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65998372" w14:textId="77777777" w:rsidTr="002C0D96">
        <w:tblPrEx>
          <w:jc w:val="left"/>
        </w:tblPrEx>
        <w:trPr>
          <w:gridBefore w:val="2"/>
          <w:gridAfter w:val="2"/>
          <w:wBefore w:w="105" w:type="dxa"/>
          <w:wAfter w:w="30" w:type="dxa"/>
          <w:trHeight w:val="86"/>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17CAE064"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Мемлекеттік алымдардың көптігі. Мысалы бір АЗС салу үшін оның АПЗ құжат үшін он миллион теңгеге жуық ақша кетеді.</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5D0F16C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26E9777B"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13B2C1BB"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4D549D7B"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Низкий уровень жизни населения, низкий уровень культуры</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422A5532"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6D132D0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C614662"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4BBEDD4D"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Ничего</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743CBFEA"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599B784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7A880742"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AD5DF3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Олигополия мен билік экономика мен қаржы саласының барлық секторларын өздеріне  монополия жасап, әділетсіз жекешелендіріп алған. Самрұқ Қазына, НПП сияқты псевдоұйымдар құрып, бақылау жасап отыр. Осы тенденция жойылмай, кәсіпкерлік дамымайды. Одан бөлек әділ сайлау және сот жүйесі болмаса, инвестиция болмайды. Кәсіпкерлік қарыштап дамуы үшін нақты саяси реформалар керек</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79E2057E"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6EF9A6FC"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522BFEE2"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4F8B569A"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Ориентация на закупки гос/квазигоссектора</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2F8633E1"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4A8101B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2BB18F6E" w14:textId="77777777" w:rsidTr="002C0D96">
        <w:tblPrEx>
          <w:jc w:val="left"/>
        </w:tblPrEx>
        <w:trPr>
          <w:gridBefore w:val="2"/>
          <w:gridAfter w:val="2"/>
          <w:wBefore w:w="105" w:type="dxa"/>
          <w:wAfter w:w="30" w:type="dxa"/>
          <w:trHeight w:val="70"/>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7CDDF46C"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Отандық товарларды мемлекеттік және квази мемлекеттік сатып алудың қолдамауы!!!</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69F6C8A5"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3B7C540F"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4965B4" w:rsidRPr="00F578D0" w14:paraId="36A2DAD9" w14:textId="77777777" w:rsidTr="002C0D96">
        <w:tblPrEx>
          <w:jc w:val="left"/>
        </w:tblPrEx>
        <w:trPr>
          <w:gridBefore w:val="2"/>
          <w:gridAfter w:val="2"/>
          <w:wBefore w:w="105" w:type="dxa"/>
          <w:wAfter w:w="30" w:type="dxa"/>
          <w:trHeight w:val="575"/>
        </w:trPr>
        <w:tc>
          <w:tcPr>
            <w:tcW w:w="7562" w:type="dxa"/>
            <w:gridSpan w:val="15"/>
            <w:tcBorders>
              <w:top w:val="nil"/>
              <w:left w:val="single" w:sz="4" w:space="0" w:color="auto"/>
              <w:bottom w:val="single" w:sz="4" w:space="0" w:color="auto"/>
              <w:right w:val="single" w:sz="4" w:space="0" w:color="auto"/>
            </w:tcBorders>
            <w:shd w:val="clear" w:color="auto" w:fill="auto"/>
            <w:hideMark/>
          </w:tcPr>
          <w:p w14:paraId="55D8297B" w14:textId="77777777" w:rsidR="004965B4" w:rsidRPr="00F578D0" w:rsidRDefault="004965B4" w:rsidP="002C0D96">
            <w:pPr>
              <w:spacing w:after="0" w:line="228"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сложная система налогооблажения, отсутствие консультативной поддержки и помощи от кгд , кгд действует так, что способствует закрытию предпринимателей, не заинтересована в помощи им , карающий и устрашающий орган, не поддерживают свои же информационные системы ЭСФ, е салык бизнес, не ориентируются на запросы предпринимателей, касающихся этих систем, не интересуются мнением предпринимателей, не заинтересованы в увеличении количества предпринимателей</w:t>
            </w:r>
          </w:p>
        </w:tc>
        <w:tc>
          <w:tcPr>
            <w:tcW w:w="1022" w:type="dxa"/>
            <w:gridSpan w:val="14"/>
            <w:tcBorders>
              <w:top w:val="nil"/>
              <w:left w:val="nil"/>
              <w:bottom w:val="single" w:sz="4" w:space="0" w:color="auto"/>
              <w:right w:val="single" w:sz="4" w:space="0" w:color="auto"/>
            </w:tcBorders>
            <w:shd w:val="clear" w:color="auto" w:fill="auto"/>
            <w:noWrap/>
            <w:vAlign w:val="center"/>
            <w:hideMark/>
          </w:tcPr>
          <w:p w14:paraId="60BC2833"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048" w:type="dxa"/>
            <w:gridSpan w:val="3"/>
            <w:tcBorders>
              <w:top w:val="nil"/>
              <w:left w:val="nil"/>
              <w:bottom w:val="single" w:sz="4" w:space="0" w:color="auto"/>
              <w:right w:val="single" w:sz="4" w:space="0" w:color="auto"/>
            </w:tcBorders>
            <w:shd w:val="clear" w:color="auto" w:fill="auto"/>
            <w:noWrap/>
            <w:vAlign w:val="center"/>
            <w:hideMark/>
          </w:tcPr>
          <w:p w14:paraId="2D5F2889" w14:textId="77777777" w:rsidR="004965B4" w:rsidRPr="00F578D0" w:rsidRDefault="004965B4"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bl>
    <w:p w14:paraId="3FCDD7B3" w14:textId="7BF7C07F" w:rsidR="00E45B14" w:rsidRDefault="00E45B14" w:rsidP="00713E8D">
      <w:pPr>
        <w:pStyle w:val="23"/>
        <w:spacing w:before="0"/>
        <w:ind w:hanging="98"/>
        <w:jc w:val="both"/>
        <w:rPr>
          <w:rFonts w:cs="Times New Roman"/>
          <w:b w:val="0"/>
          <w:szCs w:val="28"/>
        </w:rPr>
      </w:pPr>
      <w:r w:rsidRPr="001D6DA5">
        <w:rPr>
          <w:b w:val="0"/>
          <w:bCs w:val="0"/>
          <w:iCs/>
        </w:rPr>
        <w:t>Таблица А.</w:t>
      </w:r>
      <w:r w:rsidR="004E6DA7" w:rsidRPr="006A0F43">
        <w:rPr>
          <w:b w:val="0"/>
          <w:bCs w:val="0"/>
          <w:iCs/>
        </w:rPr>
        <w:t>5</w:t>
      </w:r>
      <w:r w:rsidR="00713E8D">
        <w:rPr>
          <w:b w:val="0"/>
          <w:bCs w:val="0"/>
          <w:iCs/>
        </w:rPr>
        <w:t xml:space="preserve"> – </w:t>
      </w:r>
      <w:r w:rsidRPr="006A0F43">
        <w:rPr>
          <w:rFonts w:cs="Times New Roman"/>
          <w:b w:val="0"/>
          <w:szCs w:val="28"/>
        </w:rPr>
        <w:t xml:space="preserve">Таблица соотношений </w:t>
      </w:r>
      <w:r w:rsidR="00E91CE1" w:rsidRPr="006A0F43">
        <w:rPr>
          <w:rFonts w:cs="Times New Roman"/>
          <w:b w:val="0"/>
          <w:szCs w:val="28"/>
        </w:rPr>
        <w:t xml:space="preserve">ответов на </w:t>
      </w:r>
      <w:r w:rsidRPr="006A0F43">
        <w:rPr>
          <w:rFonts w:cs="Times New Roman"/>
          <w:b w:val="0"/>
          <w:szCs w:val="28"/>
        </w:rPr>
        <w:t>вопрос</w:t>
      </w:r>
      <w:r w:rsidR="00E91CE1" w:rsidRPr="006A0F43">
        <w:rPr>
          <w:rFonts w:cs="Times New Roman"/>
          <w:b w:val="0"/>
          <w:szCs w:val="28"/>
        </w:rPr>
        <w:t>ы</w:t>
      </w:r>
      <w:r w:rsidRPr="006A0F43">
        <w:rPr>
          <w:rFonts w:cs="Times New Roman"/>
          <w:b w:val="0"/>
          <w:szCs w:val="28"/>
        </w:rPr>
        <w:t xml:space="preserve"> №15 и №4</w:t>
      </w:r>
    </w:p>
    <w:p w14:paraId="6AA0D1B4" w14:textId="77777777" w:rsidR="00713E8D" w:rsidRPr="00896827" w:rsidRDefault="00713E8D" w:rsidP="00896827">
      <w:pPr>
        <w:rPr>
          <w:sz w:val="12"/>
        </w:rPr>
      </w:pPr>
    </w:p>
    <w:tbl>
      <w:tblPr>
        <w:tblW w:w="9625" w:type="dxa"/>
        <w:tblInd w:w="122" w:type="dxa"/>
        <w:tblLayout w:type="fixed"/>
        <w:tblLook w:val="04A0" w:firstRow="1" w:lastRow="0" w:firstColumn="1" w:lastColumn="0" w:noHBand="0" w:noVBand="1"/>
      </w:tblPr>
      <w:tblGrid>
        <w:gridCol w:w="2306"/>
        <w:gridCol w:w="824"/>
        <w:gridCol w:w="902"/>
        <w:gridCol w:w="890"/>
        <w:gridCol w:w="1011"/>
        <w:gridCol w:w="784"/>
        <w:gridCol w:w="941"/>
        <w:gridCol w:w="812"/>
        <w:gridCol w:w="1155"/>
      </w:tblGrid>
      <w:tr w:rsidR="002C0D96" w:rsidRPr="00F578D0" w14:paraId="43162DCE" w14:textId="4DDEF638" w:rsidTr="002C0D96">
        <w:trPr>
          <w:trHeight w:val="70"/>
        </w:trPr>
        <w:tc>
          <w:tcPr>
            <w:tcW w:w="230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FB7F3B3" w14:textId="7AA978DE" w:rsidR="002C0D96" w:rsidRPr="00F578D0" w:rsidRDefault="002C0D96" w:rsidP="002C0D96">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15. Имели ли Вы опыт занятия волонтёрской деятельностью или благотворительностью?</w:t>
            </w:r>
          </w:p>
        </w:tc>
        <w:tc>
          <w:tcPr>
            <w:tcW w:w="1726" w:type="dxa"/>
            <w:gridSpan w:val="2"/>
            <w:tcBorders>
              <w:top w:val="single" w:sz="4" w:space="0" w:color="auto"/>
              <w:left w:val="nil"/>
              <w:bottom w:val="single" w:sz="4" w:space="0" w:color="auto"/>
              <w:right w:val="single" w:sz="4" w:space="0" w:color="auto"/>
            </w:tcBorders>
            <w:shd w:val="clear" w:color="auto" w:fill="auto"/>
          </w:tcPr>
          <w:p w14:paraId="4F0D0F70" w14:textId="2B6165EE" w:rsidR="002C0D96" w:rsidRPr="00F578D0" w:rsidRDefault="002C0D96"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color w:val="000000"/>
                <w:sz w:val="18"/>
                <w:szCs w:val="18"/>
                <w:lang w:eastAsia="ru-RU"/>
              </w:rPr>
              <w:t>имел(-а) опыт занятия волонтёрской деятельностью</w:t>
            </w:r>
          </w:p>
        </w:tc>
        <w:tc>
          <w:tcPr>
            <w:tcW w:w="1901" w:type="dxa"/>
            <w:gridSpan w:val="2"/>
            <w:tcBorders>
              <w:top w:val="single" w:sz="4" w:space="0" w:color="auto"/>
              <w:left w:val="nil"/>
              <w:bottom w:val="single" w:sz="4" w:space="0" w:color="auto"/>
              <w:right w:val="single" w:sz="4" w:space="0" w:color="auto"/>
            </w:tcBorders>
            <w:shd w:val="clear" w:color="auto" w:fill="auto"/>
          </w:tcPr>
          <w:p w14:paraId="1C52E668" w14:textId="51FD180E" w:rsidR="002C0D96" w:rsidRPr="00F578D0" w:rsidRDefault="002C0D96"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color w:val="000000"/>
                <w:sz w:val="18"/>
                <w:szCs w:val="18"/>
                <w:lang w:eastAsia="ru-RU"/>
              </w:rPr>
              <w:t>имел(-а) опыт занятия благотворительной деятельностью</w:t>
            </w:r>
          </w:p>
        </w:tc>
        <w:tc>
          <w:tcPr>
            <w:tcW w:w="1725" w:type="dxa"/>
            <w:gridSpan w:val="2"/>
            <w:tcBorders>
              <w:top w:val="single" w:sz="4" w:space="0" w:color="auto"/>
              <w:left w:val="nil"/>
              <w:bottom w:val="single" w:sz="4" w:space="0" w:color="auto"/>
              <w:right w:val="single" w:sz="4" w:space="0" w:color="auto"/>
            </w:tcBorders>
            <w:shd w:val="clear" w:color="auto" w:fill="auto"/>
          </w:tcPr>
          <w:p w14:paraId="528C0955" w14:textId="491ECE8F" w:rsidR="002C0D96" w:rsidRPr="00F578D0" w:rsidRDefault="002C0D96"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color w:val="000000"/>
                <w:sz w:val="18"/>
                <w:szCs w:val="18"/>
                <w:lang w:eastAsia="ru-RU"/>
              </w:rPr>
              <w:t>имел(-а) опыт занятия волонтёрской и благотворительной деятельностью</w:t>
            </w:r>
          </w:p>
        </w:tc>
        <w:tc>
          <w:tcPr>
            <w:tcW w:w="1967" w:type="dxa"/>
            <w:gridSpan w:val="2"/>
            <w:tcBorders>
              <w:top w:val="single" w:sz="4" w:space="0" w:color="auto"/>
              <w:left w:val="nil"/>
              <w:bottom w:val="single" w:sz="4" w:space="0" w:color="auto"/>
              <w:right w:val="single" w:sz="4" w:space="0" w:color="auto"/>
            </w:tcBorders>
            <w:shd w:val="clear" w:color="auto" w:fill="auto"/>
          </w:tcPr>
          <w:p w14:paraId="7D98A912" w14:textId="2EF85F5C" w:rsidR="002C0D96" w:rsidRPr="00F578D0" w:rsidRDefault="002C0D96"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color w:val="000000"/>
                <w:sz w:val="18"/>
                <w:szCs w:val="18"/>
                <w:lang w:eastAsia="ru-RU"/>
              </w:rPr>
              <w:t>не было такого опыта</w:t>
            </w:r>
          </w:p>
        </w:tc>
      </w:tr>
      <w:tr w:rsidR="002C0D96" w:rsidRPr="00F578D0" w14:paraId="7F11EC11" w14:textId="77777777" w:rsidTr="002C0D96">
        <w:trPr>
          <w:trHeight w:val="70"/>
        </w:trPr>
        <w:tc>
          <w:tcPr>
            <w:tcW w:w="2306" w:type="dxa"/>
            <w:vMerge/>
            <w:tcBorders>
              <w:top w:val="single" w:sz="4" w:space="0" w:color="auto"/>
              <w:left w:val="single" w:sz="4" w:space="0" w:color="auto"/>
              <w:bottom w:val="single" w:sz="4" w:space="0" w:color="auto"/>
              <w:right w:val="single" w:sz="4" w:space="0" w:color="auto"/>
            </w:tcBorders>
            <w:vAlign w:val="center"/>
            <w:hideMark/>
          </w:tcPr>
          <w:p w14:paraId="0DBB7592" w14:textId="77777777" w:rsidR="002C0D96" w:rsidRPr="00F578D0" w:rsidRDefault="002C0D96" w:rsidP="00285D10">
            <w:pPr>
              <w:spacing w:after="0" w:line="240" w:lineRule="auto"/>
              <w:rPr>
                <w:rFonts w:ascii="Times New Roman" w:eastAsia="Times New Roman" w:hAnsi="Times New Roman" w:cs="Times New Roman"/>
                <w:color w:val="000000"/>
                <w:sz w:val="18"/>
                <w:szCs w:val="18"/>
                <w:lang w:eastAsia="ru-RU"/>
              </w:rPr>
            </w:pPr>
          </w:p>
        </w:tc>
        <w:tc>
          <w:tcPr>
            <w:tcW w:w="824" w:type="dxa"/>
            <w:tcBorders>
              <w:top w:val="single" w:sz="4" w:space="0" w:color="auto"/>
              <w:left w:val="nil"/>
              <w:bottom w:val="single" w:sz="4" w:space="0" w:color="auto"/>
              <w:right w:val="single" w:sz="4" w:space="0" w:color="auto"/>
            </w:tcBorders>
            <w:shd w:val="clear" w:color="auto" w:fill="auto"/>
            <w:vAlign w:val="center"/>
            <w:hideMark/>
          </w:tcPr>
          <w:p w14:paraId="6B9A0CD2" w14:textId="5589200F" w:rsidR="002C0D96" w:rsidRPr="00F578D0" w:rsidRDefault="002C0D96" w:rsidP="00563F7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количест</w:t>
            </w:r>
            <w:r w:rsidRPr="00F578D0">
              <w:rPr>
                <w:rFonts w:ascii="Times New Roman" w:eastAsia="Times New Roman" w:hAnsi="Times New Roman" w:cs="Times New Roman"/>
                <w:color w:val="000000"/>
                <w:sz w:val="18"/>
                <w:szCs w:val="18"/>
                <w:lang w:eastAsia="ru-RU"/>
              </w:rPr>
              <w:t>во</w:t>
            </w:r>
          </w:p>
        </w:tc>
        <w:tc>
          <w:tcPr>
            <w:tcW w:w="902" w:type="dxa"/>
            <w:tcBorders>
              <w:top w:val="single" w:sz="4" w:space="0" w:color="auto"/>
              <w:left w:val="nil"/>
              <w:bottom w:val="single" w:sz="4" w:space="0" w:color="auto"/>
              <w:right w:val="single" w:sz="4" w:space="0" w:color="auto"/>
            </w:tcBorders>
            <w:shd w:val="clear" w:color="auto" w:fill="auto"/>
            <w:vAlign w:val="center"/>
          </w:tcPr>
          <w:p w14:paraId="08240A11" w14:textId="66406A3A" w:rsidR="002C0D96" w:rsidRPr="00F578D0" w:rsidRDefault="002C0D96" w:rsidP="00563F7F">
            <w:pPr>
              <w:spacing w:after="0" w:line="240" w:lineRule="auto"/>
              <w:ind w:left="-710" w:right="-948"/>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w:t>
            </w:r>
          </w:p>
          <w:p w14:paraId="0FEAC9A1" w14:textId="283158AF" w:rsidR="002C0D96" w:rsidRPr="00F578D0" w:rsidRDefault="002C0D96" w:rsidP="00563F7F">
            <w:pPr>
              <w:spacing w:after="0" w:line="240" w:lineRule="auto"/>
              <w:ind w:left="-710" w:right="-948"/>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строке</w:t>
            </w:r>
          </w:p>
        </w:tc>
        <w:tc>
          <w:tcPr>
            <w:tcW w:w="890" w:type="dxa"/>
            <w:tcBorders>
              <w:top w:val="single" w:sz="4" w:space="0" w:color="auto"/>
              <w:left w:val="nil"/>
              <w:bottom w:val="single" w:sz="4" w:space="0" w:color="auto"/>
              <w:right w:val="single" w:sz="4" w:space="0" w:color="auto"/>
            </w:tcBorders>
            <w:shd w:val="clear" w:color="auto" w:fill="auto"/>
            <w:vAlign w:val="center"/>
            <w:hideMark/>
          </w:tcPr>
          <w:p w14:paraId="3D45EA59" w14:textId="6659B92B" w:rsidR="002C0D96" w:rsidRPr="00F578D0" w:rsidRDefault="002C0D96" w:rsidP="00563F7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количест</w:t>
            </w:r>
            <w:r w:rsidRPr="00F578D0">
              <w:rPr>
                <w:rFonts w:ascii="Times New Roman" w:eastAsia="Times New Roman" w:hAnsi="Times New Roman" w:cs="Times New Roman"/>
                <w:color w:val="000000"/>
                <w:sz w:val="18"/>
                <w:szCs w:val="18"/>
                <w:lang w:eastAsia="ru-RU"/>
              </w:rPr>
              <w:t>во</w:t>
            </w:r>
          </w:p>
        </w:tc>
        <w:tc>
          <w:tcPr>
            <w:tcW w:w="1011" w:type="dxa"/>
            <w:tcBorders>
              <w:top w:val="single" w:sz="4" w:space="0" w:color="auto"/>
              <w:left w:val="nil"/>
              <w:bottom w:val="single" w:sz="4" w:space="0" w:color="auto"/>
              <w:right w:val="single" w:sz="4" w:space="0" w:color="auto"/>
            </w:tcBorders>
            <w:shd w:val="clear" w:color="auto" w:fill="auto"/>
            <w:vAlign w:val="center"/>
            <w:hideMark/>
          </w:tcPr>
          <w:p w14:paraId="3E3C2F66" w14:textId="5A44C8D6" w:rsidR="002C0D96" w:rsidRPr="00F578D0" w:rsidRDefault="002C0D96"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строке</w:t>
            </w:r>
          </w:p>
        </w:tc>
        <w:tc>
          <w:tcPr>
            <w:tcW w:w="784" w:type="dxa"/>
            <w:tcBorders>
              <w:top w:val="single" w:sz="4" w:space="0" w:color="auto"/>
              <w:left w:val="nil"/>
              <w:bottom w:val="single" w:sz="4" w:space="0" w:color="auto"/>
              <w:right w:val="single" w:sz="4" w:space="0" w:color="auto"/>
            </w:tcBorders>
            <w:shd w:val="clear" w:color="auto" w:fill="auto"/>
            <w:vAlign w:val="center"/>
            <w:hideMark/>
          </w:tcPr>
          <w:p w14:paraId="25F33871" w14:textId="39004B33" w:rsidR="002C0D96" w:rsidRPr="00F578D0" w:rsidRDefault="002C0D96" w:rsidP="00563F7F">
            <w:pPr>
              <w:spacing w:after="0" w:line="240" w:lineRule="auto"/>
              <w:ind w:left="-122" w:right="-93"/>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коли чест</w:t>
            </w:r>
            <w:r w:rsidRPr="00F578D0">
              <w:rPr>
                <w:rFonts w:ascii="Times New Roman" w:eastAsia="Times New Roman" w:hAnsi="Times New Roman" w:cs="Times New Roman"/>
                <w:color w:val="000000"/>
                <w:sz w:val="18"/>
                <w:szCs w:val="18"/>
                <w:lang w:eastAsia="ru-RU"/>
              </w:rPr>
              <w:t>во</w:t>
            </w:r>
          </w:p>
        </w:tc>
        <w:tc>
          <w:tcPr>
            <w:tcW w:w="941" w:type="dxa"/>
            <w:tcBorders>
              <w:top w:val="single" w:sz="4" w:space="0" w:color="auto"/>
              <w:left w:val="nil"/>
              <w:bottom w:val="single" w:sz="4" w:space="0" w:color="auto"/>
              <w:right w:val="single" w:sz="4" w:space="0" w:color="auto"/>
            </w:tcBorders>
            <w:shd w:val="clear" w:color="auto" w:fill="auto"/>
            <w:vAlign w:val="center"/>
            <w:hideMark/>
          </w:tcPr>
          <w:p w14:paraId="7EC91F76" w14:textId="77777777" w:rsidR="002C0D96" w:rsidRPr="00F578D0" w:rsidRDefault="002C0D96"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строке</w:t>
            </w:r>
          </w:p>
        </w:tc>
        <w:tc>
          <w:tcPr>
            <w:tcW w:w="812" w:type="dxa"/>
            <w:tcBorders>
              <w:top w:val="single" w:sz="4" w:space="0" w:color="auto"/>
              <w:left w:val="nil"/>
              <w:bottom w:val="single" w:sz="4" w:space="0" w:color="auto"/>
              <w:right w:val="single" w:sz="4" w:space="0" w:color="auto"/>
            </w:tcBorders>
            <w:shd w:val="clear" w:color="auto" w:fill="auto"/>
            <w:vAlign w:val="center"/>
            <w:hideMark/>
          </w:tcPr>
          <w:p w14:paraId="04C8FEF6" w14:textId="2EB9A317" w:rsidR="002C0D96" w:rsidRPr="00F578D0" w:rsidRDefault="002C0D96" w:rsidP="00563F7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количест</w:t>
            </w:r>
            <w:r w:rsidRPr="00F578D0">
              <w:rPr>
                <w:rFonts w:ascii="Times New Roman" w:eastAsia="Times New Roman" w:hAnsi="Times New Roman" w:cs="Times New Roman"/>
                <w:color w:val="000000"/>
                <w:sz w:val="18"/>
                <w:szCs w:val="18"/>
                <w:lang w:eastAsia="ru-RU"/>
              </w:rPr>
              <w:t>во</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14:paraId="2DE9D80B" w14:textId="77777777" w:rsidR="002C0D96" w:rsidRPr="00F578D0" w:rsidRDefault="002C0D96"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 по строке</w:t>
            </w:r>
          </w:p>
        </w:tc>
      </w:tr>
      <w:tr w:rsidR="002C0D96" w:rsidRPr="00F578D0" w14:paraId="3A83FDA6" w14:textId="77777777" w:rsidTr="002C0D96">
        <w:trPr>
          <w:trHeight w:val="603"/>
        </w:trPr>
        <w:tc>
          <w:tcPr>
            <w:tcW w:w="2306" w:type="dxa"/>
            <w:vMerge w:val="restart"/>
            <w:tcBorders>
              <w:top w:val="nil"/>
              <w:left w:val="single" w:sz="4" w:space="0" w:color="auto"/>
              <w:right w:val="single" w:sz="4" w:space="0" w:color="auto"/>
            </w:tcBorders>
            <w:shd w:val="clear" w:color="auto" w:fill="auto"/>
            <w:hideMark/>
          </w:tcPr>
          <w:p w14:paraId="1E4CB6C1" w14:textId="5F55FA36" w:rsidR="002C0D96" w:rsidRDefault="002C0D96" w:rsidP="00563F7F">
            <w:pPr>
              <w:spacing w:after="0" w:line="240" w:lineRule="auto"/>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4. Относите ли деятельность Вашей компании к социальному предпринимательству?</w:t>
            </w:r>
          </w:p>
          <w:p w14:paraId="4735321F" w14:textId="77777777" w:rsidR="002C0D96" w:rsidRDefault="002C0D96" w:rsidP="00563F7F">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Да</w:t>
            </w:r>
          </w:p>
          <w:p w14:paraId="54643123" w14:textId="5ED0B8AF" w:rsidR="002C0D96" w:rsidRPr="00F578D0" w:rsidRDefault="002C0D96" w:rsidP="00563F7F">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Нет</w:t>
            </w:r>
          </w:p>
        </w:tc>
        <w:tc>
          <w:tcPr>
            <w:tcW w:w="824" w:type="dxa"/>
            <w:tcBorders>
              <w:top w:val="nil"/>
              <w:left w:val="nil"/>
              <w:bottom w:val="single" w:sz="4" w:space="0" w:color="auto"/>
              <w:right w:val="single" w:sz="4" w:space="0" w:color="auto"/>
            </w:tcBorders>
            <w:shd w:val="clear" w:color="auto" w:fill="auto"/>
            <w:vAlign w:val="center"/>
            <w:hideMark/>
          </w:tcPr>
          <w:p w14:paraId="22BDF2E5" w14:textId="77777777" w:rsidR="002C0D96" w:rsidRPr="00F578D0" w:rsidRDefault="002C0D96" w:rsidP="00285D10">
            <w:pPr>
              <w:spacing w:after="0" w:line="240" w:lineRule="auto"/>
              <w:ind w:left="-723"/>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c>
          <w:tcPr>
            <w:tcW w:w="902" w:type="dxa"/>
            <w:tcBorders>
              <w:top w:val="nil"/>
              <w:left w:val="nil"/>
              <w:bottom w:val="single" w:sz="4" w:space="0" w:color="auto"/>
              <w:right w:val="single" w:sz="4" w:space="0" w:color="auto"/>
            </w:tcBorders>
            <w:shd w:val="clear" w:color="auto" w:fill="auto"/>
            <w:vAlign w:val="center"/>
            <w:hideMark/>
          </w:tcPr>
          <w:p w14:paraId="6C1BF33C" w14:textId="722F9F2C" w:rsidR="002C0D96" w:rsidRPr="00F578D0" w:rsidRDefault="002C0D96" w:rsidP="00563F7F">
            <w:pPr>
              <w:spacing w:after="0" w:line="240" w:lineRule="auto"/>
              <w:ind w:left="-1004" w:right="-948"/>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9,6</w:t>
            </w:r>
          </w:p>
        </w:tc>
        <w:tc>
          <w:tcPr>
            <w:tcW w:w="890" w:type="dxa"/>
            <w:tcBorders>
              <w:top w:val="nil"/>
              <w:left w:val="nil"/>
              <w:bottom w:val="single" w:sz="4" w:space="0" w:color="auto"/>
              <w:right w:val="single" w:sz="4" w:space="0" w:color="auto"/>
            </w:tcBorders>
            <w:shd w:val="clear" w:color="auto" w:fill="auto"/>
            <w:vAlign w:val="center"/>
            <w:hideMark/>
          </w:tcPr>
          <w:p w14:paraId="074F3FE8" w14:textId="77777777"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w:t>
            </w:r>
          </w:p>
        </w:tc>
        <w:tc>
          <w:tcPr>
            <w:tcW w:w="1011" w:type="dxa"/>
            <w:tcBorders>
              <w:top w:val="nil"/>
              <w:left w:val="nil"/>
              <w:bottom w:val="single" w:sz="4" w:space="0" w:color="auto"/>
              <w:right w:val="single" w:sz="4" w:space="0" w:color="auto"/>
            </w:tcBorders>
            <w:shd w:val="clear" w:color="auto" w:fill="auto"/>
            <w:vAlign w:val="center"/>
            <w:hideMark/>
          </w:tcPr>
          <w:p w14:paraId="06536B8B" w14:textId="0666DCA4"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30,9</w:t>
            </w:r>
          </w:p>
        </w:tc>
        <w:tc>
          <w:tcPr>
            <w:tcW w:w="784" w:type="dxa"/>
            <w:tcBorders>
              <w:top w:val="nil"/>
              <w:left w:val="nil"/>
              <w:bottom w:val="single" w:sz="4" w:space="0" w:color="auto"/>
              <w:right w:val="single" w:sz="4" w:space="0" w:color="auto"/>
            </w:tcBorders>
            <w:shd w:val="clear" w:color="auto" w:fill="auto"/>
            <w:vAlign w:val="center"/>
            <w:hideMark/>
          </w:tcPr>
          <w:p w14:paraId="4951792E" w14:textId="77777777"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26</w:t>
            </w:r>
          </w:p>
        </w:tc>
        <w:tc>
          <w:tcPr>
            <w:tcW w:w="941" w:type="dxa"/>
            <w:tcBorders>
              <w:top w:val="nil"/>
              <w:left w:val="nil"/>
              <w:bottom w:val="single" w:sz="4" w:space="0" w:color="auto"/>
              <w:right w:val="single" w:sz="4" w:space="0" w:color="auto"/>
            </w:tcBorders>
            <w:shd w:val="clear" w:color="auto" w:fill="auto"/>
            <w:vAlign w:val="center"/>
            <w:hideMark/>
          </w:tcPr>
          <w:p w14:paraId="55A2B0B4" w14:textId="33603DDB"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27,7</w:t>
            </w:r>
          </w:p>
        </w:tc>
        <w:tc>
          <w:tcPr>
            <w:tcW w:w="812" w:type="dxa"/>
            <w:tcBorders>
              <w:top w:val="nil"/>
              <w:left w:val="nil"/>
              <w:bottom w:val="single" w:sz="4" w:space="0" w:color="auto"/>
              <w:right w:val="single" w:sz="4" w:space="0" w:color="auto"/>
            </w:tcBorders>
            <w:shd w:val="clear" w:color="auto" w:fill="auto"/>
            <w:vAlign w:val="center"/>
            <w:hideMark/>
          </w:tcPr>
          <w:p w14:paraId="5D61BECF" w14:textId="77777777"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w:t>
            </w:r>
          </w:p>
        </w:tc>
        <w:tc>
          <w:tcPr>
            <w:tcW w:w="1155" w:type="dxa"/>
            <w:tcBorders>
              <w:top w:val="nil"/>
              <w:left w:val="nil"/>
              <w:bottom w:val="single" w:sz="4" w:space="0" w:color="auto"/>
              <w:right w:val="single" w:sz="4" w:space="0" w:color="auto"/>
            </w:tcBorders>
            <w:shd w:val="clear" w:color="auto" w:fill="auto"/>
            <w:vAlign w:val="center"/>
            <w:hideMark/>
          </w:tcPr>
          <w:p w14:paraId="09E1E7BD" w14:textId="13E65AB4"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31,9</w:t>
            </w:r>
          </w:p>
        </w:tc>
      </w:tr>
      <w:tr w:rsidR="002C0D96" w:rsidRPr="00F578D0" w14:paraId="34B1FEC1" w14:textId="77777777" w:rsidTr="002C0D96">
        <w:trPr>
          <w:trHeight w:val="282"/>
        </w:trPr>
        <w:tc>
          <w:tcPr>
            <w:tcW w:w="2306" w:type="dxa"/>
            <w:vMerge/>
            <w:tcBorders>
              <w:left w:val="single" w:sz="4" w:space="0" w:color="auto"/>
              <w:bottom w:val="single" w:sz="4" w:space="0" w:color="auto"/>
              <w:right w:val="single" w:sz="4" w:space="0" w:color="auto"/>
            </w:tcBorders>
            <w:vAlign w:val="center"/>
            <w:hideMark/>
          </w:tcPr>
          <w:p w14:paraId="387FCC19" w14:textId="6F35597A" w:rsidR="002C0D96" w:rsidRPr="00F578D0" w:rsidRDefault="002C0D96" w:rsidP="00285D10">
            <w:pPr>
              <w:spacing w:after="0" w:line="240" w:lineRule="auto"/>
              <w:ind w:left="-723"/>
              <w:rPr>
                <w:rFonts w:ascii="Times New Roman" w:eastAsia="Times New Roman" w:hAnsi="Times New Roman" w:cs="Times New Roman"/>
                <w:color w:val="000000"/>
                <w:sz w:val="18"/>
                <w:szCs w:val="18"/>
                <w:lang w:eastAsia="ru-RU"/>
              </w:rPr>
            </w:pPr>
          </w:p>
        </w:tc>
        <w:tc>
          <w:tcPr>
            <w:tcW w:w="824" w:type="dxa"/>
            <w:tcBorders>
              <w:top w:val="nil"/>
              <w:left w:val="nil"/>
              <w:bottom w:val="single" w:sz="4" w:space="0" w:color="auto"/>
              <w:right w:val="single" w:sz="4" w:space="0" w:color="auto"/>
            </w:tcBorders>
            <w:shd w:val="clear" w:color="auto" w:fill="auto"/>
            <w:vAlign w:val="center"/>
            <w:hideMark/>
          </w:tcPr>
          <w:p w14:paraId="19C59B26" w14:textId="77777777" w:rsidR="002C0D96" w:rsidRPr="00F578D0" w:rsidRDefault="002C0D96" w:rsidP="00285D10">
            <w:pPr>
              <w:spacing w:after="0" w:line="240" w:lineRule="auto"/>
              <w:ind w:left="-723"/>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23</w:t>
            </w:r>
          </w:p>
        </w:tc>
        <w:tc>
          <w:tcPr>
            <w:tcW w:w="902" w:type="dxa"/>
            <w:tcBorders>
              <w:top w:val="nil"/>
              <w:left w:val="nil"/>
              <w:bottom w:val="single" w:sz="4" w:space="0" w:color="auto"/>
              <w:right w:val="single" w:sz="4" w:space="0" w:color="auto"/>
            </w:tcBorders>
            <w:shd w:val="clear" w:color="auto" w:fill="auto"/>
            <w:vAlign w:val="center"/>
            <w:hideMark/>
          </w:tcPr>
          <w:p w14:paraId="4CDDBFE5" w14:textId="465BC24B" w:rsidR="002C0D96" w:rsidRPr="00F578D0" w:rsidRDefault="002C0D96" w:rsidP="00563F7F">
            <w:pPr>
              <w:spacing w:after="0" w:line="240" w:lineRule="auto"/>
              <w:ind w:left="-990" w:right="-948"/>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6,8</w:t>
            </w:r>
          </w:p>
        </w:tc>
        <w:tc>
          <w:tcPr>
            <w:tcW w:w="890" w:type="dxa"/>
            <w:tcBorders>
              <w:top w:val="nil"/>
              <w:left w:val="nil"/>
              <w:bottom w:val="single" w:sz="4" w:space="0" w:color="auto"/>
              <w:right w:val="single" w:sz="4" w:space="0" w:color="auto"/>
            </w:tcBorders>
            <w:shd w:val="clear" w:color="auto" w:fill="auto"/>
            <w:vAlign w:val="center"/>
            <w:hideMark/>
          </w:tcPr>
          <w:p w14:paraId="72178BC8" w14:textId="77777777"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79</w:t>
            </w:r>
          </w:p>
        </w:tc>
        <w:tc>
          <w:tcPr>
            <w:tcW w:w="1011" w:type="dxa"/>
            <w:tcBorders>
              <w:top w:val="nil"/>
              <w:left w:val="nil"/>
              <w:bottom w:val="single" w:sz="4" w:space="0" w:color="auto"/>
              <w:right w:val="single" w:sz="4" w:space="0" w:color="auto"/>
            </w:tcBorders>
            <w:shd w:val="clear" w:color="auto" w:fill="auto"/>
            <w:vAlign w:val="center"/>
            <w:hideMark/>
          </w:tcPr>
          <w:p w14:paraId="0C5A5E76" w14:textId="18CBAEDC"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23,2</w:t>
            </w:r>
          </w:p>
        </w:tc>
        <w:tc>
          <w:tcPr>
            <w:tcW w:w="784" w:type="dxa"/>
            <w:tcBorders>
              <w:top w:val="nil"/>
              <w:left w:val="nil"/>
              <w:bottom w:val="single" w:sz="4" w:space="0" w:color="auto"/>
              <w:right w:val="single" w:sz="4" w:space="0" w:color="auto"/>
            </w:tcBorders>
            <w:shd w:val="clear" w:color="auto" w:fill="auto"/>
            <w:vAlign w:val="center"/>
            <w:hideMark/>
          </w:tcPr>
          <w:p w14:paraId="01E69070" w14:textId="77777777"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22</w:t>
            </w:r>
          </w:p>
        </w:tc>
        <w:tc>
          <w:tcPr>
            <w:tcW w:w="941" w:type="dxa"/>
            <w:tcBorders>
              <w:top w:val="nil"/>
              <w:left w:val="nil"/>
              <w:bottom w:val="single" w:sz="4" w:space="0" w:color="auto"/>
              <w:right w:val="single" w:sz="4" w:space="0" w:color="auto"/>
            </w:tcBorders>
            <w:shd w:val="clear" w:color="auto" w:fill="auto"/>
            <w:vAlign w:val="center"/>
            <w:hideMark/>
          </w:tcPr>
          <w:p w14:paraId="053FDBAD" w14:textId="294F177C"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6,5</w:t>
            </w:r>
          </w:p>
        </w:tc>
        <w:tc>
          <w:tcPr>
            <w:tcW w:w="812" w:type="dxa"/>
            <w:tcBorders>
              <w:top w:val="nil"/>
              <w:left w:val="nil"/>
              <w:bottom w:val="single" w:sz="4" w:space="0" w:color="auto"/>
              <w:right w:val="single" w:sz="4" w:space="0" w:color="auto"/>
            </w:tcBorders>
            <w:shd w:val="clear" w:color="auto" w:fill="auto"/>
            <w:vAlign w:val="center"/>
            <w:hideMark/>
          </w:tcPr>
          <w:p w14:paraId="7DDB3E28" w14:textId="77777777"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216</w:t>
            </w:r>
          </w:p>
        </w:tc>
        <w:tc>
          <w:tcPr>
            <w:tcW w:w="1155" w:type="dxa"/>
            <w:tcBorders>
              <w:top w:val="nil"/>
              <w:left w:val="nil"/>
              <w:bottom w:val="single" w:sz="4" w:space="0" w:color="auto"/>
              <w:right w:val="single" w:sz="4" w:space="0" w:color="auto"/>
            </w:tcBorders>
            <w:shd w:val="clear" w:color="auto" w:fill="auto"/>
            <w:vAlign w:val="center"/>
            <w:hideMark/>
          </w:tcPr>
          <w:p w14:paraId="5EEC9236" w14:textId="34AA4296" w:rsidR="002C0D96" w:rsidRPr="00F578D0" w:rsidRDefault="002C0D96" w:rsidP="00285D10">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63,5</w:t>
            </w:r>
          </w:p>
        </w:tc>
      </w:tr>
    </w:tbl>
    <w:p w14:paraId="759D8FEC" w14:textId="77777777" w:rsidR="004965B4" w:rsidRPr="00F578D0" w:rsidRDefault="004965B4" w:rsidP="00285D10">
      <w:pPr>
        <w:spacing w:after="0" w:line="240" w:lineRule="auto"/>
        <w:jc w:val="both"/>
        <w:rPr>
          <w:rFonts w:ascii="Times New Roman" w:hAnsi="Times New Roman" w:cs="Times New Roman"/>
          <w:sz w:val="18"/>
          <w:szCs w:val="18"/>
        </w:rPr>
      </w:pPr>
    </w:p>
    <w:p w14:paraId="2E61067B" w14:textId="44B4C948" w:rsidR="00D338C5" w:rsidRDefault="002C0D96" w:rsidP="002C0D9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Таблица А.6 – </w:t>
      </w:r>
      <w:r w:rsidR="00D338C5" w:rsidRPr="00F578D0">
        <w:rPr>
          <w:rFonts w:ascii="Times New Roman" w:hAnsi="Times New Roman" w:cs="Times New Roman"/>
          <w:sz w:val="28"/>
          <w:szCs w:val="28"/>
        </w:rPr>
        <w:t>Таблица соотношений ответов на вопросы №1 и №5</w:t>
      </w:r>
    </w:p>
    <w:p w14:paraId="791C07D9" w14:textId="77777777" w:rsidR="00713E8D" w:rsidRPr="00713E8D" w:rsidRDefault="00713E8D" w:rsidP="006A0F43">
      <w:pPr>
        <w:spacing w:after="0" w:line="240" w:lineRule="auto"/>
        <w:jc w:val="both"/>
        <w:rPr>
          <w:rFonts w:ascii="Times New Roman" w:hAnsi="Times New Roman" w:cs="Times New Roman"/>
          <w:sz w:val="16"/>
          <w:szCs w:val="16"/>
        </w:rPr>
      </w:pPr>
    </w:p>
    <w:tbl>
      <w:tblPr>
        <w:tblW w:w="9639" w:type="dxa"/>
        <w:tblInd w:w="108" w:type="dxa"/>
        <w:tblLayout w:type="fixed"/>
        <w:tblLook w:val="04A0" w:firstRow="1" w:lastRow="0" w:firstColumn="1" w:lastColumn="0" w:noHBand="0" w:noVBand="1"/>
      </w:tblPr>
      <w:tblGrid>
        <w:gridCol w:w="3573"/>
        <w:gridCol w:w="1475"/>
        <w:gridCol w:w="1417"/>
        <w:gridCol w:w="1418"/>
        <w:gridCol w:w="1756"/>
      </w:tblGrid>
      <w:tr w:rsidR="00D338C5" w:rsidRPr="00F578D0" w14:paraId="1B2A28CE" w14:textId="77777777" w:rsidTr="00713E8D">
        <w:trPr>
          <w:cantSplit/>
          <w:trHeight w:val="747"/>
        </w:trPr>
        <w:tc>
          <w:tcPr>
            <w:tcW w:w="357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0178C6" w14:textId="772FF6DB" w:rsidR="00D338C5" w:rsidRPr="00F578D0" w:rsidRDefault="00713E8D" w:rsidP="00563F7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xml:space="preserve">Регионы </w:t>
            </w:r>
          </w:p>
        </w:tc>
        <w:tc>
          <w:tcPr>
            <w:tcW w:w="1475" w:type="dxa"/>
            <w:tcBorders>
              <w:top w:val="single" w:sz="4" w:space="0" w:color="auto"/>
              <w:left w:val="nil"/>
              <w:bottom w:val="single" w:sz="4" w:space="0" w:color="auto"/>
              <w:right w:val="single" w:sz="4" w:space="0" w:color="auto"/>
            </w:tcBorders>
            <w:shd w:val="clear" w:color="auto" w:fill="auto"/>
            <w:vAlign w:val="center"/>
            <w:hideMark/>
          </w:tcPr>
          <w:p w14:paraId="32832629" w14:textId="29ED3477" w:rsidR="00D338C5" w:rsidRPr="00F578D0" w:rsidRDefault="00AA1262"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w:t>
            </w:r>
            <w:r w:rsidR="00D338C5" w:rsidRPr="00F578D0">
              <w:rPr>
                <w:rFonts w:ascii="Times New Roman" w:eastAsia="Times New Roman" w:hAnsi="Times New Roman" w:cs="Times New Roman"/>
                <w:color w:val="000000"/>
                <w:sz w:val="18"/>
                <w:szCs w:val="18"/>
                <w:lang w:eastAsia="ru-RU"/>
              </w:rPr>
              <w:t>икропредпринимательство</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C5BD1D4" w14:textId="570DCB06" w:rsidR="00D338C5" w:rsidRPr="00F578D0" w:rsidRDefault="00AA1262"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w:t>
            </w:r>
            <w:r w:rsidR="00D338C5" w:rsidRPr="00F578D0">
              <w:rPr>
                <w:rFonts w:ascii="Times New Roman" w:eastAsia="Times New Roman" w:hAnsi="Times New Roman" w:cs="Times New Roman"/>
                <w:color w:val="000000"/>
                <w:sz w:val="18"/>
                <w:szCs w:val="18"/>
                <w:lang w:eastAsia="ru-RU"/>
              </w:rPr>
              <w:t>алое предпринимательство</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198D912D" w14:textId="79A11911" w:rsidR="00D338C5" w:rsidRPr="00F578D0" w:rsidRDefault="00AA1262"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w:t>
            </w:r>
            <w:r w:rsidR="00D338C5" w:rsidRPr="00F578D0">
              <w:rPr>
                <w:rFonts w:ascii="Times New Roman" w:eastAsia="Times New Roman" w:hAnsi="Times New Roman" w:cs="Times New Roman"/>
                <w:color w:val="000000"/>
                <w:sz w:val="18"/>
                <w:szCs w:val="18"/>
                <w:lang w:eastAsia="ru-RU"/>
              </w:rPr>
              <w:t>реднее предпринимательство</w:t>
            </w:r>
          </w:p>
        </w:tc>
        <w:tc>
          <w:tcPr>
            <w:tcW w:w="1756" w:type="dxa"/>
            <w:tcBorders>
              <w:top w:val="single" w:sz="4" w:space="0" w:color="auto"/>
              <w:left w:val="nil"/>
              <w:bottom w:val="single" w:sz="4" w:space="0" w:color="auto"/>
              <w:right w:val="single" w:sz="4" w:space="0" w:color="auto"/>
            </w:tcBorders>
            <w:shd w:val="clear" w:color="auto" w:fill="auto"/>
            <w:vAlign w:val="center"/>
            <w:hideMark/>
          </w:tcPr>
          <w:p w14:paraId="67073932" w14:textId="55B709C2" w:rsidR="00D338C5" w:rsidRPr="00F578D0" w:rsidRDefault="00AA1262" w:rsidP="00563F7F">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w:t>
            </w:r>
            <w:r w:rsidR="00D338C5" w:rsidRPr="00F578D0">
              <w:rPr>
                <w:rFonts w:ascii="Times New Roman" w:eastAsia="Times New Roman" w:hAnsi="Times New Roman" w:cs="Times New Roman"/>
                <w:color w:val="000000"/>
                <w:sz w:val="18"/>
                <w:szCs w:val="18"/>
                <w:lang w:eastAsia="ru-RU"/>
              </w:rPr>
              <w:t>рупное предпринимательство</w:t>
            </w:r>
          </w:p>
        </w:tc>
      </w:tr>
      <w:tr w:rsidR="00D338C5" w:rsidRPr="00F578D0" w14:paraId="6A1696A5"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3B6C210E"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 Астана</w:t>
            </w:r>
          </w:p>
        </w:tc>
        <w:tc>
          <w:tcPr>
            <w:tcW w:w="1475" w:type="dxa"/>
            <w:tcBorders>
              <w:top w:val="nil"/>
              <w:left w:val="nil"/>
              <w:bottom w:val="single" w:sz="4" w:space="0" w:color="auto"/>
              <w:right w:val="single" w:sz="4" w:space="0" w:color="auto"/>
            </w:tcBorders>
            <w:shd w:val="clear" w:color="auto" w:fill="auto"/>
            <w:noWrap/>
            <w:vAlign w:val="center"/>
            <w:hideMark/>
          </w:tcPr>
          <w:p w14:paraId="3E3CF51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417" w:type="dxa"/>
            <w:tcBorders>
              <w:top w:val="nil"/>
              <w:left w:val="nil"/>
              <w:bottom w:val="single" w:sz="4" w:space="0" w:color="auto"/>
              <w:right w:val="single" w:sz="4" w:space="0" w:color="auto"/>
            </w:tcBorders>
            <w:shd w:val="clear" w:color="auto" w:fill="auto"/>
            <w:noWrap/>
            <w:vAlign w:val="center"/>
            <w:hideMark/>
          </w:tcPr>
          <w:p w14:paraId="43937FD9"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18</w:t>
            </w:r>
          </w:p>
        </w:tc>
        <w:tc>
          <w:tcPr>
            <w:tcW w:w="1418" w:type="dxa"/>
            <w:tcBorders>
              <w:top w:val="nil"/>
              <w:left w:val="nil"/>
              <w:bottom w:val="single" w:sz="4" w:space="0" w:color="auto"/>
              <w:right w:val="single" w:sz="4" w:space="0" w:color="auto"/>
            </w:tcBorders>
            <w:shd w:val="clear" w:color="auto" w:fill="auto"/>
            <w:noWrap/>
            <w:vAlign w:val="center"/>
            <w:hideMark/>
          </w:tcPr>
          <w:p w14:paraId="0C9C716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7</w:t>
            </w:r>
          </w:p>
        </w:tc>
        <w:tc>
          <w:tcPr>
            <w:tcW w:w="1756" w:type="dxa"/>
            <w:tcBorders>
              <w:top w:val="nil"/>
              <w:left w:val="nil"/>
              <w:bottom w:val="single" w:sz="4" w:space="0" w:color="auto"/>
              <w:right w:val="single" w:sz="4" w:space="0" w:color="auto"/>
            </w:tcBorders>
            <w:shd w:val="clear" w:color="auto" w:fill="auto"/>
            <w:noWrap/>
            <w:vAlign w:val="center"/>
            <w:hideMark/>
          </w:tcPr>
          <w:p w14:paraId="68B7B13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D338C5" w:rsidRPr="00F578D0" w14:paraId="20CDB1C4"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7F9E27F5"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 Алматы</w:t>
            </w:r>
          </w:p>
        </w:tc>
        <w:tc>
          <w:tcPr>
            <w:tcW w:w="1475" w:type="dxa"/>
            <w:tcBorders>
              <w:top w:val="nil"/>
              <w:left w:val="nil"/>
              <w:bottom w:val="single" w:sz="4" w:space="0" w:color="auto"/>
              <w:right w:val="single" w:sz="4" w:space="0" w:color="auto"/>
            </w:tcBorders>
            <w:shd w:val="clear" w:color="auto" w:fill="auto"/>
            <w:noWrap/>
            <w:vAlign w:val="center"/>
            <w:hideMark/>
          </w:tcPr>
          <w:p w14:paraId="716FD10C"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20</w:t>
            </w:r>
          </w:p>
        </w:tc>
        <w:tc>
          <w:tcPr>
            <w:tcW w:w="1417" w:type="dxa"/>
            <w:tcBorders>
              <w:top w:val="nil"/>
              <w:left w:val="nil"/>
              <w:bottom w:val="single" w:sz="4" w:space="0" w:color="auto"/>
              <w:right w:val="single" w:sz="4" w:space="0" w:color="auto"/>
            </w:tcBorders>
            <w:shd w:val="clear" w:color="auto" w:fill="auto"/>
            <w:noWrap/>
            <w:vAlign w:val="center"/>
            <w:hideMark/>
          </w:tcPr>
          <w:p w14:paraId="69B39AB0"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29</w:t>
            </w:r>
          </w:p>
        </w:tc>
        <w:tc>
          <w:tcPr>
            <w:tcW w:w="1418" w:type="dxa"/>
            <w:tcBorders>
              <w:top w:val="nil"/>
              <w:left w:val="nil"/>
              <w:bottom w:val="single" w:sz="4" w:space="0" w:color="auto"/>
              <w:right w:val="single" w:sz="4" w:space="0" w:color="auto"/>
            </w:tcBorders>
            <w:shd w:val="clear" w:color="auto" w:fill="auto"/>
            <w:noWrap/>
            <w:vAlign w:val="center"/>
            <w:hideMark/>
          </w:tcPr>
          <w:p w14:paraId="2A42505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w:t>
            </w:r>
          </w:p>
        </w:tc>
        <w:tc>
          <w:tcPr>
            <w:tcW w:w="1756" w:type="dxa"/>
            <w:tcBorders>
              <w:top w:val="nil"/>
              <w:left w:val="nil"/>
              <w:bottom w:val="single" w:sz="4" w:space="0" w:color="auto"/>
              <w:right w:val="single" w:sz="4" w:space="0" w:color="auto"/>
            </w:tcBorders>
            <w:shd w:val="clear" w:color="auto" w:fill="auto"/>
            <w:noWrap/>
            <w:vAlign w:val="center"/>
            <w:hideMark/>
          </w:tcPr>
          <w:p w14:paraId="4D1103D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r>
      <w:tr w:rsidR="00D338C5" w:rsidRPr="00F578D0" w14:paraId="18DD41EC"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0E297171"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г. Шымкент</w:t>
            </w:r>
          </w:p>
        </w:tc>
        <w:tc>
          <w:tcPr>
            <w:tcW w:w="1475" w:type="dxa"/>
            <w:tcBorders>
              <w:top w:val="nil"/>
              <w:left w:val="nil"/>
              <w:bottom w:val="single" w:sz="4" w:space="0" w:color="auto"/>
              <w:right w:val="single" w:sz="4" w:space="0" w:color="auto"/>
            </w:tcBorders>
            <w:shd w:val="clear" w:color="auto" w:fill="auto"/>
            <w:noWrap/>
            <w:vAlign w:val="center"/>
            <w:hideMark/>
          </w:tcPr>
          <w:p w14:paraId="66F1A93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417" w:type="dxa"/>
            <w:tcBorders>
              <w:top w:val="nil"/>
              <w:left w:val="nil"/>
              <w:bottom w:val="single" w:sz="4" w:space="0" w:color="auto"/>
              <w:right w:val="single" w:sz="4" w:space="0" w:color="auto"/>
            </w:tcBorders>
            <w:shd w:val="clear" w:color="auto" w:fill="auto"/>
            <w:noWrap/>
            <w:vAlign w:val="center"/>
            <w:hideMark/>
          </w:tcPr>
          <w:p w14:paraId="5FF62A94"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418" w:type="dxa"/>
            <w:tcBorders>
              <w:top w:val="nil"/>
              <w:left w:val="nil"/>
              <w:bottom w:val="single" w:sz="4" w:space="0" w:color="auto"/>
              <w:right w:val="single" w:sz="4" w:space="0" w:color="auto"/>
            </w:tcBorders>
            <w:shd w:val="clear" w:color="auto" w:fill="auto"/>
            <w:noWrap/>
            <w:vAlign w:val="center"/>
            <w:hideMark/>
          </w:tcPr>
          <w:p w14:paraId="01CC4A0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756" w:type="dxa"/>
            <w:tcBorders>
              <w:top w:val="nil"/>
              <w:left w:val="nil"/>
              <w:bottom w:val="single" w:sz="4" w:space="0" w:color="auto"/>
              <w:right w:val="single" w:sz="4" w:space="0" w:color="auto"/>
            </w:tcBorders>
            <w:shd w:val="clear" w:color="auto" w:fill="auto"/>
            <w:noWrap/>
            <w:vAlign w:val="center"/>
            <w:hideMark/>
          </w:tcPr>
          <w:p w14:paraId="1541D035"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r>
      <w:tr w:rsidR="00D338C5" w:rsidRPr="00F578D0" w14:paraId="1C98E003"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7B36BBD8"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Акмолинская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7DD147C0"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417" w:type="dxa"/>
            <w:tcBorders>
              <w:top w:val="nil"/>
              <w:left w:val="nil"/>
              <w:bottom w:val="single" w:sz="4" w:space="0" w:color="auto"/>
              <w:right w:val="single" w:sz="4" w:space="0" w:color="auto"/>
            </w:tcBorders>
            <w:shd w:val="clear" w:color="auto" w:fill="auto"/>
            <w:noWrap/>
            <w:vAlign w:val="center"/>
            <w:hideMark/>
          </w:tcPr>
          <w:p w14:paraId="60BA7B5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418" w:type="dxa"/>
            <w:tcBorders>
              <w:top w:val="nil"/>
              <w:left w:val="nil"/>
              <w:bottom w:val="single" w:sz="4" w:space="0" w:color="auto"/>
              <w:right w:val="single" w:sz="4" w:space="0" w:color="auto"/>
            </w:tcBorders>
            <w:shd w:val="clear" w:color="auto" w:fill="auto"/>
            <w:noWrap/>
            <w:vAlign w:val="center"/>
            <w:hideMark/>
          </w:tcPr>
          <w:p w14:paraId="6D1BD7A1"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602C3FC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2C045902"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2FD69793"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Актюбинская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5681BCFD"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417" w:type="dxa"/>
            <w:tcBorders>
              <w:top w:val="nil"/>
              <w:left w:val="nil"/>
              <w:bottom w:val="single" w:sz="4" w:space="0" w:color="auto"/>
              <w:right w:val="single" w:sz="4" w:space="0" w:color="auto"/>
            </w:tcBorders>
            <w:shd w:val="clear" w:color="auto" w:fill="auto"/>
            <w:noWrap/>
            <w:vAlign w:val="center"/>
            <w:hideMark/>
          </w:tcPr>
          <w:p w14:paraId="4A3C26E7"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418" w:type="dxa"/>
            <w:tcBorders>
              <w:top w:val="nil"/>
              <w:left w:val="nil"/>
              <w:bottom w:val="single" w:sz="4" w:space="0" w:color="auto"/>
              <w:right w:val="single" w:sz="4" w:space="0" w:color="auto"/>
            </w:tcBorders>
            <w:shd w:val="clear" w:color="auto" w:fill="auto"/>
            <w:noWrap/>
            <w:vAlign w:val="center"/>
            <w:hideMark/>
          </w:tcPr>
          <w:p w14:paraId="00AD4277"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756" w:type="dxa"/>
            <w:tcBorders>
              <w:top w:val="nil"/>
              <w:left w:val="nil"/>
              <w:bottom w:val="single" w:sz="4" w:space="0" w:color="auto"/>
              <w:right w:val="single" w:sz="4" w:space="0" w:color="auto"/>
            </w:tcBorders>
            <w:shd w:val="clear" w:color="auto" w:fill="auto"/>
            <w:noWrap/>
            <w:vAlign w:val="center"/>
            <w:hideMark/>
          </w:tcPr>
          <w:p w14:paraId="11DB7AD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47511AB8"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3DD76AF8"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Алматинская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0C2F87F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c>
          <w:tcPr>
            <w:tcW w:w="1417" w:type="dxa"/>
            <w:tcBorders>
              <w:top w:val="nil"/>
              <w:left w:val="nil"/>
              <w:bottom w:val="single" w:sz="4" w:space="0" w:color="auto"/>
              <w:right w:val="single" w:sz="4" w:space="0" w:color="auto"/>
            </w:tcBorders>
            <w:shd w:val="clear" w:color="auto" w:fill="auto"/>
            <w:noWrap/>
            <w:vAlign w:val="center"/>
            <w:hideMark/>
          </w:tcPr>
          <w:p w14:paraId="1680FFF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30</w:t>
            </w:r>
          </w:p>
        </w:tc>
        <w:tc>
          <w:tcPr>
            <w:tcW w:w="1418" w:type="dxa"/>
            <w:tcBorders>
              <w:top w:val="nil"/>
              <w:left w:val="nil"/>
              <w:bottom w:val="single" w:sz="4" w:space="0" w:color="auto"/>
              <w:right w:val="single" w:sz="4" w:space="0" w:color="auto"/>
            </w:tcBorders>
            <w:shd w:val="clear" w:color="auto" w:fill="auto"/>
            <w:noWrap/>
            <w:vAlign w:val="center"/>
            <w:hideMark/>
          </w:tcPr>
          <w:p w14:paraId="6DE8F874"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756" w:type="dxa"/>
            <w:tcBorders>
              <w:top w:val="nil"/>
              <w:left w:val="nil"/>
              <w:bottom w:val="single" w:sz="4" w:space="0" w:color="auto"/>
              <w:right w:val="single" w:sz="4" w:space="0" w:color="auto"/>
            </w:tcBorders>
            <w:shd w:val="clear" w:color="auto" w:fill="auto"/>
            <w:noWrap/>
            <w:vAlign w:val="center"/>
            <w:hideMark/>
          </w:tcPr>
          <w:p w14:paraId="1D9063C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55468D14"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0D7AD29F"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Атырауская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3BEEE611"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417" w:type="dxa"/>
            <w:tcBorders>
              <w:top w:val="nil"/>
              <w:left w:val="nil"/>
              <w:bottom w:val="single" w:sz="4" w:space="0" w:color="auto"/>
              <w:right w:val="single" w:sz="4" w:space="0" w:color="auto"/>
            </w:tcBorders>
            <w:shd w:val="clear" w:color="auto" w:fill="auto"/>
            <w:noWrap/>
            <w:vAlign w:val="center"/>
            <w:hideMark/>
          </w:tcPr>
          <w:p w14:paraId="56FCFEE1"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418" w:type="dxa"/>
            <w:tcBorders>
              <w:top w:val="nil"/>
              <w:left w:val="nil"/>
              <w:bottom w:val="single" w:sz="4" w:space="0" w:color="auto"/>
              <w:right w:val="single" w:sz="4" w:space="0" w:color="auto"/>
            </w:tcBorders>
            <w:shd w:val="clear" w:color="auto" w:fill="auto"/>
            <w:noWrap/>
            <w:vAlign w:val="center"/>
            <w:hideMark/>
          </w:tcPr>
          <w:p w14:paraId="42CADC5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7B75122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5394EE78"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0E9F1E8C"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Область Абай</w:t>
            </w:r>
          </w:p>
        </w:tc>
        <w:tc>
          <w:tcPr>
            <w:tcW w:w="1475" w:type="dxa"/>
            <w:tcBorders>
              <w:top w:val="nil"/>
              <w:left w:val="nil"/>
              <w:bottom w:val="single" w:sz="4" w:space="0" w:color="auto"/>
              <w:right w:val="single" w:sz="4" w:space="0" w:color="auto"/>
            </w:tcBorders>
            <w:shd w:val="clear" w:color="auto" w:fill="auto"/>
            <w:noWrap/>
            <w:vAlign w:val="center"/>
            <w:hideMark/>
          </w:tcPr>
          <w:p w14:paraId="09639204"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417" w:type="dxa"/>
            <w:tcBorders>
              <w:top w:val="nil"/>
              <w:left w:val="nil"/>
              <w:bottom w:val="single" w:sz="4" w:space="0" w:color="auto"/>
              <w:right w:val="single" w:sz="4" w:space="0" w:color="auto"/>
            </w:tcBorders>
            <w:shd w:val="clear" w:color="auto" w:fill="auto"/>
            <w:noWrap/>
            <w:vAlign w:val="center"/>
            <w:hideMark/>
          </w:tcPr>
          <w:p w14:paraId="4BE55CEC"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418" w:type="dxa"/>
            <w:tcBorders>
              <w:top w:val="nil"/>
              <w:left w:val="nil"/>
              <w:bottom w:val="single" w:sz="4" w:space="0" w:color="auto"/>
              <w:right w:val="single" w:sz="4" w:space="0" w:color="auto"/>
            </w:tcBorders>
            <w:shd w:val="clear" w:color="auto" w:fill="auto"/>
            <w:noWrap/>
            <w:vAlign w:val="center"/>
            <w:hideMark/>
          </w:tcPr>
          <w:p w14:paraId="392AAFC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35A69AF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0A20FCEC" w14:textId="77777777" w:rsidTr="002C0D96">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138D5686"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Западно-Казахстанская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303D1FD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15</w:t>
            </w:r>
          </w:p>
        </w:tc>
        <w:tc>
          <w:tcPr>
            <w:tcW w:w="1417" w:type="dxa"/>
            <w:tcBorders>
              <w:top w:val="nil"/>
              <w:left w:val="nil"/>
              <w:bottom w:val="single" w:sz="4" w:space="0" w:color="auto"/>
              <w:right w:val="single" w:sz="4" w:space="0" w:color="auto"/>
            </w:tcBorders>
            <w:shd w:val="clear" w:color="auto" w:fill="auto"/>
            <w:noWrap/>
            <w:vAlign w:val="center"/>
            <w:hideMark/>
          </w:tcPr>
          <w:p w14:paraId="33FBF1D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34</w:t>
            </w:r>
          </w:p>
        </w:tc>
        <w:tc>
          <w:tcPr>
            <w:tcW w:w="1418" w:type="dxa"/>
            <w:tcBorders>
              <w:top w:val="nil"/>
              <w:left w:val="nil"/>
              <w:bottom w:val="single" w:sz="4" w:space="0" w:color="auto"/>
              <w:right w:val="single" w:sz="4" w:space="0" w:color="auto"/>
            </w:tcBorders>
            <w:shd w:val="clear" w:color="auto" w:fill="auto"/>
            <w:noWrap/>
            <w:vAlign w:val="center"/>
            <w:hideMark/>
          </w:tcPr>
          <w:p w14:paraId="6379CAC7"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756" w:type="dxa"/>
            <w:tcBorders>
              <w:top w:val="nil"/>
              <w:left w:val="nil"/>
              <w:bottom w:val="single" w:sz="4" w:space="0" w:color="auto"/>
              <w:right w:val="single" w:sz="4" w:space="0" w:color="auto"/>
            </w:tcBorders>
            <w:shd w:val="clear" w:color="auto" w:fill="auto"/>
            <w:noWrap/>
            <w:vAlign w:val="center"/>
            <w:hideMark/>
          </w:tcPr>
          <w:p w14:paraId="52650FEE"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r>
      <w:tr w:rsidR="00D338C5" w:rsidRPr="00F578D0" w14:paraId="4655743D"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2E93ACF2"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Жамбылская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725E9721"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417" w:type="dxa"/>
            <w:tcBorders>
              <w:top w:val="nil"/>
              <w:left w:val="nil"/>
              <w:bottom w:val="single" w:sz="4" w:space="0" w:color="auto"/>
              <w:right w:val="single" w:sz="4" w:space="0" w:color="auto"/>
            </w:tcBorders>
            <w:shd w:val="clear" w:color="auto" w:fill="auto"/>
            <w:noWrap/>
            <w:vAlign w:val="center"/>
            <w:hideMark/>
          </w:tcPr>
          <w:p w14:paraId="31D8B750"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418" w:type="dxa"/>
            <w:tcBorders>
              <w:top w:val="nil"/>
              <w:left w:val="nil"/>
              <w:bottom w:val="single" w:sz="4" w:space="0" w:color="auto"/>
              <w:right w:val="single" w:sz="4" w:space="0" w:color="auto"/>
            </w:tcBorders>
            <w:shd w:val="clear" w:color="auto" w:fill="auto"/>
            <w:noWrap/>
            <w:vAlign w:val="center"/>
            <w:hideMark/>
          </w:tcPr>
          <w:p w14:paraId="61FD484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w:t>
            </w:r>
          </w:p>
        </w:tc>
        <w:tc>
          <w:tcPr>
            <w:tcW w:w="1756" w:type="dxa"/>
            <w:tcBorders>
              <w:top w:val="nil"/>
              <w:left w:val="nil"/>
              <w:bottom w:val="single" w:sz="4" w:space="0" w:color="auto"/>
              <w:right w:val="single" w:sz="4" w:space="0" w:color="auto"/>
            </w:tcBorders>
            <w:shd w:val="clear" w:color="auto" w:fill="auto"/>
            <w:noWrap/>
            <w:vAlign w:val="center"/>
            <w:hideMark/>
          </w:tcPr>
          <w:p w14:paraId="4CCBED25"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9</w:t>
            </w:r>
          </w:p>
        </w:tc>
      </w:tr>
      <w:tr w:rsidR="00D338C5" w:rsidRPr="00F578D0" w14:paraId="0F524895"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57593328"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Область Жетысу</w:t>
            </w:r>
          </w:p>
        </w:tc>
        <w:tc>
          <w:tcPr>
            <w:tcW w:w="1475" w:type="dxa"/>
            <w:tcBorders>
              <w:top w:val="nil"/>
              <w:left w:val="nil"/>
              <w:bottom w:val="single" w:sz="4" w:space="0" w:color="auto"/>
              <w:right w:val="single" w:sz="4" w:space="0" w:color="auto"/>
            </w:tcBorders>
            <w:shd w:val="clear" w:color="auto" w:fill="auto"/>
            <w:noWrap/>
            <w:vAlign w:val="center"/>
            <w:hideMark/>
          </w:tcPr>
          <w:p w14:paraId="140C6E0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417" w:type="dxa"/>
            <w:tcBorders>
              <w:top w:val="nil"/>
              <w:left w:val="nil"/>
              <w:bottom w:val="single" w:sz="4" w:space="0" w:color="auto"/>
              <w:right w:val="single" w:sz="4" w:space="0" w:color="auto"/>
            </w:tcBorders>
            <w:shd w:val="clear" w:color="auto" w:fill="auto"/>
            <w:noWrap/>
            <w:vAlign w:val="center"/>
            <w:hideMark/>
          </w:tcPr>
          <w:p w14:paraId="3BE6F7D6"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c>
          <w:tcPr>
            <w:tcW w:w="1418" w:type="dxa"/>
            <w:tcBorders>
              <w:top w:val="nil"/>
              <w:left w:val="nil"/>
              <w:bottom w:val="single" w:sz="4" w:space="0" w:color="auto"/>
              <w:right w:val="single" w:sz="4" w:space="0" w:color="auto"/>
            </w:tcBorders>
            <w:shd w:val="clear" w:color="auto" w:fill="auto"/>
            <w:noWrap/>
            <w:vAlign w:val="center"/>
            <w:hideMark/>
          </w:tcPr>
          <w:p w14:paraId="26BEA409"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7AA7B832"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295BFDEA"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62B73DB0"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Карагандинская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2AC686A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417" w:type="dxa"/>
            <w:tcBorders>
              <w:top w:val="nil"/>
              <w:left w:val="nil"/>
              <w:bottom w:val="single" w:sz="4" w:space="0" w:color="auto"/>
              <w:right w:val="single" w:sz="4" w:space="0" w:color="auto"/>
            </w:tcBorders>
            <w:shd w:val="clear" w:color="auto" w:fill="auto"/>
            <w:noWrap/>
            <w:vAlign w:val="center"/>
            <w:hideMark/>
          </w:tcPr>
          <w:p w14:paraId="1D292005"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418" w:type="dxa"/>
            <w:tcBorders>
              <w:top w:val="nil"/>
              <w:left w:val="nil"/>
              <w:bottom w:val="single" w:sz="4" w:space="0" w:color="auto"/>
              <w:right w:val="single" w:sz="4" w:space="0" w:color="auto"/>
            </w:tcBorders>
            <w:shd w:val="clear" w:color="auto" w:fill="auto"/>
            <w:noWrap/>
            <w:vAlign w:val="center"/>
            <w:hideMark/>
          </w:tcPr>
          <w:p w14:paraId="4DBE27B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1307B29D"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w:t>
            </w:r>
          </w:p>
        </w:tc>
      </w:tr>
      <w:tr w:rsidR="00D338C5" w:rsidRPr="00F578D0" w14:paraId="78003D65"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4928BB6C"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Костанайская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3AAAE7A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10</w:t>
            </w:r>
          </w:p>
        </w:tc>
        <w:tc>
          <w:tcPr>
            <w:tcW w:w="1417" w:type="dxa"/>
            <w:tcBorders>
              <w:top w:val="nil"/>
              <w:left w:val="nil"/>
              <w:bottom w:val="single" w:sz="4" w:space="0" w:color="auto"/>
              <w:right w:val="single" w:sz="4" w:space="0" w:color="auto"/>
            </w:tcBorders>
            <w:shd w:val="clear" w:color="auto" w:fill="auto"/>
            <w:noWrap/>
            <w:vAlign w:val="center"/>
            <w:hideMark/>
          </w:tcPr>
          <w:p w14:paraId="49863EE5"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14</w:t>
            </w:r>
          </w:p>
        </w:tc>
        <w:tc>
          <w:tcPr>
            <w:tcW w:w="1418" w:type="dxa"/>
            <w:tcBorders>
              <w:top w:val="nil"/>
              <w:left w:val="nil"/>
              <w:bottom w:val="single" w:sz="4" w:space="0" w:color="auto"/>
              <w:right w:val="single" w:sz="4" w:space="0" w:color="auto"/>
            </w:tcBorders>
            <w:shd w:val="clear" w:color="auto" w:fill="auto"/>
            <w:noWrap/>
            <w:vAlign w:val="center"/>
            <w:hideMark/>
          </w:tcPr>
          <w:p w14:paraId="3E27C4BD"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16B34F91"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1438C6A8" w14:textId="77777777" w:rsidTr="00713E8D">
        <w:trPr>
          <w:trHeight w:val="180"/>
        </w:trPr>
        <w:tc>
          <w:tcPr>
            <w:tcW w:w="3573" w:type="dxa"/>
            <w:tcBorders>
              <w:top w:val="nil"/>
              <w:left w:val="single" w:sz="4" w:space="0" w:color="auto"/>
              <w:bottom w:val="single" w:sz="4" w:space="0" w:color="auto"/>
              <w:right w:val="single" w:sz="4" w:space="0" w:color="auto"/>
            </w:tcBorders>
            <w:shd w:val="clear" w:color="auto" w:fill="auto"/>
            <w:hideMark/>
          </w:tcPr>
          <w:p w14:paraId="3C405616"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Кызылординская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0B33505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417" w:type="dxa"/>
            <w:tcBorders>
              <w:top w:val="nil"/>
              <w:left w:val="nil"/>
              <w:bottom w:val="single" w:sz="4" w:space="0" w:color="auto"/>
              <w:right w:val="single" w:sz="4" w:space="0" w:color="auto"/>
            </w:tcBorders>
            <w:shd w:val="clear" w:color="auto" w:fill="auto"/>
            <w:noWrap/>
            <w:vAlign w:val="center"/>
            <w:hideMark/>
          </w:tcPr>
          <w:p w14:paraId="4A9E55AD"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13</w:t>
            </w:r>
          </w:p>
        </w:tc>
        <w:tc>
          <w:tcPr>
            <w:tcW w:w="1418" w:type="dxa"/>
            <w:tcBorders>
              <w:top w:val="nil"/>
              <w:left w:val="nil"/>
              <w:bottom w:val="single" w:sz="4" w:space="0" w:color="auto"/>
              <w:right w:val="single" w:sz="4" w:space="0" w:color="auto"/>
            </w:tcBorders>
            <w:shd w:val="clear" w:color="auto" w:fill="auto"/>
            <w:noWrap/>
            <w:vAlign w:val="center"/>
            <w:hideMark/>
          </w:tcPr>
          <w:p w14:paraId="3749A48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756" w:type="dxa"/>
            <w:tcBorders>
              <w:top w:val="nil"/>
              <w:left w:val="nil"/>
              <w:bottom w:val="single" w:sz="4" w:space="0" w:color="auto"/>
              <w:right w:val="single" w:sz="4" w:space="0" w:color="auto"/>
            </w:tcBorders>
            <w:shd w:val="clear" w:color="auto" w:fill="auto"/>
            <w:noWrap/>
            <w:vAlign w:val="center"/>
            <w:hideMark/>
          </w:tcPr>
          <w:p w14:paraId="1F3A220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D338C5" w:rsidRPr="00F578D0" w14:paraId="75CEE678"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6129D985"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Мангистауская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1D8AAFE4"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417" w:type="dxa"/>
            <w:tcBorders>
              <w:top w:val="nil"/>
              <w:left w:val="nil"/>
              <w:bottom w:val="single" w:sz="4" w:space="0" w:color="auto"/>
              <w:right w:val="single" w:sz="4" w:space="0" w:color="auto"/>
            </w:tcBorders>
            <w:shd w:val="clear" w:color="auto" w:fill="auto"/>
            <w:noWrap/>
            <w:vAlign w:val="center"/>
            <w:hideMark/>
          </w:tcPr>
          <w:p w14:paraId="6C8A78D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w:t>
            </w:r>
          </w:p>
        </w:tc>
        <w:tc>
          <w:tcPr>
            <w:tcW w:w="1418" w:type="dxa"/>
            <w:tcBorders>
              <w:top w:val="nil"/>
              <w:left w:val="nil"/>
              <w:bottom w:val="single" w:sz="4" w:space="0" w:color="auto"/>
              <w:right w:val="single" w:sz="4" w:space="0" w:color="auto"/>
            </w:tcBorders>
            <w:shd w:val="clear" w:color="auto" w:fill="auto"/>
            <w:noWrap/>
            <w:vAlign w:val="center"/>
            <w:hideMark/>
          </w:tcPr>
          <w:p w14:paraId="174BE1F3"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756" w:type="dxa"/>
            <w:tcBorders>
              <w:top w:val="nil"/>
              <w:left w:val="nil"/>
              <w:bottom w:val="single" w:sz="4" w:space="0" w:color="auto"/>
              <w:right w:val="single" w:sz="4" w:space="0" w:color="auto"/>
            </w:tcBorders>
            <w:shd w:val="clear" w:color="auto" w:fill="auto"/>
            <w:noWrap/>
            <w:vAlign w:val="center"/>
            <w:hideMark/>
          </w:tcPr>
          <w:p w14:paraId="5527E026"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0F402839"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1D6C938A"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Туркестанская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6964D80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w:t>
            </w:r>
          </w:p>
        </w:tc>
        <w:tc>
          <w:tcPr>
            <w:tcW w:w="1417" w:type="dxa"/>
            <w:tcBorders>
              <w:top w:val="nil"/>
              <w:left w:val="nil"/>
              <w:bottom w:val="single" w:sz="4" w:space="0" w:color="auto"/>
              <w:right w:val="single" w:sz="4" w:space="0" w:color="auto"/>
            </w:tcBorders>
            <w:shd w:val="clear" w:color="auto" w:fill="auto"/>
            <w:noWrap/>
            <w:vAlign w:val="center"/>
            <w:hideMark/>
          </w:tcPr>
          <w:p w14:paraId="5CC0FFB3"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26</w:t>
            </w:r>
          </w:p>
        </w:tc>
        <w:tc>
          <w:tcPr>
            <w:tcW w:w="1418" w:type="dxa"/>
            <w:tcBorders>
              <w:top w:val="nil"/>
              <w:left w:val="nil"/>
              <w:bottom w:val="single" w:sz="4" w:space="0" w:color="auto"/>
              <w:right w:val="single" w:sz="4" w:space="0" w:color="auto"/>
            </w:tcBorders>
            <w:shd w:val="clear" w:color="auto" w:fill="auto"/>
            <w:noWrap/>
            <w:vAlign w:val="center"/>
            <w:hideMark/>
          </w:tcPr>
          <w:p w14:paraId="731E70D5"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20</w:t>
            </w:r>
          </w:p>
        </w:tc>
        <w:tc>
          <w:tcPr>
            <w:tcW w:w="1756" w:type="dxa"/>
            <w:tcBorders>
              <w:top w:val="nil"/>
              <w:left w:val="nil"/>
              <w:bottom w:val="single" w:sz="4" w:space="0" w:color="auto"/>
              <w:right w:val="single" w:sz="4" w:space="0" w:color="auto"/>
            </w:tcBorders>
            <w:shd w:val="clear" w:color="auto" w:fill="auto"/>
            <w:noWrap/>
            <w:vAlign w:val="center"/>
            <w:hideMark/>
          </w:tcPr>
          <w:p w14:paraId="71DB906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r>
      <w:tr w:rsidR="00D338C5" w:rsidRPr="00F578D0" w14:paraId="2BE7094E"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2B53D3F9"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Павлодарская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49F7B2F3"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417" w:type="dxa"/>
            <w:tcBorders>
              <w:top w:val="nil"/>
              <w:left w:val="nil"/>
              <w:bottom w:val="single" w:sz="4" w:space="0" w:color="auto"/>
              <w:right w:val="single" w:sz="4" w:space="0" w:color="auto"/>
            </w:tcBorders>
            <w:shd w:val="clear" w:color="auto" w:fill="auto"/>
            <w:noWrap/>
            <w:vAlign w:val="center"/>
            <w:hideMark/>
          </w:tcPr>
          <w:p w14:paraId="3E98F6A9"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c>
          <w:tcPr>
            <w:tcW w:w="1418" w:type="dxa"/>
            <w:tcBorders>
              <w:top w:val="nil"/>
              <w:left w:val="nil"/>
              <w:bottom w:val="single" w:sz="4" w:space="0" w:color="auto"/>
              <w:right w:val="single" w:sz="4" w:space="0" w:color="auto"/>
            </w:tcBorders>
            <w:shd w:val="clear" w:color="auto" w:fill="auto"/>
            <w:noWrap/>
            <w:vAlign w:val="center"/>
            <w:hideMark/>
          </w:tcPr>
          <w:p w14:paraId="0D3B77D5"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4</w:t>
            </w:r>
          </w:p>
        </w:tc>
        <w:tc>
          <w:tcPr>
            <w:tcW w:w="1756" w:type="dxa"/>
            <w:tcBorders>
              <w:top w:val="nil"/>
              <w:left w:val="nil"/>
              <w:bottom w:val="single" w:sz="4" w:space="0" w:color="auto"/>
              <w:right w:val="single" w:sz="4" w:space="0" w:color="auto"/>
            </w:tcBorders>
            <w:shd w:val="clear" w:color="auto" w:fill="auto"/>
            <w:noWrap/>
            <w:vAlign w:val="center"/>
            <w:hideMark/>
          </w:tcPr>
          <w:p w14:paraId="3D70CFF7"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r>
      <w:tr w:rsidR="00D338C5" w:rsidRPr="00F578D0" w14:paraId="03DD3757"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595CAF41"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Северо-Казахстанская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53BC3A1D"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c>
          <w:tcPr>
            <w:tcW w:w="1417" w:type="dxa"/>
            <w:tcBorders>
              <w:top w:val="nil"/>
              <w:left w:val="nil"/>
              <w:bottom w:val="single" w:sz="4" w:space="0" w:color="auto"/>
              <w:right w:val="single" w:sz="4" w:space="0" w:color="auto"/>
            </w:tcBorders>
            <w:shd w:val="clear" w:color="auto" w:fill="auto"/>
            <w:noWrap/>
            <w:vAlign w:val="center"/>
            <w:hideMark/>
          </w:tcPr>
          <w:p w14:paraId="770E3AC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418" w:type="dxa"/>
            <w:tcBorders>
              <w:top w:val="nil"/>
              <w:left w:val="nil"/>
              <w:bottom w:val="single" w:sz="4" w:space="0" w:color="auto"/>
              <w:right w:val="single" w:sz="4" w:space="0" w:color="auto"/>
            </w:tcBorders>
            <w:shd w:val="clear" w:color="auto" w:fill="auto"/>
            <w:noWrap/>
            <w:vAlign w:val="center"/>
            <w:hideMark/>
          </w:tcPr>
          <w:p w14:paraId="77F1F919"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756" w:type="dxa"/>
            <w:tcBorders>
              <w:top w:val="nil"/>
              <w:left w:val="nil"/>
              <w:bottom w:val="single" w:sz="4" w:space="0" w:color="auto"/>
              <w:right w:val="single" w:sz="4" w:space="0" w:color="auto"/>
            </w:tcBorders>
            <w:shd w:val="clear" w:color="auto" w:fill="auto"/>
            <w:noWrap/>
            <w:vAlign w:val="center"/>
            <w:hideMark/>
          </w:tcPr>
          <w:p w14:paraId="18EE2A66"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r>
      <w:tr w:rsidR="00D338C5" w:rsidRPr="00F578D0" w14:paraId="041F7493" w14:textId="77777777" w:rsidTr="00713E8D">
        <w:trPr>
          <w:trHeight w:val="257"/>
        </w:trPr>
        <w:tc>
          <w:tcPr>
            <w:tcW w:w="3573" w:type="dxa"/>
            <w:tcBorders>
              <w:top w:val="nil"/>
              <w:left w:val="single" w:sz="4" w:space="0" w:color="auto"/>
              <w:bottom w:val="single" w:sz="4" w:space="0" w:color="auto"/>
              <w:right w:val="single" w:sz="4" w:space="0" w:color="auto"/>
            </w:tcBorders>
            <w:shd w:val="clear" w:color="auto" w:fill="auto"/>
            <w:hideMark/>
          </w:tcPr>
          <w:p w14:paraId="58A0C57E"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Восточно-Казахстанская область</w:t>
            </w:r>
          </w:p>
        </w:tc>
        <w:tc>
          <w:tcPr>
            <w:tcW w:w="1475" w:type="dxa"/>
            <w:tcBorders>
              <w:top w:val="nil"/>
              <w:left w:val="nil"/>
              <w:bottom w:val="single" w:sz="4" w:space="0" w:color="auto"/>
              <w:right w:val="single" w:sz="4" w:space="0" w:color="auto"/>
            </w:tcBorders>
            <w:shd w:val="clear" w:color="auto" w:fill="auto"/>
            <w:noWrap/>
            <w:vAlign w:val="center"/>
            <w:hideMark/>
          </w:tcPr>
          <w:p w14:paraId="2AC55827"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417" w:type="dxa"/>
            <w:tcBorders>
              <w:top w:val="nil"/>
              <w:left w:val="nil"/>
              <w:bottom w:val="single" w:sz="4" w:space="0" w:color="auto"/>
              <w:right w:val="single" w:sz="4" w:space="0" w:color="auto"/>
            </w:tcBorders>
            <w:shd w:val="clear" w:color="auto" w:fill="auto"/>
            <w:noWrap/>
            <w:vAlign w:val="center"/>
            <w:hideMark/>
          </w:tcPr>
          <w:p w14:paraId="6FD3A0C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25</w:t>
            </w:r>
          </w:p>
        </w:tc>
        <w:tc>
          <w:tcPr>
            <w:tcW w:w="1418" w:type="dxa"/>
            <w:tcBorders>
              <w:top w:val="nil"/>
              <w:left w:val="nil"/>
              <w:bottom w:val="single" w:sz="4" w:space="0" w:color="auto"/>
              <w:right w:val="single" w:sz="4" w:space="0" w:color="auto"/>
            </w:tcBorders>
            <w:shd w:val="clear" w:color="auto" w:fill="auto"/>
            <w:noWrap/>
            <w:vAlign w:val="center"/>
            <w:hideMark/>
          </w:tcPr>
          <w:p w14:paraId="24CC504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6</w:t>
            </w:r>
          </w:p>
        </w:tc>
        <w:tc>
          <w:tcPr>
            <w:tcW w:w="1756" w:type="dxa"/>
            <w:tcBorders>
              <w:top w:val="nil"/>
              <w:left w:val="nil"/>
              <w:bottom w:val="single" w:sz="4" w:space="0" w:color="auto"/>
              <w:right w:val="single" w:sz="4" w:space="0" w:color="auto"/>
            </w:tcBorders>
            <w:shd w:val="clear" w:color="auto" w:fill="auto"/>
            <w:noWrap/>
            <w:vAlign w:val="center"/>
            <w:hideMark/>
          </w:tcPr>
          <w:p w14:paraId="4D31A1F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r>
      <w:tr w:rsidR="00D338C5" w:rsidRPr="00F578D0" w14:paraId="4773F61A" w14:textId="77777777" w:rsidTr="00713E8D">
        <w:trPr>
          <w:trHeight w:val="134"/>
        </w:trPr>
        <w:tc>
          <w:tcPr>
            <w:tcW w:w="3573" w:type="dxa"/>
            <w:tcBorders>
              <w:top w:val="nil"/>
              <w:left w:val="single" w:sz="4" w:space="0" w:color="auto"/>
              <w:bottom w:val="single" w:sz="4" w:space="0" w:color="auto"/>
              <w:right w:val="single" w:sz="4" w:space="0" w:color="auto"/>
            </w:tcBorders>
            <w:shd w:val="clear" w:color="auto" w:fill="auto"/>
            <w:hideMark/>
          </w:tcPr>
          <w:p w14:paraId="45C7D7D6"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Область Улытау</w:t>
            </w:r>
          </w:p>
        </w:tc>
        <w:tc>
          <w:tcPr>
            <w:tcW w:w="1475" w:type="dxa"/>
            <w:tcBorders>
              <w:top w:val="nil"/>
              <w:left w:val="nil"/>
              <w:bottom w:val="single" w:sz="4" w:space="0" w:color="auto"/>
              <w:right w:val="single" w:sz="4" w:space="0" w:color="auto"/>
            </w:tcBorders>
            <w:shd w:val="clear" w:color="auto" w:fill="auto"/>
            <w:noWrap/>
            <w:vAlign w:val="center"/>
            <w:hideMark/>
          </w:tcPr>
          <w:p w14:paraId="1EAFFB92"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w:t>
            </w:r>
          </w:p>
        </w:tc>
        <w:tc>
          <w:tcPr>
            <w:tcW w:w="1417" w:type="dxa"/>
            <w:tcBorders>
              <w:top w:val="nil"/>
              <w:left w:val="nil"/>
              <w:bottom w:val="single" w:sz="4" w:space="0" w:color="auto"/>
              <w:right w:val="single" w:sz="4" w:space="0" w:color="auto"/>
            </w:tcBorders>
            <w:shd w:val="clear" w:color="auto" w:fill="auto"/>
            <w:noWrap/>
            <w:vAlign w:val="center"/>
            <w:hideMark/>
          </w:tcPr>
          <w:p w14:paraId="6052C6C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5</w:t>
            </w:r>
          </w:p>
        </w:tc>
        <w:tc>
          <w:tcPr>
            <w:tcW w:w="1418" w:type="dxa"/>
            <w:tcBorders>
              <w:top w:val="nil"/>
              <w:left w:val="nil"/>
              <w:bottom w:val="single" w:sz="4" w:space="0" w:color="auto"/>
              <w:right w:val="single" w:sz="4" w:space="0" w:color="auto"/>
            </w:tcBorders>
            <w:shd w:val="clear" w:color="auto" w:fill="auto"/>
            <w:noWrap/>
            <w:vAlign w:val="center"/>
            <w:hideMark/>
          </w:tcPr>
          <w:p w14:paraId="62A1EAE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w:t>
            </w:r>
          </w:p>
        </w:tc>
        <w:tc>
          <w:tcPr>
            <w:tcW w:w="1756" w:type="dxa"/>
            <w:tcBorders>
              <w:top w:val="nil"/>
              <w:left w:val="nil"/>
              <w:bottom w:val="single" w:sz="4" w:space="0" w:color="auto"/>
              <w:right w:val="single" w:sz="4" w:space="0" w:color="auto"/>
            </w:tcBorders>
            <w:shd w:val="clear" w:color="auto" w:fill="auto"/>
            <w:noWrap/>
            <w:vAlign w:val="center"/>
            <w:hideMark/>
          </w:tcPr>
          <w:p w14:paraId="78BEB6B3"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0</w:t>
            </w:r>
          </w:p>
        </w:tc>
      </w:tr>
      <w:tr w:rsidR="00D338C5" w:rsidRPr="00F578D0" w14:paraId="7211510B"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hideMark/>
          </w:tcPr>
          <w:p w14:paraId="46B50DB3" w14:textId="77777777" w:rsidR="00D338C5" w:rsidRPr="00F578D0" w:rsidRDefault="00D338C5"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Всего:</w:t>
            </w:r>
          </w:p>
        </w:tc>
        <w:tc>
          <w:tcPr>
            <w:tcW w:w="1475" w:type="dxa"/>
            <w:tcBorders>
              <w:top w:val="nil"/>
              <w:left w:val="nil"/>
              <w:bottom w:val="single" w:sz="4" w:space="0" w:color="auto"/>
              <w:right w:val="single" w:sz="4" w:space="0" w:color="auto"/>
            </w:tcBorders>
            <w:shd w:val="clear" w:color="auto" w:fill="auto"/>
            <w:noWrap/>
            <w:vAlign w:val="bottom"/>
            <w:hideMark/>
          </w:tcPr>
          <w:p w14:paraId="2ADB6618"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127</w:t>
            </w:r>
          </w:p>
        </w:tc>
        <w:tc>
          <w:tcPr>
            <w:tcW w:w="1417" w:type="dxa"/>
            <w:tcBorders>
              <w:top w:val="nil"/>
              <w:left w:val="nil"/>
              <w:bottom w:val="single" w:sz="4" w:space="0" w:color="auto"/>
              <w:right w:val="single" w:sz="4" w:space="0" w:color="auto"/>
            </w:tcBorders>
            <w:shd w:val="clear" w:color="auto" w:fill="auto"/>
            <w:noWrap/>
            <w:vAlign w:val="bottom"/>
            <w:hideMark/>
          </w:tcPr>
          <w:p w14:paraId="3DE866EF"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269</w:t>
            </w:r>
          </w:p>
        </w:tc>
        <w:tc>
          <w:tcPr>
            <w:tcW w:w="1418" w:type="dxa"/>
            <w:tcBorders>
              <w:top w:val="nil"/>
              <w:left w:val="nil"/>
              <w:bottom w:val="single" w:sz="4" w:space="0" w:color="auto"/>
              <w:right w:val="single" w:sz="4" w:space="0" w:color="auto"/>
            </w:tcBorders>
            <w:shd w:val="clear" w:color="auto" w:fill="auto"/>
            <w:noWrap/>
            <w:vAlign w:val="bottom"/>
            <w:hideMark/>
          </w:tcPr>
          <w:p w14:paraId="17C1ABDA"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86</w:t>
            </w:r>
          </w:p>
        </w:tc>
        <w:tc>
          <w:tcPr>
            <w:tcW w:w="1756" w:type="dxa"/>
            <w:tcBorders>
              <w:top w:val="nil"/>
              <w:left w:val="nil"/>
              <w:bottom w:val="single" w:sz="4" w:space="0" w:color="auto"/>
              <w:right w:val="single" w:sz="4" w:space="0" w:color="auto"/>
            </w:tcBorders>
            <w:shd w:val="clear" w:color="auto" w:fill="auto"/>
            <w:noWrap/>
            <w:vAlign w:val="bottom"/>
            <w:hideMark/>
          </w:tcPr>
          <w:p w14:paraId="7BEA998B" w14:textId="77777777" w:rsidR="00D338C5" w:rsidRPr="00F578D0" w:rsidRDefault="00D338C5" w:rsidP="00713E8D">
            <w:pPr>
              <w:spacing w:after="0" w:line="240" w:lineRule="auto"/>
              <w:jc w:val="center"/>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color w:val="000000"/>
                <w:sz w:val="18"/>
                <w:szCs w:val="18"/>
                <w:lang w:eastAsia="ru-RU"/>
              </w:rPr>
              <w:t>33</w:t>
            </w:r>
          </w:p>
        </w:tc>
      </w:tr>
      <w:tr w:rsidR="00AA1262" w:rsidRPr="00F578D0" w14:paraId="2C07E1A9" w14:textId="77777777" w:rsidTr="00713E8D">
        <w:trPr>
          <w:trHeight w:val="70"/>
        </w:trPr>
        <w:tc>
          <w:tcPr>
            <w:tcW w:w="3573" w:type="dxa"/>
            <w:tcBorders>
              <w:top w:val="nil"/>
              <w:left w:val="single" w:sz="4" w:space="0" w:color="auto"/>
              <w:bottom w:val="single" w:sz="4" w:space="0" w:color="auto"/>
              <w:right w:val="single" w:sz="4" w:space="0" w:color="auto"/>
            </w:tcBorders>
            <w:shd w:val="clear" w:color="auto" w:fill="auto"/>
          </w:tcPr>
          <w:p w14:paraId="3249B558" w14:textId="635F1348" w:rsidR="00AA1262" w:rsidRPr="00F578D0" w:rsidRDefault="00AA1262" w:rsidP="00285D10">
            <w:pPr>
              <w:spacing w:after="0" w:line="240" w:lineRule="auto"/>
              <w:rPr>
                <w:rFonts w:ascii="Times New Roman" w:eastAsia="Times New Roman" w:hAnsi="Times New Roman" w:cs="Times New Roman"/>
                <w:color w:val="000000"/>
                <w:sz w:val="18"/>
                <w:szCs w:val="18"/>
                <w:lang w:eastAsia="ru-RU"/>
              </w:rPr>
            </w:pPr>
            <w:r w:rsidRPr="00F578D0">
              <w:rPr>
                <w:rFonts w:ascii="Times New Roman" w:eastAsia="Times New Roman" w:hAnsi="Times New Roman" w:cs="Times New Roman"/>
                <w:bCs/>
                <w:color w:val="000000"/>
                <w:sz w:val="18"/>
                <w:szCs w:val="18"/>
                <w:lang w:eastAsia="ru-RU"/>
              </w:rPr>
              <w:t xml:space="preserve">Итого:  </w:t>
            </w:r>
          </w:p>
        </w:tc>
        <w:tc>
          <w:tcPr>
            <w:tcW w:w="6066" w:type="dxa"/>
            <w:gridSpan w:val="4"/>
            <w:tcBorders>
              <w:top w:val="nil"/>
              <w:left w:val="nil"/>
              <w:bottom w:val="single" w:sz="4" w:space="0" w:color="auto"/>
              <w:right w:val="single" w:sz="4" w:space="0" w:color="auto"/>
            </w:tcBorders>
            <w:shd w:val="clear" w:color="auto" w:fill="auto"/>
            <w:noWrap/>
            <w:vAlign w:val="bottom"/>
          </w:tcPr>
          <w:p w14:paraId="2E025F1F" w14:textId="69A8877E" w:rsidR="00AA1262" w:rsidRPr="00F578D0" w:rsidRDefault="00AA1262" w:rsidP="00285D10">
            <w:pPr>
              <w:spacing w:after="0" w:line="240" w:lineRule="auto"/>
              <w:jc w:val="center"/>
              <w:rPr>
                <w:rFonts w:ascii="Times New Roman" w:eastAsia="Times New Roman" w:hAnsi="Times New Roman" w:cs="Times New Roman"/>
                <w:bCs/>
                <w:color w:val="000000"/>
                <w:sz w:val="18"/>
                <w:szCs w:val="18"/>
                <w:lang w:eastAsia="ru-RU"/>
              </w:rPr>
            </w:pPr>
            <w:r w:rsidRPr="00F578D0">
              <w:rPr>
                <w:rFonts w:ascii="Times New Roman" w:eastAsia="Times New Roman" w:hAnsi="Times New Roman" w:cs="Times New Roman"/>
                <w:bCs/>
                <w:color w:val="000000"/>
                <w:sz w:val="18"/>
                <w:szCs w:val="18"/>
                <w:lang w:eastAsia="ru-RU"/>
              </w:rPr>
              <w:t>515</w:t>
            </w:r>
          </w:p>
        </w:tc>
      </w:tr>
    </w:tbl>
    <w:p w14:paraId="32634C04" w14:textId="77777777" w:rsidR="004965B4" w:rsidRPr="00F578D0" w:rsidRDefault="004965B4" w:rsidP="00F578D0">
      <w:pPr>
        <w:spacing w:after="0" w:line="240" w:lineRule="auto"/>
        <w:ind w:firstLine="709"/>
        <w:jc w:val="both"/>
        <w:rPr>
          <w:rFonts w:ascii="Times New Roman" w:hAnsi="Times New Roman" w:cs="Times New Roman"/>
          <w:sz w:val="18"/>
          <w:szCs w:val="18"/>
        </w:rPr>
      </w:pPr>
    </w:p>
    <w:p w14:paraId="2281B979" w14:textId="77777777" w:rsidR="00754A54" w:rsidRDefault="00754A54" w:rsidP="00F578D0">
      <w:pPr>
        <w:spacing w:after="0" w:line="240" w:lineRule="auto"/>
        <w:ind w:firstLine="709"/>
        <w:jc w:val="both"/>
        <w:rPr>
          <w:rFonts w:ascii="Times New Roman" w:hAnsi="Times New Roman" w:cs="Times New Roman"/>
          <w:sz w:val="18"/>
          <w:szCs w:val="18"/>
          <w:lang w:val="kk-KZ"/>
        </w:rPr>
      </w:pPr>
    </w:p>
    <w:p w14:paraId="47BCBDF5"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2ED044A2"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06E5D285"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39C9FFB9"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15643A05"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4112952D"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00F1C481"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6D1A7FED"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2CAA8B34"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25AB1725" w14:textId="77777777" w:rsidR="001D6DA5" w:rsidRDefault="001D6DA5" w:rsidP="00F578D0">
      <w:pPr>
        <w:spacing w:after="0" w:line="240" w:lineRule="auto"/>
        <w:ind w:firstLine="709"/>
        <w:jc w:val="both"/>
        <w:rPr>
          <w:rFonts w:ascii="Times New Roman" w:hAnsi="Times New Roman" w:cs="Times New Roman"/>
          <w:sz w:val="18"/>
          <w:szCs w:val="18"/>
          <w:lang w:val="kk-KZ"/>
        </w:rPr>
      </w:pPr>
    </w:p>
    <w:p w14:paraId="2FA3A455" w14:textId="77777777" w:rsidR="001D6DA5" w:rsidRPr="001D6DA5" w:rsidRDefault="001D6DA5" w:rsidP="00F578D0">
      <w:pPr>
        <w:spacing w:after="0" w:line="240" w:lineRule="auto"/>
        <w:ind w:firstLine="709"/>
        <w:jc w:val="both"/>
        <w:rPr>
          <w:rFonts w:ascii="Times New Roman" w:hAnsi="Times New Roman" w:cs="Times New Roman"/>
          <w:sz w:val="18"/>
          <w:szCs w:val="18"/>
          <w:lang w:val="kk-KZ"/>
        </w:rPr>
      </w:pPr>
    </w:p>
    <w:p w14:paraId="71B683F2" w14:textId="77777777" w:rsidR="00754A54" w:rsidRPr="00F578D0" w:rsidRDefault="00754A54" w:rsidP="00F578D0">
      <w:pPr>
        <w:spacing w:after="0" w:line="240" w:lineRule="auto"/>
        <w:ind w:firstLine="709"/>
        <w:jc w:val="both"/>
        <w:rPr>
          <w:rFonts w:ascii="Times New Roman" w:hAnsi="Times New Roman" w:cs="Times New Roman"/>
          <w:sz w:val="18"/>
          <w:szCs w:val="18"/>
        </w:rPr>
      </w:pPr>
    </w:p>
    <w:p w14:paraId="642EE28F" w14:textId="77777777" w:rsidR="001D6DA5" w:rsidRDefault="001D6DA5" w:rsidP="00F578D0">
      <w:pPr>
        <w:spacing w:after="0" w:line="240" w:lineRule="auto"/>
        <w:ind w:firstLine="709"/>
        <w:jc w:val="both"/>
        <w:rPr>
          <w:rFonts w:ascii="Times New Roman" w:hAnsi="Times New Roman" w:cs="Times New Roman"/>
          <w:sz w:val="18"/>
          <w:szCs w:val="18"/>
        </w:rPr>
        <w:sectPr w:rsidR="001D6DA5" w:rsidSect="00285D10">
          <w:headerReference w:type="default" r:id="rId39"/>
          <w:footerReference w:type="default" r:id="rId40"/>
          <w:pgSz w:w="11906" w:h="16838" w:code="9"/>
          <w:pgMar w:top="1134" w:right="567" w:bottom="1134" w:left="1701" w:header="709" w:footer="709" w:gutter="0"/>
          <w:cols w:space="708"/>
          <w:titlePg/>
          <w:docGrid w:linePitch="360"/>
        </w:sectPr>
      </w:pPr>
    </w:p>
    <w:p w14:paraId="474904B5" w14:textId="0328319D" w:rsidR="00754A54" w:rsidRPr="00285D10" w:rsidRDefault="00285D10" w:rsidP="00285D10">
      <w:pPr>
        <w:pStyle w:val="23"/>
        <w:spacing w:before="0"/>
        <w:jc w:val="center"/>
        <w:rPr>
          <w:bCs w:val="0"/>
          <w:iCs/>
        </w:rPr>
      </w:pPr>
      <w:r w:rsidRPr="00285D10">
        <w:rPr>
          <w:bCs w:val="0"/>
          <w:iCs/>
        </w:rPr>
        <w:t>ПРИЛОЖЕНИЕ Б</w:t>
      </w:r>
    </w:p>
    <w:p w14:paraId="5CCBBEE1" w14:textId="77777777" w:rsidR="00720F3C" w:rsidRPr="00F578D0" w:rsidRDefault="00720F3C" w:rsidP="00F578D0">
      <w:pPr>
        <w:spacing w:after="0" w:line="240" w:lineRule="auto"/>
        <w:ind w:firstLine="709"/>
        <w:jc w:val="both"/>
        <w:rPr>
          <w:rFonts w:ascii="Times New Roman" w:hAnsi="Times New Roman" w:cs="Times New Roman"/>
          <w:sz w:val="28"/>
          <w:szCs w:val="28"/>
        </w:rPr>
      </w:pPr>
    </w:p>
    <w:p w14:paraId="2447F3E3" w14:textId="226CF9A3" w:rsidR="00720F3C" w:rsidRDefault="009E45CB" w:rsidP="001D6DA5">
      <w:pPr>
        <w:pStyle w:val="aa"/>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Б.1 – </w:t>
      </w:r>
      <w:r w:rsidR="003C59CC" w:rsidRPr="001F4E47">
        <w:rPr>
          <w:rFonts w:ascii="Times New Roman" w:hAnsi="Times New Roman" w:cs="Times New Roman"/>
          <w:iCs/>
          <w:sz w:val="28"/>
          <w:szCs w:val="28"/>
        </w:rPr>
        <w:t>Сравнительно-правовая таблица</w:t>
      </w:r>
    </w:p>
    <w:p w14:paraId="25EDD265" w14:textId="77777777" w:rsidR="001D6DA5" w:rsidRPr="001D6DA5" w:rsidRDefault="001D6DA5" w:rsidP="001D6DA5">
      <w:pPr>
        <w:pStyle w:val="aa"/>
        <w:jc w:val="right"/>
        <w:rPr>
          <w:rFonts w:ascii="Times New Roman" w:hAnsi="Times New Roman" w:cs="Times New Roman"/>
          <w:sz w:val="16"/>
          <w:szCs w:val="16"/>
          <w:lang w:val="kk-KZ"/>
        </w:rPr>
      </w:pPr>
    </w:p>
    <w:tbl>
      <w:tblPr>
        <w:tblStyle w:val="a5"/>
        <w:tblW w:w="14639" w:type="dxa"/>
        <w:jc w:val="center"/>
        <w:tblLayout w:type="fixed"/>
        <w:tblLook w:val="04A0" w:firstRow="1" w:lastRow="0" w:firstColumn="1" w:lastColumn="0" w:noHBand="0" w:noVBand="1"/>
      </w:tblPr>
      <w:tblGrid>
        <w:gridCol w:w="2093"/>
        <w:gridCol w:w="2954"/>
        <w:gridCol w:w="4325"/>
        <w:gridCol w:w="2869"/>
        <w:gridCol w:w="2398"/>
      </w:tblGrid>
      <w:tr w:rsidR="001D6DA5" w:rsidRPr="00F578D0" w14:paraId="7E3BDF22" w14:textId="77777777" w:rsidTr="003C59CC">
        <w:trPr>
          <w:trHeight w:val="111"/>
          <w:jc w:val="center"/>
        </w:trPr>
        <w:tc>
          <w:tcPr>
            <w:tcW w:w="2093" w:type="dxa"/>
            <w:vAlign w:val="center"/>
          </w:tcPr>
          <w:p w14:paraId="6EA6CDB3" w14:textId="1FF09F1E" w:rsidR="001D6DA5" w:rsidRPr="00F578D0" w:rsidRDefault="001D6DA5" w:rsidP="001D6DA5">
            <w:pPr>
              <w:jc w:val="center"/>
              <w:rPr>
                <w:rFonts w:ascii="Times New Roman" w:hAnsi="Times New Roman" w:cs="Times New Roman"/>
                <w:bCs/>
                <w:sz w:val="18"/>
                <w:szCs w:val="18"/>
              </w:rPr>
            </w:pPr>
            <w:r w:rsidRPr="00F578D0">
              <w:rPr>
                <w:rFonts w:ascii="Times New Roman" w:hAnsi="Times New Roman" w:cs="Times New Roman"/>
                <w:bCs/>
                <w:sz w:val="18"/>
                <w:szCs w:val="18"/>
              </w:rPr>
              <w:t>Структурный элемент</w:t>
            </w:r>
          </w:p>
        </w:tc>
        <w:tc>
          <w:tcPr>
            <w:tcW w:w="2954" w:type="dxa"/>
            <w:vAlign w:val="center"/>
          </w:tcPr>
          <w:p w14:paraId="102E377A" w14:textId="77777777" w:rsidR="001D6DA5" w:rsidRPr="00F578D0" w:rsidRDefault="001D6DA5" w:rsidP="001D6DA5">
            <w:pPr>
              <w:jc w:val="center"/>
              <w:rPr>
                <w:rFonts w:ascii="Times New Roman" w:hAnsi="Times New Roman" w:cs="Times New Roman"/>
                <w:bCs/>
                <w:sz w:val="18"/>
                <w:szCs w:val="18"/>
              </w:rPr>
            </w:pPr>
            <w:r w:rsidRPr="00F578D0">
              <w:rPr>
                <w:rFonts w:ascii="Times New Roman" w:hAnsi="Times New Roman" w:cs="Times New Roman"/>
                <w:bCs/>
                <w:sz w:val="18"/>
                <w:szCs w:val="18"/>
              </w:rPr>
              <w:t>Редакция проекта</w:t>
            </w:r>
          </w:p>
        </w:tc>
        <w:tc>
          <w:tcPr>
            <w:tcW w:w="4325" w:type="dxa"/>
            <w:vAlign w:val="center"/>
          </w:tcPr>
          <w:p w14:paraId="58130914" w14:textId="77777777" w:rsidR="001D6DA5" w:rsidRPr="00F578D0" w:rsidRDefault="001D6DA5" w:rsidP="001D6DA5">
            <w:pPr>
              <w:ind w:firstLine="32"/>
              <w:jc w:val="center"/>
              <w:rPr>
                <w:rFonts w:ascii="Times New Roman" w:hAnsi="Times New Roman" w:cs="Times New Roman"/>
                <w:bCs/>
                <w:sz w:val="18"/>
                <w:szCs w:val="18"/>
              </w:rPr>
            </w:pPr>
            <w:r w:rsidRPr="00F578D0">
              <w:rPr>
                <w:rFonts w:ascii="Times New Roman" w:hAnsi="Times New Roman" w:cs="Times New Roman"/>
                <w:bCs/>
                <w:sz w:val="18"/>
                <w:szCs w:val="18"/>
              </w:rPr>
              <w:t>Редакция предлагаемого изменения или дополнения</w:t>
            </w:r>
          </w:p>
        </w:tc>
        <w:tc>
          <w:tcPr>
            <w:tcW w:w="2869" w:type="dxa"/>
            <w:vAlign w:val="center"/>
          </w:tcPr>
          <w:p w14:paraId="6D502239" w14:textId="77777777" w:rsidR="001D6DA5" w:rsidRPr="00F578D0" w:rsidRDefault="001D6DA5" w:rsidP="001D6DA5">
            <w:pPr>
              <w:jc w:val="center"/>
              <w:rPr>
                <w:rFonts w:ascii="Times New Roman" w:hAnsi="Times New Roman" w:cs="Times New Roman"/>
                <w:bCs/>
                <w:sz w:val="18"/>
                <w:szCs w:val="18"/>
              </w:rPr>
            </w:pPr>
            <w:r w:rsidRPr="00F578D0">
              <w:rPr>
                <w:rFonts w:ascii="Times New Roman" w:hAnsi="Times New Roman" w:cs="Times New Roman"/>
                <w:bCs/>
                <w:sz w:val="18"/>
                <w:szCs w:val="18"/>
              </w:rPr>
              <w:t>Обоснование</w:t>
            </w:r>
          </w:p>
        </w:tc>
        <w:tc>
          <w:tcPr>
            <w:tcW w:w="2398" w:type="dxa"/>
            <w:vAlign w:val="center"/>
          </w:tcPr>
          <w:p w14:paraId="363DDC5E" w14:textId="77777777" w:rsidR="001D6DA5" w:rsidRPr="00F578D0" w:rsidRDefault="001D6DA5" w:rsidP="001D6DA5">
            <w:pPr>
              <w:jc w:val="center"/>
              <w:rPr>
                <w:rFonts w:ascii="Times New Roman" w:hAnsi="Times New Roman" w:cs="Times New Roman"/>
                <w:bCs/>
                <w:sz w:val="18"/>
                <w:szCs w:val="18"/>
              </w:rPr>
            </w:pPr>
            <w:r w:rsidRPr="00F578D0">
              <w:rPr>
                <w:rFonts w:ascii="Times New Roman" w:hAnsi="Times New Roman" w:cs="Times New Roman"/>
                <w:bCs/>
                <w:sz w:val="18"/>
                <w:szCs w:val="18"/>
              </w:rPr>
              <w:t>Примечание</w:t>
            </w:r>
          </w:p>
        </w:tc>
      </w:tr>
      <w:tr w:rsidR="001D6DA5" w:rsidRPr="00F578D0" w14:paraId="01CEAAEF" w14:textId="77777777" w:rsidTr="001D6DA5">
        <w:trPr>
          <w:jc w:val="center"/>
        </w:trPr>
        <w:tc>
          <w:tcPr>
            <w:tcW w:w="2093" w:type="dxa"/>
          </w:tcPr>
          <w:p w14:paraId="4E8E6EED" w14:textId="46DFCD39" w:rsidR="001D6DA5"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4942580F" w14:textId="12D0E27F" w:rsidR="001D6DA5"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113908C0" w14:textId="728DCCFE" w:rsidR="001D6DA5"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3</w:t>
            </w:r>
          </w:p>
        </w:tc>
        <w:tc>
          <w:tcPr>
            <w:tcW w:w="2869" w:type="dxa"/>
          </w:tcPr>
          <w:p w14:paraId="5411644C" w14:textId="44FE2894" w:rsidR="001D6DA5"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3A419A71" w14:textId="65679CCA" w:rsidR="001D6DA5"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720F3C" w:rsidRPr="00F578D0" w14:paraId="068F16C7" w14:textId="77777777" w:rsidTr="001D6DA5">
        <w:trPr>
          <w:jc w:val="center"/>
        </w:trPr>
        <w:tc>
          <w:tcPr>
            <w:tcW w:w="14639" w:type="dxa"/>
            <w:gridSpan w:val="5"/>
          </w:tcPr>
          <w:p w14:paraId="19DE772F" w14:textId="77777777" w:rsidR="00720F3C" w:rsidRPr="00F578D0" w:rsidRDefault="00720F3C" w:rsidP="00F578D0">
            <w:pPr>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Предпринимательский кодекс РК</w:t>
            </w:r>
          </w:p>
        </w:tc>
      </w:tr>
      <w:tr w:rsidR="001D6DA5" w:rsidRPr="00F578D0" w14:paraId="5BDB0777" w14:textId="77777777" w:rsidTr="001D6DA5">
        <w:trPr>
          <w:jc w:val="center"/>
        </w:trPr>
        <w:tc>
          <w:tcPr>
            <w:tcW w:w="2093" w:type="dxa"/>
          </w:tcPr>
          <w:p w14:paraId="7ACBE6F0" w14:textId="77777777" w:rsidR="001D6DA5" w:rsidRPr="00F578D0" w:rsidRDefault="001D6DA5" w:rsidP="00F578D0">
            <w:pPr>
              <w:pStyle w:val="a7"/>
              <w:shd w:val="clear" w:color="auto" w:fill="FFFFFF"/>
              <w:spacing w:before="0" w:beforeAutospacing="0" w:after="0" w:afterAutospacing="0"/>
              <w:textAlignment w:val="baseline"/>
              <w:rPr>
                <w:color w:val="000000"/>
                <w:spacing w:val="2"/>
                <w:sz w:val="18"/>
                <w:szCs w:val="18"/>
              </w:rPr>
            </w:pPr>
            <w:r w:rsidRPr="00F578D0">
              <w:rPr>
                <w:color w:val="000000"/>
                <w:spacing w:val="2"/>
                <w:sz w:val="18"/>
                <w:szCs w:val="18"/>
                <w:bdr w:val="none" w:sz="0" w:space="0" w:color="auto" w:frame="1"/>
              </w:rPr>
              <w:t>Статья 79-1. Социальное предпринимательство</w:t>
            </w:r>
          </w:p>
          <w:p w14:paraId="7B67726E" w14:textId="77777777" w:rsidR="001D6DA5" w:rsidRPr="00F578D0" w:rsidRDefault="001D6DA5" w:rsidP="00F578D0">
            <w:pPr>
              <w:pStyle w:val="a7"/>
              <w:shd w:val="clear" w:color="auto" w:fill="FFFFFF"/>
              <w:spacing w:before="0" w:beforeAutospacing="0" w:after="0" w:afterAutospacing="0"/>
              <w:textAlignment w:val="baseline"/>
              <w:rPr>
                <w:sz w:val="18"/>
                <w:szCs w:val="18"/>
              </w:rPr>
            </w:pPr>
            <w:r w:rsidRPr="00F578D0">
              <w:rPr>
                <w:color w:val="000000"/>
                <w:spacing w:val="2"/>
                <w:sz w:val="18"/>
                <w:szCs w:val="18"/>
              </w:rPr>
              <w:t>     </w:t>
            </w:r>
          </w:p>
        </w:tc>
        <w:tc>
          <w:tcPr>
            <w:tcW w:w="2954" w:type="dxa"/>
          </w:tcPr>
          <w:p w14:paraId="4A9DDFDE" w14:textId="77777777" w:rsidR="001D6DA5" w:rsidRPr="00F578D0" w:rsidRDefault="001D6DA5" w:rsidP="00F578D0">
            <w:pPr>
              <w:pStyle w:val="a7"/>
              <w:shd w:val="clear" w:color="auto" w:fill="FFFFFF"/>
              <w:spacing w:before="0" w:beforeAutospacing="0" w:after="0" w:afterAutospacing="0"/>
              <w:textAlignment w:val="baseline"/>
              <w:rPr>
                <w:color w:val="000000"/>
                <w:spacing w:val="2"/>
                <w:sz w:val="18"/>
                <w:szCs w:val="18"/>
              </w:rPr>
            </w:pPr>
            <w:r w:rsidRPr="00F578D0">
              <w:rPr>
                <w:color w:val="000000"/>
                <w:spacing w:val="2"/>
                <w:sz w:val="18"/>
                <w:szCs w:val="18"/>
              </w:rPr>
              <w:t>Социальным предпринимательством является предпринимательская деятельность субъектов социального предпринимательства, способствующая решению социальных проблем граждан и общества, осуществляемая в соответствии с условиями, предусмотренными статьей 79-3 настоящего Кодекса.</w:t>
            </w:r>
          </w:p>
          <w:p w14:paraId="25A235DF" w14:textId="77777777" w:rsidR="001D6DA5" w:rsidRPr="00F578D0" w:rsidRDefault="001D6DA5" w:rsidP="00F578D0">
            <w:pPr>
              <w:jc w:val="both"/>
              <w:rPr>
                <w:rFonts w:ascii="Times New Roman" w:hAnsi="Times New Roman" w:cs="Times New Roman"/>
                <w:color w:val="000000"/>
                <w:spacing w:val="2"/>
                <w:sz w:val="18"/>
                <w:szCs w:val="18"/>
                <w:shd w:val="clear" w:color="auto" w:fill="FFFFFF"/>
              </w:rPr>
            </w:pPr>
          </w:p>
        </w:tc>
        <w:tc>
          <w:tcPr>
            <w:tcW w:w="4325" w:type="dxa"/>
          </w:tcPr>
          <w:p w14:paraId="5AF966E7" w14:textId="77777777" w:rsidR="001D6DA5" w:rsidRPr="00F578D0" w:rsidRDefault="001D6DA5" w:rsidP="00F578D0">
            <w:pPr>
              <w:pStyle w:val="a7"/>
              <w:shd w:val="clear" w:color="auto" w:fill="FFFFFF"/>
              <w:spacing w:before="0" w:beforeAutospacing="0" w:after="0" w:afterAutospacing="0"/>
              <w:textAlignment w:val="baseline"/>
              <w:rPr>
                <w:sz w:val="18"/>
                <w:szCs w:val="18"/>
              </w:rPr>
            </w:pPr>
            <w:r w:rsidRPr="00F578D0">
              <w:rPr>
                <w:sz w:val="18"/>
                <w:szCs w:val="18"/>
              </w:rPr>
              <w:t>Предлагается после слова «осуществляемая» добавить «с использованием механизмов благотворительности и волонтёрства», а после слов «Кодекса» добавить слова «в сферах деятельности субъектов социального предпринимательства». Изложить в следующей редакции: «</w:t>
            </w:r>
            <w:r w:rsidRPr="00F578D0">
              <w:rPr>
                <w:color w:val="000000"/>
                <w:spacing w:val="2"/>
                <w:sz w:val="18"/>
                <w:szCs w:val="18"/>
              </w:rPr>
              <w:t xml:space="preserve">Социальным предпринимательством является предпринимательская деятельность субъектов социального предпринимательства, способствующая решению социальных проблем граждан и общества, </w:t>
            </w:r>
            <w:r w:rsidRPr="00F578D0">
              <w:rPr>
                <w:bCs/>
                <w:i/>
                <w:iCs/>
                <w:color w:val="000000"/>
                <w:spacing w:val="2"/>
                <w:sz w:val="18"/>
                <w:szCs w:val="18"/>
              </w:rPr>
              <w:t>осуществляемая с использованием механизмов благотворительности и волонтёрства</w:t>
            </w:r>
            <w:r w:rsidRPr="00F578D0">
              <w:rPr>
                <w:color w:val="000000"/>
                <w:spacing w:val="2"/>
                <w:sz w:val="18"/>
                <w:szCs w:val="18"/>
              </w:rPr>
              <w:t xml:space="preserve">, в соответствии с условиями, предусмотренными статьей 79-3 настоящего Кодекса, </w:t>
            </w:r>
            <w:r w:rsidRPr="00F578D0">
              <w:rPr>
                <w:bCs/>
                <w:i/>
                <w:iCs/>
                <w:sz w:val="18"/>
                <w:szCs w:val="18"/>
              </w:rPr>
              <w:t>в сферах деятельности субъектов социального предпринимательства</w:t>
            </w:r>
            <w:r w:rsidRPr="00F578D0">
              <w:rPr>
                <w:sz w:val="18"/>
                <w:szCs w:val="18"/>
              </w:rPr>
              <w:t>».</w:t>
            </w:r>
          </w:p>
        </w:tc>
        <w:tc>
          <w:tcPr>
            <w:tcW w:w="2869" w:type="dxa"/>
          </w:tcPr>
          <w:p w14:paraId="2CEDA348"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 xml:space="preserve">Данными дополнениями предлагается: </w:t>
            </w:r>
          </w:p>
          <w:p w14:paraId="339DC232" w14:textId="65378954"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1. определить точечные аспекты развития социального предприни</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мательства, с учётом потреб</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ностей общества.</w:t>
            </w:r>
          </w:p>
          <w:p w14:paraId="462FC51E" w14:textId="74FD27AD" w:rsidR="001D6DA5" w:rsidRPr="009E45CB" w:rsidRDefault="001D6DA5" w:rsidP="00F578D0">
            <w:pPr>
              <w:jc w:val="both"/>
              <w:rPr>
                <w:rFonts w:ascii="Times New Roman" w:hAnsi="Times New Roman" w:cs="Times New Roman"/>
                <w:sz w:val="18"/>
                <w:szCs w:val="18"/>
                <w:lang w:val="kk-KZ"/>
              </w:rPr>
            </w:pPr>
            <w:r w:rsidRPr="00F578D0">
              <w:rPr>
                <w:rFonts w:ascii="Times New Roman" w:hAnsi="Times New Roman" w:cs="Times New Roman"/>
                <w:sz w:val="18"/>
                <w:szCs w:val="18"/>
              </w:rPr>
              <w:t>2. расширить понятие социальное предпринимательство посредст</w:t>
            </w:r>
            <w:r w:rsidR="003C59CC">
              <w:rPr>
                <w:rFonts w:ascii="Times New Roman" w:hAnsi="Times New Roman" w:cs="Times New Roman"/>
                <w:sz w:val="18"/>
                <w:szCs w:val="18"/>
              </w:rPr>
              <w:t xml:space="preserve"> </w:t>
            </w:r>
            <w:r w:rsidRPr="00F578D0">
              <w:rPr>
                <w:rFonts w:ascii="Times New Roman" w:hAnsi="Times New Roman" w:cs="Times New Roman"/>
                <w:sz w:val="18"/>
                <w:szCs w:val="18"/>
              </w:rPr>
              <w:t>вом увеличения числа сфер деятельности субъектов предпри</w:t>
            </w:r>
            <w:r w:rsidR="003C59CC">
              <w:rPr>
                <w:rFonts w:ascii="Times New Roman" w:hAnsi="Times New Roman" w:cs="Times New Roman"/>
                <w:sz w:val="18"/>
                <w:szCs w:val="18"/>
              </w:rPr>
              <w:t xml:space="preserve"> </w:t>
            </w:r>
            <w:r w:rsidRPr="00F578D0">
              <w:rPr>
                <w:rFonts w:ascii="Times New Roman" w:hAnsi="Times New Roman" w:cs="Times New Roman"/>
                <w:sz w:val="18"/>
                <w:szCs w:val="18"/>
              </w:rPr>
              <w:t>нимательства. Так, вместо 18 сфер описываемых в статье 79-3, дополнение позволит охватить ещё 79 сфер, отражён</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ные в ста</w:t>
            </w:r>
            <w:r w:rsidR="003C59CC">
              <w:rPr>
                <w:rFonts w:ascii="Times New Roman" w:hAnsi="Times New Roman" w:cs="Times New Roman"/>
                <w:sz w:val="18"/>
                <w:szCs w:val="18"/>
              </w:rPr>
              <w:t xml:space="preserve"> </w:t>
            </w:r>
            <w:r w:rsidRPr="00F578D0">
              <w:rPr>
                <w:rFonts w:ascii="Times New Roman" w:hAnsi="Times New Roman" w:cs="Times New Roman"/>
                <w:sz w:val="18"/>
                <w:szCs w:val="18"/>
              </w:rPr>
              <w:t xml:space="preserve">тьях 138 и 139 ПК, </w:t>
            </w:r>
            <w:r w:rsidR="009E45CB">
              <w:rPr>
                <w:rFonts w:ascii="Times New Roman" w:hAnsi="Times New Roman" w:cs="Times New Roman"/>
                <w:sz w:val="18"/>
                <w:szCs w:val="18"/>
              </w:rPr>
              <w:t>социальным предпринимательством</w:t>
            </w:r>
          </w:p>
        </w:tc>
        <w:tc>
          <w:tcPr>
            <w:tcW w:w="2398" w:type="dxa"/>
          </w:tcPr>
          <w:p w14:paraId="31A9D848" w14:textId="77777777" w:rsidR="001D6DA5" w:rsidRPr="00F578D0" w:rsidRDefault="001D6DA5" w:rsidP="00F578D0">
            <w:pPr>
              <w:ind w:firstLine="709"/>
              <w:jc w:val="both"/>
              <w:rPr>
                <w:rFonts w:ascii="Times New Roman" w:hAnsi="Times New Roman" w:cs="Times New Roman"/>
                <w:sz w:val="18"/>
                <w:szCs w:val="18"/>
              </w:rPr>
            </w:pPr>
          </w:p>
        </w:tc>
      </w:tr>
      <w:tr w:rsidR="001D6DA5" w:rsidRPr="00F578D0" w14:paraId="6415D618" w14:textId="77777777" w:rsidTr="001D6DA5">
        <w:trPr>
          <w:jc w:val="center"/>
        </w:trPr>
        <w:tc>
          <w:tcPr>
            <w:tcW w:w="2093" w:type="dxa"/>
          </w:tcPr>
          <w:p w14:paraId="0F6C750D" w14:textId="77777777" w:rsidR="001D6DA5" w:rsidRPr="00F578D0" w:rsidRDefault="001D6DA5" w:rsidP="00F578D0">
            <w:pPr>
              <w:rPr>
                <w:rFonts w:ascii="Times New Roman" w:hAnsi="Times New Roman" w:cs="Times New Roman"/>
                <w:sz w:val="18"/>
                <w:szCs w:val="18"/>
              </w:rPr>
            </w:pPr>
            <w:r w:rsidRPr="00F578D0">
              <w:rPr>
                <w:rFonts w:ascii="Times New Roman" w:hAnsi="Times New Roman" w:cs="Times New Roman"/>
                <w:sz w:val="18"/>
                <w:szCs w:val="18"/>
              </w:rPr>
              <w:t>Абзац 2 статьи 79-1 «Социальное предпринимательство»</w:t>
            </w:r>
          </w:p>
        </w:tc>
        <w:tc>
          <w:tcPr>
            <w:tcW w:w="2954" w:type="dxa"/>
          </w:tcPr>
          <w:p w14:paraId="4ED32819" w14:textId="77777777" w:rsidR="001D6DA5" w:rsidRPr="00F578D0" w:rsidRDefault="001D6DA5" w:rsidP="00F578D0">
            <w:pPr>
              <w:jc w:val="both"/>
              <w:rPr>
                <w:rFonts w:ascii="Times New Roman" w:hAnsi="Times New Roman" w:cs="Times New Roman"/>
                <w:color w:val="000000"/>
                <w:spacing w:val="2"/>
                <w:sz w:val="18"/>
                <w:szCs w:val="18"/>
                <w:shd w:val="clear" w:color="auto" w:fill="FFFFFF"/>
              </w:rPr>
            </w:pPr>
            <w:r w:rsidRPr="00F578D0">
              <w:rPr>
                <w:rFonts w:ascii="Times New Roman" w:hAnsi="Times New Roman" w:cs="Times New Roman"/>
                <w:sz w:val="18"/>
                <w:szCs w:val="18"/>
              </w:rPr>
              <w:t>Субъектами социального предпринимательства являются индивидуальные предприниматели и юридические лица (за исключением субъектов крупного предпринимательства), включенные в реестр субъектов социального предпринимательства.</w:t>
            </w:r>
          </w:p>
        </w:tc>
        <w:tc>
          <w:tcPr>
            <w:tcW w:w="4325" w:type="dxa"/>
          </w:tcPr>
          <w:p w14:paraId="15B61FA6" w14:textId="77777777" w:rsidR="001D6DA5" w:rsidRPr="00F578D0" w:rsidRDefault="001D6DA5" w:rsidP="00F578D0">
            <w:pPr>
              <w:pStyle w:val="a3"/>
              <w:ind w:left="0"/>
              <w:rPr>
                <w:rFonts w:ascii="Times New Roman" w:hAnsi="Times New Roman" w:cs="Times New Roman"/>
                <w:sz w:val="18"/>
                <w:szCs w:val="18"/>
              </w:rPr>
            </w:pPr>
            <w:r w:rsidRPr="00F578D0">
              <w:rPr>
                <w:rFonts w:ascii="Times New Roman" w:hAnsi="Times New Roman" w:cs="Times New Roman"/>
                <w:sz w:val="18"/>
                <w:szCs w:val="18"/>
              </w:rPr>
              <w:t xml:space="preserve">после слов «и юридические лица» исключить слова «за исключением субъектов крупного предпринимательства», изложив в следующей редакции: </w:t>
            </w:r>
            <w:r w:rsidRPr="00F578D0">
              <w:rPr>
                <w:rFonts w:ascii="Times New Roman" w:hAnsi="Times New Roman" w:cs="Times New Roman"/>
                <w:bCs/>
                <w:i/>
                <w:iCs/>
                <w:sz w:val="18"/>
                <w:szCs w:val="18"/>
              </w:rPr>
              <w:t>«Субъектами социального предпринимательства являются индивидуальные предприниматели и юридические лица, включенные в реестр субъектов социального предпринимательства.»</w:t>
            </w:r>
          </w:p>
        </w:tc>
        <w:tc>
          <w:tcPr>
            <w:tcW w:w="2869" w:type="dxa"/>
            <w:vMerge w:val="restart"/>
          </w:tcPr>
          <w:p w14:paraId="31899A08" w14:textId="3AA3DCAF" w:rsidR="001D6DA5" w:rsidRPr="009E45CB" w:rsidRDefault="001D6DA5" w:rsidP="009E45CB">
            <w:pPr>
              <w:rPr>
                <w:rFonts w:ascii="Times New Roman" w:hAnsi="Times New Roman" w:cs="Times New Roman"/>
                <w:sz w:val="18"/>
                <w:szCs w:val="18"/>
                <w:lang w:val="kk-KZ"/>
              </w:rPr>
            </w:pPr>
            <w:r w:rsidRPr="00F578D0">
              <w:rPr>
                <w:rFonts w:ascii="Times New Roman" w:hAnsi="Times New Roman" w:cs="Times New Roman"/>
                <w:sz w:val="18"/>
                <w:szCs w:val="18"/>
              </w:rPr>
              <w:t>Наличие социальной ответствен</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ности для предпринимателей (статья 75 ПК), в частности для крупного, является добровольной обязанностью, без регламентации размеров оказываемой помощи. Закрепление в ПК нормы о включении крупного бизнеса в состав социального предпринима</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тельства позволит обеспечить рабочими местами большее коли</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чество СУСН. При этом, для снижения опасения относительно того, что если крупный бизнес будет 50% своего дохода вклады</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 xml:space="preserve">вать в социальную сферу, то это может негативно отразиться на их финансах привести к банкротству, предлагается исключить </w:t>
            </w:r>
          </w:p>
        </w:tc>
        <w:tc>
          <w:tcPr>
            <w:tcW w:w="2398" w:type="dxa"/>
          </w:tcPr>
          <w:p w14:paraId="06E6ECC4" w14:textId="77777777" w:rsidR="001D6DA5" w:rsidRPr="00F578D0" w:rsidRDefault="001D6DA5" w:rsidP="00F578D0">
            <w:pPr>
              <w:ind w:firstLine="709"/>
              <w:jc w:val="both"/>
              <w:rPr>
                <w:rFonts w:ascii="Times New Roman" w:hAnsi="Times New Roman" w:cs="Times New Roman"/>
                <w:sz w:val="18"/>
                <w:szCs w:val="18"/>
              </w:rPr>
            </w:pPr>
          </w:p>
        </w:tc>
      </w:tr>
      <w:tr w:rsidR="001D6DA5" w:rsidRPr="00F578D0" w14:paraId="1E8F6DD7" w14:textId="77777777" w:rsidTr="001D6DA5">
        <w:trPr>
          <w:jc w:val="center"/>
        </w:trPr>
        <w:tc>
          <w:tcPr>
            <w:tcW w:w="2093" w:type="dxa"/>
            <w:vMerge w:val="restart"/>
          </w:tcPr>
          <w:p w14:paraId="43973CAB" w14:textId="77777777" w:rsidR="001D6DA5" w:rsidRPr="00F578D0" w:rsidRDefault="001D6DA5" w:rsidP="00F578D0">
            <w:pPr>
              <w:rPr>
                <w:rFonts w:ascii="Times New Roman" w:hAnsi="Times New Roman" w:cs="Times New Roman"/>
                <w:color w:val="000000"/>
                <w:spacing w:val="2"/>
                <w:sz w:val="18"/>
                <w:szCs w:val="18"/>
                <w:bdr w:val="none" w:sz="0" w:space="0" w:color="auto" w:frame="1"/>
                <w:shd w:val="clear" w:color="auto" w:fill="FFFFFF"/>
              </w:rPr>
            </w:pPr>
            <w:r w:rsidRPr="00F578D0">
              <w:rPr>
                <w:rFonts w:ascii="Times New Roman" w:hAnsi="Times New Roman" w:cs="Times New Roman"/>
                <w:color w:val="000000"/>
                <w:spacing w:val="2"/>
                <w:sz w:val="18"/>
                <w:szCs w:val="18"/>
                <w:bdr w:val="none" w:sz="0" w:space="0" w:color="auto" w:frame="1"/>
                <w:shd w:val="clear" w:color="auto" w:fill="FFFFFF"/>
              </w:rPr>
              <w:t>Статья 79-3</w:t>
            </w:r>
          </w:p>
          <w:p w14:paraId="1BFF3913" w14:textId="77777777" w:rsidR="001D6DA5" w:rsidRPr="00F578D0" w:rsidRDefault="001D6DA5" w:rsidP="00F578D0">
            <w:pPr>
              <w:rPr>
                <w:rFonts w:ascii="Times New Roman" w:hAnsi="Times New Roman" w:cs="Times New Roman"/>
                <w:sz w:val="18"/>
                <w:szCs w:val="18"/>
              </w:rPr>
            </w:pPr>
            <w:r w:rsidRPr="00F578D0">
              <w:rPr>
                <w:rFonts w:ascii="Times New Roman" w:hAnsi="Times New Roman" w:cs="Times New Roman"/>
                <w:color w:val="000000"/>
                <w:spacing w:val="2"/>
                <w:sz w:val="18"/>
                <w:szCs w:val="18"/>
                <w:bdr w:val="none" w:sz="0" w:space="0" w:color="auto" w:frame="1"/>
                <w:shd w:val="clear" w:color="auto" w:fill="FFFFFF"/>
              </w:rPr>
              <w:t>«Категории субъектов социального предпринимательства»</w:t>
            </w:r>
          </w:p>
        </w:tc>
        <w:tc>
          <w:tcPr>
            <w:tcW w:w="2954" w:type="dxa"/>
            <w:vMerge w:val="restart"/>
          </w:tcPr>
          <w:p w14:paraId="293D5649" w14:textId="77777777" w:rsidR="001D6DA5" w:rsidRPr="00F578D0" w:rsidRDefault="001D6DA5" w:rsidP="00F578D0">
            <w:pPr>
              <w:jc w:val="both"/>
              <w:rPr>
                <w:rFonts w:ascii="Times New Roman" w:hAnsi="Times New Roman" w:cs="Times New Roman"/>
                <w:color w:val="000000"/>
                <w:spacing w:val="2"/>
                <w:sz w:val="18"/>
                <w:szCs w:val="18"/>
                <w:shd w:val="clear" w:color="auto" w:fill="FFFFFF"/>
              </w:rPr>
            </w:pPr>
            <w:r w:rsidRPr="00F578D0">
              <w:rPr>
                <w:rFonts w:ascii="Times New Roman" w:hAnsi="Times New Roman" w:cs="Times New Roman"/>
                <w:sz w:val="18"/>
                <w:szCs w:val="18"/>
              </w:rPr>
              <w:t>отсутствует</w:t>
            </w:r>
          </w:p>
        </w:tc>
        <w:tc>
          <w:tcPr>
            <w:tcW w:w="4325" w:type="dxa"/>
          </w:tcPr>
          <w:p w14:paraId="3123F3D4" w14:textId="40360269" w:rsidR="001D6DA5" w:rsidRPr="00F578D0" w:rsidRDefault="001D6DA5" w:rsidP="00F578D0">
            <w:pPr>
              <w:pStyle w:val="a3"/>
              <w:ind w:left="0"/>
              <w:rPr>
                <w:rFonts w:ascii="Times New Roman" w:hAnsi="Times New Roman" w:cs="Times New Roman"/>
                <w:sz w:val="18"/>
                <w:szCs w:val="18"/>
              </w:rPr>
            </w:pPr>
            <w:r w:rsidRPr="00F578D0">
              <w:rPr>
                <w:rFonts w:ascii="Times New Roman" w:hAnsi="Times New Roman" w:cs="Times New Roman"/>
                <w:sz w:val="18"/>
                <w:szCs w:val="18"/>
              </w:rPr>
              <w:t xml:space="preserve">дополнить подпункт 1) статьи 79-3 абзацами следующего содержания: </w:t>
            </w:r>
            <w:r w:rsidRPr="00F578D0">
              <w:rPr>
                <w:rFonts w:ascii="Times New Roman" w:hAnsi="Times New Roman" w:cs="Times New Roman"/>
                <w:i/>
                <w:iCs/>
                <w:sz w:val="18"/>
                <w:szCs w:val="18"/>
              </w:rPr>
              <w:t>«лиц, лишившихся жилища; семьи лиц, погибших при исполнении государственных и иных обязанностей, при спасании человеческой жизни; лиц, подверженных жестокому обращению; безнадзорные несовершен</w:t>
            </w:r>
            <w:r w:rsidR="009E45CB">
              <w:rPr>
                <w:rFonts w:ascii="Times New Roman" w:hAnsi="Times New Roman" w:cs="Times New Roman"/>
                <w:i/>
                <w:iCs/>
                <w:sz w:val="18"/>
                <w:szCs w:val="18"/>
                <w:lang w:val="kk-KZ"/>
              </w:rPr>
              <w:t xml:space="preserve"> </w:t>
            </w:r>
            <w:r w:rsidRPr="00F578D0">
              <w:rPr>
                <w:rFonts w:ascii="Times New Roman" w:hAnsi="Times New Roman" w:cs="Times New Roman"/>
                <w:i/>
                <w:iCs/>
                <w:sz w:val="18"/>
                <w:szCs w:val="18"/>
              </w:rPr>
              <w:t>нолетние, в том числе с девиантным поведением; находящиеся на учете службы пробации»</w:t>
            </w:r>
          </w:p>
        </w:tc>
        <w:tc>
          <w:tcPr>
            <w:tcW w:w="2869" w:type="dxa"/>
            <w:vMerge/>
          </w:tcPr>
          <w:p w14:paraId="4B4DE687" w14:textId="77777777" w:rsidR="001D6DA5" w:rsidRPr="00F578D0" w:rsidRDefault="001D6DA5" w:rsidP="00F578D0">
            <w:pPr>
              <w:ind w:firstLine="709"/>
              <w:jc w:val="both"/>
              <w:rPr>
                <w:rFonts w:ascii="Times New Roman" w:hAnsi="Times New Roman" w:cs="Times New Roman"/>
                <w:sz w:val="18"/>
                <w:szCs w:val="18"/>
              </w:rPr>
            </w:pPr>
          </w:p>
        </w:tc>
        <w:tc>
          <w:tcPr>
            <w:tcW w:w="2398" w:type="dxa"/>
          </w:tcPr>
          <w:p w14:paraId="0691B312" w14:textId="77777777" w:rsidR="001D6DA5" w:rsidRPr="00F578D0" w:rsidRDefault="001D6DA5" w:rsidP="00F578D0">
            <w:pPr>
              <w:ind w:firstLine="709"/>
              <w:jc w:val="both"/>
              <w:rPr>
                <w:rFonts w:ascii="Times New Roman" w:hAnsi="Times New Roman" w:cs="Times New Roman"/>
                <w:sz w:val="18"/>
                <w:szCs w:val="18"/>
              </w:rPr>
            </w:pPr>
          </w:p>
        </w:tc>
      </w:tr>
      <w:tr w:rsidR="001D6DA5" w:rsidRPr="00F578D0" w14:paraId="7E04C8E2" w14:textId="77777777" w:rsidTr="009E45CB">
        <w:trPr>
          <w:jc w:val="center"/>
        </w:trPr>
        <w:tc>
          <w:tcPr>
            <w:tcW w:w="2093" w:type="dxa"/>
            <w:vMerge/>
            <w:tcBorders>
              <w:bottom w:val="nil"/>
            </w:tcBorders>
          </w:tcPr>
          <w:p w14:paraId="5EEFA5CF" w14:textId="77777777" w:rsidR="001D6DA5" w:rsidRPr="00F578D0" w:rsidRDefault="001D6DA5" w:rsidP="00F578D0">
            <w:pPr>
              <w:rPr>
                <w:rFonts w:ascii="Times New Roman" w:hAnsi="Times New Roman" w:cs="Times New Roman"/>
                <w:sz w:val="18"/>
                <w:szCs w:val="18"/>
              </w:rPr>
            </w:pPr>
          </w:p>
        </w:tc>
        <w:tc>
          <w:tcPr>
            <w:tcW w:w="2954" w:type="dxa"/>
            <w:vMerge/>
            <w:tcBorders>
              <w:bottom w:val="nil"/>
            </w:tcBorders>
          </w:tcPr>
          <w:p w14:paraId="2AB8EEE9" w14:textId="77777777" w:rsidR="001D6DA5" w:rsidRPr="00F578D0" w:rsidRDefault="001D6DA5" w:rsidP="00F578D0">
            <w:pPr>
              <w:jc w:val="both"/>
              <w:rPr>
                <w:rFonts w:ascii="Times New Roman" w:hAnsi="Times New Roman" w:cs="Times New Roman"/>
                <w:sz w:val="18"/>
                <w:szCs w:val="18"/>
              </w:rPr>
            </w:pPr>
          </w:p>
        </w:tc>
        <w:tc>
          <w:tcPr>
            <w:tcW w:w="4325" w:type="dxa"/>
            <w:tcBorders>
              <w:bottom w:val="nil"/>
            </w:tcBorders>
          </w:tcPr>
          <w:p w14:paraId="13B22C07" w14:textId="2D8D866D" w:rsidR="001D6DA5" w:rsidRPr="00F578D0" w:rsidRDefault="001D6DA5" w:rsidP="009E45CB">
            <w:pPr>
              <w:rPr>
                <w:rFonts w:ascii="Times New Roman" w:hAnsi="Times New Roman" w:cs="Times New Roman"/>
                <w:sz w:val="18"/>
                <w:szCs w:val="18"/>
              </w:rPr>
            </w:pPr>
            <w:bookmarkStart w:id="86" w:name="_Hlk144306669"/>
            <w:r w:rsidRPr="00F578D0">
              <w:rPr>
                <w:rFonts w:ascii="Times New Roman" w:hAnsi="Times New Roman" w:cs="Times New Roman"/>
                <w:sz w:val="18"/>
                <w:szCs w:val="18"/>
              </w:rPr>
              <w:t xml:space="preserve">дополнить подпунктом 5) статью 79-3 следующего содержания: </w:t>
            </w:r>
            <w:r w:rsidRPr="00F578D0">
              <w:rPr>
                <w:rFonts w:ascii="Times New Roman" w:hAnsi="Times New Roman" w:cs="Times New Roman"/>
                <w:i/>
                <w:iCs/>
                <w:sz w:val="18"/>
                <w:szCs w:val="18"/>
              </w:rPr>
              <w:t xml:space="preserve">«Условия, указанные в подпунктах 1), 2), 3), 4) о доли расходов на оплату труда, доли </w:t>
            </w:r>
            <w:bookmarkEnd w:id="86"/>
          </w:p>
        </w:tc>
        <w:tc>
          <w:tcPr>
            <w:tcW w:w="2869" w:type="dxa"/>
            <w:vMerge/>
            <w:tcBorders>
              <w:bottom w:val="nil"/>
            </w:tcBorders>
          </w:tcPr>
          <w:p w14:paraId="354FB1AE" w14:textId="77777777" w:rsidR="001D6DA5" w:rsidRPr="00F578D0" w:rsidRDefault="001D6DA5" w:rsidP="00F578D0">
            <w:pPr>
              <w:ind w:firstLine="709"/>
              <w:jc w:val="both"/>
              <w:rPr>
                <w:rFonts w:ascii="Times New Roman" w:hAnsi="Times New Roman" w:cs="Times New Roman"/>
                <w:sz w:val="18"/>
                <w:szCs w:val="18"/>
              </w:rPr>
            </w:pPr>
          </w:p>
        </w:tc>
        <w:tc>
          <w:tcPr>
            <w:tcW w:w="2398" w:type="dxa"/>
            <w:tcBorders>
              <w:bottom w:val="nil"/>
            </w:tcBorders>
          </w:tcPr>
          <w:p w14:paraId="4D602F56" w14:textId="77777777" w:rsidR="001D6DA5" w:rsidRPr="00F578D0" w:rsidRDefault="001D6DA5" w:rsidP="00F578D0">
            <w:pPr>
              <w:ind w:firstLine="709"/>
              <w:jc w:val="both"/>
              <w:rPr>
                <w:rFonts w:ascii="Times New Roman" w:hAnsi="Times New Roman" w:cs="Times New Roman"/>
                <w:sz w:val="18"/>
                <w:szCs w:val="18"/>
              </w:rPr>
            </w:pPr>
          </w:p>
        </w:tc>
      </w:tr>
      <w:tr w:rsidR="009E45CB" w:rsidRPr="00F578D0" w14:paraId="635F9C25" w14:textId="77777777" w:rsidTr="009E45CB">
        <w:trPr>
          <w:jc w:val="center"/>
        </w:trPr>
        <w:tc>
          <w:tcPr>
            <w:tcW w:w="14639" w:type="dxa"/>
            <w:gridSpan w:val="5"/>
            <w:tcBorders>
              <w:top w:val="nil"/>
              <w:left w:val="nil"/>
              <w:right w:val="nil"/>
            </w:tcBorders>
          </w:tcPr>
          <w:p w14:paraId="10A34E83" w14:textId="6407A91E" w:rsidR="009E45CB" w:rsidRDefault="009E45CB" w:rsidP="009E45CB">
            <w:pPr>
              <w:ind w:hanging="101"/>
              <w:jc w:val="both"/>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Б.1</w:t>
            </w:r>
          </w:p>
          <w:p w14:paraId="6D33480A" w14:textId="53F81C75" w:rsidR="009E45CB" w:rsidRPr="009E45CB" w:rsidRDefault="009E45CB" w:rsidP="009E45CB">
            <w:pPr>
              <w:ind w:hanging="101"/>
              <w:jc w:val="both"/>
              <w:rPr>
                <w:rFonts w:ascii="Times New Roman" w:hAnsi="Times New Roman" w:cs="Times New Roman"/>
                <w:sz w:val="16"/>
                <w:szCs w:val="16"/>
                <w:lang w:val="kk-KZ"/>
              </w:rPr>
            </w:pPr>
          </w:p>
        </w:tc>
      </w:tr>
      <w:tr w:rsidR="009E45CB" w:rsidRPr="00F578D0" w14:paraId="024062CC" w14:textId="77777777" w:rsidTr="001D6DA5">
        <w:trPr>
          <w:jc w:val="center"/>
        </w:trPr>
        <w:tc>
          <w:tcPr>
            <w:tcW w:w="2093" w:type="dxa"/>
          </w:tcPr>
          <w:p w14:paraId="1A7776F5" w14:textId="7B1ADC5C" w:rsidR="009E45CB"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741B5C1C" w14:textId="5084B4BA" w:rsidR="009E45CB"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58A98679" w14:textId="0E16255B" w:rsidR="009E45CB" w:rsidRPr="009E45CB" w:rsidRDefault="009E45CB" w:rsidP="009E45CB">
            <w:pPr>
              <w:jc w:val="center"/>
              <w:rPr>
                <w:rFonts w:ascii="Times New Roman" w:hAnsi="Times New Roman" w:cs="Times New Roman"/>
                <w:i/>
                <w:iCs/>
                <w:sz w:val="18"/>
                <w:szCs w:val="18"/>
                <w:lang w:val="kk-KZ"/>
              </w:rPr>
            </w:pPr>
            <w:r>
              <w:rPr>
                <w:rFonts w:ascii="Times New Roman" w:hAnsi="Times New Roman" w:cs="Times New Roman"/>
                <w:i/>
                <w:iCs/>
                <w:sz w:val="18"/>
                <w:szCs w:val="18"/>
                <w:lang w:val="kk-KZ"/>
              </w:rPr>
              <w:t>3</w:t>
            </w:r>
          </w:p>
        </w:tc>
        <w:tc>
          <w:tcPr>
            <w:tcW w:w="2869" w:type="dxa"/>
          </w:tcPr>
          <w:p w14:paraId="7A98A3CC" w14:textId="02A3C91D" w:rsidR="009E45CB" w:rsidRPr="009E45CB" w:rsidRDefault="009E45CB" w:rsidP="009E45CB">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4CD0D320" w14:textId="606701B9" w:rsidR="009E45CB" w:rsidRPr="009E45CB" w:rsidRDefault="009E45CB" w:rsidP="009E45CB">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9E45CB" w:rsidRPr="00F578D0" w14:paraId="39092A37" w14:textId="77777777" w:rsidTr="009E45CB">
        <w:trPr>
          <w:trHeight w:val="2671"/>
          <w:jc w:val="center"/>
        </w:trPr>
        <w:tc>
          <w:tcPr>
            <w:tcW w:w="2093" w:type="dxa"/>
            <w:tcBorders>
              <w:bottom w:val="single" w:sz="4" w:space="0" w:color="auto"/>
            </w:tcBorders>
          </w:tcPr>
          <w:p w14:paraId="2ECE48E6" w14:textId="77777777" w:rsidR="009E45CB" w:rsidRPr="00F578D0" w:rsidRDefault="009E45CB" w:rsidP="009E45CB">
            <w:pPr>
              <w:jc w:val="both"/>
              <w:rPr>
                <w:rFonts w:ascii="Times New Roman" w:hAnsi="Times New Roman" w:cs="Times New Roman"/>
                <w:sz w:val="18"/>
                <w:szCs w:val="18"/>
              </w:rPr>
            </w:pPr>
          </w:p>
        </w:tc>
        <w:tc>
          <w:tcPr>
            <w:tcW w:w="2954" w:type="dxa"/>
          </w:tcPr>
          <w:p w14:paraId="3ACF677D" w14:textId="77777777" w:rsidR="009E45CB" w:rsidRPr="00F578D0" w:rsidRDefault="009E45CB" w:rsidP="00F578D0">
            <w:pPr>
              <w:jc w:val="both"/>
              <w:rPr>
                <w:rFonts w:ascii="Times New Roman" w:hAnsi="Times New Roman" w:cs="Times New Roman"/>
                <w:sz w:val="18"/>
                <w:szCs w:val="18"/>
              </w:rPr>
            </w:pPr>
          </w:p>
        </w:tc>
        <w:tc>
          <w:tcPr>
            <w:tcW w:w="4325" w:type="dxa"/>
          </w:tcPr>
          <w:p w14:paraId="41C1FF46" w14:textId="296ABF78" w:rsidR="009E45CB" w:rsidRPr="00F578D0" w:rsidRDefault="009E45CB" w:rsidP="00F578D0">
            <w:pPr>
              <w:jc w:val="both"/>
              <w:rPr>
                <w:rFonts w:ascii="Times New Roman" w:hAnsi="Times New Roman" w:cs="Times New Roman"/>
                <w:color w:val="000000"/>
                <w:spacing w:val="2"/>
                <w:sz w:val="18"/>
                <w:szCs w:val="18"/>
                <w:shd w:val="clear" w:color="auto" w:fill="FFFFFF"/>
              </w:rPr>
            </w:pPr>
            <w:r w:rsidRPr="00F578D0">
              <w:rPr>
                <w:rFonts w:ascii="Times New Roman" w:hAnsi="Times New Roman" w:cs="Times New Roman"/>
                <w:i/>
                <w:iCs/>
                <w:sz w:val="18"/>
                <w:szCs w:val="18"/>
              </w:rPr>
              <w:t xml:space="preserve">полученного субъектом социального предпринимательства чистого дохода за предшествующий календарный год, а также о </w:t>
            </w:r>
            <w:r w:rsidRPr="00F578D0">
              <w:rPr>
                <w:rFonts w:ascii="Times New Roman" w:hAnsi="Times New Roman" w:cs="Times New Roman"/>
                <w:i/>
                <w:iCs/>
                <w:color w:val="000000"/>
                <w:spacing w:val="2"/>
                <w:sz w:val="18"/>
                <w:szCs w:val="18"/>
                <w:shd w:val="clear" w:color="auto" w:fill="FFFFFF"/>
              </w:rPr>
              <w:t>доле доходов от ос</w:t>
            </w:r>
            <w:r>
              <w:rPr>
                <w:rFonts w:ascii="Times New Roman" w:hAnsi="Times New Roman" w:cs="Times New Roman"/>
                <w:i/>
                <w:iCs/>
                <w:color w:val="000000"/>
                <w:spacing w:val="2"/>
                <w:sz w:val="18"/>
                <w:szCs w:val="18"/>
                <w:shd w:val="clear" w:color="auto" w:fill="FFFFFF"/>
              </w:rPr>
              <w:t>уществления такой деятельности,</w:t>
            </w:r>
            <w:r>
              <w:rPr>
                <w:rFonts w:ascii="Times New Roman" w:hAnsi="Times New Roman" w:cs="Times New Roman"/>
                <w:i/>
                <w:iCs/>
                <w:color w:val="000000"/>
                <w:spacing w:val="2"/>
                <w:sz w:val="18"/>
                <w:szCs w:val="18"/>
                <w:shd w:val="clear" w:color="auto" w:fill="FFFFFF"/>
                <w:lang w:val="kk-KZ"/>
              </w:rPr>
              <w:t xml:space="preserve"> </w:t>
            </w:r>
            <w:r w:rsidRPr="00F578D0">
              <w:rPr>
                <w:rFonts w:ascii="Times New Roman" w:hAnsi="Times New Roman" w:cs="Times New Roman"/>
                <w:i/>
                <w:iCs/>
                <w:sz w:val="18"/>
                <w:szCs w:val="18"/>
              </w:rPr>
              <w:t>направленная на осуществление деятельности в указанных выше сферах не распространяется на субъектов крупного бизнеса, за исключением условия о среднегодовой численности лиц, указанного в под</w:t>
            </w:r>
            <w:r>
              <w:rPr>
                <w:rFonts w:ascii="Times New Roman" w:hAnsi="Times New Roman" w:cs="Times New Roman"/>
                <w:i/>
                <w:iCs/>
                <w:sz w:val="18"/>
                <w:szCs w:val="18"/>
                <w:lang w:val="kk-KZ"/>
              </w:rPr>
              <w:t xml:space="preserve"> </w:t>
            </w:r>
            <w:r w:rsidRPr="00F578D0">
              <w:rPr>
                <w:rFonts w:ascii="Times New Roman" w:hAnsi="Times New Roman" w:cs="Times New Roman"/>
                <w:i/>
                <w:iCs/>
                <w:sz w:val="18"/>
                <w:szCs w:val="18"/>
              </w:rPr>
              <w:t>пункте 1). Данное условие действительно</w:t>
            </w:r>
            <w:r w:rsidRPr="00F578D0">
              <w:rPr>
                <w:rFonts w:ascii="Times New Roman" w:hAnsi="Times New Roman" w:cs="Times New Roman"/>
                <w:sz w:val="18"/>
                <w:szCs w:val="18"/>
              </w:rPr>
              <w:t xml:space="preserve"> </w:t>
            </w:r>
            <w:r w:rsidRPr="00F578D0">
              <w:rPr>
                <w:rFonts w:ascii="Times New Roman" w:hAnsi="Times New Roman" w:cs="Times New Roman"/>
                <w:i/>
                <w:iCs/>
                <w:sz w:val="18"/>
                <w:szCs w:val="18"/>
              </w:rPr>
              <w:t>в случае наличия вакантных должностей, соответству</w:t>
            </w:r>
            <w:r>
              <w:rPr>
                <w:rFonts w:ascii="Times New Roman" w:hAnsi="Times New Roman" w:cs="Times New Roman"/>
                <w:i/>
                <w:iCs/>
                <w:sz w:val="18"/>
                <w:szCs w:val="18"/>
                <w:lang w:val="kk-KZ"/>
              </w:rPr>
              <w:t xml:space="preserve"> </w:t>
            </w:r>
            <w:r w:rsidRPr="00F578D0">
              <w:rPr>
                <w:rFonts w:ascii="Times New Roman" w:hAnsi="Times New Roman" w:cs="Times New Roman"/>
                <w:i/>
                <w:iCs/>
                <w:sz w:val="18"/>
                <w:szCs w:val="18"/>
              </w:rPr>
              <w:t>ющих трудовым требованиям для СУСН, позволяю</w:t>
            </w:r>
            <w:r>
              <w:rPr>
                <w:rFonts w:ascii="Times New Roman" w:hAnsi="Times New Roman" w:cs="Times New Roman"/>
                <w:i/>
                <w:iCs/>
                <w:sz w:val="18"/>
                <w:szCs w:val="18"/>
                <w:lang w:val="kk-KZ"/>
              </w:rPr>
              <w:t xml:space="preserve"> </w:t>
            </w:r>
            <w:r w:rsidRPr="00F578D0">
              <w:rPr>
                <w:rFonts w:ascii="Times New Roman" w:hAnsi="Times New Roman" w:cs="Times New Roman"/>
                <w:i/>
                <w:iCs/>
                <w:sz w:val="18"/>
                <w:szCs w:val="18"/>
              </w:rPr>
              <w:t>щим им осуществлять трудовую деятельность».</w:t>
            </w:r>
          </w:p>
        </w:tc>
        <w:tc>
          <w:tcPr>
            <w:tcW w:w="2869" w:type="dxa"/>
          </w:tcPr>
          <w:p w14:paraId="4A6B0A9A" w14:textId="15CB7DC0" w:rsidR="009E45CB" w:rsidRPr="00F578D0" w:rsidRDefault="009E45CB" w:rsidP="009E45CB">
            <w:pPr>
              <w:jc w:val="both"/>
              <w:rPr>
                <w:rFonts w:ascii="Times New Roman" w:hAnsi="Times New Roman" w:cs="Times New Roman"/>
                <w:sz w:val="18"/>
                <w:szCs w:val="18"/>
              </w:rPr>
            </w:pPr>
            <w:r w:rsidRPr="00F578D0">
              <w:rPr>
                <w:rFonts w:ascii="Times New Roman" w:hAnsi="Times New Roman" w:cs="Times New Roman"/>
                <w:sz w:val="18"/>
                <w:szCs w:val="18"/>
              </w:rPr>
              <w:t>финансовые ограничения для крупного бизнеса, оставив только критерий об обеспечении занятости среди работников субъекта социального предпринимательства не менее 50%;</w:t>
            </w:r>
          </w:p>
        </w:tc>
        <w:tc>
          <w:tcPr>
            <w:tcW w:w="2398" w:type="dxa"/>
          </w:tcPr>
          <w:p w14:paraId="07829E8D" w14:textId="77777777" w:rsidR="009E45CB" w:rsidRPr="00F578D0" w:rsidRDefault="009E45CB" w:rsidP="00F578D0">
            <w:pPr>
              <w:ind w:firstLine="709"/>
              <w:jc w:val="both"/>
              <w:rPr>
                <w:rFonts w:ascii="Times New Roman" w:hAnsi="Times New Roman" w:cs="Times New Roman"/>
                <w:sz w:val="18"/>
                <w:szCs w:val="18"/>
              </w:rPr>
            </w:pPr>
          </w:p>
        </w:tc>
      </w:tr>
      <w:tr w:rsidR="001D6DA5" w:rsidRPr="00F578D0" w14:paraId="342189A4" w14:textId="77777777" w:rsidTr="009E45CB">
        <w:trPr>
          <w:trHeight w:val="3144"/>
          <w:jc w:val="center"/>
        </w:trPr>
        <w:tc>
          <w:tcPr>
            <w:tcW w:w="2093" w:type="dxa"/>
            <w:vMerge w:val="restart"/>
            <w:tcBorders>
              <w:bottom w:val="nil"/>
            </w:tcBorders>
          </w:tcPr>
          <w:p w14:paraId="67E366EB" w14:textId="77777777" w:rsidR="001D6DA5" w:rsidRPr="001D6DA5" w:rsidRDefault="001D6DA5" w:rsidP="009E45CB">
            <w:pPr>
              <w:jc w:val="both"/>
              <w:rPr>
                <w:rFonts w:ascii="Times New Roman" w:hAnsi="Times New Roman" w:cs="Times New Roman"/>
                <w:sz w:val="18"/>
                <w:szCs w:val="18"/>
                <w:lang w:val="kk-KZ"/>
              </w:rPr>
            </w:pPr>
            <w:r w:rsidRPr="00F578D0">
              <w:rPr>
                <w:rFonts w:ascii="Times New Roman" w:hAnsi="Times New Roman" w:cs="Times New Roman"/>
                <w:sz w:val="18"/>
                <w:szCs w:val="18"/>
              </w:rPr>
              <w:t>7</w:t>
            </w:r>
          </w:p>
          <w:p w14:paraId="237EB903" w14:textId="207C9EC3"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Пункт 1 статьи 79-4 «</w:t>
            </w:r>
            <w:r w:rsidRPr="00F578D0">
              <w:rPr>
                <w:rFonts w:ascii="Times New Roman" w:hAnsi="Times New Roman" w:cs="Times New Roman"/>
                <w:color w:val="000000"/>
                <w:spacing w:val="2"/>
                <w:sz w:val="18"/>
                <w:szCs w:val="18"/>
                <w:bdr w:val="none" w:sz="0" w:space="0" w:color="auto" w:frame="1"/>
                <w:shd w:val="clear" w:color="auto" w:fill="FFFFFF"/>
              </w:rPr>
              <w:t>Реестр субъектов социального предпринимательства»</w:t>
            </w:r>
          </w:p>
        </w:tc>
        <w:tc>
          <w:tcPr>
            <w:tcW w:w="2954" w:type="dxa"/>
            <w:tcBorders>
              <w:bottom w:val="single" w:sz="4" w:space="0" w:color="auto"/>
            </w:tcBorders>
          </w:tcPr>
          <w:p w14:paraId="4F8C6049"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отсутствует</w:t>
            </w:r>
          </w:p>
        </w:tc>
        <w:tc>
          <w:tcPr>
            <w:tcW w:w="4325" w:type="dxa"/>
            <w:tcBorders>
              <w:bottom w:val="single" w:sz="4" w:space="0" w:color="auto"/>
            </w:tcBorders>
          </w:tcPr>
          <w:p w14:paraId="5756B333" w14:textId="77777777" w:rsidR="001D6DA5" w:rsidRPr="00F578D0" w:rsidRDefault="001D6DA5" w:rsidP="00F578D0">
            <w:pPr>
              <w:jc w:val="both"/>
              <w:rPr>
                <w:rFonts w:ascii="Times New Roman" w:hAnsi="Times New Roman" w:cs="Times New Roman"/>
                <w:i/>
                <w:iCs/>
                <w:color w:val="000000"/>
                <w:spacing w:val="2"/>
                <w:sz w:val="18"/>
                <w:szCs w:val="18"/>
                <w:shd w:val="clear" w:color="auto" w:fill="FFFFFF"/>
              </w:rPr>
            </w:pPr>
            <w:r w:rsidRPr="00F578D0">
              <w:rPr>
                <w:rFonts w:ascii="Times New Roman" w:hAnsi="Times New Roman" w:cs="Times New Roman"/>
                <w:color w:val="000000"/>
                <w:spacing w:val="2"/>
                <w:sz w:val="18"/>
                <w:szCs w:val="18"/>
                <w:shd w:val="clear" w:color="auto" w:fill="FFFFFF"/>
              </w:rPr>
              <w:t>пункт 1 статьи 79-4 дополнить абзацами следующего содержания: «Ц</w:t>
            </w:r>
            <w:r w:rsidRPr="00F578D0">
              <w:rPr>
                <w:rFonts w:ascii="Times New Roman" w:hAnsi="Times New Roman" w:cs="Times New Roman"/>
                <w:i/>
                <w:iCs/>
                <w:color w:val="000000"/>
                <w:spacing w:val="2"/>
                <w:sz w:val="18"/>
                <w:szCs w:val="18"/>
                <w:shd w:val="clear" w:color="auto" w:fill="FFFFFF"/>
              </w:rPr>
              <w:t>елью создания которого является формирование стимулирующих мер для занятия социально-предпринимательской деятельностью», «Задачи ведения реестра субъектов социального предпринимательства включают:</w:t>
            </w:r>
          </w:p>
          <w:p w14:paraId="34258DD6" w14:textId="3F078E27" w:rsidR="001D6DA5" w:rsidRPr="00F578D0" w:rsidRDefault="001D6DA5" w:rsidP="00F578D0">
            <w:pPr>
              <w:jc w:val="both"/>
              <w:rPr>
                <w:rFonts w:ascii="Times New Roman" w:hAnsi="Times New Roman" w:cs="Times New Roman"/>
                <w:i/>
                <w:iCs/>
                <w:color w:val="000000"/>
                <w:spacing w:val="2"/>
                <w:sz w:val="18"/>
                <w:szCs w:val="18"/>
                <w:shd w:val="clear" w:color="auto" w:fill="FFFFFF"/>
              </w:rPr>
            </w:pPr>
            <w:r w:rsidRPr="00F578D0">
              <w:rPr>
                <w:rFonts w:ascii="Times New Roman" w:hAnsi="Times New Roman" w:cs="Times New Roman"/>
                <w:i/>
                <w:iCs/>
                <w:color w:val="000000"/>
                <w:spacing w:val="2"/>
                <w:sz w:val="18"/>
                <w:szCs w:val="18"/>
                <w:shd w:val="clear" w:color="auto" w:fill="FFFFFF"/>
              </w:rPr>
              <w:t>1. Популяризацию социального предприниматель</w:t>
            </w:r>
            <w:r w:rsidR="009E45CB">
              <w:rPr>
                <w:rFonts w:ascii="Times New Roman" w:hAnsi="Times New Roman" w:cs="Times New Roman"/>
                <w:i/>
                <w:iCs/>
                <w:color w:val="000000"/>
                <w:spacing w:val="2"/>
                <w:sz w:val="18"/>
                <w:szCs w:val="18"/>
                <w:shd w:val="clear" w:color="auto" w:fill="FFFFFF"/>
                <w:lang w:val="kk-KZ"/>
              </w:rPr>
              <w:t xml:space="preserve"> </w:t>
            </w:r>
            <w:r w:rsidRPr="00F578D0">
              <w:rPr>
                <w:rFonts w:ascii="Times New Roman" w:hAnsi="Times New Roman" w:cs="Times New Roman"/>
                <w:i/>
                <w:iCs/>
                <w:color w:val="000000"/>
                <w:spacing w:val="2"/>
                <w:sz w:val="18"/>
                <w:szCs w:val="18"/>
                <w:shd w:val="clear" w:color="auto" w:fill="FFFFFF"/>
              </w:rPr>
              <w:t>ства и требований для вхождения в реестр в СМИ, способствующей осведомленности и стимулирующей к социально-предпринимательской деятельности.</w:t>
            </w:r>
          </w:p>
          <w:p w14:paraId="1FBF0A35"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i/>
                <w:iCs/>
                <w:color w:val="000000"/>
                <w:spacing w:val="2"/>
                <w:sz w:val="18"/>
                <w:szCs w:val="18"/>
                <w:shd w:val="clear" w:color="auto" w:fill="FFFFFF"/>
              </w:rPr>
              <w:t>2. Освещение действующих преференций для социальных предпринимателей».</w:t>
            </w:r>
          </w:p>
        </w:tc>
        <w:tc>
          <w:tcPr>
            <w:tcW w:w="2869" w:type="dxa"/>
            <w:tcBorders>
              <w:bottom w:val="single" w:sz="4" w:space="0" w:color="auto"/>
            </w:tcBorders>
          </w:tcPr>
          <w:p w14:paraId="635E1336" w14:textId="6C1BFA2F" w:rsidR="001D6DA5" w:rsidRPr="009E45CB" w:rsidRDefault="001D6DA5" w:rsidP="009E45CB">
            <w:pPr>
              <w:jc w:val="both"/>
              <w:rPr>
                <w:rFonts w:ascii="Times New Roman" w:hAnsi="Times New Roman" w:cs="Times New Roman"/>
                <w:sz w:val="18"/>
                <w:szCs w:val="18"/>
              </w:rPr>
            </w:pPr>
            <w:r w:rsidRPr="00F578D0">
              <w:rPr>
                <w:rFonts w:ascii="Times New Roman" w:hAnsi="Times New Roman" w:cs="Times New Roman"/>
                <w:sz w:val="18"/>
                <w:szCs w:val="18"/>
              </w:rPr>
              <w:t>В правовых актах, описывающих нормы о реестре и порядке его ведении, таких как ПК и «Правила ведения реестра субъектов социального предпринимательства», утверждённые приказом и.о. Министра национальной экономики Республики Казахстан от 17 июля 2023 года № 140, чётко не определена цель созд</w:t>
            </w:r>
            <w:r w:rsidR="009E45CB">
              <w:rPr>
                <w:rFonts w:ascii="Times New Roman" w:hAnsi="Times New Roman" w:cs="Times New Roman"/>
                <w:sz w:val="18"/>
                <w:szCs w:val="18"/>
              </w:rPr>
              <w:t>ания и ведения данного реестра.</w:t>
            </w:r>
          </w:p>
        </w:tc>
        <w:tc>
          <w:tcPr>
            <w:tcW w:w="2398" w:type="dxa"/>
            <w:tcBorders>
              <w:bottom w:val="single" w:sz="4" w:space="0" w:color="auto"/>
            </w:tcBorders>
          </w:tcPr>
          <w:p w14:paraId="2B13DD67" w14:textId="77777777" w:rsidR="001D6DA5" w:rsidRPr="00F578D0" w:rsidRDefault="001D6DA5" w:rsidP="00F578D0">
            <w:pPr>
              <w:ind w:firstLine="709"/>
              <w:jc w:val="both"/>
              <w:rPr>
                <w:rFonts w:ascii="Times New Roman" w:hAnsi="Times New Roman" w:cs="Times New Roman"/>
                <w:sz w:val="18"/>
                <w:szCs w:val="18"/>
              </w:rPr>
            </w:pPr>
          </w:p>
        </w:tc>
      </w:tr>
      <w:tr w:rsidR="001D6DA5" w:rsidRPr="00F578D0" w14:paraId="7669EC6B" w14:textId="77777777" w:rsidTr="009E45CB">
        <w:trPr>
          <w:jc w:val="center"/>
        </w:trPr>
        <w:tc>
          <w:tcPr>
            <w:tcW w:w="2093" w:type="dxa"/>
            <w:vMerge/>
            <w:tcBorders>
              <w:bottom w:val="nil"/>
            </w:tcBorders>
          </w:tcPr>
          <w:p w14:paraId="6CC78B44" w14:textId="77777777" w:rsidR="001D6DA5" w:rsidRPr="00F578D0" w:rsidRDefault="001D6DA5" w:rsidP="00F578D0">
            <w:pPr>
              <w:ind w:firstLine="709"/>
              <w:jc w:val="both"/>
              <w:rPr>
                <w:rFonts w:ascii="Times New Roman" w:hAnsi="Times New Roman" w:cs="Times New Roman"/>
                <w:sz w:val="18"/>
                <w:szCs w:val="18"/>
              </w:rPr>
            </w:pPr>
          </w:p>
        </w:tc>
        <w:tc>
          <w:tcPr>
            <w:tcW w:w="2954" w:type="dxa"/>
            <w:tcBorders>
              <w:bottom w:val="nil"/>
            </w:tcBorders>
          </w:tcPr>
          <w:p w14:paraId="3E369F92"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отсутствует</w:t>
            </w:r>
          </w:p>
        </w:tc>
        <w:tc>
          <w:tcPr>
            <w:tcW w:w="4325" w:type="dxa"/>
            <w:tcBorders>
              <w:bottom w:val="nil"/>
            </w:tcBorders>
          </w:tcPr>
          <w:p w14:paraId="50948538" w14:textId="77777777" w:rsidR="001D6DA5" w:rsidRPr="00F578D0" w:rsidRDefault="001D6DA5" w:rsidP="00F578D0">
            <w:pPr>
              <w:jc w:val="both"/>
              <w:rPr>
                <w:rFonts w:ascii="Times New Roman" w:hAnsi="Times New Roman" w:cs="Times New Roman"/>
                <w:color w:val="000000"/>
                <w:spacing w:val="2"/>
                <w:sz w:val="18"/>
                <w:szCs w:val="18"/>
                <w:shd w:val="clear" w:color="auto" w:fill="FFFFFF"/>
              </w:rPr>
            </w:pPr>
            <w:r w:rsidRPr="00F578D0">
              <w:rPr>
                <w:rFonts w:ascii="Times New Roman" w:hAnsi="Times New Roman" w:cs="Times New Roman"/>
                <w:color w:val="000000"/>
                <w:spacing w:val="2"/>
                <w:sz w:val="18"/>
                <w:szCs w:val="18"/>
                <w:shd w:val="clear" w:color="auto" w:fill="FFFFFF"/>
              </w:rPr>
              <w:t>пункт 1 статьи 79-4 дополнить абзацем следующего содержания:</w:t>
            </w:r>
          </w:p>
          <w:p w14:paraId="6CC7A5BC" w14:textId="14DF5DA2" w:rsidR="001D6DA5" w:rsidRPr="00F578D0" w:rsidRDefault="001D6DA5" w:rsidP="00F578D0">
            <w:pPr>
              <w:jc w:val="both"/>
              <w:rPr>
                <w:rFonts w:ascii="Times New Roman" w:hAnsi="Times New Roman" w:cs="Times New Roman"/>
                <w:i/>
                <w:iCs/>
                <w:color w:val="000000"/>
                <w:spacing w:val="2"/>
                <w:sz w:val="18"/>
                <w:szCs w:val="18"/>
                <w:shd w:val="clear" w:color="auto" w:fill="FFFFFF"/>
              </w:rPr>
            </w:pPr>
            <w:r w:rsidRPr="00F578D0">
              <w:rPr>
                <w:rFonts w:ascii="Times New Roman" w:hAnsi="Times New Roman" w:cs="Times New Roman"/>
                <w:i/>
                <w:iCs/>
                <w:color w:val="000000"/>
                <w:spacing w:val="2"/>
                <w:sz w:val="18"/>
                <w:szCs w:val="18"/>
                <w:shd w:val="clear" w:color="auto" w:fill="FFFFFF"/>
              </w:rPr>
              <w:t>«индивидуальные предприниматели и юридические лица, зарегистрированные в реестре субъектов социального предпринимательства, обязуются, совместно с налоговой отчётностью, предоставлять электронным способом в веб-приложение или личный кабинет пользователя на веб-портале "электронного правительства", отчёты о выполнении социальной роли и расходовании доходов, в том числе средств государственной и иной поддержки».</w:t>
            </w:r>
          </w:p>
        </w:tc>
        <w:tc>
          <w:tcPr>
            <w:tcW w:w="2869" w:type="dxa"/>
            <w:tcBorders>
              <w:bottom w:val="nil"/>
            </w:tcBorders>
          </w:tcPr>
          <w:p w14:paraId="422E08D2" w14:textId="3070594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Для целей контроля государственных и иных средств поддержки социальных предпринимателей требуется наделение субъектов социального предпринимательства обязанностями, в частности, предоставление сведений о выполнении социальной роли и расходовании финансовых средств.</w:t>
            </w:r>
          </w:p>
        </w:tc>
        <w:tc>
          <w:tcPr>
            <w:tcW w:w="2398" w:type="dxa"/>
            <w:tcBorders>
              <w:bottom w:val="nil"/>
            </w:tcBorders>
          </w:tcPr>
          <w:p w14:paraId="7B152CF0" w14:textId="77777777" w:rsidR="001D6DA5" w:rsidRPr="00F578D0" w:rsidRDefault="001D6DA5" w:rsidP="00F578D0">
            <w:pPr>
              <w:ind w:firstLine="709"/>
              <w:jc w:val="both"/>
              <w:rPr>
                <w:rFonts w:ascii="Times New Roman" w:hAnsi="Times New Roman" w:cs="Times New Roman"/>
                <w:sz w:val="18"/>
                <w:szCs w:val="18"/>
              </w:rPr>
            </w:pPr>
          </w:p>
        </w:tc>
      </w:tr>
      <w:tr w:rsidR="009E45CB" w:rsidRPr="00F578D0" w14:paraId="34CBA345" w14:textId="77777777" w:rsidTr="00F4051E">
        <w:trPr>
          <w:jc w:val="center"/>
        </w:trPr>
        <w:tc>
          <w:tcPr>
            <w:tcW w:w="14639" w:type="dxa"/>
            <w:gridSpan w:val="5"/>
            <w:tcBorders>
              <w:top w:val="nil"/>
              <w:left w:val="nil"/>
              <w:right w:val="nil"/>
            </w:tcBorders>
          </w:tcPr>
          <w:p w14:paraId="7E1444B9" w14:textId="77777777" w:rsidR="009E45CB" w:rsidRDefault="009E45CB" w:rsidP="00F4051E">
            <w:pPr>
              <w:ind w:hanging="101"/>
              <w:jc w:val="both"/>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Б.1</w:t>
            </w:r>
          </w:p>
          <w:p w14:paraId="6A9D6F81" w14:textId="77777777" w:rsidR="009E45CB" w:rsidRPr="009E45CB" w:rsidRDefault="009E45CB" w:rsidP="00F4051E">
            <w:pPr>
              <w:ind w:hanging="101"/>
              <w:jc w:val="both"/>
              <w:rPr>
                <w:rFonts w:ascii="Times New Roman" w:hAnsi="Times New Roman" w:cs="Times New Roman"/>
                <w:sz w:val="16"/>
                <w:szCs w:val="16"/>
                <w:lang w:val="kk-KZ"/>
              </w:rPr>
            </w:pPr>
          </w:p>
        </w:tc>
      </w:tr>
      <w:tr w:rsidR="009E45CB" w:rsidRPr="00F578D0" w14:paraId="225A3475" w14:textId="77777777" w:rsidTr="00F4051E">
        <w:trPr>
          <w:jc w:val="center"/>
        </w:trPr>
        <w:tc>
          <w:tcPr>
            <w:tcW w:w="2093" w:type="dxa"/>
          </w:tcPr>
          <w:p w14:paraId="03436E21"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4CE49638"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7863BEF4" w14:textId="77777777" w:rsidR="009E45CB" w:rsidRPr="009E45CB" w:rsidRDefault="009E45CB" w:rsidP="00F4051E">
            <w:pPr>
              <w:jc w:val="center"/>
              <w:rPr>
                <w:rFonts w:ascii="Times New Roman" w:hAnsi="Times New Roman" w:cs="Times New Roman"/>
                <w:i/>
                <w:iCs/>
                <w:sz w:val="18"/>
                <w:szCs w:val="18"/>
                <w:lang w:val="kk-KZ"/>
              </w:rPr>
            </w:pPr>
            <w:r>
              <w:rPr>
                <w:rFonts w:ascii="Times New Roman" w:hAnsi="Times New Roman" w:cs="Times New Roman"/>
                <w:i/>
                <w:iCs/>
                <w:sz w:val="18"/>
                <w:szCs w:val="18"/>
                <w:lang w:val="kk-KZ"/>
              </w:rPr>
              <w:t>3</w:t>
            </w:r>
          </w:p>
        </w:tc>
        <w:tc>
          <w:tcPr>
            <w:tcW w:w="2869" w:type="dxa"/>
          </w:tcPr>
          <w:p w14:paraId="25A19AF7"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43C2C707" w14:textId="77777777" w:rsidR="009E45CB" w:rsidRPr="009E45CB" w:rsidRDefault="009E45CB" w:rsidP="00F4051E">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1D6DA5" w:rsidRPr="00F578D0" w14:paraId="3D41D51E" w14:textId="77777777" w:rsidTr="001D6DA5">
        <w:trPr>
          <w:jc w:val="center"/>
        </w:trPr>
        <w:tc>
          <w:tcPr>
            <w:tcW w:w="2093" w:type="dxa"/>
          </w:tcPr>
          <w:p w14:paraId="03C2C261" w14:textId="77777777" w:rsidR="001D6DA5" w:rsidRPr="00F578D0" w:rsidRDefault="001D6DA5" w:rsidP="009E45CB">
            <w:pPr>
              <w:spacing w:line="228" w:lineRule="auto"/>
              <w:jc w:val="both"/>
              <w:rPr>
                <w:rFonts w:ascii="Times New Roman" w:hAnsi="Times New Roman" w:cs="Times New Roman"/>
                <w:sz w:val="18"/>
                <w:szCs w:val="18"/>
              </w:rPr>
            </w:pPr>
            <w:r w:rsidRPr="00F578D0">
              <w:rPr>
                <w:rFonts w:ascii="Times New Roman" w:hAnsi="Times New Roman" w:cs="Times New Roman"/>
                <w:sz w:val="18"/>
                <w:szCs w:val="18"/>
              </w:rPr>
              <w:t>Отсутствует</w:t>
            </w:r>
          </w:p>
        </w:tc>
        <w:tc>
          <w:tcPr>
            <w:tcW w:w="2954" w:type="dxa"/>
          </w:tcPr>
          <w:p w14:paraId="61A7AD59" w14:textId="77777777" w:rsidR="001D6DA5" w:rsidRPr="00F578D0" w:rsidRDefault="001D6DA5" w:rsidP="009E45CB">
            <w:pPr>
              <w:spacing w:line="228" w:lineRule="auto"/>
              <w:jc w:val="both"/>
              <w:rPr>
                <w:rFonts w:ascii="Times New Roman" w:hAnsi="Times New Roman" w:cs="Times New Roman"/>
                <w:sz w:val="18"/>
                <w:szCs w:val="18"/>
              </w:rPr>
            </w:pPr>
            <w:r w:rsidRPr="00F578D0">
              <w:rPr>
                <w:rFonts w:ascii="Times New Roman" w:hAnsi="Times New Roman" w:cs="Times New Roman"/>
                <w:sz w:val="18"/>
                <w:szCs w:val="18"/>
              </w:rPr>
              <w:t>Статья 79-5 «Товары, производимые социальными предприятиями»</w:t>
            </w:r>
          </w:p>
        </w:tc>
        <w:tc>
          <w:tcPr>
            <w:tcW w:w="4325" w:type="dxa"/>
          </w:tcPr>
          <w:p w14:paraId="64CBFD0E" w14:textId="77777777" w:rsidR="001D6DA5" w:rsidRPr="00F578D0" w:rsidRDefault="001D6DA5" w:rsidP="009E45CB">
            <w:pPr>
              <w:spacing w:line="228" w:lineRule="auto"/>
              <w:jc w:val="both"/>
              <w:rPr>
                <w:rFonts w:ascii="Times New Roman" w:hAnsi="Times New Roman" w:cs="Times New Roman"/>
                <w:color w:val="000000"/>
                <w:spacing w:val="2"/>
                <w:sz w:val="18"/>
                <w:szCs w:val="18"/>
                <w:shd w:val="clear" w:color="auto" w:fill="FFFFFF"/>
              </w:rPr>
            </w:pPr>
            <w:bookmarkStart w:id="87" w:name="_Hlk168127707"/>
            <w:r w:rsidRPr="00F578D0">
              <w:rPr>
                <w:rFonts w:ascii="Times New Roman" w:hAnsi="Times New Roman" w:cs="Times New Roman"/>
                <w:color w:val="000000"/>
                <w:spacing w:val="2"/>
                <w:sz w:val="18"/>
                <w:szCs w:val="18"/>
                <w:shd w:val="clear" w:color="auto" w:fill="FFFFFF"/>
              </w:rPr>
              <w:t xml:space="preserve">1. «Для целей содействия покупке товаров, производимых социальными предприятиями, уполномоченный орган в сфере торговли и интеграции утверждает перечень товаров, производимых социальными предпринимателями». </w:t>
            </w:r>
          </w:p>
          <w:bookmarkEnd w:id="87"/>
          <w:p w14:paraId="618F6939" w14:textId="2DC6199F" w:rsidR="001D6DA5" w:rsidRPr="00F578D0" w:rsidRDefault="001D6DA5" w:rsidP="009E45CB">
            <w:pPr>
              <w:spacing w:line="228" w:lineRule="auto"/>
              <w:jc w:val="both"/>
              <w:rPr>
                <w:rFonts w:ascii="Times New Roman" w:hAnsi="Times New Roman" w:cs="Times New Roman"/>
                <w:color w:val="000000"/>
                <w:spacing w:val="2"/>
                <w:sz w:val="18"/>
                <w:szCs w:val="18"/>
                <w:shd w:val="clear" w:color="auto" w:fill="FFFFFF"/>
              </w:rPr>
            </w:pPr>
          </w:p>
        </w:tc>
        <w:tc>
          <w:tcPr>
            <w:tcW w:w="2869" w:type="dxa"/>
          </w:tcPr>
          <w:p w14:paraId="55C49BD4" w14:textId="799B28F8" w:rsidR="001D6DA5" w:rsidRPr="00F578D0" w:rsidRDefault="001D6DA5" w:rsidP="009E45CB">
            <w:pPr>
              <w:spacing w:line="228" w:lineRule="auto"/>
              <w:jc w:val="both"/>
              <w:rPr>
                <w:rFonts w:ascii="Times New Roman" w:hAnsi="Times New Roman" w:cs="Times New Roman"/>
                <w:sz w:val="18"/>
                <w:szCs w:val="18"/>
              </w:rPr>
            </w:pPr>
            <w:bookmarkStart w:id="88" w:name="_Hlk168127959"/>
            <w:r w:rsidRPr="00F578D0">
              <w:rPr>
                <w:rFonts w:ascii="Times New Roman" w:hAnsi="Times New Roman" w:cs="Times New Roman"/>
                <w:sz w:val="18"/>
                <w:szCs w:val="18"/>
              </w:rPr>
              <w:t>Содействие повышению конку</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рентоспособности социальных предприятий и стабильности их управления путем облегчения покупки продукции, производимой ими и поддержки развития рынков для них.</w:t>
            </w:r>
            <w:bookmarkEnd w:id="88"/>
          </w:p>
        </w:tc>
        <w:tc>
          <w:tcPr>
            <w:tcW w:w="2398" w:type="dxa"/>
          </w:tcPr>
          <w:p w14:paraId="729AF1F9" w14:textId="77777777" w:rsidR="001D6DA5" w:rsidRPr="00F578D0" w:rsidRDefault="001D6DA5" w:rsidP="00F578D0">
            <w:pPr>
              <w:ind w:firstLine="709"/>
              <w:jc w:val="both"/>
              <w:rPr>
                <w:rFonts w:ascii="Times New Roman" w:hAnsi="Times New Roman" w:cs="Times New Roman"/>
                <w:sz w:val="18"/>
                <w:szCs w:val="18"/>
              </w:rPr>
            </w:pPr>
          </w:p>
        </w:tc>
      </w:tr>
      <w:tr w:rsidR="00720F3C" w:rsidRPr="00F578D0" w14:paraId="21F013E7" w14:textId="77777777" w:rsidTr="001D6DA5">
        <w:trPr>
          <w:jc w:val="center"/>
        </w:trPr>
        <w:tc>
          <w:tcPr>
            <w:tcW w:w="14639" w:type="dxa"/>
            <w:gridSpan w:val="5"/>
          </w:tcPr>
          <w:p w14:paraId="2199BCE3" w14:textId="77777777" w:rsidR="00720F3C" w:rsidRPr="00F578D0" w:rsidRDefault="00720F3C" w:rsidP="009E45CB">
            <w:pPr>
              <w:spacing w:line="228" w:lineRule="auto"/>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Социальный Кодекс Республики Казахстан</w:t>
            </w:r>
          </w:p>
        </w:tc>
      </w:tr>
      <w:tr w:rsidR="001D6DA5" w:rsidRPr="00F578D0" w14:paraId="64F58A8E" w14:textId="77777777" w:rsidTr="001D6DA5">
        <w:trPr>
          <w:jc w:val="center"/>
        </w:trPr>
        <w:tc>
          <w:tcPr>
            <w:tcW w:w="2093" w:type="dxa"/>
          </w:tcPr>
          <w:p w14:paraId="1495ACD0" w14:textId="77777777" w:rsidR="001D6DA5" w:rsidRPr="00F578D0" w:rsidRDefault="001D6DA5" w:rsidP="009E45CB">
            <w:pPr>
              <w:spacing w:line="228" w:lineRule="auto"/>
              <w:jc w:val="both"/>
              <w:rPr>
                <w:rFonts w:ascii="Times New Roman" w:hAnsi="Times New Roman" w:cs="Times New Roman"/>
                <w:sz w:val="18"/>
                <w:szCs w:val="18"/>
              </w:rPr>
            </w:pPr>
            <w:r w:rsidRPr="00F578D0">
              <w:rPr>
                <w:rFonts w:ascii="Times New Roman" w:hAnsi="Times New Roman" w:cs="Times New Roman"/>
                <w:sz w:val="18"/>
                <w:szCs w:val="18"/>
              </w:rPr>
              <w:t>Отсутствует</w:t>
            </w:r>
          </w:p>
        </w:tc>
        <w:tc>
          <w:tcPr>
            <w:tcW w:w="2954" w:type="dxa"/>
          </w:tcPr>
          <w:p w14:paraId="4D13527F" w14:textId="77777777" w:rsidR="001D6DA5" w:rsidRPr="00F578D0" w:rsidRDefault="001D6DA5" w:rsidP="009E45CB">
            <w:pPr>
              <w:spacing w:line="228" w:lineRule="auto"/>
              <w:jc w:val="both"/>
              <w:rPr>
                <w:rFonts w:ascii="Times New Roman" w:hAnsi="Times New Roman" w:cs="Times New Roman"/>
                <w:sz w:val="18"/>
                <w:szCs w:val="18"/>
              </w:rPr>
            </w:pPr>
            <w:r w:rsidRPr="00F578D0">
              <w:rPr>
                <w:rFonts w:ascii="Times New Roman" w:hAnsi="Times New Roman" w:cs="Times New Roman"/>
                <w:sz w:val="18"/>
                <w:szCs w:val="18"/>
              </w:rPr>
              <w:t>Статья 261-1 «Реестр социальной проблематики»</w:t>
            </w:r>
          </w:p>
        </w:tc>
        <w:tc>
          <w:tcPr>
            <w:tcW w:w="4325" w:type="dxa"/>
          </w:tcPr>
          <w:p w14:paraId="7950AF0B" w14:textId="77777777" w:rsidR="001D6DA5" w:rsidRPr="00F578D0" w:rsidRDefault="001D6DA5" w:rsidP="009E45CB">
            <w:pPr>
              <w:pStyle w:val="a7"/>
              <w:shd w:val="clear" w:color="auto" w:fill="FFFFFF"/>
              <w:spacing w:before="0" w:beforeAutospacing="0" w:after="0" w:afterAutospacing="0" w:line="228" w:lineRule="auto"/>
              <w:jc w:val="both"/>
              <w:textAlignment w:val="baseline"/>
              <w:rPr>
                <w:color w:val="000000"/>
                <w:spacing w:val="2"/>
                <w:sz w:val="18"/>
                <w:szCs w:val="18"/>
              </w:rPr>
            </w:pPr>
            <w:r w:rsidRPr="00F578D0">
              <w:rPr>
                <w:color w:val="000000"/>
                <w:spacing w:val="2"/>
                <w:sz w:val="18"/>
                <w:szCs w:val="18"/>
              </w:rPr>
              <w:t>1. Для использования данных о имеющейся проблематике в социальной сфере, уполномоченный орган в сфере социальной защиты населения, ведет реестр социальной проблематики.</w:t>
            </w:r>
          </w:p>
          <w:p w14:paraId="27584231" w14:textId="77777777" w:rsidR="001D6DA5" w:rsidRPr="00F578D0" w:rsidRDefault="001D6DA5" w:rsidP="009E45CB">
            <w:pPr>
              <w:pStyle w:val="a7"/>
              <w:shd w:val="clear" w:color="auto" w:fill="FFFFFF"/>
              <w:spacing w:before="0" w:beforeAutospacing="0" w:after="0" w:afterAutospacing="0" w:line="228" w:lineRule="auto"/>
              <w:jc w:val="both"/>
              <w:textAlignment w:val="baseline"/>
              <w:rPr>
                <w:color w:val="000000"/>
                <w:spacing w:val="2"/>
                <w:sz w:val="18"/>
                <w:szCs w:val="18"/>
              </w:rPr>
            </w:pPr>
            <w:r w:rsidRPr="00F578D0">
              <w:rPr>
                <w:color w:val="000000"/>
                <w:spacing w:val="2"/>
                <w:sz w:val="18"/>
                <w:szCs w:val="18"/>
              </w:rPr>
              <w:t>     Реестром социальной проблематики является электронная база данных, содержащая сведения о возникших трудных жизненных ситуациях социально уязвимых слоев населения, требующие правового либо ведомственного урегулирования.</w:t>
            </w:r>
          </w:p>
          <w:p w14:paraId="7FF01BC0" w14:textId="77777777" w:rsidR="001D6DA5" w:rsidRPr="00F578D0" w:rsidRDefault="001D6DA5" w:rsidP="009E45CB">
            <w:pPr>
              <w:pStyle w:val="a7"/>
              <w:shd w:val="clear" w:color="auto" w:fill="FFFFFF"/>
              <w:spacing w:before="0" w:beforeAutospacing="0" w:after="0" w:afterAutospacing="0" w:line="228" w:lineRule="auto"/>
              <w:jc w:val="both"/>
              <w:textAlignment w:val="baseline"/>
              <w:rPr>
                <w:color w:val="000000"/>
                <w:spacing w:val="2"/>
                <w:sz w:val="18"/>
                <w:szCs w:val="18"/>
              </w:rPr>
            </w:pPr>
            <w:r w:rsidRPr="00F578D0">
              <w:rPr>
                <w:color w:val="000000"/>
                <w:spacing w:val="2"/>
                <w:sz w:val="18"/>
                <w:szCs w:val="18"/>
              </w:rPr>
              <w:t>     2. Уполномоченный орган в сфере социальной защиты, ежеквартально проводит форум по социальным вопросам с размещением на своем интернет-ресурсе результатов решения проблем, отраженных в реестре.</w:t>
            </w:r>
            <w:bookmarkStart w:id="89" w:name="z2124"/>
            <w:bookmarkEnd w:id="89"/>
          </w:p>
        </w:tc>
        <w:tc>
          <w:tcPr>
            <w:tcW w:w="2869" w:type="dxa"/>
          </w:tcPr>
          <w:p w14:paraId="39659FAB" w14:textId="77777777" w:rsidR="001D6DA5" w:rsidRPr="00F578D0" w:rsidRDefault="001D6DA5" w:rsidP="009E45CB">
            <w:pPr>
              <w:spacing w:line="228" w:lineRule="auto"/>
              <w:jc w:val="both"/>
              <w:rPr>
                <w:rFonts w:ascii="Times New Roman" w:hAnsi="Times New Roman" w:cs="Times New Roman"/>
                <w:sz w:val="18"/>
                <w:szCs w:val="18"/>
              </w:rPr>
            </w:pPr>
            <w:r w:rsidRPr="00F578D0">
              <w:rPr>
                <w:rFonts w:ascii="Times New Roman" w:hAnsi="Times New Roman" w:cs="Times New Roman"/>
                <w:sz w:val="18"/>
                <w:szCs w:val="18"/>
              </w:rPr>
              <w:t xml:space="preserve">Указанное усилит общественный контроль, повысит прозрачность государственных органов, а также через инструмент социального партнёрства сделает социальную сферу более приоритетной для государства. Многие социальные условия не принимаются во внимание, потому что они неадекватно определены или потому, что нет достаточного понимания взаимозависимости всех переменных, которые способствуют их существованию, или потому, что политика или программы плохо соответствуют проблеме. Реестр поможет определить причины возникновения проблем и процессы их существования на протяжении определённого времени, а также спрогнозирует методы борьбы с ними. </w:t>
            </w:r>
          </w:p>
        </w:tc>
        <w:tc>
          <w:tcPr>
            <w:tcW w:w="2398" w:type="dxa"/>
          </w:tcPr>
          <w:p w14:paraId="0AAB33F9" w14:textId="77777777" w:rsidR="001D6DA5" w:rsidRPr="00F578D0" w:rsidRDefault="001D6DA5" w:rsidP="00F578D0">
            <w:pPr>
              <w:ind w:firstLine="709"/>
              <w:jc w:val="both"/>
              <w:rPr>
                <w:rFonts w:ascii="Times New Roman" w:hAnsi="Times New Roman" w:cs="Times New Roman"/>
                <w:sz w:val="18"/>
                <w:szCs w:val="18"/>
              </w:rPr>
            </w:pPr>
          </w:p>
        </w:tc>
      </w:tr>
      <w:tr w:rsidR="00720F3C" w:rsidRPr="00F578D0" w14:paraId="0E220414" w14:textId="77777777" w:rsidTr="009E45CB">
        <w:trPr>
          <w:jc w:val="center"/>
        </w:trPr>
        <w:tc>
          <w:tcPr>
            <w:tcW w:w="14639" w:type="dxa"/>
            <w:gridSpan w:val="5"/>
            <w:tcBorders>
              <w:bottom w:val="single" w:sz="4" w:space="0" w:color="auto"/>
            </w:tcBorders>
          </w:tcPr>
          <w:p w14:paraId="614F799E" w14:textId="77777777" w:rsidR="009A2B92" w:rsidRPr="00F578D0" w:rsidRDefault="00720F3C" w:rsidP="00F578D0">
            <w:pPr>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 xml:space="preserve">Кодекс Республики Казахстан «О налогах и других обязательных платежах в бюджет </w:t>
            </w:r>
          </w:p>
          <w:p w14:paraId="3AD16525" w14:textId="362C6C9C" w:rsidR="00720F3C" w:rsidRPr="00F578D0" w:rsidRDefault="00720F3C" w:rsidP="00F578D0">
            <w:pPr>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(Налоговый кодекс)»</w:t>
            </w:r>
          </w:p>
        </w:tc>
      </w:tr>
      <w:tr w:rsidR="001D6DA5" w:rsidRPr="00F578D0" w14:paraId="61D3BE13" w14:textId="77777777" w:rsidTr="009E45CB">
        <w:trPr>
          <w:trHeight w:val="123"/>
          <w:jc w:val="center"/>
        </w:trPr>
        <w:tc>
          <w:tcPr>
            <w:tcW w:w="2093" w:type="dxa"/>
            <w:tcBorders>
              <w:bottom w:val="nil"/>
            </w:tcBorders>
          </w:tcPr>
          <w:p w14:paraId="73ECAFF9"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Абзац 2 пункта 2 статьи 290 «Налогообложение организаций, осуществляющих деятельность в социальной сфере»</w:t>
            </w:r>
          </w:p>
        </w:tc>
        <w:tc>
          <w:tcPr>
            <w:tcW w:w="2954" w:type="dxa"/>
            <w:tcBorders>
              <w:bottom w:val="nil"/>
            </w:tcBorders>
          </w:tcPr>
          <w:p w14:paraId="5A27C9BC" w14:textId="77777777" w:rsidR="001D6DA5" w:rsidRPr="00F578D0" w:rsidRDefault="001D6DA5" w:rsidP="00F578D0">
            <w:pPr>
              <w:pStyle w:val="a7"/>
              <w:shd w:val="clear" w:color="auto" w:fill="FFFFFF"/>
              <w:spacing w:before="0" w:beforeAutospacing="0" w:after="0" w:afterAutospacing="0"/>
              <w:textAlignment w:val="baseline"/>
              <w:rPr>
                <w:color w:val="000000"/>
                <w:spacing w:val="2"/>
                <w:sz w:val="18"/>
                <w:szCs w:val="18"/>
              </w:rPr>
            </w:pPr>
            <w:r w:rsidRPr="00F578D0">
              <w:rPr>
                <w:color w:val="000000"/>
                <w:spacing w:val="2"/>
                <w:sz w:val="18"/>
                <w:szCs w:val="18"/>
              </w:rPr>
              <w:t>К деятельности в социальной сфере относятся следующие виды деятельности:</w:t>
            </w:r>
          </w:p>
          <w:p w14:paraId="4C3DB9A2" w14:textId="5515F325" w:rsidR="001D6DA5" w:rsidRPr="009E45CB" w:rsidRDefault="001D6DA5" w:rsidP="00F578D0">
            <w:pPr>
              <w:pStyle w:val="a7"/>
              <w:shd w:val="clear" w:color="auto" w:fill="FFFFFF"/>
              <w:spacing w:before="0" w:beforeAutospacing="0" w:after="0" w:afterAutospacing="0"/>
              <w:textAlignment w:val="baseline"/>
              <w:rPr>
                <w:sz w:val="18"/>
                <w:szCs w:val="18"/>
                <w:lang w:val="kk-KZ"/>
              </w:rPr>
            </w:pPr>
            <w:r w:rsidRPr="00F578D0">
              <w:rPr>
                <w:color w:val="000000"/>
                <w:spacing w:val="2"/>
                <w:sz w:val="18"/>
                <w:szCs w:val="18"/>
              </w:rPr>
              <w:t xml:space="preserve">      1) оказание услуг в форме медицинской помощи в соответствии с законодательством Республики Казахстан (в том числе при осуществлении медицинской деятельности, не </w:t>
            </w:r>
          </w:p>
        </w:tc>
        <w:tc>
          <w:tcPr>
            <w:tcW w:w="4325" w:type="dxa"/>
            <w:tcBorders>
              <w:bottom w:val="nil"/>
            </w:tcBorders>
          </w:tcPr>
          <w:p w14:paraId="77076533" w14:textId="77777777" w:rsidR="001D6DA5" w:rsidRPr="00F578D0" w:rsidRDefault="001D6DA5" w:rsidP="00F578D0">
            <w:pPr>
              <w:rPr>
                <w:rFonts w:ascii="Times New Roman" w:hAnsi="Times New Roman" w:cs="Times New Roman"/>
                <w:sz w:val="18"/>
                <w:szCs w:val="18"/>
              </w:rPr>
            </w:pPr>
            <w:r w:rsidRPr="00F578D0">
              <w:rPr>
                <w:rFonts w:ascii="Times New Roman" w:hAnsi="Times New Roman" w:cs="Times New Roman"/>
                <w:sz w:val="18"/>
                <w:szCs w:val="18"/>
              </w:rPr>
              <w:t xml:space="preserve">дополнить подпунктом 5) следующего содержания: «социальное предпринимательство, субъекты которого зарегистрированы в реестре социальных предпринимателей», изложив в следующей редакции: </w:t>
            </w:r>
            <w:bookmarkStart w:id="90" w:name="_Hlk160272540"/>
            <w:r w:rsidRPr="00F578D0">
              <w:rPr>
                <w:rFonts w:ascii="Times New Roman" w:hAnsi="Times New Roman" w:cs="Times New Roman"/>
                <w:sz w:val="18"/>
                <w:szCs w:val="18"/>
              </w:rPr>
              <w:t>«К деятельности в социальной сфере относятся следующие виды деятельности:</w:t>
            </w:r>
          </w:p>
          <w:p w14:paraId="7BDEE9F9" w14:textId="461DA384" w:rsidR="001D6DA5" w:rsidRPr="009E45CB" w:rsidRDefault="001D6DA5" w:rsidP="00F578D0">
            <w:pPr>
              <w:rPr>
                <w:rFonts w:ascii="Times New Roman" w:hAnsi="Times New Roman" w:cs="Times New Roman"/>
                <w:sz w:val="18"/>
                <w:szCs w:val="18"/>
              </w:rPr>
            </w:pPr>
            <w:r w:rsidRPr="00F578D0">
              <w:rPr>
                <w:rFonts w:ascii="Times New Roman" w:hAnsi="Times New Roman" w:cs="Times New Roman"/>
                <w:sz w:val="18"/>
                <w:szCs w:val="18"/>
              </w:rPr>
              <w:t xml:space="preserve">      1) оказание услуг в форме медицинской помощи в соответствии с законодательством Республики Казахстан (в том числе при осуществлении </w:t>
            </w:r>
            <w:bookmarkEnd w:id="90"/>
          </w:p>
        </w:tc>
        <w:tc>
          <w:tcPr>
            <w:tcW w:w="2869" w:type="dxa"/>
            <w:tcBorders>
              <w:bottom w:val="nil"/>
            </w:tcBorders>
          </w:tcPr>
          <w:p w14:paraId="31C2EA59" w14:textId="1423796E" w:rsidR="001D6DA5" w:rsidRPr="00F578D0" w:rsidRDefault="001D6DA5" w:rsidP="009E45CB">
            <w:pPr>
              <w:ind w:firstLine="62"/>
              <w:jc w:val="both"/>
              <w:rPr>
                <w:rFonts w:ascii="Times New Roman" w:hAnsi="Times New Roman" w:cs="Times New Roman"/>
                <w:sz w:val="18"/>
                <w:szCs w:val="18"/>
              </w:rPr>
            </w:pPr>
            <w:r w:rsidRPr="00F578D0">
              <w:rPr>
                <w:rFonts w:ascii="Times New Roman" w:hAnsi="Times New Roman" w:cs="Times New Roman"/>
                <w:sz w:val="18"/>
                <w:szCs w:val="18"/>
              </w:rPr>
              <w:t>Согласно статье 290 НК налогоплательщикам, являющимися организациями, осуществляющими деятельность в социальной сфере, уменьшается корпоративный подоходный налог на 100 процентов, однако данная норма не распростра</w:t>
            </w:r>
            <w:r w:rsidR="009E45CB">
              <w:rPr>
                <w:rFonts w:ascii="Times New Roman" w:hAnsi="Times New Roman" w:cs="Times New Roman"/>
                <w:sz w:val="18"/>
                <w:szCs w:val="18"/>
                <w:lang w:val="kk-KZ"/>
              </w:rPr>
              <w:t xml:space="preserve"> </w:t>
            </w:r>
            <w:r w:rsidRPr="00F578D0">
              <w:rPr>
                <w:rFonts w:ascii="Times New Roman" w:hAnsi="Times New Roman" w:cs="Times New Roman"/>
                <w:sz w:val="18"/>
                <w:szCs w:val="18"/>
              </w:rPr>
              <w:t>няется на социальных предпри</w:t>
            </w:r>
            <w:r w:rsidR="009E45CB">
              <w:rPr>
                <w:rFonts w:ascii="Times New Roman" w:hAnsi="Times New Roman" w:cs="Times New Roman"/>
                <w:sz w:val="18"/>
                <w:szCs w:val="18"/>
                <w:lang w:val="kk-KZ"/>
              </w:rPr>
              <w:t xml:space="preserve"> </w:t>
            </w:r>
          </w:p>
        </w:tc>
        <w:tc>
          <w:tcPr>
            <w:tcW w:w="2398" w:type="dxa"/>
            <w:tcBorders>
              <w:bottom w:val="nil"/>
            </w:tcBorders>
          </w:tcPr>
          <w:p w14:paraId="1DA51999" w14:textId="77777777" w:rsidR="001D6DA5" w:rsidRPr="00F578D0" w:rsidRDefault="001D6DA5" w:rsidP="00F578D0">
            <w:pPr>
              <w:ind w:firstLine="709"/>
              <w:jc w:val="both"/>
              <w:rPr>
                <w:rFonts w:ascii="Times New Roman" w:hAnsi="Times New Roman" w:cs="Times New Roman"/>
                <w:sz w:val="18"/>
                <w:szCs w:val="18"/>
              </w:rPr>
            </w:pPr>
          </w:p>
        </w:tc>
      </w:tr>
      <w:tr w:rsidR="009E45CB" w:rsidRPr="00F578D0" w14:paraId="37EAD349" w14:textId="77777777" w:rsidTr="009E45CB">
        <w:trPr>
          <w:jc w:val="center"/>
        </w:trPr>
        <w:tc>
          <w:tcPr>
            <w:tcW w:w="14639" w:type="dxa"/>
            <w:gridSpan w:val="5"/>
            <w:tcBorders>
              <w:top w:val="nil"/>
              <w:left w:val="nil"/>
              <w:right w:val="nil"/>
            </w:tcBorders>
          </w:tcPr>
          <w:p w14:paraId="126150C5" w14:textId="77777777" w:rsidR="009E45CB" w:rsidRDefault="009E45CB" w:rsidP="00F4051E">
            <w:pPr>
              <w:ind w:hanging="101"/>
              <w:jc w:val="both"/>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Б.1</w:t>
            </w:r>
          </w:p>
          <w:p w14:paraId="3A646105" w14:textId="77777777" w:rsidR="009E45CB" w:rsidRPr="009E45CB" w:rsidRDefault="009E45CB" w:rsidP="00F4051E">
            <w:pPr>
              <w:ind w:hanging="101"/>
              <w:jc w:val="both"/>
              <w:rPr>
                <w:rFonts w:ascii="Times New Roman" w:hAnsi="Times New Roman" w:cs="Times New Roman"/>
                <w:sz w:val="16"/>
                <w:szCs w:val="16"/>
                <w:lang w:val="kk-KZ"/>
              </w:rPr>
            </w:pPr>
          </w:p>
        </w:tc>
      </w:tr>
      <w:tr w:rsidR="009E45CB" w:rsidRPr="00F578D0" w14:paraId="32CCB7B4" w14:textId="77777777" w:rsidTr="00F4051E">
        <w:trPr>
          <w:jc w:val="center"/>
        </w:trPr>
        <w:tc>
          <w:tcPr>
            <w:tcW w:w="2093" w:type="dxa"/>
          </w:tcPr>
          <w:p w14:paraId="46B86286"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2AA881B4"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1D8493C2" w14:textId="77777777" w:rsidR="009E45CB" w:rsidRPr="009E45CB" w:rsidRDefault="009E45CB" w:rsidP="00F4051E">
            <w:pPr>
              <w:jc w:val="center"/>
              <w:rPr>
                <w:rFonts w:ascii="Times New Roman" w:hAnsi="Times New Roman" w:cs="Times New Roman"/>
                <w:i/>
                <w:iCs/>
                <w:sz w:val="18"/>
                <w:szCs w:val="18"/>
                <w:lang w:val="kk-KZ"/>
              </w:rPr>
            </w:pPr>
            <w:r>
              <w:rPr>
                <w:rFonts w:ascii="Times New Roman" w:hAnsi="Times New Roman" w:cs="Times New Roman"/>
                <w:i/>
                <w:iCs/>
                <w:sz w:val="18"/>
                <w:szCs w:val="18"/>
                <w:lang w:val="kk-KZ"/>
              </w:rPr>
              <w:t>3</w:t>
            </w:r>
          </w:p>
        </w:tc>
        <w:tc>
          <w:tcPr>
            <w:tcW w:w="2869" w:type="dxa"/>
          </w:tcPr>
          <w:p w14:paraId="02254A41"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6B9E4BBE" w14:textId="77777777" w:rsidR="009E45CB" w:rsidRPr="009E45CB" w:rsidRDefault="009E45CB" w:rsidP="00F4051E">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9E45CB" w:rsidRPr="00F578D0" w14:paraId="2D29278B" w14:textId="77777777" w:rsidTr="00F4051E">
        <w:trPr>
          <w:jc w:val="center"/>
        </w:trPr>
        <w:tc>
          <w:tcPr>
            <w:tcW w:w="2093" w:type="dxa"/>
          </w:tcPr>
          <w:p w14:paraId="00934818" w14:textId="77777777" w:rsidR="009E45CB" w:rsidRDefault="009E45CB" w:rsidP="00F4051E">
            <w:pPr>
              <w:jc w:val="center"/>
              <w:rPr>
                <w:rFonts w:ascii="Times New Roman" w:hAnsi="Times New Roman" w:cs="Times New Roman"/>
                <w:sz w:val="18"/>
                <w:szCs w:val="18"/>
                <w:lang w:val="kk-KZ"/>
              </w:rPr>
            </w:pPr>
          </w:p>
        </w:tc>
        <w:tc>
          <w:tcPr>
            <w:tcW w:w="2954" w:type="dxa"/>
          </w:tcPr>
          <w:p w14:paraId="17FB18CE" w14:textId="77777777" w:rsidR="009E45CB" w:rsidRPr="009E45CB" w:rsidRDefault="009E45CB" w:rsidP="009E45CB">
            <w:pPr>
              <w:pStyle w:val="a7"/>
              <w:shd w:val="clear" w:color="auto" w:fill="FFFFFF"/>
              <w:spacing w:before="0" w:beforeAutospacing="0" w:after="0" w:afterAutospacing="0"/>
              <w:jc w:val="both"/>
              <w:textAlignment w:val="baseline"/>
              <w:rPr>
                <w:color w:val="000000"/>
                <w:spacing w:val="2"/>
                <w:sz w:val="18"/>
                <w:szCs w:val="18"/>
              </w:rPr>
            </w:pPr>
            <w:r w:rsidRPr="009E45CB">
              <w:rPr>
                <w:color w:val="000000"/>
                <w:spacing w:val="2"/>
                <w:sz w:val="18"/>
                <w:szCs w:val="18"/>
              </w:rPr>
              <w:t>подлежащей лицензированию) субъектом здравоохранения, имеющим лицензию на осуществление медицинской деятельности;</w:t>
            </w:r>
          </w:p>
          <w:p w14:paraId="16F35E3F" w14:textId="77777777" w:rsidR="009E45CB" w:rsidRPr="009E45CB" w:rsidRDefault="009E45CB" w:rsidP="009E45CB">
            <w:pPr>
              <w:pStyle w:val="a7"/>
              <w:shd w:val="clear" w:color="auto" w:fill="FFFFFF"/>
              <w:spacing w:before="0" w:beforeAutospacing="0" w:after="0" w:afterAutospacing="0"/>
              <w:jc w:val="both"/>
              <w:textAlignment w:val="baseline"/>
              <w:rPr>
                <w:color w:val="000000"/>
                <w:spacing w:val="2"/>
                <w:sz w:val="18"/>
                <w:szCs w:val="18"/>
              </w:rPr>
            </w:pPr>
            <w:r w:rsidRPr="009E45CB">
              <w:rPr>
                <w:color w:val="000000"/>
                <w:spacing w:val="2"/>
                <w:sz w:val="18"/>
                <w:szCs w:val="18"/>
              </w:rPr>
              <w:t>     ……</w:t>
            </w:r>
          </w:p>
          <w:p w14:paraId="2D41752C" w14:textId="11734E56" w:rsidR="009E45CB" w:rsidRDefault="009E45CB" w:rsidP="009E45CB">
            <w:pPr>
              <w:jc w:val="both"/>
              <w:rPr>
                <w:rFonts w:ascii="Times New Roman" w:hAnsi="Times New Roman" w:cs="Times New Roman"/>
                <w:sz w:val="18"/>
                <w:szCs w:val="18"/>
                <w:lang w:val="kk-KZ"/>
              </w:rPr>
            </w:pPr>
            <w:r w:rsidRPr="009E45CB">
              <w:rPr>
                <w:rFonts w:ascii="Times New Roman" w:hAnsi="Times New Roman" w:cs="Times New Roman"/>
                <w:sz w:val="18"/>
                <w:szCs w:val="18"/>
              </w:rPr>
              <w:t>5)</w:t>
            </w:r>
            <w:r w:rsidRPr="009E45CB">
              <w:rPr>
                <w:rFonts w:ascii="Times New Roman" w:hAnsi="Times New Roman" w:cs="Times New Roman"/>
                <w:bCs/>
                <w:i/>
                <w:iCs/>
                <w:sz w:val="18"/>
                <w:szCs w:val="18"/>
              </w:rPr>
              <w:t xml:space="preserve"> отсутствует</w:t>
            </w:r>
          </w:p>
        </w:tc>
        <w:tc>
          <w:tcPr>
            <w:tcW w:w="4325" w:type="dxa"/>
          </w:tcPr>
          <w:p w14:paraId="0ED80242" w14:textId="77777777" w:rsidR="009E45CB" w:rsidRPr="00F578D0" w:rsidRDefault="009E45CB" w:rsidP="009E45CB">
            <w:pPr>
              <w:jc w:val="both"/>
              <w:rPr>
                <w:rFonts w:ascii="Times New Roman" w:hAnsi="Times New Roman" w:cs="Times New Roman"/>
                <w:sz w:val="18"/>
                <w:szCs w:val="18"/>
              </w:rPr>
            </w:pPr>
            <w:r w:rsidRPr="00F578D0">
              <w:rPr>
                <w:rFonts w:ascii="Times New Roman" w:hAnsi="Times New Roman" w:cs="Times New Roman"/>
                <w:sz w:val="18"/>
                <w:szCs w:val="18"/>
              </w:rPr>
              <w:t>медицинской деятельности, не подлежащей лицензированию) субъектом здравоохранения, имеющим лицензию на осуществление медицинской деятельности;</w:t>
            </w:r>
          </w:p>
          <w:p w14:paraId="0FDB47DD" w14:textId="77777777" w:rsidR="009E45CB" w:rsidRPr="00F578D0" w:rsidRDefault="009E45CB" w:rsidP="009E45CB">
            <w:pPr>
              <w:jc w:val="both"/>
              <w:rPr>
                <w:rFonts w:ascii="Times New Roman" w:hAnsi="Times New Roman" w:cs="Times New Roman"/>
                <w:sz w:val="18"/>
                <w:szCs w:val="18"/>
              </w:rPr>
            </w:pPr>
            <w:r w:rsidRPr="00F578D0">
              <w:rPr>
                <w:rFonts w:ascii="Times New Roman" w:hAnsi="Times New Roman" w:cs="Times New Roman"/>
                <w:sz w:val="18"/>
                <w:szCs w:val="18"/>
              </w:rPr>
              <w:t xml:space="preserve">     ……</w:t>
            </w:r>
          </w:p>
          <w:p w14:paraId="4338D228" w14:textId="6A60B15D" w:rsidR="009E45CB" w:rsidRDefault="009E45CB" w:rsidP="009E45CB">
            <w:pPr>
              <w:jc w:val="both"/>
              <w:rPr>
                <w:rFonts w:ascii="Times New Roman" w:hAnsi="Times New Roman" w:cs="Times New Roman"/>
                <w:i/>
                <w:iCs/>
                <w:sz w:val="18"/>
                <w:szCs w:val="18"/>
                <w:lang w:val="kk-KZ"/>
              </w:rPr>
            </w:pPr>
            <w:r w:rsidRPr="00F578D0">
              <w:rPr>
                <w:rFonts w:ascii="Times New Roman" w:hAnsi="Times New Roman" w:cs="Times New Roman"/>
                <w:sz w:val="18"/>
                <w:szCs w:val="18"/>
              </w:rPr>
              <w:t xml:space="preserve">5) </w:t>
            </w:r>
            <w:r w:rsidRPr="00F578D0">
              <w:rPr>
                <w:rFonts w:ascii="Times New Roman" w:hAnsi="Times New Roman" w:cs="Times New Roman"/>
                <w:bCs/>
                <w:i/>
                <w:iCs/>
                <w:sz w:val="18"/>
                <w:szCs w:val="18"/>
              </w:rPr>
              <w:t>социальное предпринимательство, субъекты которого зарегистрированы в реестре социальных предпринимателей».</w:t>
            </w:r>
          </w:p>
        </w:tc>
        <w:tc>
          <w:tcPr>
            <w:tcW w:w="2869" w:type="dxa"/>
          </w:tcPr>
          <w:p w14:paraId="75E31E35" w14:textId="2FF63C91" w:rsidR="009E45CB" w:rsidRDefault="009E45CB" w:rsidP="009E45CB">
            <w:pPr>
              <w:jc w:val="both"/>
              <w:rPr>
                <w:rFonts w:ascii="Times New Roman" w:hAnsi="Times New Roman" w:cs="Times New Roman"/>
                <w:sz w:val="18"/>
                <w:szCs w:val="18"/>
                <w:lang w:val="kk-KZ"/>
              </w:rPr>
            </w:pPr>
            <w:r w:rsidRPr="00F578D0">
              <w:rPr>
                <w:rFonts w:ascii="Times New Roman" w:hAnsi="Times New Roman" w:cs="Times New Roman"/>
                <w:sz w:val="18"/>
                <w:szCs w:val="18"/>
              </w:rPr>
              <w:t>нимателей. Включение данной нормы позволит оказывать существенную поддержку данной категории предпринимателей.</w:t>
            </w:r>
          </w:p>
        </w:tc>
        <w:tc>
          <w:tcPr>
            <w:tcW w:w="2398" w:type="dxa"/>
          </w:tcPr>
          <w:p w14:paraId="250ADF67" w14:textId="77777777" w:rsidR="009E45CB" w:rsidRDefault="009E45CB" w:rsidP="00F4051E">
            <w:pPr>
              <w:ind w:firstLine="709"/>
              <w:jc w:val="center"/>
              <w:rPr>
                <w:rFonts w:ascii="Times New Roman" w:hAnsi="Times New Roman" w:cs="Times New Roman"/>
                <w:sz w:val="18"/>
                <w:szCs w:val="18"/>
                <w:lang w:val="kk-KZ"/>
              </w:rPr>
            </w:pPr>
          </w:p>
        </w:tc>
      </w:tr>
      <w:tr w:rsidR="00720F3C" w:rsidRPr="00F578D0" w14:paraId="2A16D3F4" w14:textId="77777777" w:rsidTr="009E45CB">
        <w:trPr>
          <w:jc w:val="center"/>
        </w:trPr>
        <w:tc>
          <w:tcPr>
            <w:tcW w:w="14639" w:type="dxa"/>
            <w:gridSpan w:val="5"/>
            <w:tcBorders>
              <w:bottom w:val="single" w:sz="4" w:space="0" w:color="auto"/>
            </w:tcBorders>
          </w:tcPr>
          <w:p w14:paraId="132FC149" w14:textId="77777777" w:rsidR="00720F3C" w:rsidRPr="00F578D0" w:rsidRDefault="00720F3C" w:rsidP="00F578D0">
            <w:pPr>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Кодекс Республики Казахстан «Об административных правонарушениях»</w:t>
            </w:r>
          </w:p>
        </w:tc>
      </w:tr>
      <w:tr w:rsidR="001D6DA5" w:rsidRPr="00F578D0" w14:paraId="6B4E529F" w14:textId="77777777" w:rsidTr="009E45CB">
        <w:trPr>
          <w:trHeight w:val="6359"/>
          <w:jc w:val="center"/>
        </w:trPr>
        <w:tc>
          <w:tcPr>
            <w:tcW w:w="2093" w:type="dxa"/>
            <w:tcBorders>
              <w:bottom w:val="nil"/>
            </w:tcBorders>
          </w:tcPr>
          <w:p w14:paraId="2305FE6E" w14:textId="0AE17F7E"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статья 47  «Лишение разрешения либо приостановление его действия, а также исключение из реестра»</w:t>
            </w:r>
          </w:p>
        </w:tc>
        <w:tc>
          <w:tcPr>
            <w:tcW w:w="2954" w:type="dxa"/>
            <w:tcBorders>
              <w:bottom w:val="nil"/>
            </w:tcBorders>
          </w:tcPr>
          <w:p w14:paraId="183AC3EF" w14:textId="1F24C2BE" w:rsidR="001D6DA5" w:rsidRPr="00F578D0" w:rsidRDefault="001D6DA5" w:rsidP="009E45CB">
            <w:pPr>
              <w:shd w:val="clear" w:color="auto" w:fill="FFFFFF"/>
              <w:spacing w:line="228"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  1. Лишение разрешения либо приостановление его действия применяется за административное правонарушение, совершенное при осуществлении деятельности либо совершении определенных действий (операций), предусмотренных разрешением.</w:t>
            </w:r>
          </w:p>
          <w:p w14:paraId="217B711B" w14:textId="7A16C6F5" w:rsidR="001D6DA5" w:rsidRPr="00F578D0" w:rsidRDefault="001D6DA5" w:rsidP="009E45CB">
            <w:pPr>
              <w:shd w:val="clear" w:color="auto" w:fill="FFFFFF"/>
              <w:spacing w:line="228"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1-1. Лишение разрешения либо приостановление его действия налагаются судьей, уполномочен</w:t>
            </w:r>
            <w:r w:rsidR="009E45CB">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ным органом (должностным лицом) с учетом положений частей третьей, четвертой, шестой и 6-1 настоящей статьи.</w:t>
            </w:r>
          </w:p>
          <w:p w14:paraId="17AEE503" w14:textId="56DB9432" w:rsidR="001D6DA5" w:rsidRPr="00F578D0" w:rsidRDefault="001D6DA5" w:rsidP="009E45CB">
            <w:pPr>
              <w:shd w:val="clear" w:color="auto" w:fill="FFFFFF"/>
              <w:spacing w:line="228"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2. Срок приостановления дейст</w:t>
            </w:r>
            <w:r w:rsidR="009E45CB">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вия разрешения не может быть менее одного и более шести месяцев.</w:t>
            </w:r>
          </w:p>
          <w:p w14:paraId="37FE7BE2" w14:textId="06658B56" w:rsidR="001D6DA5" w:rsidRPr="001D6DA5" w:rsidRDefault="001D6DA5" w:rsidP="009E45CB">
            <w:pPr>
              <w:shd w:val="clear" w:color="auto" w:fill="FFFFFF"/>
              <w:spacing w:line="228" w:lineRule="auto"/>
              <w:jc w:val="both"/>
              <w:textAlignment w:val="baseline"/>
              <w:rPr>
                <w:rFonts w:ascii="Times New Roman" w:eastAsia="Times New Roman" w:hAnsi="Times New Roman" w:cs="Times New Roman"/>
                <w:bCs/>
                <w:color w:val="FF0000"/>
                <w:spacing w:val="2"/>
                <w:sz w:val="18"/>
                <w:szCs w:val="18"/>
                <w:lang w:eastAsia="ru-RU"/>
              </w:rPr>
            </w:pPr>
            <w:r w:rsidRPr="00F578D0">
              <w:rPr>
                <w:rFonts w:ascii="Times New Roman" w:eastAsia="Times New Roman" w:hAnsi="Times New Roman" w:cs="Times New Roman"/>
                <w:color w:val="000000"/>
                <w:spacing w:val="2"/>
                <w:sz w:val="18"/>
                <w:szCs w:val="18"/>
                <w:lang w:eastAsia="ru-RU"/>
              </w:rPr>
              <w:t>3. Приостановление либо лишение разрешения на осуществление деятельности в финансовой сфере и деятельности, связанной с концентрацией финансовых ресур</w:t>
            </w:r>
            <w:r w:rsidR="009E45CB">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сов, за исключением лишения разрешения кредитного бюро, осуществляется уполномоченным органом по регулированию, контролю и надзору финансового рынка и финансовых организаций и Национальным Банком Республики Казахстан в пределах их компетенции по основаниям и</w:t>
            </w:r>
          </w:p>
        </w:tc>
        <w:tc>
          <w:tcPr>
            <w:tcW w:w="4325" w:type="dxa"/>
            <w:tcBorders>
              <w:bottom w:val="nil"/>
            </w:tcBorders>
          </w:tcPr>
          <w:p w14:paraId="06A7E2C0" w14:textId="7322A581"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w:t>
            </w:r>
          </w:p>
          <w:p w14:paraId="54F86860"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6-2 Исключение из реестра субъектов социального предпринимательства.</w:t>
            </w:r>
          </w:p>
          <w:p w14:paraId="26A767A6" w14:textId="632C5E9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w:t>
            </w:r>
          </w:p>
        </w:tc>
        <w:tc>
          <w:tcPr>
            <w:tcW w:w="2869" w:type="dxa"/>
            <w:tcBorders>
              <w:bottom w:val="nil"/>
            </w:tcBorders>
          </w:tcPr>
          <w:p w14:paraId="7F400D76" w14:textId="1A6CFCFE"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 xml:space="preserve">Указом Президента РК от 15 октября 2021 года № 674 «Об утверждении Концепции правовой политики Республики Казахстан до 2030 года» отмечено о необходимости законодательного регулирования ответственности бизнеса за качество товаров, работ и услуг. В действующем законодательстве имеется пробел в ответственности социальных предпринимателей за злоупотребление их статусом социального предпринимателя, а также порядок исключения и повторного включения в реестр. Указанное может повлечь использование средств не по назначению, в результате создавая препятствия для добросовестной конкуренции. </w:t>
            </w:r>
          </w:p>
        </w:tc>
        <w:tc>
          <w:tcPr>
            <w:tcW w:w="2398" w:type="dxa"/>
            <w:tcBorders>
              <w:bottom w:val="nil"/>
            </w:tcBorders>
          </w:tcPr>
          <w:p w14:paraId="575176FB" w14:textId="77777777" w:rsidR="001D6DA5" w:rsidRPr="00F578D0" w:rsidRDefault="001D6DA5" w:rsidP="00F578D0">
            <w:pPr>
              <w:ind w:firstLine="709"/>
              <w:jc w:val="both"/>
              <w:rPr>
                <w:rFonts w:ascii="Times New Roman" w:hAnsi="Times New Roman" w:cs="Times New Roman"/>
                <w:sz w:val="18"/>
                <w:szCs w:val="18"/>
              </w:rPr>
            </w:pPr>
          </w:p>
        </w:tc>
      </w:tr>
      <w:tr w:rsidR="009E45CB" w:rsidRPr="00F578D0" w14:paraId="2195184D" w14:textId="77777777" w:rsidTr="009E45CB">
        <w:trPr>
          <w:jc w:val="center"/>
        </w:trPr>
        <w:tc>
          <w:tcPr>
            <w:tcW w:w="14639" w:type="dxa"/>
            <w:gridSpan w:val="5"/>
            <w:tcBorders>
              <w:top w:val="nil"/>
              <w:left w:val="nil"/>
              <w:right w:val="nil"/>
            </w:tcBorders>
          </w:tcPr>
          <w:p w14:paraId="24D5DE26" w14:textId="77777777" w:rsidR="009E45CB" w:rsidRDefault="009E45CB" w:rsidP="00F4051E">
            <w:pPr>
              <w:ind w:hanging="101"/>
              <w:jc w:val="both"/>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Б.1</w:t>
            </w:r>
          </w:p>
          <w:p w14:paraId="3BB81F49" w14:textId="77777777" w:rsidR="009E45CB" w:rsidRPr="009E45CB" w:rsidRDefault="009E45CB" w:rsidP="00F4051E">
            <w:pPr>
              <w:ind w:hanging="101"/>
              <w:jc w:val="both"/>
              <w:rPr>
                <w:rFonts w:ascii="Times New Roman" w:hAnsi="Times New Roman" w:cs="Times New Roman"/>
                <w:sz w:val="16"/>
                <w:szCs w:val="16"/>
                <w:lang w:val="kk-KZ"/>
              </w:rPr>
            </w:pPr>
          </w:p>
        </w:tc>
      </w:tr>
      <w:tr w:rsidR="009E45CB" w:rsidRPr="00F578D0" w14:paraId="0429FCFD" w14:textId="77777777" w:rsidTr="00BB65A0">
        <w:trPr>
          <w:jc w:val="center"/>
        </w:trPr>
        <w:tc>
          <w:tcPr>
            <w:tcW w:w="2093" w:type="dxa"/>
            <w:tcBorders>
              <w:bottom w:val="single" w:sz="4" w:space="0" w:color="auto"/>
            </w:tcBorders>
          </w:tcPr>
          <w:p w14:paraId="6FD20136"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Borders>
              <w:bottom w:val="single" w:sz="4" w:space="0" w:color="auto"/>
            </w:tcBorders>
          </w:tcPr>
          <w:p w14:paraId="66855A25"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Borders>
              <w:bottom w:val="single" w:sz="4" w:space="0" w:color="auto"/>
            </w:tcBorders>
          </w:tcPr>
          <w:p w14:paraId="24E01C14" w14:textId="77777777" w:rsidR="009E45CB" w:rsidRPr="009E45CB" w:rsidRDefault="009E45CB" w:rsidP="00F4051E">
            <w:pPr>
              <w:jc w:val="center"/>
              <w:rPr>
                <w:rFonts w:ascii="Times New Roman" w:hAnsi="Times New Roman" w:cs="Times New Roman"/>
                <w:i/>
                <w:iCs/>
                <w:sz w:val="18"/>
                <w:szCs w:val="18"/>
                <w:lang w:val="kk-KZ"/>
              </w:rPr>
            </w:pPr>
            <w:r>
              <w:rPr>
                <w:rFonts w:ascii="Times New Roman" w:hAnsi="Times New Roman" w:cs="Times New Roman"/>
                <w:i/>
                <w:iCs/>
                <w:sz w:val="18"/>
                <w:szCs w:val="18"/>
                <w:lang w:val="kk-KZ"/>
              </w:rPr>
              <w:t>3</w:t>
            </w:r>
          </w:p>
        </w:tc>
        <w:tc>
          <w:tcPr>
            <w:tcW w:w="2869" w:type="dxa"/>
            <w:tcBorders>
              <w:bottom w:val="single" w:sz="4" w:space="0" w:color="auto"/>
            </w:tcBorders>
          </w:tcPr>
          <w:p w14:paraId="44A1EE8D" w14:textId="77777777" w:rsidR="009E45CB" w:rsidRPr="009E45CB" w:rsidRDefault="009E45CB"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Borders>
              <w:bottom w:val="single" w:sz="4" w:space="0" w:color="auto"/>
            </w:tcBorders>
          </w:tcPr>
          <w:p w14:paraId="13497569" w14:textId="77777777" w:rsidR="009E45CB" w:rsidRPr="009E45CB" w:rsidRDefault="009E45CB" w:rsidP="00F4051E">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9E45CB" w:rsidRPr="00F578D0" w14:paraId="059D2D89" w14:textId="77777777" w:rsidTr="00BB65A0">
        <w:trPr>
          <w:trHeight w:val="138"/>
          <w:jc w:val="center"/>
        </w:trPr>
        <w:tc>
          <w:tcPr>
            <w:tcW w:w="2093" w:type="dxa"/>
            <w:tcBorders>
              <w:bottom w:val="nil"/>
            </w:tcBorders>
          </w:tcPr>
          <w:p w14:paraId="7D647267" w14:textId="77777777" w:rsidR="009E45CB" w:rsidRPr="00F578D0" w:rsidRDefault="009E45CB" w:rsidP="00F578D0">
            <w:pPr>
              <w:jc w:val="both"/>
              <w:rPr>
                <w:rFonts w:ascii="Times New Roman" w:hAnsi="Times New Roman" w:cs="Times New Roman"/>
                <w:sz w:val="18"/>
                <w:szCs w:val="18"/>
              </w:rPr>
            </w:pPr>
          </w:p>
        </w:tc>
        <w:tc>
          <w:tcPr>
            <w:tcW w:w="2954" w:type="dxa"/>
            <w:tcBorders>
              <w:bottom w:val="nil"/>
            </w:tcBorders>
          </w:tcPr>
          <w:p w14:paraId="1CB89B8A" w14:textId="77777777" w:rsidR="009E45CB" w:rsidRPr="00F578D0" w:rsidRDefault="009E45CB" w:rsidP="009E45CB">
            <w:pPr>
              <w:shd w:val="clear" w:color="auto" w:fill="FFFFFF"/>
              <w:spacing w:line="216"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 xml:space="preserve"> в порядке, которые установлены законами Республики Казахстан.</w:t>
            </w:r>
          </w:p>
          <w:p w14:paraId="7133CF07" w14:textId="77777777" w:rsidR="009E45CB" w:rsidRPr="00F578D0" w:rsidRDefault="009E45CB" w:rsidP="009E45CB">
            <w:pPr>
              <w:shd w:val="clear" w:color="auto" w:fill="FFFFFF"/>
              <w:spacing w:line="216"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4. Исключение из реестра осуществляется уполномоченным органом в сфере таможенного дела по основаниям и в порядке, которые установлены таможен</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ным законодательством Респуб</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лики Казахстан, и уполномочен</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ным органом в области транс</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порта и коммуникаций по основа</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ниям и в порядке, которые уста</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новлены законодательством Рес</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публики Казахстан о дорожном движении.</w:t>
            </w:r>
          </w:p>
          <w:p w14:paraId="6B9A2DD6" w14:textId="77777777" w:rsidR="009E45CB" w:rsidRPr="00F578D0" w:rsidRDefault="009E45CB" w:rsidP="009E45CB">
            <w:pPr>
              <w:spacing w:line="216" w:lineRule="auto"/>
              <w:jc w:val="both"/>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6. Исключение из реестра коллек</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торских агентств осуществляется уполномоченным органом по регулированию, контролю и надзору финансового рынка и финансовых организаций по основаниям и в порядке, которые установлены Законом Республики Казахстан "О коллекторской дея</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тельности".</w:t>
            </w:r>
          </w:p>
          <w:p w14:paraId="14DD52F8" w14:textId="77777777" w:rsidR="009E45CB" w:rsidRPr="00F578D0" w:rsidRDefault="009E45CB" w:rsidP="009E45CB">
            <w:pPr>
              <w:shd w:val="clear" w:color="auto" w:fill="FFFFFF"/>
              <w:spacing w:line="216"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6-1. Исключение из реестра платежных организаций осуществляется Национальным Банком Республики Казахстан по основаниям и в порядке, которые установлены Законом Республики Казахстан "О платежах и платежных системах".</w:t>
            </w:r>
          </w:p>
          <w:p w14:paraId="09C4C10C" w14:textId="77777777" w:rsidR="009E45CB" w:rsidRDefault="009E45CB" w:rsidP="009E45CB">
            <w:pPr>
              <w:shd w:val="clear" w:color="auto" w:fill="FFFFFF"/>
              <w:spacing w:line="216" w:lineRule="auto"/>
              <w:jc w:val="both"/>
              <w:textAlignment w:val="baseline"/>
              <w:rPr>
                <w:rFonts w:ascii="Times New Roman" w:eastAsia="Times New Roman" w:hAnsi="Times New Roman" w:cs="Times New Roman"/>
                <w:bCs/>
                <w:color w:val="FF0000"/>
                <w:spacing w:val="2"/>
                <w:sz w:val="18"/>
                <w:szCs w:val="18"/>
                <w:lang w:val="kk-KZ" w:eastAsia="ru-RU"/>
              </w:rPr>
            </w:pPr>
            <w:r w:rsidRPr="00F578D0">
              <w:rPr>
                <w:rFonts w:ascii="Times New Roman" w:eastAsia="Times New Roman" w:hAnsi="Times New Roman" w:cs="Times New Roman"/>
                <w:color w:val="000000"/>
                <w:spacing w:val="2"/>
                <w:sz w:val="18"/>
                <w:szCs w:val="18"/>
                <w:lang w:eastAsia="ru-RU"/>
              </w:rPr>
              <w:t xml:space="preserve">       </w:t>
            </w:r>
            <w:r>
              <w:rPr>
                <w:rFonts w:ascii="Times New Roman" w:eastAsia="Times New Roman" w:hAnsi="Times New Roman" w:cs="Times New Roman"/>
                <w:bCs/>
                <w:color w:val="FF0000"/>
                <w:spacing w:val="2"/>
                <w:sz w:val="18"/>
                <w:szCs w:val="18"/>
                <w:lang w:eastAsia="ru-RU"/>
              </w:rPr>
              <w:t>6-2. Отсутствует.</w:t>
            </w:r>
          </w:p>
          <w:p w14:paraId="1185C924" w14:textId="32679156" w:rsidR="009E45CB" w:rsidRPr="00F578D0" w:rsidRDefault="009E45CB" w:rsidP="009E45CB">
            <w:pPr>
              <w:shd w:val="clear" w:color="auto" w:fill="FFFFFF"/>
              <w:spacing w:line="216" w:lineRule="auto"/>
              <w:jc w:val="both"/>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7. В случае, если деятельность, при осуществлении которой со</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вершено административное право</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нарушение, является подвидом лицензируемого вида деятель</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ности, административное взыска</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ние в виде лишения либо приос</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тановления разрешения применя</w:t>
            </w:r>
            <w:r>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ется только к конкретному подвиду лицензируемого вида деятельности.</w:t>
            </w:r>
          </w:p>
        </w:tc>
        <w:tc>
          <w:tcPr>
            <w:tcW w:w="4325" w:type="dxa"/>
            <w:tcBorders>
              <w:bottom w:val="nil"/>
            </w:tcBorders>
          </w:tcPr>
          <w:p w14:paraId="548216F6" w14:textId="77777777" w:rsidR="009E45CB" w:rsidRPr="00F578D0" w:rsidRDefault="009E45CB" w:rsidP="00F578D0">
            <w:pPr>
              <w:jc w:val="both"/>
              <w:rPr>
                <w:rFonts w:ascii="Times New Roman" w:hAnsi="Times New Roman" w:cs="Times New Roman"/>
                <w:sz w:val="18"/>
                <w:szCs w:val="18"/>
              </w:rPr>
            </w:pPr>
          </w:p>
        </w:tc>
        <w:tc>
          <w:tcPr>
            <w:tcW w:w="2869" w:type="dxa"/>
            <w:vMerge w:val="restart"/>
            <w:tcBorders>
              <w:bottom w:val="nil"/>
            </w:tcBorders>
          </w:tcPr>
          <w:p w14:paraId="1DB7ADA4" w14:textId="77777777" w:rsidR="009E45CB" w:rsidRPr="00F578D0" w:rsidRDefault="009E45CB" w:rsidP="00F578D0">
            <w:pPr>
              <w:jc w:val="both"/>
              <w:rPr>
                <w:rFonts w:ascii="Times New Roman" w:hAnsi="Times New Roman" w:cs="Times New Roman"/>
                <w:sz w:val="18"/>
                <w:szCs w:val="18"/>
              </w:rPr>
            </w:pPr>
          </w:p>
        </w:tc>
        <w:tc>
          <w:tcPr>
            <w:tcW w:w="2398" w:type="dxa"/>
            <w:tcBorders>
              <w:bottom w:val="nil"/>
            </w:tcBorders>
          </w:tcPr>
          <w:p w14:paraId="2A8D30FD" w14:textId="77777777" w:rsidR="009E45CB" w:rsidRPr="00F578D0" w:rsidRDefault="009E45CB" w:rsidP="00F578D0">
            <w:pPr>
              <w:ind w:firstLine="709"/>
              <w:jc w:val="both"/>
              <w:rPr>
                <w:rFonts w:ascii="Times New Roman" w:hAnsi="Times New Roman" w:cs="Times New Roman"/>
                <w:sz w:val="18"/>
                <w:szCs w:val="18"/>
              </w:rPr>
            </w:pPr>
          </w:p>
        </w:tc>
      </w:tr>
      <w:tr w:rsidR="00BB65A0" w:rsidRPr="00F578D0" w14:paraId="0D6610DA" w14:textId="77777777" w:rsidTr="00BB65A0">
        <w:trPr>
          <w:jc w:val="center"/>
        </w:trPr>
        <w:tc>
          <w:tcPr>
            <w:tcW w:w="14639" w:type="dxa"/>
            <w:gridSpan w:val="5"/>
            <w:tcBorders>
              <w:top w:val="nil"/>
              <w:left w:val="nil"/>
              <w:right w:val="nil"/>
            </w:tcBorders>
          </w:tcPr>
          <w:p w14:paraId="68F2A4A9" w14:textId="77777777" w:rsidR="00BB65A0" w:rsidRDefault="00BB65A0" w:rsidP="00F4051E">
            <w:pPr>
              <w:ind w:hanging="101"/>
              <w:jc w:val="both"/>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Б.1</w:t>
            </w:r>
          </w:p>
          <w:p w14:paraId="3FA3E3C7" w14:textId="77777777" w:rsidR="00BB65A0" w:rsidRPr="009E45CB" w:rsidRDefault="00BB65A0" w:rsidP="00F4051E">
            <w:pPr>
              <w:ind w:hanging="101"/>
              <w:jc w:val="both"/>
              <w:rPr>
                <w:rFonts w:ascii="Times New Roman" w:hAnsi="Times New Roman" w:cs="Times New Roman"/>
                <w:sz w:val="16"/>
                <w:szCs w:val="16"/>
                <w:lang w:val="kk-KZ"/>
              </w:rPr>
            </w:pPr>
          </w:p>
        </w:tc>
      </w:tr>
      <w:tr w:rsidR="00BB65A0" w:rsidRPr="00F578D0" w14:paraId="003AF0E2" w14:textId="77777777" w:rsidTr="00F4051E">
        <w:trPr>
          <w:jc w:val="center"/>
        </w:trPr>
        <w:tc>
          <w:tcPr>
            <w:tcW w:w="2093" w:type="dxa"/>
          </w:tcPr>
          <w:p w14:paraId="1FA14095"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08374F40"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4CE809CA" w14:textId="77777777" w:rsidR="00BB65A0" w:rsidRPr="009E45CB" w:rsidRDefault="00BB65A0" w:rsidP="00F4051E">
            <w:pPr>
              <w:jc w:val="center"/>
              <w:rPr>
                <w:rFonts w:ascii="Times New Roman" w:hAnsi="Times New Roman" w:cs="Times New Roman"/>
                <w:i/>
                <w:iCs/>
                <w:sz w:val="18"/>
                <w:szCs w:val="18"/>
                <w:lang w:val="kk-KZ"/>
              </w:rPr>
            </w:pPr>
            <w:r>
              <w:rPr>
                <w:rFonts w:ascii="Times New Roman" w:hAnsi="Times New Roman" w:cs="Times New Roman"/>
                <w:i/>
                <w:iCs/>
                <w:sz w:val="18"/>
                <w:szCs w:val="18"/>
                <w:lang w:val="kk-KZ"/>
              </w:rPr>
              <w:t>3</w:t>
            </w:r>
          </w:p>
        </w:tc>
        <w:tc>
          <w:tcPr>
            <w:tcW w:w="2869" w:type="dxa"/>
          </w:tcPr>
          <w:p w14:paraId="7CCC656B"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485BAE4F" w14:textId="77777777" w:rsidR="00BB65A0" w:rsidRPr="009E45CB" w:rsidRDefault="00BB65A0" w:rsidP="00F4051E">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1D6DA5" w:rsidRPr="00F578D0" w14:paraId="126E5B0B" w14:textId="77777777" w:rsidTr="00BB65A0">
        <w:trPr>
          <w:jc w:val="center"/>
        </w:trPr>
        <w:tc>
          <w:tcPr>
            <w:tcW w:w="2093" w:type="dxa"/>
            <w:tcBorders>
              <w:bottom w:val="single" w:sz="4" w:space="0" w:color="auto"/>
            </w:tcBorders>
          </w:tcPr>
          <w:p w14:paraId="7457874F" w14:textId="38167508" w:rsidR="001D6DA5" w:rsidRPr="00F578D0" w:rsidRDefault="001D6DA5" w:rsidP="00F578D0">
            <w:pPr>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статья 153-1 «Злоупотребление статусом субъекта социального предпринимательства»</w:t>
            </w:r>
          </w:p>
        </w:tc>
        <w:tc>
          <w:tcPr>
            <w:tcW w:w="2954" w:type="dxa"/>
            <w:tcBorders>
              <w:bottom w:val="single" w:sz="4" w:space="0" w:color="auto"/>
            </w:tcBorders>
          </w:tcPr>
          <w:p w14:paraId="5CEEE233" w14:textId="5094923E" w:rsidR="001D6DA5" w:rsidRPr="00F578D0" w:rsidRDefault="001D6DA5" w:rsidP="00F578D0">
            <w:pPr>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отсутствует</w:t>
            </w:r>
          </w:p>
        </w:tc>
        <w:tc>
          <w:tcPr>
            <w:tcW w:w="4325" w:type="dxa"/>
            <w:tcBorders>
              <w:bottom w:val="single" w:sz="4" w:space="0" w:color="auto"/>
            </w:tcBorders>
          </w:tcPr>
          <w:p w14:paraId="6EBB224C"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предусмотреть статью 153-1 «Злоупотребление статусом субъекта социального предпринимательства» следующего содержания:</w:t>
            </w:r>
          </w:p>
          <w:p w14:paraId="1C1FAC48"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««Злоупотребление статусом субъекта социального предпринимательства, совершенное в виде:</w:t>
            </w:r>
          </w:p>
          <w:p w14:paraId="06210493"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 xml:space="preserve">1) распоряжения не по назначению имуществом, предоставленного на льготных условиях, а также иных средств активной поддержки; </w:t>
            </w:r>
          </w:p>
          <w:p w14:paraId="3BB93AA4"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 xml:space="preserve">3) распоряжение доходами вопреки установленного порядка расходования средств на оплату труда, на производство и реализацию товаров, работ и услуг, производимых СУСН и для них. </w:t>
            </w:r>
          </w:p>
          <w:p w14:paraId="4C0B8B1B"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 xml:space="preserve">5) несвоевременного или недостоверного представления отчетов, о выполнении социальной роли за двухлетний период. </w:t>
            </w:r>
          </w:p>
          <w:p w14:paraId="5368AC26" w14:textId="42E9F781" w:rsidR="001D6DA5" w:rsidRPr="00F578D0" w:rsidRDefault="009E45CB" w:rsidP="00F578D0">
            <w:pPr>
              <w:jc w:val="both"/>
              <w:rPr>
                <w:rFonts w:ascii="Times New Roman" w:hAnsi="Times New Roman" w:cs="Times New Roman"/>
                <w:sz w:val="18"/>
                <w:szCs w:val="18"/>
              </w:rPr>
            </w:pPr>
            <w:r>
              <w:rPr>
                <w:rFonts w:ascii="Times New Roman" w:hAnsi="Times New Roman" w:cs="Times New Roman"/>
                <w:sz w:val="18"/>
                <w:szCs w:val="18"/>
              </w:rPr>
              <w:t>‒</w:t>
            </w:r>
            <w:r w:rsidR="001D6DA5" w:rsidRPr="00F578D0">
              <w:rPr>
                <w:rFonts w:ascii="Times New Roman" w:hAnsi="Times New Roman" w:cs="Times New Roman"/>
                <w:sz w:val="18"/>
                <w:szCs w:val="18"/>
              </w:rPr>
              <w:t xml:space="preserve"> влечет исключение из списка субъектов социального предпринимательства».</w:t>
            </w:r>
          </w:p>
        </w:tc>
        <w:tc>
          <w:tcPr>
            <w:tcW w:w="2869" w:type="dxa"/>
            <w:vMerge/>
            <w:tcBorders>
              <w:bottom w:val="single" w:sz="4" w:space="0" w:color="auto"/>
            </w:tcBorders>
          </w:tcPr>
          <w:p w14:paraId="71A0FDAD" w14:textId="0A91E78F" w:rsidR="001D6DA5" w:rsidRPr="00F578D0" w:rsidRDefault="001D6DA5" w:rsidP="00F578D0">
            <w:pPr>
              <w:jc w:val="both"/>
              <w:rPr>
                <w:rFonts w:ascii="Times New Roman" w:hAnsi="Times New Roman" w:cs="Times New Roman"/>
                <w:sz w:val="18"/>
                <w:szCs w:val="18"/>
              </w:rPr>
            </w:pPr>
          </w:p>
        </w:tc>
        <w:tc>
          <w:tcPr>
            <w:tcW w:w="2398" w:type="dxa"/>
            <w:tcBorders>
              <w:bottom w:val="single" w:sz="4" w:space="0" w:color="auto"/>
            </w:tcBorders>
          </w:tcPr>
          <w:p w14:paraId="4830C7D0" w14:textId="77777777" w:rsidR="001D6DA5" w:rsidRPr="00F578D0" w:rsidRDefault="001D6DA5" w:rsidP="00F578D0">
            <w:pPr>
              <w:ind w:firstLine="709"/>
              <w:jc w:val="both"/>
              <w:rPr>
                <w:rFonts w:ascii="Times New Roman" w:hAnsi="Times New Roman" w:cs="Times New Roman"/>
                <w:sz w:val="18"/>
                <w:szCs w:val="18"/>
              </w:rPr>
            </w:pPr>
          </w:p>
        </w:tc>
      </w:tr>
      <w:tr w:rsidR="001D6DA5" w:rsidRPr="00F578D0" w14:paraId="70DC5108" w14:textId="77777777" w:rsidTr="00BB65A0">
        <w:trPr>
          <w:jc w:val="center"/>
        </w:trPr>
        <w:tc>
          <w:tcPr>
            <w:tcW w:w="2093" w:type="dxa"/>
            <w:tcBorders>
              <w:bottom w:val="nil"/>
            </w:tcBorders>
          </w:tcPr>
          <w:p w14:paraId="2FA83EE8" w14:textId="7B386BE6" w:rsidR="001D6DA5" w:rsidRPr="00F578D0" w:rsidRDefault="001D6DA5" w:rsidP="00F578D0">
            <w:pPr>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Статья 720 «Органы государственных доходов»</w:t>
            </w:r>
          </w:p>
        </w:tc>
        <w:tc>
          <w:tcPr>
            <w:tcW w:w="2954" w:type="dxa"/>
            <w:tcBorders>
              <w:bottom w:val="nil"/>
            </w:tcBorders>
          </w:tcPr>
          <w:p w14:paraId="64821283" w14:textId="3B088203" w:rsidR="001D6DA5" w:rsidRPr="00F578D0" w:rsidRDefault="001D6DA5" w:rsidP="00BB65A0">
            <w:pPr>
              <w:pStyle w:val="a3"/>
              <w:numPr>
                <w:ilvl w:val="0"/>
                <w:numId w:val="32"/>
              </w:numPr>
              <w:tabs>
                <w:tab w:val="left" w:pos="380"/>
              </w:tabs>
              <w:ind w:left="0" w:firstLine="181"/>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Органы государственных доходов рассматривают дела об административных правонару</w:t>
            </w:r>
            <w:r w:rsidR="00BB65A0">
              <w:rPr>
                <w:rFonts w:ascii="Times New Roman" w:hAnsi="Times New Roman" w:cs="Times New Roman"/>
                <w:bCs/>
                <w:iCs/>
                <w:color w:val="000000" w:themeColor="text1"/>
                <w:sz w:val="18"/>
                <w:szCs w:val="18"/>
                <w:lang w:val="kk-KZ"/>
              </w:rPr>
              <w:t xml:space="preserve"> </w:t>
            </w:r>
            <w:r w:rsidRPr="00F578D0">
              <w:rPr>
                <w:rFonts w:ascii="Times New Roman" w:hAnsi="Times New Roman" w:cs="Times New Roman"/>
                <w:bCs/>
                <w:iCs/>
                <w:color w:val="000000" w:themeColor="text1"/>
                <w:sz w:val="18"/>
                <w:szCs w:val="18"/>
              </w:rPr>
              <w:t xml:space="preserve">шениях, предусмотренных статьями 91 (частями шестой, седьмой и восьмой), 92 (частями второй, третьей и четвертой), 92-1, 151 (частью первой), 153, 155, 157, 174 (частями первой, третьей и четвертой), 177, 178, 179, 180, 181, 181-1, 194, 195, 196, 203, 205, 221, 233 (частью первой), 239 (частями первой и второй), 244 (частями первой, второй (в отношении валютных договоров по экспорту или импорту), третьей и четвертой), 246-1 (когда эти нарушения допущены при проведении аудита по налогам), 266, 269, 270, 271, 272, 273, 275, 276, 277, 278, 279, 280, 280-1, 281 (частями первой, второй, 2-1, 2-2 и </w:t>
            </w:r>
          </w:p>
        </w:tc>
        <w:tc>
          <w:tcPr>
            <w:tcW w:w="4325" w:type="dxa"/>
            <w:tcBorders>
              <w:bottom w:val="nil"/>
            </w:tcBorders>
          </w:tcPr>
          <w:p w14:paraId="6A180DE2" w14:textId="13BEA9CF" w:rsidR="001D6DA5" w:rsidRPr="00F578D0" w:rsidRDefault="001D6DA5" w:rsidP="009E45CB">
            <w:pPr>
              <w:tabs>
                <w:tab w:val="left" w:pos="380"/>
              </w:tabs>
              <w:jc w:val="both"/>
              <w:rPr>
                <w:rFonts w:ascii="Times New Roman" w:hAnsi="Times New Roman" w:cs="Times New Roman"/>
                <w:sz w:val="18"/>
                <w:szCs w:val="18"/>
              </w:rPr>
            </w:pPr>
            <w:bookmarkStart w:id="91" w:name="_Hlk189927784"/>
            <w:r w:rsidRPr="00F578D0">
              <w:rPr>
                <w:rFonts w:ascii="Times New Roman" w:hAnsi="Times New Roman" w:cs="Times New Roman"/>
                <w:sz w:val="18"/>
                <w:szCs w:val="18"/>
              </w:rPr>
              <w:t>дополнить пункт 1 статьи 720 словами «153-1»</w:t>
            </w:r>
            <w:bookmarkEnd w:id="91"/>
            <w:r w:rsidRPr="00F578D0">
              <w:rPr>
                <w:rFonts w:ascii="Times New Roman" w:hAnsi="Times New Roman" w:cs="Times New Roman"/>
                <w:sz w:val="18"/>
                <w:szCs w:val="18"/>
              </w:rPr>
              <w:t xml:space="preserve">, изложив в следующей редакции: </w:t>
            </w:r>
          </w:p>
          <w:p w14:paraId="6D0D0953" w14:textId="112BC0E4" w:rsidR="001D6DA5" w:rsidRPr="00F578D0" w:rsidRDefault="001D6DA5" w:rsidP="00BB65A0">
            <w:pPr>
              <w:tabs>
                <w:tab w:val="left" w:pos="380"/>
              </w:tabs>
              <w:ind w:firstLine="147"/>
              <w:jc w:val="both"/>
              <w:rPr>
                <w:rFonts w:ascii="Times New Roman" w:hAnsi="Times New Roman" w:cs="Times New Roman"/>
                <w:sz w:val="18"/>
                <w:szCs w:val="18"/>
              </w:rPr>
            </w:pPr>
            <w:r w:rsidRPr="00F578D0">
              <w:rPr>
                <w:rFonts w:ascii="Times New Roman" w:hAnsi="Times New Roman" w:cs="Times New Roman"/>
                <w:sz w:val="18"/>
                <w:szCs w:val="18"/>
              </w:rPr>
              <w:t>1.</w:t>
            </w:r>
            <w:r w:rsidRPr="00F578D0">
              <w:rPr>
                <w:rFonts w:ascii="Times New Roman" w:hAnsi="Times New Roman" w:cs="Times New Roman"/>
                <w:sz w:val="18"/>
                <w:szCs w:val="18"/>
              </w:rPr>
              <w:tab/>
              <w:t xml:space="preserve">Органы государственных доходов рассматривают дела об административных правонарушениях, предусмотренных статьями 91 (частями шестой, седьмой и восьмой), 92 (частями второй, третьей и четвертой), 92-1, 151 (частью первой), 153, </w:t>
            </w:r>
            <w:r w:rsidRPr="00F578D0">
              <w:rPr>
                <w:rFonts w:ascii="Times New Roman" w:hAnsi="Times New Roman" w:cs="Times New Roman"/>
                <w:bCs/>
              </w:rPr>
              <w:t>153-1,</w:t>
            </w:r>
            <w:r w:rsidRPr="00F578D0">
              <w:rPr>
                <w:rFonts w:ascii="Times New Roman" w:hAnsi="Times New Roman" w:cs="Times New Roman"/>
              </w:rPr>
              <w:t xml:space="preserve"> </w:t>
            </w:r>
            <w:r w:rsidRPr="00F578D0">
              <w:rPr>
                <w:rFonts w:ascii="Times New Roman" w:hAnsi="Times New Roman" w:cs="Times New Roman"/>
                <w:sz w:val="18"/>
                <w:szCs w:val="18"/>
              </w:rPr>
              <w:t xml:space="preserve">155, 157, 174 (частями первой, третьей и четвертой), 177, 178, 179, 180, 181, 181-1, 194, 195, 196, 203, 205, 221, 233 (частью первой), 239 (частями первой и второй), 244 (частями первой, второй (в отношении валютных договоров по экспорту или импорту), третьей и четвертой), 246-1 (когда эти нарушения допущены при проведении аудита по налогам), 266, 269, 270, 271, 272, 273, 275, 276, 277, 278, 279, 280, 280-1, 281 (частями первой, второй, 2-1, 2-2 и третьей), 282 (частями первой, второй, 2-1, 2-2, пятой, десятой и двенадцатой), 284, 285, 285-1, 286, 287, 288, 460-1, 460-2, 464, 471, 472, 473, 474, 521, 522, 523, 524, 525, 526, 527, 528 (частями первой, второй и третьей), 529, 530, 531, 532 (частью первой), 533, 534, 535, 536, 537, 538, 539, 540, 542, 543 (частями первой и второй), 546, </w:t>
            </w:r>
          </w:p>
        </w:tc>
        <w:tc>
          <w:tcPr>
            <w:tcW w:w="2869" w:type="dxa"/>
            <w:tcBorders>
              <w:bottom w:val="nil"/>
            </w:tcBorders>
          </w:tcPr>
          <w:p w14:paraId="282B97E9" w14:textId="31013B4F"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Данной нормой мы определяем полномочия органов государственных доходов по рассмотрению дел об административных правонарушениях в порядке статьи 153-1 за з</w:t>
            </w:r>
            <w:r w:rsidRPr="00F578D0">
              <w:rPr>
                <w:rFonts w:ascii="Times New Roman" w:hAnsi="Times New Roman" w:cs="Times New Roman"/>
                <w:bCs/>
                <w:iCs/>
                <w:color w:val="000000" w:themeColor="text1"/>
                <w:sz w:val="18"/>
                <w:szCs w:val="18"/>
              </w:rPr>
              <w:t>лоупотребление статусом субъекта социального предпринимательства</w:t>
            </w:r>
          </w:p>
        </w:tc>
        <w:tc>
          <w:tcPr>
            <w:tcW w:w="2398" w:type="dxa"/>
            <w:tcBorders>
              <w:bottom w:val="nil"/>
            </w:tcBorders>
          </w:tcPr>
          <w:p w14:paraId="2B6F88B5" w14:textId="77777777" w:rsidR="001D6DA5" w:rsidRPr="00F578D0" w:rsidRDefault="001D6DA5" w:rsidP="00F578D0">
            <w:pPr>
              <w:ind w:firstLine="709"/>
              <w:jc w:val="both"/>
              <w:rPr>
                <w:rFonts w:ascii="Times New Roman" w:hAnsi="Times New Roman" w:cs="Times New Roman"/>
                <w:sz w:val="18"/>
                <w:szCs w:val="18"/>
              </w:rPr>
            </w:pPr>
          </w:p>
        </w:tc>
      </w:tr>
      <w:tr w:rsidR="00BB65A0" w:rsidRPr="00F578D0" w14:paraId="5EA5CCF7" w14:textId="77777777" w:rsidTr="00BB65A0">
        <w:trPr>
          <w:jc w:val="center"/>
        </w:trPr>
        <w:tc>
          <w:tcPr>
            <w:tcW w:w="14639" w:type="dxa"/>
            <w:gridSpan w:val="5"/>
            <w:tcBorders>
              <w:top w:val="nil"/>
              <w:left w:val="nil"/>
              <w:right w:val="nil"/>
            </w:tcBorders>
          </w:tcPr>
          <w:p w14:paraId="1E50D697" w14:textId="77777777" w:rsidR="00BB65A0" w:rsidRDefault="00BB65A0" w:rsidP="00F4051E">
            <w:pPr>
              <w:ind w:hanging="101"/>
              <w:jc w:val="both"/>
              <w:rPr>
                <w:rFonts w:ascii="Times New Roman" w:hAnsi="Times New Roman" w:cs="Times New Roman"/>
                <w:sz w:val="28"/>
                <w:szCs w:val="28"/>
                <w:lang w:val="kk-KZ"/>
              </w:rPr>
            </w:pPr>
            <w:bookmarkStart w:id="92" w:name="_Hlk189927991"/>
            <w:r>
              <w:rPr>
                <w:rFonts w:ascii="Times New Roman" w:hAnsi="Times New Roman" w:cs="Times New Roman"/>
                <w:sz w:val="28"/>
                <w:szCs w:val="28"/>
                <w:lang w:val="kk-KZ"/>
              </w:rPr>
              <w:t>Продолжение таблицы Б.1</w:t>
            </w:r>
          </w:p>
          <w:p w14:paraId="1E452B96" w14:textId="77777777" w:rsidR="00BB65A0" w:rsidRPr="009E45CB" w:rsidRDefault="00BB65A0" w:rsidP="00F4051E">
            <w:pPr>
              <w:ind w:hanging="101"/>
              <w:jc w:val="both"/>
              <w:rPr>
                <w:rFonts w:ascii="Times New Roman" w:hAnsi="Times New Roman" w:cs="Times New Roman"/>
                <w:sz w:val="16"/>
                <w:szCs w:val="16"/>
                <w:lang w:val="kk-KZ"/>
              </w:rPr>
            </w:pPr>
          </w:p>
        </w:tc>
      </w:tr>
      <w:tr w:rsidR="00BB65A0" w:rsidRPr="00F578D0" w14:paraId="3D658C77" w14:textId="77777777" w:rsidTr="00F4051E">
        <w:trPr>
          <w:jc w:val="center"/>
        </w:trPr>
        <w:tc>
          <w:tcPr>
            <w:tcW w:w="2093" w:type="dxa"/>
          </w:tcPr>
          <w:p w14:paraId="19B517C5"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535D9397"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47F3FC72" w14:textId="77777777" w:rsidR="00BB65A0" w:rsidRPr="00BB65A0" w:rsidRDefault="00BB65A0" w:rsidP="00F4051E">
            <w:pPr>
              <w:jc w:val="center"/>
              <w:rPr>
                <w:rFonts w:ascii="Times New Roman" w:hAnsi="Times New Roman" w:cs="Times New Roman"/>
                <w:iCs/>
                <w:sz w:val="18"/>
                <w:szCs w:val="18"/>
                <w:lang w:val="kk-KZ"/>
              </w:rPr>
            </w:pPr>
            <w:r w:rsidRPr="00BB65A0">
              <w:rPr>
                <w:rFonts w:ascii="Times New Roman" w:hAnsi="Times New Roman" w:cs="Times New Roman"/>
                <w:iCs/>
                <w:sz w:val="18"/>
                <w:szCs w:val="18"/>
                <w:lang w:val="kk-KZ"/>
              </w:rPr>
              <w:t>3</w:t>
            </w:r>
          </w:p>
        </w:tc>
        <w:tc>
          <w:tcPr>
            <w:tcW w:w="2869" w:type="dxa"/>
          </w:tcPr>
          <w:p w14:paraId="76286D2A"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07F0D69A" w14:textId="77777777" w:rsidR="00BB65A0" w:rsidRPr="009E45CB" w:rsidRDefault="00BB65A0" w:rsidP="00F4051E">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BB65A0" w:rsidRPr="00F578D0" w14:paraId="0E87A196" w14:textId="77777777" w:rsidTr="00F4051E">
        <w:trPr>
          <w:jc w:val="center"/>
        </w:trPr>
        <w:tc>
          <w:tcPr>
            <w:tcW w:w="2093" w:type="dxa"/>
          </w:tcPr>
          <w:p w14:paraId="3D2BAE84" w14:textId="77777777" w:rsidR="00BB65A0" w:rsidRDefault="00BB65A0" w:rsidP="00F4051E">
            <w:pPr>
              <w:jc w:val="center"/>
              <w:rPr>
                <w:rFonts w:ascii="Times New Roman" w:hAnsi="Times New Roman" w:cs="Times New Roman"/>
                <w:sz w:val="18"/>
                <w:szCs w:val="18"/>
                <w:lang w:val="kk-KZ"/>
              </w:rPr>
            </w:pPr>
          </w:p>
        </w:tc>
        <w:tc>
          <w:tcPr>
            <w:tcW w:w="2954" w:type="dxa"/>
          </w:tcPr>
          <w:p w14:paraId="4FD2C968" w14:textId="6A865171" w:rsidR="00BB65A0" w:rsidRDefault="00BB65A0" w:rsidP="00BB65A0">
            <w:pPr>
              <w:jc w:val="both"/>
              <w:rPr>
                <w:rFonts w:ascii="Times New Roman" w:hAnsi="Times New Roman" w:cs="Times New Roman"/>
                <w:sz w:val="18"/>
                <w:szCs w:val="18"/>
                <w:lang w:val="kk-KZ"/>
              </w:rPr>
            </w:pPr>
            <w:r w:rsidRPr="00F578D0">
              <w:rPr>
                <w:rFonts w:ascii="Times New Roman" w:hAnsi="Times New Roman" w:cs="Times New Roman"/>
                <w:bCs/>
                <w:iCs/>
                <w:color w:val="000000" w:themeColor="text1"/>
                <w:sz w:val="18"/>
                <w:szCs w:val="18"/>
              </w:rPr>
              <w:t>третьей), 282 (частями первой, второй, 2-1, 2-2, пятой, десятой и двенадцатой), 284, 285, 285-1, 286, 287, 288, 460-1, 460-2, 464, 471, 472, 473, 474, 521, 522, 523, 524, 525, 526, 527, 528 (частями первой, второй и третьей), 529, 530, 531, 532 (частью первой), 533, 534, 535, 536, 537, 538, 539, 540, 542, 543 (частями первой и второй), 546, 547, 548 (частью первой), 551, 552 (частью первой), 553, 554, 555, 556, 557, 558, 571 (частями первой, второй, 2-1 и третьей), 571-1 настоящего Кодекса.</w:t>
            </w:r>
          </w:p>
        </w:tc>
        <w:tc>
          <w:tcPr>
            <w:tcW w:w="4325" w:type="dxa"/>
          </w:tcPr>
          <w:p w14:paraId="6485713F" w14:textId="5693A1AD" w:rsidR="00BB65A0" w:rsidRDefault="00BB65A0" w:rsidP="00BB65A0">
            <w:pPr>
              <w:jc w:val="both"/>
              <w:rPr>
                <w:rFonts w:ascii="Times New Roman" w:hAnsi="Times New Roman" w:cs="Times New Roman"/>
                <w:i/>
                <w:iCs/>
                <w:sz w:val="18"/>
                <w:szCs w:val="18"/>
                <w:lang w:val="kk-KZ"/>
              </w:rPr>
            </w:pPr>
            <w:r w:rsidRPr="00F578D0">
              <w:rPr>
                <w:rFonts w:ascii="Times New Roman" w:hAnsi="Times New Roman" w:cs="Times New Roman"/>
                <w:sz w:val="18"/>
                <w:szCs w:val="18"/>
              </w:rPr>
              <w:t>547, 548 (частью первой), 551, 552 (частью первой), 553, 554, 555, 556, 557, 558, 571 (частями первой, второй, 2-1 и третьей), 571-1 настоящего Кодекса.</w:t>
            </w:r>
          </w:p>
        </w:tc>
        <w:tc>
          <w:tcPr>
            <w:tcW w:w="2869" w:type="dxa"/>
          </w:tcPr>
          <w:p w14:paraId="6E566F40" w14:textId="77777777" w:rsidR="00BB65A0" w:rsidRDefault="00BB65A0" w:rsidP="00F4051E">
            <w:pPr>
              <w:jc w:val="center"/>
              <w:rPr>
                <w:rFonts w:ascii="Times New Roman" w:hAnsi="Times New Roman" w:cs="Times New Roman"/>
                <w:sz w:val="18"/>
                <w:szCs w:val="18"/>
                <w:lang w:val="kk-KZ"/>
              </w:rPr>
            </w:pPr>
          </w:p>
        </w:tc>
        <w:tc>
          <w:tcPr>
            <w:tcW w:w="2398" w:type="dxa"/>
          </w:tcPr>
          <w:p w14:paraId="04F6E3A3" w14:textId="77777777" w:rsidR="00BB65A0" w:rsidRDefault="00BB65A0" w:rsidP="00F4051E">
            <w:pPr>
              <w:ind w:firstLine="709"/>
              <w:jc w:val="center"/>
              <w:rPr>
                <w:rFonts w:ascii="Times New Roman" w:hAnsi="Times New Roman" w:cs="Times New Roman"/>
                <w:sz w:val="18"/>
                <w:szCs w:val="18"/>
                <w:lang w:val="kk-KZ"/>
              </w:rPr>
            </w:pPr>
          </w:p>
        </w:tc>
      </w:tr>
      <w:tr w:rsidR="0080365A" w:rsidRPr="00F578D0" w14:paraId="138F4DF9" w14:textId="77777777" w:rsidTr="00BB65A0">
        <w:trPr>
          <w:jc w:val="center"/>
        </w:trPr>
        <w:tc>
          <w:tcPr>
            <w:tcW w:w="14639" w:type="dxa"/>
            <w:gridSpan w:val="5"/>
            <w:tcBorders>
              <w:bottom w:val="single" w:sz="4" w:space="0" w:color="auto"/>
            </w:tcBorders>
          </w:tcPr>
          <w:p w14:paraId="36C49CFE" w14:textId="77777777" w:rsidR="0080365A" w:rsidRPr="00F578D0" w:rsidRDefault="0080365A" w:rsidP="00F578D0">
            <w:pPr>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 xml:space="preserve">Приказ и.о. Министра национальной экономики Республики Казахстан от 17 июля 2023 года № 140 </w:t>
            </w:r>
          </w:p>
          <w:p w14:paraId="2FC7803C" w14:textId="77777777" w:rsidR="0080365A" w:rsidRPr="00F578D0" w:rsidRDefault="0080365A" w:rsidP="00F578D0">
            <w:pPr>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«Об утверждении Правил ведения реестра субъектов социального предпринимательства»</w:t>
            </w:r>
          </w:p>
        </w:tc>
      </w:tr>
      <w:bookmarkEnd w:id="92"/>
      <w:tr w:rsidR="001D6DA5" w:rsidRPr="00F578D0" w14:paraId="3D69B7BB" w14:textId="77777777" w:rsidTr="00BB65A0">
        <w:trPr>
          <w:jc w:val="center"/>
        </w:trPr>
        <w:tc>
          <w:tcPr>
            <w:tcW w:w="2093" w:type="dxa"/>
            <w:tcBorders>
              <w:bottom w:val="nil"/>
            </w:tcBorders>
          </w:tcPr>
          <w:p w14:paraId="053556F6" w14:textId="4A01F393" w:rsidR="001D6DA5" w:rsidRPr="00F578D0" w:rsidRDefault="001D6DA5" w:rsidP="00F578D0">
            <w:pPr>
              <w:ind w:firstLine="35"/>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 xml:space="preserve">Пункт 21, 22, 23 Главы 2 </w:t>
            </w:r>
          </w:p>
        </w:tc>
        <w:tc>
          <w:tcPr>
            <w:tcW w:w="2954" w:type="dxa"/>
            <w:tcBorders>
              <w:bottom w:val="nil"/>
            </w:tcBorders>
          </w:tcPr>
          <w:p w14:paraId="6A55DFA0" w14:textId="2053B27B" w:rsidR="001D6DA5" w:rsidRPr="00F578D0" w:rsidRDefault="001D6DA5" w:rsidP="00F578D0">
            <w:pPr>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отсутствует</w:t>
            </w:r>
          </w:p>
        </w:tc>
        <w:tc>
          <w:tcPr>
            <w:tcW w:w="4325" w:type="dxa"/>
            <w:tcBorders>
              <w:bottom w:val="nil"/>
            </w:tcBorders>
          </w:tcPr>
          <w:p w14:paraId="7B70E92B" w14:textId="77777777" w:rsidR="001D6DA5" w:rsidRPr="00F578D0" w:rsidRDefault="001D6DA5" w:rsidP="00F578D0">
            <w:pPr>
              <w:ind w:firstLine="32"/>
              <w:jc w:val="both"/>
              <w:rPr>
                <w:rFonts w:ascii="Times New Roman" w:hAnsi="Times New Roman" w:cs="Times New Roman"/>
                <w:sz w:val="18"/>
                <w:szCs w:val="18"/>
              </w:rPr>
            </w:pPr>
            <w:r w:rsidRPr="00F578D0">
              <w:rPr>
                <w:rFonts w:ascii="Times New Roman" w:hAnsi="Times New Roman" w:cs="Times New Roman"/>
                <w:sz w:val="18"/>
                <w:szCs w:val="18"/>
              </w:rPr>
              <w:t>дополнить пунктами 21, 22 и 23 следующего содержания:</w:t>
            </w:r>
          </w:p>
          <w:p w14:paraId="326BD939" w14:textId="3005DE3F" w:rsidR="001D6DA5" w:rsidRPr="00F578D0" w:rsidRDefault="001D6DA5" w:rsidP="00F578D0">
            <w:pPr>
              <w:ind w:firstLine="32"/>
              <w:jc w:val="both"/>
              <w:rPr>
                <w:rFonts w:ascii="Times New Roman" w:hAnsi="Times New Roman" w:cs="Times New Roman"/>
                <w:sz w:val="18"/>
                <w:szCs w:val="18"/>
              </w:rPr>
            </w:pPr>
            <w:r w:rsidRPr="00F578D0">
              <w:rPr>
                <w:rFonts w:ascii="Times New Roman" w:hAnsi="Times New Roman" w:cs="Times New Roman"/>
                <w:sz w:val="18"/>
                <w:szCs w:val="18"/>
              </w:rPr>
              <w:t>«21. В случае наличия нарушений в деятельности субъектов социального предпринимательства, официально зарегистрированного в реестре, лицо подлежит исключению из «Реестра субъектов социального предпринимательства» по следующим основаниям:</w:t>
            </w:r>
          </w:p>
          <w:p w14:paraId="6E791BDF" w14:textId="77777777" w:rsidR="001D6DA5" w:rsidRPr="00F578D0" w:rsidRDefault="001D6DA5" w:rsidP="00F578D0">
            <w:pPr>
              <w:ind w:firstLine="32"/>
              <w:jc w:val="both"/>
              <w:rPr>
                <w:rFonts w:ascii="Times New Roman" w:hAnsi="Times New Roman" w:cs="Times New Roman"/>
                <w:sz w:val="18"/>
                <w:szCs w:val="18"/>
              </w:rPr>
            </w:pPr>
            <w:r w:rsidRPr="00F578D0">
              <w:rPr>
                <w:rFonts w:ascii="Times New Roman" w:hAnsi="Times New Roman" w:cs="Times New Roman"/>
                <w:sz w:val="18"/>
                <w:szCs w:val="18"/>
              </w:rPr>
              <w:t xml:space="preserve">1) распоряжение не по назначению имуществом, предоставленного на льготных условиях, а также иных средств активной поддержки; </w:t>
            </w:r>
          </w:p>
          <w:p w14:paraId="372F34BF" w14:textId="77777777" w:rsidR="001D6DA5" w:rsidRPr="00F578D0" w:rsidRDefault="001D6DA5" w:rsidP="00F578D0">
            <w:pPr>
              <w:ind w:firstLine="32"/>
              <w:jc w:val="both"/>
              <w:rPr>
                <w:rFonts w:ascii="Times New Roman" w:hAnsi="Times New Roman" w:cs="Times New Roman"/>
                <w:sz w:val="18"/>
                <w:szCs w:val="18"/>
              </w:rPr>
            </w:pPr>
            <w:r w:rsidRPr="00F578D0">
              <w:rPr>
                <w:rFonts w:ascii="Times New Roman" w:hAnsi="Times New Roman" w:cs="Times New Roman"/>
                <w:sz w:val="18"/>
                <w:szCs w:val="18"/>
              </w:rPr>
              <w:t xml:space="preserve">2) распоряжение доходами вопреки установленного порядка расходования средств на оплату труда, на производство и реализацию товаров, работ и услуг, производимых СУСН и для них. </w:t>
            </w:r>
          </w:p>
          <w:p w14:paraId="29074B3F" w14:textId="77777777" w:rsidR="001D6DA5" w:rsidRPr="00F578D0" w:rsidRDefault="001D6DA5" w:rsidP="00F578D0">
            <w:pPr>
              <w:ind w:firstLine="32"/>
              <w:jc w:val="both"/>
              <w:rPr>
                <w:rFonts w:ascii="Times New Roman" w:hAnsi="Times New Roman" w:cs="Times New Roman"/>
                <w:sz w:val="18"/>
                <w:szCs w:val="18"/>
              </w:rPr>
            </w:pPr>
            <w:r w:rsidRPr="00F578D0">
              <w:rPr>
                <w:rFonts w:ascii="Times New Roman" w:hAnsi="Times New Roman" w:cs="Times New Roman"/>
                <w:sz w:val="18"/>
                <w:szCs w:val="18"/>
              </w:rPr>
              <w:t xml:space="preserve">3) несвоевременное или недостоверное представление отчета, о выполнении социальной роли за двухлетний период. </w:t>
            </w:r>
          </w:p>
          <w:p w14:paraId="4626F345" w14:textId="752AB1D9" w:rsidR="001D6DA5" w:rsidRPr="00BB65A0" w:rsidRDefault="001D6DA5" w:rsidP="00BB65A0">
            <w:pPr>
              <w:ind w:firstLine="32"/>
              <w:jc w:val="both"/>
              <w:rPr>
                <w:rFonts w:ascii="Times New Roman" w:hAnsi="Times New Roman" w:cs="Times New Roman"/>
                <w:sz w:val="18"/>
                <w:szCs w:val="18"/>
                <w:lang w:val="kk-KZ"/>
              </w:rPr>
            </w:pPr>
            <w:r w:rsidRPr="00F578D0">
              <w:rPr>
                <w:rFonts w:ascii="Times New Roman" w:hAnsi="Times New Roman" w:cs="Times New Roman"/>
                <w:sz w:val="18"/>
                <w:szCs w:val="18"/>
              </w:rPr>
              <w:t xml:space="preserve">22. В случае подтверждения факта злоупотребления статусом социального предпринимателя на основании решения суда или уполномоченного органа, субъект социального предпринимательства исключается из реестра субъектов социального </w:t>
            </w:r>
          </w:p>
        </w:tc>
        <w:tc>
          <w:tcPr>
            <w:tcW w:w="2869" w:type="dxa"/>
            <w:tcBorders>
              <w:bottom w:val="nil"/>
            </w:tcBorders>
          </w:tcPr>
          <w:p w14:paraId="5F4F6FE3" w14:textId="77777777" w:rsidR="001D6DA5" w:rsidRPr="00F578D0" w:rsidRDefault="001D6DA5" w:rsidP="00F578D0">
            <w:pPr>
              <w:jc w:val="both"/>
              <w:rPr>
                <w:rFonts w:ascii="Times New Roman" w:hAnsi="Times New Roman" w:cs="Times New Roman"/>
                <w:sz w:val="18"/>
                <w:szCs w:val="18"/>
              </w:rPr>
            </w:pPr>
            <w:r w:rsidRPr="00F578D0">
              <w:rPr>
                <w:rFonts w:ascii="Times New Roman" w:hAnsi="Times New Roman" w:cs="Times New Roman"/>
                <w:sz w:val="18"/>
                <w:szCs w:val="18"/>
              </w:rPr>
              <w:t>В действующем законодательстве предусмотрен порядок регистрации в реестре субъектов социального предпринимательства, однако отсутствует порядок исключения таких лиц, в случае нарушения действующего законодательства.</w:t>
            </w:r>
          </w:p>
        </w:tc>
        <w:tc>
          <w:tcPr>
            <w:tcW w:w="2398" w:type="dxa"/>
            <w:tcBorders>
              <w:bottom w:val="nil"/>
            </w:tcBorders>
          </w:tcPr>
          <w:p w14:paraId="05843ECB" w14:textId="77777777" w:rsidR="001D6DA5" w:rsidRPr="00F578D0" w:rsidRDefault="001D6DA5" w:rsidP="00F578D0">
            <w:pPr>
              <w:ind w:firstLine="709"/>
              <w:jc w:val="both"/>
              <w:rPr>
                <w:rFonts w:ascii="Times New Roman" w:hAnsi="Times New Roman" w:cs="Times New Roman"/>
                <w:sz w:val="18"/>
                <w:szCs w:val="18"/>
              </w:rPr>
            </w:pPr>
          </w:p>
        </w:tc>
      </w:tr>
      <w:tr w:rsidR="00BB65A0" w:rsidRPr="00F578D0" w14:paraId="4168D5BC" w14:textId="77777777" w:rsidTr="00BB65A0">
        <w:trPr>
          <w:jc w:val="center"/>
        </w:trPr>
        <w:tc>
          <w:tcPr>
            <w:tcW w:w="14639" w:type="dxa"/>
            <w:gridSpan w:val="5"/>
            <w:tcBorders>
              <w:top w:val="nil"/>
              <w:left w:val="nil"/>
              <w:right w:val="nil"/>
            </w:tcBorders>
          </w:tcPr>
          <w:p w14:paraId="7D274CC5" w14:textId="77777777" w:rsidR="00BB65A0" w:rsidRDefault="00BB65A0" w:rsidP="00F4051E">
            <w:pPr>
              <w:ind w:hanging="101"/>
              <w:jc w:val="both"/>
              <w:rPr>
                <w:rFonts w:ascii="Times New Roman" w:hAnsi="Times New Roman" w:cs="Times New Roman"/>
                <w:sz w:val="28"/>
                <w:szCs w:val="28"/>
                <w:lang w:val="kk-KZ"/>
              </w:rPr>
            </w:pPr>
            <w:r>
              <w:rPr>
                <w:rFonts w:ascii="Times New Roman" w:hAnsi="Times New Roman" w:cs="Times New Roman"/>
                <w:sz w:val="28"/>
                <w:szCs w:val="28"/>
                <w:lang w:val="kk-KZ"/>
              </w:rPr>
              <w:t>Продолжение таблицы Б.1</w:t>
            </w:r>
          </w:p>
          <w:p w14:paraId="67B90E5C" w14:textId="77777777" w:rsidR="00BB65A0" w:rsidRPr="009E45CB" w:rsidRDefault="00BB65A0" w:rsidP="00F4051E">
            <w:pPr>
              <w:ind w:hanging="101"/>
              <w:jc w:val="both"/>
              <w:rPr>
                <w:rFonts w:ascii="Times New Roman" w:hAnsi="Times New Roman" w:cs="Times New Roman"/>
                <w:sz w:val="16"/>
                <w:szCs w:val="16"/>
                <w:lang w:val="kk-KZ"/>
              </w:rPr>
            </w:pPr>
          </w:p>
        </w:tc>
      </w:tr>
      <w:tr w:rsidR="00BB65A0" w:rsidRPr="00F578D0" w14:paraId="7F7C1AAE" w14:textId="77777777" w:rsidTr="00F4051E">
        <w:trPr>
          <w:jc w:val="center"/>
        </w:trPr>
        <w:tc>
          <w:tcPr>
            <w:tcW w:w="2093" w:type="dxa"/>
          </w:tcPr>
          <w:p w14:paraId="6DDC5FDE"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1</w:t>
            </w:r>
          </w:p>
        </w:tc>
        <w:tc>
          <w:tcPr>
            <w:tcW w:w="2954" w:type="dxa"/>
          </w:tcPr>
          <w:p w14:paraId="3A56A7EF"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2</w:t>
            </w:r>
          </w:p>
        </w:tc>
        <w:tc>
          <w:tcPr>
            <w:tcW w:w="4325" w:type="dxa"/>
          </w:tcPr>
          <w:p w14:paraId="29753F09" w14:textId="77777777" w:rsidR="00BB65A0" w:rsidRPr="009E45CB" w:rsidRDefault="00BB65A0" w:rsidP="00F4051E">
            <w:pPr>
              <w:jc w:val="center"/>
              <w:rPr>
                <w:rFonts w:ascii="Times New Roman" w:hAnsi="Times New Roman" w:cs="Times New Roman"/>
                <w:i/>
                <w:iCs/>
                <w:sz w:val="18"/>
                <w:szCs w:val="18"/>
                <w:lang w:val="kk-KZ"/>
              </w:rPr>
            </w:pPr>
            <w:r>
              <w:rPr>
                <w:rFonts w:ascii="Times New Roman" w:hAnsi="Times New Roman" w:cs="Times New Roman"/>
                <w:i/>
                <w:iCs/>
                <w:sz w:val="18"/>
                <w:szCs w:val="18"/>
                <w:lang w:val="kk-KZ"/>
              </w:rPr>
              <w:t>3</w:t>
            </w:r>
          </w:p>
        </w:tc>
        <w:tc>
          <w:tcPr>
            <w:tcW w:w="2869" w:type="dxa"/>
          </w:tcPr>
          <w:p w14:paraId="1200137D" w14:textId="77777777" w:rsidR="00BB65A0" w:rsidRPr="009E45CB" w:rsidRDefault="00BB65A0" w:rsidP="00F4051E">
            <w:pPr>
              <w:jc w:val="center"/>
              <w:rPr>
                <w:rFonts w:ascii="Times New Roman" w:hAnsi="Times New Roman" w:cs="Times New Roman"/>
                <w:sz w:val="18"/>
                <w:szCs w:val="18"/>
                <w:lang w:val="kk-KZ"/>
              </w:rPr>
            </w:pPr>
            <w:r>
              <w:rPr>
                <w:rFonts w:ascii="Times New Roman" w:hAnsi="Times New Roman" w:cs="Times New Roman"/>
                <w:sz w:val="18"/>
                <w:szCs w:val="18"/>
                <w:lang w:val="kk-KZ"/>
              </w:rPr>
              <w:t>4</w:t>
            </w:r>
          </w:p>
        </w:tc>
        <w:tc>
          <w:tcPr>
            <w:tcW w:w="2398" w:type="dxa"/>
          </w:tcPr>
          <w:p w14:paraId="27F8665F" w14:textId="77777777" w:rsidR="00BB65A0" w:rsidRPr="009E45CB" w:rsidRDefault="00BB65A0" w:rsidP="00F4051E">
            <w:pPr>
              <w:ind w:firstLine="709"/>
              <w:jc w:val="center"/>
              <w:rPr>
                <w:rFonts w:ascii="Times New Roman" w:hAnsi="Times New Roman" w:cs="Times New Roman"/>
                <w:sz w:val="18"/>
                <w:szCs w:val="18"/>
                <w:lang w:val="kk-KZ"/>
              </w:rPr>
            </w:pPr>
            <w:r>
              <w:rPr>
                <w:rFonts w:ascii="Times New Roman" w:hAnsi="Times New Roman" w:cs="Times New Roman"/>
                <w:sz w:val="18"/>
                <w:szCs w:val="18"/>
                <w:lang w:val="kk-KZ"/>
              </w:rPr>
              <w:t>5</w:t>
            </w:r>
          </w:p>
        </w:tc>
      </w:tr>
      <w:tr w:rsidR="00BB65A0" w:rsidRPr="00F578D0" w14:paraId="5BA2B4E8" w14:textId="77777777" w:rsidTr="00F4051E">
        <w:trPr>
          <w:jc w:val="center"/>
        </w:trPr>
        <w:tc>
          <w:tcPr>
            <w:tcW w:w="2093" w:type="dxa"/>
          </w:tcPr>
          <w:p w14:paraId="1869B87B" w14:textId="77777777" w:rsidR="00BB65A0" w:rsidRDefault="00BB65A0" w:rsidP="00BB65A0">
            <w:pPr>
              <w:spacing w:line="228" w:lineRule="auto"/>
              <w:jc w:val="center"/>
              <w:rPr>
                <w:rFonts w:ascii="Times New Roman" w:hAnsi="Times New Roman" w:cs="Times New Roman"/>
                <w:sz w:val="18"/>
                <w:szCs w:val="18"/>
                <w:lang w:val="kk-KZ"/>
              </w:rPr>
            </w:pPr>
          </w:p>
        </w:tc>
        <w:tc>
          <w:tcPr>
            <w:tcW w:w="2954" w:type="dxa"/>
          </w:tcPr>
          <w:p w14:paraId="2AD70E9E" w14:textId="77777777" w:rsidR="00BB65A0" w:rsidRDefault="00BB65A0" w:rsidP="00BB65A0">
            <w:pPr>
              <w:spacing w:line="228" w:lineRule="auto"/>
              <w:jc w:val="center"/>
              <w:rPr>
                <w:rFonts w:ascii="Times New Roman" w:hAnsi="Times New Roman" w:cs="Times New Roman"/>
                <w:sz w:val="18"/>
                <w:szCs w:val="18"/>
                <w:lang w:val="kk-KZ"/>
              </w:rPr>
            </w:pPr>
          </w:p>
        </w:tc>
        <w:tc>
          <w:tcPr>
            <w:tcW w:w="4325" w:type="dxa"/>
          </w:tcPr>
          <w:p w14:paraId="7C6AA07D" w14:textId="77777777" w:rsidR="00BB65A0" w:rsidRPr="00F578D0" w:rsidRDefault="00BB65A0" w:rsidP="00BB65A0">
            <w:pPr>
              <w:spacing w:line="216" w:lineRule="auto"/>
              <w:ind w:firstLine="32"/>
              <w:jc w:val="both"/>
              <w:rPr>
                <w:rFonts w:ascii="Times New Roman" w:hAnsi="Times New Roman" w:cs="Times New Roman"/>
                <w:sz w:val="18"/>
                <w:szCs w:val="18"/>
              </w:rPr>
            </w:pPr>
            <w:r w:rsidRPr="00F578D0">
              <w:rPr>
                <w:rFonts w:ascii="Times New Roman" w:hAnsi="Times New Roman" w:cs="Times New Roman"/>
                <w:sz w:val="18"/>
                <w:szCs w:val="18"/>
              </w:rPr>
              <w:t>предпринимательства путём заполнения графы «злоупотребление статусом».</w:t>
            </w:r>
          </w:p>
          <w:p w14:paraId="17588543" w14:textId="219BE847" w:rsidR="00BB65A0" w:rsidRDefault="00BB65A0" w:rsidP="00BB65A0">
            <w:pPr>
              <w:spacing w:line="216" w:lineRule="auto"/>
              <w:jc w:val="both"/>
              <w:rPr>
                <w:rFonts w:ascii="Times New Roman" w:hAnsi="Times New Roman" w:cs="Times New Roman"/>
                <w:i/>
                <w:iCs/>
                <w:sz w:val="18"/>
                <w:szCs w:val="18"/>
                <w:lang w:val="kk-KZ"/>
              </w:rPr>
            </w:pPr>
            <w:r w:rsidRPr="00F578D0">
              <w:rPr>
                <w:rFonts w:ascii="Times New Roman" w:hAnsi="Times New Roman" w:cs="Times New Roman"/>
                <w:sz w:val="18"/>
                <w:szCs w:val="18"/>
              </w:rPr>
              <w:t>23. Субъект социального предпринимательства, который был исключен из реестра, может подать обращение о включении его кандидатуры обратно в реестр субъектов социального предпринимательства, с приложением доказательств устранения установленного злоупотребления статусом».</w:t>
            </w:r>
          </w:p>
        </w:tc>
        <w:tc>
          <w:tcPr>
            <w:tcW w:w="2869" w:type="dxa"/>
          </w:tcPr>
          <w:p w14:paraId="39FD2838" w14:textId="77777777" w:rsidR="00BB65A0" w:rsidRDefault="00BB65A0" w:rsidP="00BB65A0">
            <w:pPr>
              <w:spacing w:line="216" w:lineRule="auto"/>
              <w:jc w:val="center"/>
              <w:rPr>
                <w:rFonts w:ascii="Times New Roman" w:hAnsi="Times New Roman" w:cs="Times New Roman"/>
                <w:sz w:val="18"/>
                <w:szCs w:val="18"/>
                <w:lang w:val="kk-KZ"/>
              </w:rPr>
            </w:pPr>
          </w:p>
        </w:tc>
        <w:tc>
          <w:tcPr>
            <w:tcW w:w="2398" w:type="dxa"/>
          </w:tcPr>
          <w:p w14:paraId="3FFCADC2" w14:textId="77777777" w:rsidR="00BB65A0" w:rsidRDefault="00BB65A0" w:rsidP="00BB65A0">
            <w:pPr>
              <w:spacing w:line="216" w:lineRule="auto"/>
              <w:ind w:firstLine="709"/>
              <w:jc w:val="center"/>
              <w:rPr>
                <w:rFonts w:ascii="Times New Roman" w:hAnsi="Times New Roman" w:cs="Times New Roman"/>
                <w:sz w:val="18"/>
                <w:szCs w:val="18"/>
                <w:lang w:val="kk-KZ"/>
              </w:rPr>
            </w:pPr>
          </w:p>
        </w:tc>
      </w:tr>
      <w:tr w:rsidR="001D6DA5" w:rsidRPr="00F578D0" w14:paraId="27372A17" w14:textId="77777777" w:rsidTr="001D6DA5">
        <w:trPr>
          <w:jc w:val="center"/>
        </w:trPr>
        <w:tc>
          <w:tcPr>
            <w:tcW w:w="2093" w:type="dxa"/>
          </w:tcPr>
          <w:p w14:paraId="5539869F" w14:textId="642F2BC2" w:rsidR="001D6DA5" w:rsidRPr="00F578D0" w:rsidRDefault="001D6DA5" w:rsidP="00BB65A0">
            <w:pPr>
              <w:spacing w:line="228" w:lineRule="auto"/>
              <w:ind w:firstLine="35"/>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 xml:space="preserve">Приложение 1 </w:t>
            </w:r>
          </w:p>
        </w:tc>
        <w:tc>
          <w:tcPr>
            <w:tcW w:w="2954" w:type="dxa"/>
          </w:tcPr>
          <w:p w14:paraId="1AEE5FCD" w14:textId="21281332" w:rsidR="001D6DA5" w:rsidRPr="00F578D0" w:rsidRDefault="001D6DA5" w:rsidP="00BB65A0">
            <w:pPr>
              <w:spacing w:line="228" w:lineRule="auto"/>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графа 8 отсутствует</w:t>
            </w:r>
          </w:p>
        </w:tc>
        <w:tc>
          <w:tcPr>
            <w:tcW w:w="4325" w:type="dxa"/>
          </w:tcPr>
          <w:p w14:paraId="45DDED60" w14:textId="77777777" w:rsidR="001D6DA5" w:rsidRPr="00F578D0" w:rsidRDefault="001D6DA5" w:rsidP="00BB65A0">
            <w:pPr>
              <w:spacing w:line="216" w:lineRule="auto"/>
              <w:jc w:val="both"/>
              <w:rPr>
                <w:rFonts w:ascii="Times New Roman" w:hAnsi="Times New Roman" w:cs="Times New Roman"/>
                <w:sz w:val="18"/>
                <w:szCs w:val="18"/>
              </w:rPr>
            </w:pPr>
            <w:r w:rsidRPr="00F578D0">
              <w:rPr>
                <w:rFonts w:ascii="Times New Roman" w:hAnsi="Times New Roman" w:cs="Times New Roman"/>
                <w:sz w:val="18"/>
                <w:szCs w:val="18"/>
              </w:rPr>
              <w:t>Дополнить графой «злоупотребление статусом»»</w:t>
            </w:r>
          </w:p>
        </w:tc>
        <w:tc>
          <w:tcPr>
            <w:tcW w:w="2869" w:type="dxa"/>
          </w:tcPr>
          <w:p w14:paraId="6DE854AA" w14:textId="77777777" w:rsidR="001D6DA5" w:rsidRPr="00F578D0" w:rsidRDefault="001D6DA5" w:rsidP="00BB65A0">
            <w:pPr>
              <w:spacing w:line="216" w:lineRule="auto"/>
              <w:jc w:val="both"/>
              <w:rPr>
                <w:rFonts w:ascii="Times New Roman" w:hAnsi="Times New Roman" w:cs="Times New Roman"/>
                <w:sz w:val="18"/>
                <w:szCs w:val="18"/>
              </w:rPr>
            </w:pPr>
            <w:r w:rsidRPr="00F578D0">
              <w:rPr>
                <w:rFonts w:ascii="Times New Roman" w:hAnsi="Times New Roman" w:cs="Times New Roman"/>
                <w:sz w:val="18"/>
                <w:szCs w:val="18"/>
              </w:rPr>
              <w:t>Учёт и исключение из реестра лиц, злоупотребивших статусом социального предпринимателя</w:t>
            </w:r>
          </w:p>
        </w:tc>
        <w:tc>
          <w:tcPr>
            <w:tcW w:w="2398" w:type="dxa"/>
          </w:tcPr>
          <w:p w14:paraId="0504E0F7" w14:textId="77777777" w:rsidR="001D6DA5" w:rsidRPr="00F578D0" w:rsidRDefault="001D6DA5" w:rsidP="00BB65A0">
            <w:pPr>
              <w:spacing w:line="216" w:lineRule="auto"/>
              <w:ind w:firstLine="709"/>
              <w:jc w:val="both"/>
              <w:rPr>
                <w:rFonts w:ascii="Times New Roman" w:hAnsi="Times New Roman" w:cs="Times New Roman"/>
                <w:sz w:val="18"/>
                <w:szCs w:val="18"/>
              </w:rPr>
            </w:pPr>
          </w:p>
        </w:tc>
      </w:tr>
      <w:tr w:rsidR="0080365A" w:rsidRPr="00F578D0" w14:paraId="331322EF" w14:textId="77777777" w:rsidTr="001D6DA5">
        <w:trPr>
          <w:jc w:val="center"/>
        </w:trPr>
        <w:tc>
          <w:tcPr>
            <w:tcW w:w="14639" w:type="dxa"/>
            <w:gridSpan w:val="5"/>
          </w:tcPr>
          <w:p w14:paraId="0A567D57" w14:textId="77777777" w:rsidR="0080365A" w:rsidRPr="00F578D0" w:rsidRDefault="0080365A" w:rsidP="00BB65A0">
            <w:pPr>
              <w:spacing w:line="216" w:lineRule="auto"/>
              <w:ind w:firstLine="709"/>
              <w:jc w:val="center"/>
              <w:rPr>
                <w:rFonts w:ascii="Times New Roman" w:hAnsi="Times New Roman" w:cs="Times New Roman"/>
                <w:bCs/>
                <w:sz w:val="18"/>
                <w:szCs w:val="18"/>
              </w:rPr>
            </w:pPr>
            <w:r w:rsidRPr="00F578D0">
              <w:rPr>
                <w:rFonts w:ascii="Times New Roman" w:hAnsi="Times New Roman" w:cs="Times New Roman"/>
                <w:bCs/>
                <w:sz w:val="18"/>
                <w:szCs w:val="18"/>
              </w:rPr>
              <w:t>Закон Республики Казахстан «О связи»</w:t>
            </w:r>
          </w:p>
        </w:tc>
      </w:tr>
      <w:tr w:rsidR="001D6DA5" w:rsidRPr="00F578D0" w14:paraId="76E842F7" w14:textId="77777777" w:rsidTr="001D6DA5">
        <w:trPr>
          <w:jc w:val="center"/>
        </w:trPr>
        <w:tc>
          <w:tcPr>
            <w:tcW w:w="2093" w:type="dxa"/>
          </w:tcPr>
          <w:p w14:paraId="4E1894F4" w14:textId="77777777" w:rsidR="001D6DA5" w:rsidRPr="00F578D0" w:rsidRDefault="001D6DA5" w:rsidP="00BB65A0">
            <w:pPr>
              <w:spacing w:line="228" w:lineRule="auto"/>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Статья 20 «Тарифы на услуги связи»</w:t>
            </w:r>
          </w:p>
        </w:tc>
        <w:tc>
          <w:tcPr>
            <w:tcW w:w="2954" w:type="dxa"/>
          </w:tcPr>
          <w:p w14:paraId="2017397F" w14:textId="77777777" w:rsidR="001D6DA5" w:rsidRPr="00F578D0" w:rsidRDefault="001D6DA5" w:rsidP="00BB65A0">
            <w:pPr>
              <w:spacing w:line="228" w:lineRule="auto"/>
              <w:jc w:val="both"/>
              <w:rPr>
                <w:rFonts w:ascii="Times New Roman" w:hAnsi="Times New Roman" w:cs="Times New Roman"/>
                <w:bCs/>
                <w:iCs/>
                <w:color w:val="000000" w:themeColor="text1"/>
                <w:sz w:val="18"/>
                <w:szCs w:val="18"/>
              </w:rPr>
            </w:pPr>
            <w:r w:rsidRPr="00F578D0">
              <w:rPr>
                <w:rFonts w:ascii="Times New Roman" w:hAnsi="Times New Roman" w:cs="Times New Roman"/>
                <w:bCs/>
                <w:iCs/>
                <w:color w:val="000000" w:themeColor="text1"/>
                <w:sz w:val="18"/>
                <w:szCs w:val="18"/>
              </w:rPr>
              <w:t>Отсутствует</w:t>
            </w:r>
          </w:p>
        </w:tc>
        <w:tc>
          <w:tcPr>
            <w:tcW w:w="4325" w:type="dxa"/>
          </w:tcPr>
          <w:p w14:paraId="360591BB" w14:textId="77777777" w:rsidR="001D6DA5" w:rsidRPr="00F578D0" w:rsidRDefault="001D6DA5" w:rsidP="00BB65A0">
            <w:pPr>
              <w:spacing w:line="216" w:lineRule="auto"/>
              <w:jc w:val="both"/>
              <w:rPr>
                <w:rFonts w:ascii="Times New Roman" w:hAnsi="Times New Roman" w:cs="Times New Roman"/>
                <w:sz w:val="18"/>
                <w:szCs w:val="18"/>
              </w:rPr>
            </w:pPr>
            <w:r w:rsidRPr="00F578D0">
              <w:rPr>
                <w:rFonts w:ascii="Times New Roman" w:hAnsi="Times New Roman" w:cs="Times New Roman"/>
                <w:sz w:val="18"/>
                <w:szCs w:val="18"/>
              </w:rPr>
              <w:t>Дополнить пунктом 5 следующего содержания:</w:t>
            </w:r>
          </w:p>
          <w:p w14:paraId="0EB48F8C" w14:textId="77777777" w:rsidR="001D6DA5" w:rsidRPr="00F578D0" w:rsidRDefault="001D6DA5" w:rsidP="00BB65A0">
            <w:pPr>
              <w:spacing w:line="216" w:lineRule="auto"/>
              <w:jc w:val="both"/>
              <w:rPr>
                <w:rFonts w:ascii="Times New Roman" w:hAnsi="Times New Roman" w:cs="Times New Roman"/>
                <w:sz w:val="18"/>
                <w:szCs w:val="18"/>
              </w:rPr>
            </w:pPr>
            <w:r w:rsidRPr="00F578D0">
              <w:rPr>
                <w:rFonts w:ascii="Times New Roman" w:hAnsi="Times New Roman" w:cs="Times New Roman"/>
                <w:sz w:val="18"/>
                <w:szCs w:val="18"/>
              </w:rPr>
              <w:t>«5. Операторы связи обеспечивают круглосуточное предоставление каждому пользователю услугами связи возможность отправки коротких текстовых сообщений, связанных с электронной благотворительностью».</w:t>
            </w:r>
          </w:p>
        </w:tc>
        <w:tc>
          <w:tcPr>
            <w:tcW w:w="2869" w:type="dxa"/>
          </w:tcPr>
          <w:p w14:paraId="3FF3B4D1" w14:textId="77777777" w:rsidR="001D6DA5" w:rsidRPr="00F578D0" w:rsidRDefault="001D6DA5" w:rsidP="00BB65A0">
            <w:pPr>
              <w:spacing w:line="216" w:lineRule="auto"/>
              <w:jc w:val="both"/>
              <w:rPr>
                <w:rFonts w:ascii="Times New Roman" w:hAnsi="Times New Roman" w:cs="Times New Roman"/>
                <w:sz w:val="18"/>
                <w:szCs w:val="18"/>
              </w:rPr>
            </w:pPr>
            <w:r w:rsidRPr="00F578D0">
              <w:rPr>
                <w:rFonts w:ascii="Times New Roman" w:hAnsi="Times New Roman" w:cs="Times New Roman"/>
                <w:sz w:val="18"/>
                <w:szCs w:val="18"/>
              </w:rPr>
              <w:t>Для предоставления СМС-пожертвований в лояльном диапазоне, необходимо установить нулевой тариф для СМС-пожертвований. Указанное позволит не отправлять часть пожертвованных средств на оплату услуг связи.</w:t>
            </w:r>
          </w:p>
        </w:tc>
        <w:tc>
          <w:tcPr>
            <w:tcW w:w="2398" w:type="dxa"/>
          </w:tcPr>
          <w:p w14:paraId="036C904B" w14:textId="1B025BEE" w:rsidR="001D6DA5" w:rsidRPr="00F578D0" w:rsidRDefault="001D6DA5" w:rsidP="00BB65A0">
            <w:pPr>
              <w:spacing w:line="216" w:lineRule="auto"/>
              <w:jc w:val="both"/>
              <w:rPr>
                <w:rFonts w:ascii="Times New Roman" w:hAnsi="Times New Roman" w:cs="Times New Roman"/>
                <w:i/>
                <w:iCs/>
                <w:sz w:val="18"/>
                <w:szCs w:val="18"/>
              </w:rPr>
            </w:pPr>
            <w:r w:rsidRPr="00F578D0">
              <w:rPr>
                <w:rFonts w:ascii="Times New Roman" w:hAnsi="Times New Roman" w:cs="Times New Roman"/>
                <w:i/>
                <w:iCs/>
                <w:sz w:val="18"/>
                <w:szCs w:val="18"/>
              </w:rPr>
              <w:t>Привлечение средств от краудфандинговых, торговых и венчурных платформ соответствует пункту 5 Плана действий по реализации Концепции развития финансового сектора до 2030 года</w:t>
            </w:r>
          </w:p>
        </w:tc>
      </w:tr>
      <w:tr w:rsidR="009C51C8" w:rsidRPr="00F578D0" w14:paraId="02B36D4D" w14:textId="77777777" w:rsidTr="00CA20C6">
        <w:trPr>
          <w:jc w:val="center"/>
        </w:trPr>
        <w:tc>
          <w:tcPr>
            <w:tcW w:w="14639" w:type="dxa"/>
            <w:gridSpan w:val="5"/>
          </w:tcPr>
          <w:p w14:paraId="7D3F5BD8" w14:textId="77777777" w:rsidR="009C51C8" w:rsidRPr="00F578D0" w:rsidRDefault="009C51C8" w:rsidP="00BB65A0">
            <w:pPr>
              <w:spacing w:line="228" w:lineRule="auto"/>
              <w:ind w:firstLine="709"/>
              <w:jc w:val="center"/>
              <w:rPr>
                <w:rFonts w:ascii="Times New Roman" w:hAnsi="Times New Roman" w:cs="Times New Roman"/>
                <w:bCs/>
                <w:i/>
                <w:iCs/>
                <w:sz w:val="18"/>
                <w:szCs w:val="18"/>
              </w:rPr>
            </w:pPr>
            <w:r w:rsidRPr="00F578D0">
              <w:rPr>
                <w:rFonts w:ascii="Times New Roman" w:hAnsi="Times New Roman" w:cs="Times New Roman"/>
                <w:bCs/>
                <w:sz w:val="18"/>
                <w:szCs w:val="18"/>
              </w:rPr>
              <w:t>«О государственных закупках»</w:t>
            </w:r>
          </w:p>
        </w:tc>
      </w:tr>
      <w:tr w:rsidR="001D6DA5" w:rsidRPr="00F578D0" w14:paraId="7CC52091" w14:textId="77777777" w:rsidTr="001D6DA5">
        <w:trPr>
          <w:jc w:val="center"/>
        </w:trPr>
        <w:tc>
          <w:tcPr>
            <w:tcW w:w="2093" w:type="dxa"/>
          </w:tcPr>
          <w:p w14:paraId="74A75335" w14:textId="77777777" w:rsidR="001D6DA5" w:rsidRPr="00F578D0" w:rsidRDefault="001D6DA5" w:rsidP="00BB65A0">
            <w:pPr>
              <w:pStyle w:val="a7"/>
              <w:shd w:val="clear" w:color="auto" w:fill="FFFFFF"/>
              <w:spacing w:before="0" w:beforeAutospacing="0" w:after="0" w:afterAutospacing="0" w:line="228" w:lineRule="auto"/>
              <w:jc w:val="both"/>
              <w:rPr>
                <w:bCs/>
                <w:iCs/>
                <w:color w:val="000000" w:themeColor="text1"/>
                <w:sz w:val="18"/>
                <w:szCs w:val="18"/>
              </w:rPr>
            </w:pPr>
            <w:r w:rsidRPr="00F578D0">
              <w:rPr>
                <w:sz w:val="18"/>
                <w:szCs w:val="18"/>
              </w:rPr>
              <w:t xml:space="preserve">подпункт 2) пункта 2 статьи </w:t>
            </w:r>
            <w:r w:rsidRPr="00F578D0">
              <w:rPr>
                <w:color w:val="000000" w:themeColor="text1"/>
                <w:sz w:val="18"/>
                <w:szCs w:val="18"/>
              </w:rPr>
              <w:t>51 «Участие в государственных закупках отдельных категорий потенциальных поставщиков»</w:t>
            </w:r>
          </w:p>
        </w:tc>
        <w:tc>
          <w:tcPr>
            <w:tcW w:w="2954" w:type="dxa"/>
          </w:tcPr>
          <w:p w14:paraId="523019BB" w14:textId="0F315CFB" w:rsidR="001D6DA5" w:rsidRPr="00F578D0" w:rsidRDefault="001D6DA5" w:rsidP="00BB65A0">
            <w:pPr>
              <w:shd w:val="clear" w:color="auto" w:fill="FFFFFF"/>
              <w:spacing w:line="228" w:lineRule="auto"/>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 2. Организаторы государст</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венных закупок при проведении государственных закупок отдельных видов товаров, работ, услуг осуществляют закупки:</w:t>
            </w:r>
          </w:p>
          <w:p w14:paraId="3A9E29E1" w14:textId="72691700" w:rsidR="001D6DA5" w:rsidRPr="00BB65A0" w:rsidRDefault="001D6DA5" w:rsidP="00BB65A0">
            <w:pPr>
              <w:shd w:val="clear" w:color="auto" w:fill="FFFFFF"/>
              <w:spacing w:line="228" w:lineRule="auto"/>
              <w:textAlignment w:val="baseline"/>
              <w:rPr>
                <w:rFonts w:ascii="Times New Roman" w:hAnsi="Times New Roman" w:cs="Times New Roman"/>
                <w:bCs/>
                <w:iCs/>
                <w:color w:val="000000" w:themeColor="text1"/>
                <w:sz w:val="18"/>
                <w:szCs w:val="18"/>
                <w:lang w:val="kk-KZ"/>
              </w:rPr>
            </w:pPr>
            <w:r w:rsidRPr="00F578D0">
              <w:rPr>
                <w:rFonts w:ascii="Times New Roman" w:eastAsia="Times New Roman" w:hAnsi="Times New Roman" w:cs="Times New Roman"/>
                <w:color w:val="000000"/>
                <w:spacing w:val="2"/>
                <w:sz w:val="18"/>
                <w:szCs w:val="18"/>
                <w:lang w:eastAsia="ru-RU"/>
              </w:rPr>
              <w:t xml:space="preserve">   2) товаров, за исключением това</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ров, предназначенных для нужд лиц с инвалидностью в соответ</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ствии с индивидуальной програм</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мой реабилитации и реабилита</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ции лица с инвалидностью, у про</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изводящих товары общественных объединений лиц с инвалиднос</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тью Республики Казахстан и (или) организаций, созданных общест</w:t>
            </w:r>
            <w:r w:rsidR="00BB65A0">
              <w:rPr>
                <w:rFonts w:ascii="Times New Roman" w:eastAsia="Times New Roman" w:hAnsi="Times New Roman" w:cs="Times New Roman"/>
                <w:color w:val="000000"/>
                <w:spacing w:val="2"/>
                <w:sz w:val="18"/>
                <w:szCs w:val="18"/>
                <w:lang w:val="kk-KZ" w:eastAsia="ru-RU"/>
              </w:rPr>
              <w:t xml:space="preserve"> </w:t>
            </w:r>
            <w:r w:rsidRPr="00F578D0">
              <w:rPr>
                <w:rFonts w:ascii="Times New Roman" w:eastAsia="Times New Roman" w:hAnsi="Times New Roman" w:cs="Times New Roman"/>
                <w:color w:val="000000"/>
                <w:spacing w:val="2"/>
                <w:sz w:val="18"/>
                <w:szCs w:val="18"/>
                <w:lang w:eastAsia="ru-RU"/>
              </w:rPr>
              <w:t xml:space="preserve">венными объединениями лиц с инвалидностью Республики Казахстан, в объеме не менее пятидесяти процентов от общего объема средств, выделенных для приобретения данных товаров в </w:t>
            </w:r>
            <w:r w:rsidR="00BB65A0">
              <w:rPr>
                <w:rFonts w:ascii="Times New Roman" w:eastAsia="Times New Roman" w:hAnsi="Times New Roman" w:cs="Times New Roman"/>
                <w:color w:val="000000"/>
                <w:spacing w:val="2"/>
                <w:sz w:val="18"/>
                <w:szCs w:val="18"/>
                <w:lang w:eastAsia="ru-RU"/>
              </w:rPr>
              <w:t>текущем году</w:t>
            </w:r>
          </w:p>
        </w:tc>
        <w:tc>
          <w:tcPr>
            <w:tcW w:w="4325" w:type="dxa"/>
          </w:tcPr>
          <w:p w14:paraId="3C117C69" w14:textId="347A98F0" w:rsidR="001D6DA5" w:rsidRPr="00F578D0" w:rsidRDefault="001D6DA5" w:rsidP="00BB65A0">
            <w:pPr>
              <w:pStyle w:val="a7"/>
              <w:shd w:val="clear" w:color="auto" w:fill="FFFFFF"/>
              <w:spacing w:before="0" w:beforeAutospacing="0" w:after="0" w:afterAutospacing="0" w:line="228" w:lineRule="auto"/>
              <w:ind w:firstLine="32"/>
              <w:jc w:val="both"/>
              <w:rPr>
                <w:i/>
                <w:iCs/>
                <w:sz w:val="18"/>
                <w:szCs w:val="18"/>
              </w:rPr>
            </w:pPr>
            <w:r w:rsidRPr="00F578D0">
              <w:rPr>
                <w:sz w:val="18"/>
                <w:szCs w:val="18"/>
              </w:rPr>
              <w:t xml:space="preserve">дополнить словами </w:t>
            </w:r>
            <w:r w:rsidRPr="00F578D0">
              <w:rPr>
                <w:bCs/>
                <w:i/>
                <w:iCs/>
                <w:sz w:val="18"/>
                <w:szCs w:val="18"/>
              </w:rPr>
              <w:t xml:space="preserve">«а также у поставщиков, зарегистрированных в реестре субъектов социального предпринимательства». </w:t>
            </w:r>
            <w:r w:rsidRPr="00F578D0">
              <w:rPr>
                <w:i/>
                <w:iCs/>
                <w:sz w:val="18"/>
                <w:szCs w:val="18"/>
              </w:rPr>
              <w:t>Изложить в следующей редакции:</w:t>
            </w:r>
          </w:p>
          <w:p w14:paraId="576D716D" w14:textId="77777777" w:rsidR="001D6DA5" w:rsidRPr="00F578D0" w:rsidRDefault="001D6DA5" w:rsidP="00BB65A0">
            <w:pPr>
              <w:shd w:val="clear" w:color="auto" w:fill="FFFFFF"/>
              <w:spacing w:line="228" w:lineRule="auto"/>
              <w:textAlignment w:val="baseline"/>
              <w:rPr>
                <w:rFonts w:ascii="Times New Roman" w:eastAsia="Times New Roman" w:hAnsi="Times New Roman" w:cs="Times New Roman"/>
                <w:color w:val="000000"/>
                <w:spacing w:val="2"/>
                <w:sz w:val="18"/>
                <w:szCs w:val="18"/>
                <w:lang w:eastAsia="ru-RU"/>
              </w:rPr>
            </w:pPr>
            <w:r w:rsidRPr="00F578D0">
              <w:rPr>
                <w:rFonts w:ascii="Times New Roman" w:eastAsia="Times New Roman" w:hAnsi="Times New Roman" w:cs="Times New Roman"/>
                <w:color w:val="000000"/>
                <w:spacing w:val="2"/>
                <w:sz w:val="18"/>
                <w:szCs w:val="18"/>
                <w:lang w:eastAsia="ru-RU"/>
              </w:rPr>
              <w:t>2. Организаторы государственных закупок при проведении государственных закупок отдельных видов товаров, работ, услуг осуществляют закупки:</w:t>
            </w:r>
          </w:p>
          <w:p w14:paraId="60B97155" w14:textId="7DECC76A" w:rsidR="001D6DA5" w:rsidRPr="00F578D0" w:rsidRDefault="001D6DA5" w:rsidP="00BB65A0">
            <w:pPr>
              <w:pStyle w:val="a7"/>
              <w:shd w:val="clear" w:color="auto" w:fill="FFFFFF"/>
              <w:spacing w:before="0" w:beforeAutospacing="0" w:after="0" w:afterAutospacing="0" w:line="228" w:lineRule="auto"/>
              <w:ind w:firstLine="32"/>
              <w:jc w:val="both"/>
              <w:rPr>
                <w:sz w:val="18"/>
                <w:szCs w:val="18"/>
              </w:rPr>
            </w:pPr>
            <w:r w:rsidRPr="00F578D0">
              <w:rPr>
                <w:color w:val="000000"/>
                <w:spacing w:val="2"/>
                <w:sz w:val="18"/>
                <w:szCs w:val="18"/>
              </w:rPr>
              <w:t xml:space="preserve">   2) товаров, за исключением товаров, предназначенных для нужд лиц с инвалидностью в соответствии с индивидуальной программой реабилитации и реабилитации лица с инвалидностью, у производящих товары общественных объединений лиц с инвалидностью Республики Казахстан и (или) организаций, созданных общественными объединениями лиц с инвалидностью Республики Казахстан</w:t>
            </w:r>
            <w:r w:rsidRPr="00F578D0">
              <w:rPr>
                <w:bCs/>
                <w:i/>
                <w:iCs/>
                <w:color w:val="000000"/>
                <w:spacing w:val="2"/>
                <w:sz w:val="18"/>
                <w:szCs w:val="18"/>
              </w:rPr>
              <w:t>, а также у поставщиков, зарегистрированных в реестре субъектов социального предпринимательства</w:t>
            </w:r>
            <w:r w:rsidRPr="00F578D0">
              <w:rPr>
                <w:color w:val="000000"/>
                <w:spacing w:val="2"/>
                <w:sz w:val="18"/>
                <w:szCs w:val="18"/>
              </w:rPr>
              <w:t>, в объеме не менее пятидесяти процентов от общего объема средств, выделенных для приобретения данных товаров в текущем году;</w:t>
            </w:r>
          </w:p>
        </w:tc>
        <w:tc>
          <w:tcPr>
            <w:tcW w:w="2869" w:type="dxa"/>
          </w:tcPr>
          <w:p w14:paraId="453DA67E" w14:textId="77777777" w:rsidR="001D6DA5" w:rsidRPr="00F578D0" w:rsidRDefault="001D6DA5" w:rsidP="00BB65A0">
            <w:pPr>
              <w:pStyle w:val="a7"/>
              <w:shd w:val="clear" w:color="auto" w:fill="FFFFFF"/>
              <w:spacing w:before="0" w:beforeAutospacing="0" w:after="0" w:afterAutospacing="0" w:line="228" w:lineRule="auto"/>
              <w:jc w:val="both"/>
              <w:rPr>
                <w:sz w:val="18"/>
                <w:szCs w:val="18"/>
              </w:rPr>
            </w:pPr>
            <w:r w:rsidRPr="00F578D0">
              <w:rPr>
                <w:sz w:val="18"/>
                <w:szCs w:val="18"/>
              </w:rPr>
              <w:t>Отдельные виды товаров, работ, услуг закупаются только у организаций лиц с инвалидностью в целях обеспечения их занятости. В этой связи, дополнение указанной статьи ещё одной обязанностью по закупу товаров, работ и услуг у социальных предпринимателей обеспечит правовую гарантию реализации товаров социальных предпринимателей, а также поспособствует спросу на них.</w:t>
            </w:r>
          </w:p>
          <w:p w14:paraId="6928F6BA" w14:textId="77777777" w:rsidR="001D6DA5" w:rsidRPr="00F578D0" w:rsidRDefault="001D6DA5" w:rsidP="00BB65A0">
            <w:pPr>
              <w:spacing w:line="228" w:lineRule="auto"/>
              <w:ind w:firstLine="709"/>
              <w:jc w:val="both"/>
              <w:rPr>
                <w:rFonts w:ascii="Times New Roman" w:hAnsi="Times New Roman" w:cs="Times New Roman"/>
                <w:sz w:val="18"/>
                <w:szCs w:val="18"/>
              </w:rPr>
            </w:pPr>
          </w:p>
          <w:p w14:paraId="638E3E4C" w14:textId="77777777" w:rsidR="001D6DA5" w:rsidRPr="00F578D0" w:rsidRDefault="001D6DA5" w:rsidP="00BB65A0">
            <w:pPr>
              <w:spacing w:line="228" w:lineRule="auto"/>
              <w:ind w:firstLine="709"/>
              <w:jc w:val="both"/>
              <w:rPr>
                <w:rFonts w:ascii="Times New Roman" w:hAnsi="Times New Roman" w:cs="Times New Roman"/>
                <w:sz w:val="18"/>
                <w:szCs w:val="18"/>
              </w:rPr>
            </w:pPr>
          </w:p>
        </w:tc>
        <w:tc>
          <w:tcPr>
            <w:tcW w:w="2398" w:type="dxa"/>
          </w:tcPr>
          <w:p w14:paraId="62F8C5B2" w14:textId="77777777" w:rsidR="001D6DA5" w:rsidRPr="00F578D0" w:rsidRDefault="001D6DA5" w:rsidP="00BB65A0">
            <w:pPr>
              <w:spacing w:line="228" w:lineRule="auto"/>
              <w:ind w:firstLine="709"/>
              <w:jc w:val="both"/>
              <w:rPr>
                <w:rFonts w:ascii="Times New Roman" w:hAnsi="Times New Roman" w:cs="Times New Roman"/>
                <w:sz w:val="18"/>
                <w:szCs w:val="18"/>
              </w:rPr>
            </w:pPr>
          </w:p>
        </w:tc>
      </w:tr>
    </w:tbl>
    <w:p w14:paraId="74BD86EB" w14:textId="77777777" w:rsidR="001D6DA5" w:rsidRDefault="001D6DA5" w:rsidP="00F578D0">
      <w:pPr>
        <w:spacing w:after="0" w:line="240" w:lineRule="auto"/>
        <w:ind w:firstLine="709"/>
        <w:jc w:val="both"/>
        <w:rPr>
          <w:rFonts w:ascii="Times New Roman" w:hAnsi="Times New Roman" w:cs="Times New Roman"/>
          <w:sz w:val="18"/>
          <w:szCs w:val="18"/>
        </w:rPr>
        <w:sectPr w:rsidR="001D6DA5" w:rsidSect="003C59CC">
          <w:pgSz w:w="16838" w:h="11906" w:orient="landscape" w:code="9"/>
          <w:pgMar w:top="1701" w:right="1134" w:bottom="567" w:left="1134" w:header="709" w:footer="709" w:gutter="0"/>
          <w:cols w:space="708"/>
          <w:docGrid w:linePitch="360"/>
        </w:sectPr>
      </w:pPr>
    </w:p>
    <w:p w14:paraId="30339B9D" w14:textId="13A628E5" w:rsidR="00F77DC5" w:rsidRPr="001D6DA5" w:rsidRDefault="001D6DA5" w:rsidP="00F578D0">
      <w:pPr>
        <w:pStyle w:val="23"/>
        <w:spacing w:before="0"/>
        <w:jc w:val="center"/>
        <w:rPr>
          <w:bCs w:val="0"/>
          <w:iCs/>
        </w:rPr>
      </w:pPr>
      <w:r w:rsidRPr="001D6DA5">
        <w:rPr>
          <w:bCs w:val="0"/>
          <w:iCs/>
        </w:rPr>
        <w:t>ПРИЛОЖЕНИЕ В</w:t>
      </w:r>
    </w:p>
    <w:p w14:paraId="700FAA4B" w14:textId="77777777" w:rsidR="00F77DC5" w:rsidRPr="00F578D0" w:rsidRDefault="00F77DC5" w:rsidP="00F578D0">
      <w:pPr>
        <w:spacing w:after="0" w:line="240" w:lineRule="auto"/>
        <w:ind w:firstLine="709"/>
      </w:pPr>
    </w:p>
    <w:p w14:paraId="042E3D14" w14:textId="45DF845A" w:rsidR="008104EF" w:rsidRPr="00F578D0" w:rsidRDefault="00946CC8" w:rsidP="001D6DA5">
      <w:pPr>
        <w:spacing w:after="0" w:line="240" w:lineRule="auto"/>
        <w:jc w:val="both"/>
        <w:rPr>
          <w:rFonts w:ascii="Times New Roman" w:hAnsi="Times New Roman" w:cs="Times New Roman"/>
          <w:sz w:val="28"/>
          <w:szCs w:val="28"/>
        </w:rPr>
      </w:pPr>
      <w:r w:rsidRPr="00F578D0">
        <w:rPr>
          <w:rFonts w:ascii="Times New Roman" w:hAnsi="Times New Roman" w:cs="Times New Roman"/>
          <w:noProof/>
          <w:sz w:val="18"/>
          <w:szCs w:val="18"/>
          <w:lang w:eastAsia="ru-RU"/>
        </w:rPr>
        <mc:AlternateContent>
          <mc:Choice Requires="wps">
            <w:drawing>
              <wp:anchor distT="0" distB="0" distL="114300" distR="114300" simplePos="0" relativeHeight="251635712" behindDoc="0" locked="0" layoutInCell="1" allowOverlap="1" wp14:anchorId="7D049668" wp14:editId="39D7A455">
                <wp:simplePos x="0" y="0"/>
                <wp:positionH relativeFrom="column">
                  <wp:posOffset>4056557</wp:posOffset>
                </wp:positionH>
                <wp:positionV relativeFrom="paragraph">
                  <wp:posOffset>211455</wp:posOffset>
                </wp:positionV>
                <wp:extent cx="1409700" cy="1719072"/>
                <wp:effectExtent l="19050" t="19050" r="19050" b="14605"/>
                <wp:wrapNone/>
                <wp:docPr id="204" name="Прямоугольник 204"/>
                <wp:cNvGraphicFramePr/>
                <a:graphic xmlns:a="http://schemas.openxmlformats.org/drawingml/2006/main">
                  <a:graphicData uri="http://schemas.microsoft.com/office/word/2010/wordprocessingShape">
                    <wps:wsp>
                      <wps:cNvSpPr/>
                      <wps:spPr>
                        <a:xfrm>
                          <a:off x="0" y="0"/>
                          <a:ext cx="1409700" cy="1719072"/>
                        </a:xfrm>
                        <a:prstGeom prst="rect">
                          <a:avLst/>
                        </a:prstGeom>
                        <a:noFill/>
                        <a:ln w="3810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75D01A" id="Прямоугольник 204" o:spid="_x0000_s1026" style="position:absolute;margin-left:319.4pt;margin-top:16.65pt;width:111pt;height:135.3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" filled="f" strokecolor="red" strokeweight="3pt"/>
            </w:pict>
          </mc:Fallback>
        </mc:AlternateContent>
      </w:r>
      <w:r w:rsidR="001D6DA5">
        <w:rPr>
          <w:rFonts w:ascii="Times New Roman" w:hAnsi="Times New Roman" w:cs="Times New Roman"/>
          <w:sz w:val="28"/>
          <w:szCs w:val="28"/>
          <w:lang w:val="kk-KZ" w:eastAsia="ru-RU"/>
        </w:rPr>
        <w:t xml:space="preserve">Таблица В.1 – </w:t>
      </w:r>
      <w:r w:rsidR="008104EF" w:rsidRPr="00F578D0">
        <w:rPr>
          <w:rFonts w:ascii="Times New Roman" w:hAnsi="Times New Roman" w:cs="Times New Roman"/>
          <w:sz w:val="28"/>
          <w:szCs w:val="28"/>
          <w:lang w:eastAsia="ru-RU"/>
        </w:rPr>
        <w:t>Реестр субъектов социального предпринимательства</w:t>
      </w:r>
    </w:p>
    <w:p w14:paraId="0D1965D5" w14:textId="6F4F077F" w:rsidR="005238FA" w:rsidRPr="00F578D0" w:rsidRDefault="005238FA" w:rsidP="00F578D0">
      <w:pPr>
        <w:spacing w:after="0" w:line="240" w:lineRule="auto"/>
        <w:ind w:firstLine="709"/>
        <w:rPr>
          <w:rFonts w:ascii="Times New Roman" w:hAnsi="Times New Roman" w:cs="Times New Roman"/>
          <w:sz w:val="18"/>
          <w:szCs w:val="18"/>
        </w:rPr>
      </w:pPr>
    </w:p>
    <w:tbl>
      <w:tblPr>
        <w:tblpPr w:leftFromText="180" w:rightFromText="180" w:vertAnchor="page" w:horzAnchor="margin" w:tblpY="231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993"/>
        <w:gridCol w:w="1134"/>
        <w:gridCol w:w="1559"/>
        <w:gridCol w:w="1417"/>
        <w:gridCol w:w="992"/>
        <w:gridCol w:w="1951"/>
      </w:tblGrid>
      <w:tr w:rsidR="001D6DA5" w:rsidRPr="00F578D0" w14:paraId="69021BA6" w14:textId="77777777" w:rsidTr="001D6DA5">
        <w:trPr>
          <w:trHeight w:val="780"/>
        </w:trPr>
        <w:tc>
          <w:tcPr>
            <w:tcW w:w="1701" w:type="dxa"/>
            <w:shd w:val="clear" w:color="auto" w:fill="FFC000"/>
            <w:vAlign w:val="center"/>
            <w:hideMark/>
          </w:tcPr>
          <w:p w14:paraId="06AEA65B"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Наименование индивидуального предпринимателя или юридического лица</w:t>
            </w:r>
          </w:p>
        </w:tc>
        <w:tc>
          <w:tcPr>
            <w:tcW w:w="993" w:type="dxa"/>
            <w:shd w:val="clear" w:color="auto" w:fill="FFC000"/>
            <w:vAlign w:val="center"/>
            <w:hideMark/>
          </w:tcPr>
          <w:p w14:paraId="7530B16C"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Идентификационный номер</w:t>
            </w:r>
          </w:p>
        </w:tc>
        <w:tc>
          <w:tcPr>
            <w:tcW w:w="1134" w:type="dxa"/>
            <w:shd w:val="clear" w:color="auto" w:fill="FFC000"/>
            <w:vAlign w:val="center"/>
            <w:hideMark/>
          </w:tcPr>
          <w:p w14:paraId="681362B2"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Юридический адрес (место нахождения)</w:t>
            </w:r>
          </w:p>
        </w:tc>
        <w:tc>
          <w:tcPr>
            <w:tcW w:w="1559" w:type="dxa"/>
            <w:shd w:val="clear" w:color="auto" w:fill="FFC000"/>
            <w:vAlign w:val="center"/>
            <w:hideMark/>
          </w:tcPr>
          <w:p w14:paraId="4ABE42D2"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Дата внесения в реестр субъектов социального предпринимательства</w:t>
            </w:r>
          </w:p>
        </w:tc>
        <w:tc>
          <w:tcPr>
            <w:tcW w:w="1417" w:type="dxa"/>
            <w:shd w:val="clear" w:color="auto" w:fill="FFC000"/>
            <w:vAlign w:val="center"/>
            <w:hideMark/>
          </w:tcPr>
          <w:p w14:paraId="00164B4F" w14:textId="77777777" w:rsidR="001D6DA5" w:rsidRPr="00F578D0" w:rsidRDefault="001D6DA5" w:rsidP="001D6DA5">
            <w:pPr>
              <w:spacing w:after="0" w:line="240" w:lineRule="auto"/>
              <w:ind w:hanging="7"/>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Категория субъекта социального предпринимательства</w:t>
            </w:r>
          </w:p>
        </w:tc>
        <w:tc>
          <w:tcPr>
            <w:tcW w:w="992" w:type="dxa"/>
            <w:shd w:val="clear" w:color="auto" w:fill="FFC000"/>
            <w:vAlign w:val="center"/>
          </w:tcPr>
          <w:p w14:paraId="7253C114"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Злоупотребление статусом</w:t>
            </w:r>
          </w:p>
        </w:tc>
        <w:tc>
          <w:tcPr>
            <w:tcW w:w="1951" w:type="dxa"/>
            <w:shd w:val="clear" w:color="auto" w:fill="FFC000" w:themeFill="accent4"/>
            <w:vAlign w:val="center"/>
          </w:tcPr>
          <w:p w14:paraId="122322FE"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Ссылка на интернет-ресурс социального предпринимателя</w:t>
            </w:r>
          </w:p>
        </w:tc>
      </w:tr>
      <w:tr w:rsidR="001D6DA5" w:rsidRPr="00F578D0" w14:paraId="2F1057D6" w14:textId="77777777" w:rsidTr="001D6DA5">
        <w:trPr>
          <w:trHeight w:val="177"/>
        </w:trPr>
        <w:tc>
          <w:tcPr>
            <w:tcW w:w="1701" w:type="dxa"/>
            <w:shd w:val="clear" w:color="auto" w:fill="FFC000" w:themeFill="accent4"/>
          </w:tcPr>
          <w:p w14:paraId="10EBA40C"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1</w:t>
            </w:r>
          </w:p>
        </w:tc>
        <w:tc>
          <w:tcPr>
            <w:tcW w:w="993" w:type="dxa"/>
            <w:shd w:val="clear" w:color="auto" w:fill="FFC000" w:themeFill="accent4"/>
          </w:tcPr>
          <w:p w14:paraId="3B0113B0"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2</w:t>
            </w:r>
          </w:p>
        </w:tc>
        <w:tc>
          <w:tcPr>
            <w:tcW w:w="1134" w:type="dxa"/>
            <w:shd w:val="clear" w:color="auto" w:fill="FFC000" w:themeFill="accent4"/>
          </w:tcPr>
          <w:p w14:paraId="335D0AAC"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3</w:t>
            </w:r>
          </w:p>
        </w:tc>
        <w:tc>
          <w:tcPr>
            <w:tcW w:w="1559" w:type="dxa"/>
            <w:shd w:val="clear" w:color="auto" w:fill="FFC000" w:themeFill="accent4"/>
          </w:tcPr>
          <w:p w14:paraId="136F4A1E"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4</w:t>
            </w:r>
          </w:p>
        </w:tc>
        <w:tc>
          <w:tcPr>
            <w:tcW w:w="1417" w:type="dxa"/>
            <w:shd w:val="clear" w:color="auto" w:fill="FFC000" w:themeFill="accent4"/>
          </w:tcPr>
          <w:p w14:paraId="2F7B2E60"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5</w:t>
            </w:r>
          </w:p>
        </w:tc>
        <w:tc>
          <w:tcPr>
            <w:tcW w:w="992" w:type="dxa"/>
            <w:shd w:val="clear" w:color="auto" w:fill="FFC000" w:themeFill="accent4"/>
          </w:tcPr>
          <w:p w14:paraId="23AEEBAC"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6</w:t>
            </w:r>
          </w:p>
        </w:tc>
        <w:tc>
          <w:tcPr>
            <w:tcW w:w="1951" w:type="dxa"/>
            <w:shd w:val="clear" w:color="auto" w:fill="FFC000" w:themeFill="accent4"/>
          </w:tcPr>
          <w:p w14:paraId="0893F450" w14:textId="77777777" w:rsidR="001D6DA5" w:rsidRPr="001D6DA5" w:rsidRDefault="001D6DA5" w:rsidP="001D6DA5">
            <w:pPr>
              <w:spacing w:after="0" w:line="240" w:lineRule="auto"/>
              <w:jc w:val="center"/>
              <w:rPr>
                <w:rFonts w:ascii="Times New Roman" w:hAnsi="Times New Roman" w:cs="Times New Roman"/>
                <w:iCs/>
                <w:sz w:val="18"/>
                <w:szCs w:val="18"/>
                <w:lang w:val="kk-KZ" w:eastAsia="ru-RU"/>
              </w:rPr>
            </w:pPr>
            <w:r>
              <w:rPr>
                <w:rFonts w:ascii="Times New Roman" w:hAnsi="Times New Roman" w:cs="Times New Roman"/>
                <w:iCs/>
                <w:sz w:val="18"/>
                <w:szCs w:val="18"/>
                <w:lang w:val="kk-KZ" w:eastAsia="ru-RU"/>
              </w:rPr>
              <w:t>7</w:t>
            </w:r>
          </w:p>
        </w:tc>
      </w:tr>
      <w:tr w:rsidR="001D6DA5" w:rsidRPr="00F578D0" w14:paraId="1895DE52" w14:textId="77777777" w:rsidTr="001D6DA5">
        <w:trPr>
          <w:trHeight w:val="300"/>
        </w:trPr>
        <w:tc>
          <w:tcPr>
            <w:tcW w:w="1701" w:type="dxa"/>
            <w:shd w:val="clear" w:color="auto" w:fill="auto"/>
            <w:vAlign w:val="bottom"/>
          </w:tcPr>
          <w:p w14:paraId="21067E1E" w14:textId="77777777" w:rsidR="001D6DA5" w:rsidRPr="00F578D0" w:rsidRDefault="001D6DA5" w:rsidP="001D6DA5">
            <w:pPr>
              <w:spacing w:after="0" w:line="240" w:lineRule="auto"/>
              <w:ind w:firstLine="709"/>
              <w:rPr>
                <w:rFonts w:ascii="Times New Roman" w:hAnsi="Times New Roman" w:cs="Times New Roman"/>
                <w:sz w:val="18"/>
                <w:szCs w:val="18"/>
                <w:lang w:eastAsia="ru-RU"/>
              </w:rPr>
            </w:pPr>
          </w:p>
        </w:tc>
        <w:tc>
          <w:tcPr>
            <w:tcW w:w="993" w:type="dxa"/>
            <w:shd w:val="clear" w:color="auto" w:fill="auto"/>
            <w:vAlign w:val="bottom"/>
          </w:tcPr>
          <w:p w14:paraId="1121026B" w14:textId="77777777" w:rsidR="001D6DA5" w:rsidRPr="00F578D0" w:rsidRDefault="001D6DA5" w:rsidP="001D6DA5">
            <w:pPr>
              <w:spacing w:after="0" w:line="240" w:lineRule="auto"/>
              <w:ind w:firstLine="709"/>
              <w:rPr>
                <w:rFonts w:ascii="Times New Roman" w:hAnsi="Times New Roman" w:cs="Times New Roman"/>
                <w:sz w:val="18"/>
                <w:szCs w:val="18"/>
                <w:lang w:eastAsia="ru-RU"/>
              </w:rPr>
            </w:pPr>
          </w:p>
        </w:tc>
        <w:tc>
          <w:tcPr>
            <w:tcW w:w="1134" w:type="dxa"/>
            <w:shd w:val="clear" w:color="auto" w:fill="auto"/>
            <w:vAlign w:val="bottom"/>
          </w:tcPr>
          <w:p w14:paraId="3A667B38" w14:textId="77777777" w:rsidR="001D6DA5" w:rsidRPr="00F578D0" w:rsidRDefault="001D6DA5" w:rsidP="001D6DA5">
            <w:pPr>
              <w:spacing w:after="0" w:line="240" w:lineRule="auto"/>
              <w:ind w:firstLine="709"/>
              <w:rPr>
                <w:rFonts w:ascii="Times New Roman" w:hAnsi="Times New Roman" w:cs="Times New Roman"/>
                <w:sz w:val="18"/>
                <w:szCs w:val="18"/>
                <w:lang w:eastAsia="ru-RU"/>
              </w:rPr>
            </w:pPr>
          </w:p>
        </w:tc>
        <w:tc>
          <w:tcPr>
            <w:tcW w:w="1559" w:type="dxa"/>
            <w:shd w:val="clear" w:color="auto" w:fill="auto"/>
            <w:vAlign w:val="bottom"/>
          </w:tcPr>
          <w:p w14:paraId="0891DD9A" w14:textId="77777777" w:rsidR="001D6DA5" w:rsidRPr="00F578D0" w:rsidRDefault="001D6DA5" w:rsidP="001D6DA5">
            <w:pPr>
              <w:spacing w:after="0" w:line="240" w:lineRule="auto"/>
              <w:ind w:firstLine="709"/>
              <w:rPr>
                <w:rFonts w:ascii="Times New Roman" w:hAnsi="Times New Roman" w:cs="Times New Roman"/>
                <w:sz w:val="18"/>
                <w:szCs w:val="18"/>
                <w:lang w:eastAsia="ru-RU"/>
              </w:rPr>
            </w:pPr>
          </w:p>
        </w:tc>
        <w:tc>
          <w:tcPr>
            <w:tcW w:w="1417" w:type="dxa"/>
            <w:shd w:val="clear" w:color="auto" w:fill="auto"/>
            <w:vAlign w:val="bottom"/>
          </w:tcPr>
          <w:p w14:paraId="5EEF10A5" w14:textId="77777777" w:rsidR="001D6DA5" w:rsidRPr="00F578D0" w:rsidRDefault="001D6DA5" w:rsidP="001D6DA5">
            <w:pPr>
              <w:spacing w:after="0" w:line="240" w:lineRule="auto"/>
              <w:ind w:firstLine="709"/>
              <w:rPr>
                <w:rFonts w:ascii="Times New Roman" w:hAnsi="Times New Roman" w:cs="Times New Roman"/>
                <w:sz w:val="18"/>
                <w:szCs w:val="18"/>
                <w:lang w:eastAsia="ru-RU"/>
              </w:rPr>
            </w:pPr>
          </w:p>
        </w:tc>
        <w:tc>
          <w:tcPr>
            <w:tcW w:w="992" w:type="dxa"/>
          </w:tcPr>
          <w:p w14:paraId="145E7085" w14:textId="77777777" w:rsidR="001D6DA5" w:rsidRPr="00F578D0" w:rsidRDefault="001D6DA5" w:rsidP="001D6DA5">
            <w:pPr>
              <w:spacing w:after="0" w:line="240" w:lineRule="auto"/>
              <w:jc w:val="center"/>
              <w:rPr>
                <w:rFonts w:ascii="Times New Roman" w:hAnsi="Times New Roman" w:cs="Times New Roman"/>
                <w:sz w:val="18"/>
                <w:szCs w:val="18"/>
                <w:lang w:eastAsia="ru-RU"/>
              </w:rPr>
            </w:pPr>
            <w:r w:rsidRPr="00F578D0">
              <w:rPr>
                <w:rFonts w:ascii="Times New Roman" w:hAnsi="Times New Roman" w:cs="Times New Roman"/>
                <w:sz w:val="18"/>
                <w:szCs w:val="18"/>
                <w:lang w:eastAsia="ru-RU"/>
              </w:rPr>
              <w:t>Да/Нет</w:t>
            </w:r>
          </w:p>
        </w:tc>
        <w:tc>
          <w:tcPr>
            <w:tcW w:w="1951" w:type="dxa"/>
          </w:tcPr>
          <w:p w14:paraId="060F6B59" w14:textId="77777777" w:rsidR="001D6DA5" w:rsidRPr="00F578D0" w:rsidRDefault="001D6DA5" w:rsidP="001D6DA5">
            <w:pPr>
              <w:spacing w:after="0" w:line="240" w:lineRule="auto"/>
              <w:ind w:firstLine="709"/>
              <w:rPr>
                <w:rFonts w:ascii="Times New Roman" w:hAnsi="Times New Roman" w:cs="Times New Roman"/>
                <w:sz w:val="18"/>
                <w:szCs w:val="18"/>
                <w:lang w:eastAsia="ru-RU"/>
              </w:rPr>
            </w:pPr>
          </w:p>
        </w:tc>
      </w:tr>
    </w:tbl>
    <w:p w14:paraId="7BE2A70A" w14:textId="77777777" w:rsidR="005238FA" w:rsidRPr="00F578D0" w:rsidRDefault="005238FA" w:rsidP="00F578D0">
      <w:pPr>
        <w:spacing w:after="0" w:line="240" w:lineRule="auto"/>
        <w:ind w:firstLine="709"/>
        <w:rPr>
          <w:rFonts w:ascii="Times New Roman" w:hAnsi="Times New Roman" w:cs="Times New Roman"/>
          <w:sz w:val="18"/>
          <w:szCs w:val="18"/>
        </w:rPr>
      </w:pPr>
    </w:p>
    <w:p w14:paraId="49462898" w14:textId="77777777" w:rsidR="005238FA" w:rsidRPr="00F578D0" w:rsidRDefault="005238FA" w:rsidP="00F578D0">
      <w:pPr>
        <w:spacing w:after="0" w:line="240" w:lineRule="auto"/>
        <w:ind w:firstLine="709"/>
        <w:rPr>
          <w:rFonts w:ascii="Times New Roman" w:hAnsi="Times New Roman" w:cs="Times New Roman"/>
          <w:sz w:val="18"/>
          <w:szCs w:val="18"/>
        </w:rPr>
      </w:pPr>
    </w:p>
    <w:p w14:paraId="6B1126CD" w14:textId="77777777" w:rsidR="005238FA" w:rsidRPr="00F578D0" w:rsidRDefault="005238FA" w:rsidP="00F578D0">
      <w:pPr>
        <w:spacing w:after="0" w:line="240" w:lineRule="auto"/>
        <w:ind w:firstLine="709"/>
        <w:rPr>
          <w:rFonts w:ascii="Times New Roman" w:hAnsi="Times New Roman" w:cs="Times New Roman"/>
          <w:sz w:val="18"/>
          <w:szCs w:val="18"/>
        </w:rPr>
      </w:pPr>
    </w:p>
    <w:p w14:paraId="09FA56BD" w14:textId="77777777" w:rsidR="005238FA" w:rsidRPr="00F578D0" w:rsidRDefault="005238FA" w:rsidP="00F578D0">
      <w:pPr>
        <w:spacing w:after="0" w:line="240" w:lineRule="auto"/>
        <w:ind w:firstLine="709"/>
        <w:rPr>
          <w:rFonts w:ascii="Times New Roman" w:hAnsi="Times New Roman" w:cs="Times New Roman"/>
          <w:sz w:val="18"/>
          <w:szCs w:val="18"/>
        </w:rPr>
      </w:pPr>
    </w:p>
    <w:p w14:paraId="5617C763" w14:textId="77777777" w:rsidR="005238FA" w:rsidRPr="00F578D0" w:rsidRDefault="005238FA" w:rsidP="00F578D0">
      <w:pPr>
        <w:spacing w:after="0" w:line="240" w:lineRule="auto"/>
        <w:ind w:firstLine="709"/>
        <w:rPr>
          <w:rFonts w:ascii="Times New Roman" w:hAnsi="Times New Roman" w:cs="Times New Roman"/>
          <w:sz w:val="18"/>
          <w:szCs w:val="18"/>
        </w:rPr>
      </w:pPr>
    </w:p>
    <w:p w14:paraId="315170EC" w14:textId="77777777" w:rsidR="005238FA" w:rsidRPr="00F578D0" w:rsidRDefault="005238FA" w:rsidP="00F578D0">
      <w:pPr>
        <w:spacing w:after="0" w:line="240" w:lineRule="auto"/>
        <w:ind w:firstLine="709"/>
        <w:rPr>
          <w:rFonts w:ascii="Times New Roman" w:hAnsi="Times New Roman" w:cs="Times New Roman"/>
          <w:sz w:val="18"/>
          <w:szCs w:val="18"/>
        </w:rPr>
      </w:pPr>
    </w:p>
    <w:p w14:paraId="08DFAD34" w14:textId="77777777" w:rsidR="005238FA" w:rsidRPr="00F578D0" w:rsidRDefault="005238FA" w:rsidP="00F578D0">
      <w:pPr>
        <w:spacing w:after="0" w:line="240" w:lineRule="auto"/>
        <w:ind w:firstLine="709"/>
        <w:rPr>
          <w:rFonts w:ascii="Times New Roman" w:hAnsi="Times New Roman" w:cs="Times New Roman"/>
          <w:sz w:val="18"/>
          <w:szCs w:val="18"/>
        </w:rPr>
      </w:pPr>
    </w:p>
    <w:p w14:paraId="2A72F8FE" w14:textId="77777777" w:rsidR="005238FA" w:rsidRPr="00F578D0" w:rsidRDefault="005238FA" w:rsidP="00F578D0">
      <w:pPr>
        <w:spacing w:after="0" w:line="240" w:lineRule="auto"/>
        <w:ind w:firstLine="709"/>
        <w:rPr>
          <w:rFonts w:ascii="Times New Roman" w:hAnsi="Times New Roman" w:cs="Times New Roman"/>
          <w:sz w:val="18"/>
          <w:szCs w:val="18"/>
        </w:rPr>
      </w:pPr>
    </w:p>
    <w:p w14:paraId="47A62FD9" w14:textId="77777777" w:rsidR="005238FA" w:rsidRPr="00F578D0" w:rsidRDefault="005238FA" w:rsidP="00F578D0">
      <w:pPr>
        <w:spacing w:after="0" w:line="240" w:lineRule="auto"/>
        <w:ind w:firstLine="709"/>
        <w:rPr>
          <w:rFonts w:ascii="Times New Roman" w:hAnsi="Times New Roman" w:cs="Times New Roman"/>
          <w:sz w:val="18"/>
          <w:szCs w:val="18"/>
        </w:rPr>
      </w:pPr>
    </w:p>
    <w:p w14:paraId="37C9BBEB" w14:textId="77777777" w:rsidR="005238FA" w:rsidRPr="00F578D0" w:rsidRDefault="005238FA" w:rsidP="00F578D0">
      <w:pPr>
        <w:spacing w:after="0" w:line="240" w:lineRule="auto"/>
        <w:ind w:firstLine="709"/>
        <w:rPr>
          <w:rFonts w:ascii="Times New Roman" w:hAnsi="Times New Roman" w:cs="Times New Roman"/>
          <w:sz w:val="18"/>
          <w:szCs w:val="18"/>
        </w:rPr>
      </w:pPr>
    </w:p>
    <w:p w14:paraId="7735E92C" w14:textId="77777777" w:rsidR="00A90C34" w:rsidRPr="00F578D0" w:rsidRDefault="00A90C34" w:rsidP="00F578D0">
      <w:pPr>
        <w:spacing w:after="0" w:line="240" w:lineRule="auto"/>
        <w:ind w:firstLine="709"/>
        <w:rPr>
          <w:rFonts w:ascii="Times New Roman" w:hAnsi="Times New Roman" w:cs="Times New Roman"/>
          <w:sz w:val="18"/>
          <w:szCs w:val="18"/>
        </w:rPr>
      </w:pPr>
    </w:p>
    <w:p w14:paraId="1657B4FB" w14:textId="77777777" w:rsidR="00A90C34" w:rsidRPr="00F578D0" w:rsidRDefault="00A90C34" w:rsidP="00F578D0">
      <w:pPr>
        <w:spacing w:after="0" w:line="240" w:lineRule="auto"/>
        <w:ind w:firstLine="709"/>
        <w:rPr>
          <w:rFonts w:ascii="Times New Roman" w:hAnsi="Times New Roman" w:cs="Times New Roman"/>
          <w:sz w:val="18"/>
          <w:szCs w:val="18"/>
        </w:rPr>
      </w:pPr>
    </w:p>
    <w:p w14:paraId="0DC809A5" w14:textId="77777777" w:rsidR="00A90C34" w:rsidRPr="00F578D0" w:rsidRDefault="00A90C34" w:rsidP="00F578D0">
      <w:pPr>
        <w:spacing w:after="0" w:line="240" w:lineRule="auto"/>
        <w:ind w:firstLine="709"/>
        <w:rPr>
          <w:rFonts w:ascii="Times New Roman" w:hAnsi="Times New Roman" w:cs="Times New Roman"/>
          <w:sz w:val="18"/>
          <w:szCs w:val="18"/>
        </w:rPr>
      </w:pPr>
    </w:p>
    <w:p w14:paraId="3CEDEC2C" w14:textId="77777777" w:rsidR="00A90C34" w:rsidRPr="00F578D0" w:rsidRDefault="00A90C34" w:rsidP="00F578D0">
      <w:pPr>
        <w:spacing w:after="0" w:line="240" w:lineRule="auto"/>
        <w:ind w:firstLine="709"/>
        <w:rPr>
          <w:rFonts w:ascii="Times New Roman" w:hAnsi="Times New Roman" w:cs="Times New Roman"/>
          <w:sz w:val="18"/>
          <w:szCs w:val="18"/>
        </w:rPr>
      </w:pPr>
    </w:p>
    <w:p w14:paraId="67ECD3BA" w14:textId="77777777" w:rsidR="00A90C34" w:rsidRPr="00F578D0" w:rsidRDefault="00A90C34" w:rsidP="00F578D0">
      <w:pPr>
        <w:spacing w:after="0" w:line="240" w:lineRule="auto"/>
        <w:ind w:firstLine="709"/>
        <w:rPr>
          <w:rFonts w:ascii="Times New Roman" w:hAnsi="Times New Roman" w:cs="Times New Roman"/>
          <w:sz w:val="18"/>
          <w:szCs w:val="18"/>
        </w:rPr>
      </w:pPr>
    </w:p>
    <w:p w14:paraId="625E4A95" w14:textId="77777777" w:rsidR="00A90C34" w:rsidRPr="00F578D0" w:rsidRDefault="00A90C34" w:rsidP="00F578D0">
      <w:pPr>
        <w:spacing w:after="0" w:line="240" w:lineRule="auto"/>
        <w:ind w:firstLine="709"/>
        <w:rPr>
          <w:rFonts w:ascii="Times New Roman" w:hAnsi="Times New Roman" w:cs="Times New Roman"/>
          <w:sz w:val="18"/>
          <w:szCs w:val="18"/>
        </w:rPr>
      </w:pPr>
    </w:p>
    <w:p w14:paraId="400EFAB8" w14:textId="77777777" w:rsidR="00A90C34" w:rsidRPr="00F578D0" w:rsidRDefault="00A90C34" w:rsidP="00F578D0">
      <w:pPr>
        <w:spacing w:after="0" w:line="240" w:lineRule="auto"/>
        <w:ind w:firstLine="709"/>
        <w:rPr>
          <w:rFonts w:ascii="Times New Roman" w:hAnsi="Times New Roman" w:cs="Times New Roman"/>
          <w:sz w:val="18"/>
          <w:szCs w:val="18"/>
        </w:rPr>
      </w:pPr>
    </w:p>
    <w:p w14:paraId="5B23DADF" w14:textId="77777777" w:rsidR="00A90C34" w:rsidRPr="00F578D0" w:rsidRDefault="00A90C34" w:rsidP="00F578D0">
      <w:pPr>
        <w:spacing w:after="0" w:line="240" w:lineRule="auto"/>
        <w:ind w:firstLine="709"/>
        <w:rPr>
          <w:rFonts w:ascii="Times New Roman" w:hAnsi="Times New Roman" w:cs="Times New Roman"/>
          <w:sz w:val="18"/>
          <w:szCs w:val="18"/>
        </w:rPr>
      </w:pPr>
    </w:p>
    <w:p w14:paraId="087F601A" w14:textId="77777777" w:rsidR="00A90C34" w:rsidRPr="00F578D0" w:rsidRDefault="00A90C34" w:rsidP="00F578D0">
      <w:pPr>
        <w:spacing w:after="0" w:line="240" w:lineRule="auto"/>
        <w:ind w:firstLine="709"/>
        <w:rPr>
          <w:rFonts w:ascii="Times New Roman" w:hAnsi="Times New Roman" w:cs="Times New Roman"/>
          <w:sz w:val="18"/>
          <w:szCs w:val="18"/>
        </w:rPr>
      </w:pPr>
    </w:p>
    <w:p w14:paraId="3B3CB7D5" w14:textId="77777777" w:rsidR="00A90C34" w:rsidRPr="00F578D0" w:rsidRDefault="00A90C34" w:rsidP="00F578D0">
      <w:pPr>
        <w:spacing w:after="0" w:line="240" w:lineRule="auto"/>
        <w:ind w:firstLine="709"/>
        <w:rPr>
          <w:rFonts w:ascii="Times New Roman" w:hAnsi="Times New Roman" w:cs="Times New Roman"/>
          <w:sz w:val="18"/>
          <w:szCs w:val="18"/>
        </w:rPr>
      </w:pPr>
    </w:p>
    <w:p w14:paraId="7C3E2E74" w14:textId="77777777" w:rsidR="00A90C34" w:rsidRPr="00F578D0" w:rsidRDefault="00A90C34" w:rsidP="00F578D0">
      <w:pPr>
        <w:spacing w:after="0" w:line="240" w:lineRule="auto"/>
        <w:ind w:firstLine="709"/>
        <w:rPr>
          <w:rFonts w:ascii="Times New Roman" w:hAnsi="Times New Roman" w:cs="Times New Roman"/>
          <w:sz w:val="18"/>
          <w:szCs w:val="18"/>
        </w:rPr>
      </w:pPr>
    </w:p>
    <w:p w14:paraId="4024065F" w14:textId="77777777" w:rsidR="00A90C34" w:rsidRPr="00F578D0" w:rsidRDefault="00A90C34" w:rsidP="00F578D0">
      <w:pPr>
        <w:spacing w:after="0" w:line="240" w:lineRule="auto"/>
        <w:ind w:firstLine="709"/>
        <w:rPr>
          <w:rFonts w:ascii="Times New Roman" w:hAnsi="Times New Roman" w:cs="Times New Roman"/>
          <w:sz w:val="18"/>
          <w:szCs w:val="18"/>
        </w:rPr>
      </w:pPr>
    </w:p>
    <w:p w14:paraId="67D50366" w14:textId="77777777" w:rsidR="00A90C34" w:rsidRPr="00F578D0" w:rsidRDefault="00A90C34" w:rsidP="00F578D0">
      <w:pPr>
        <w:spacing w:after="0" w:line="240" w:lineRule="auto"/>
        <w:ind w:firstLine="709"/>
        <w:rPr>
          <w:rFonts w:ascii="Times New Roman" w:hAnsi="Times New Roman" w:cs="Times New Roman"/>
          <w:sz w:val="18"/>
          <w:szCs w:val="18"/>
        </w:rPr>
      </w:pPr>
    </w:p>
    <w:p w14:paraId="2CC95FBD" w14:textId="77777777" w:rsidR="00A90C34" w:rsidRPr="00F578D0" w:rsidRDefault="00A90C34" w:rsidP="00F578D0">
      <w:pPr>
        <w:spacing w:after="0" w:line="240" w:lineRule="auto"/>
        <w:ind w:firstLine="709"/>
        <w:rPr>
          <w:rFonts w:ascii="Times New Roman" w:hAnsi="Times New Roman" w:cs="Times New Roman"/>
          <w:sz w:val="18"/>
          <w:szCs w:val="18"/>
        </w:rPr>
      </w:pPr>
    </w:p>
    <w:p w14:paraId="48383D13" w14:textId="77777777" w:rsidR="00A90C34" w:rsidRPr="00F578D0" w:rsidRDefault="00A90C34" w:rsidP="00F578D0">
      <w:pPr>
        <w:spacing w:after="0" w:line="240" w:lineRule="auto"/>
        <w:ind w:firstLine="709"/>
        <w:rPr>
          <w:rFonts w:ascii="Times New Roman" w:hAnsi="Times New Roman" w:cs="Times New Roman"/>
          <w:sz w:val="18"/>
          <w:szCs w:val="18"/>
        </w:rPr>
      </w:pPr>
    </w:p>
    <w:p w14:paraId="7F492766" w14:textId="77777777" w:rsidR="00A90C34" w:rsidRPr="00F578D0" w:rsidRDefault="00A90C34" w:rsidP="00F578D0">
      <w:pPr>
        <w:spacing w:after="0" w:line="240" w:lineRule="auto"/>
        <w:ind w:firstLine="709"/>
        <w:rPr>
          <w:rFonts w:ascii="Times New Roman" w:hAnsi="Times New Roman" w:cs="Times New Roman"/>
          <w:sz w:val="18"/>
          <w:szCs w:val="18"/>
        </w:rPr>
      </w:pPr>
    </w:p>
    <w:p w14:paraId="3495C0E5" w14:textId="77777777" w:rsidR="00A90C34" w:rsidRDefault="00A90C34" w:rsidP="00F578D0">
      <w:pPr>
        <w:spacing w:after="0" w:line="240" w:lineRule="auto"/>
        <w:ind w:firstLine="709"/>
        <w:rPr>
          <w:rFonts w:ascii="Times New Roman" w:hAnsi="Times New Roman" w:cs="Times New Roman"/>
          <w:sz w:val="18"/>
          <w:szCs w:val="18"/>
          <w:lang w:val="en-US"/>
        </w:rPr>
      </w:pPr>
    </w:p>
    <w:p w14:paraId="330363F8" w14:textId="77777777" w:rsidR="002A08C3" w:rsidRDefault="002A08C3" w:rsidP="00F578D0">
      <w:pPr>
        <w:spacing w:after="0" w:line="240" w:lineRule="auto"/>
        <w:ind w:firstLine="709"/>
        <w:rPr>
          <w:rFonts w:ascii="Times New Roman" w:hAnsi="Times New Roman" w:cs="Times New Roman"/>
          <w:sz w:val="18"/>
          <w:szCs w:val="18"/>
          <w:lang w:val="en-US"/>
        </w:rPr>
      </w:pPr>
    </w:p>
    <w:p w14:paraId="241EEF3F" w14:textId="77777777" w:rsidR="002A08C3" w:rsidRDefault="002A08C3" w:rsidP="00F578D0">
      <w:pPr>
        <w:spacing w:after="0" w:line="240" w:lineRule="auto"/>
        <w:ind w:firstLine="709"/>
        <w:rPr>
          <w:rFonts w:ascii="Times New Roman" w:hAnsi="Times New Roman" w:cs="Times New Roman"/>
          <w:sz w:val="18"/>
          <w:szCs w:val="18"/>
          <w:lang w:val="en-US"/>
        </w:rPr>
      </w:pPr>
    </w:p>
    <w:p w14:paraId="51CD08AC" w14:textId="77777777" w:rsidR="002A08C3" w:rsidRDefault="002A08C3" w:rsidP="00F578D0">
      <w:pPr>
        <w:spacing w:after="0" w:line="240" w:lineRule="auto"/>
        <w:ind w:firstLine="709"/>
        <w:rPr>
          <w:rFonts w:ascii="Times New Roman" w:hAnsi="Times New Roman" w:cs="Times New Roman"/>
          <w:sz w:val="18"/>
          <w:szCs w:val="18"/>
          <w:lang w:val="en-US"/>
        </w:rPr>
      </w:pPr>
    </w:p>
    <w:p w14:paraId="41D27E95" w14:textId="77777777" w:rsidR="002A08C3" w:rsidRDefault="002A08C3" w:rsidP="00F578D0">
      <w:pPr>
        <w:spacing w:after="0" w:line="240" w:lineRule="auto"/>
        <w:ind w:firstLine="709"/>
        <w:rPr>
          <w:rFonts w:ascii="Times New Roman" w:hAnsi="Times New Roman" w:cs="Times New Roman"/>
          <w:sz w:val="18"/>
          <w:szCs w:val="18"/>
          <w:lang w:val="en-US"/>
        </w:rPr>
      </w:pPr>
    </w:p>
    <w:p w14:paraId="434EFAA3" w14:textId="77777777" w:rsidR="002A08C3" w:rsidRDefault="002A08C3" w:rsidP="00F578D0">
      <w:pPr>
        <w:spacing w:after="0" w:line="240" w:lineRule="auto"/>
        <w:ind w:firstLine="709"/>
        <w:rPr>
          <w:rFonts w:ascii="Times New Roman" w:hAnsi="Times New Roman" w:cs="Times New Roman"/>
          <w:sz w:val="18"/>
          <w:szCs w:val="18"/>
          <w:lang w:val="en-US"/>
        </w:rPr>
      </w:pPr>
    </w:p>
    <w:p w14:paraId="47F21741" w14:textId="77777777" w:rsidR="002A08C3" w:rsidRDefault="002A08C3" w:rsidP="00F578D0">
      <w:pPr>
        <w:spacing w:after="0" w:line="240" w:lineRule="auto"/>
        <w:ind w:firstLine="709"/>
        <w:rPr>
          <w:rFonts w:ascii="Times New Roman" w:hAnsi="Times New Roman" w:cs="Times New Roman"/>
          <w:sz w:val="18"/>
          <w:szCs w:val="18"/>
          <w:lang w:val="en-US"/>
        </w:rPr>
      </w:pPr>
    </w:p>
    <w:p w14:paraId="2D7302DD" w14:textId="77777777" w:rsidR="002A08C3" w:rsidRDefault="002A08C3" w:rsidP="00F578D0">
      <w:pPr>
        <w:spacing w:after="0" w:line="240" w:lineRule="auto"/>
        <w:ind w:firstLine="709"/>
        <w:rPr>
          <w:rFonts w:ascii="Times New Roman" w:hAnsi="Times New Roman" w:cs="Times New Roman"/>
          <w:sz w:val="18"/>
          <w:szCs w:val="18"/>
          <w:lang w:val="en-US"/>
        </w:rPr>
      </w:pPr>
    </w:p>
    <w:p w14:paraId="3041A17E" w14:textId="77777777" w:rsidR="002A08C3" w:rsidRDefault="002A08C3" w:rsidP="00F578D0">
      <w:pPr>
        <w:spacing w:after="0" w:line="240" w:lineRule="auto"/>
        <w:ind w:firstLine="709"/>
        <w:rPr>
          <w:rFonts w:ascii="Times New Roman" w:hAnsi="Times New Roman" w:cs="Times New Roman"/>
          <w:sz w:val="18"/>
          <w:szCs w:val="18"/>
          <w:lang w:val="en-US"/>
        </w:rPr>
      </w:pPr>
    </w:p>
    <w:p w14:paraId="60DD2401" w14:textId="77777777" w:rsidR="002A08C3" w:rsidRDefault="002A08C3" w:rsidP="00F578D0">
      <w:pPr>
        <w:spacing w:after="0" w:line="240" w:lineRule="auto"/>
        <w:ind w:firstLine="709"/>
        <w:rPr>
          <w:rFonts w:ascii="Times New Roman" w:hAnsi="Times New Roman" w:cs="Times New Roman"/>
          <w:sz w:val="18"/>
          <w:szCs w:val="18"/>
          <w:lang w:val="en-US"/>
        </w:rPr>
      </w:pPr>
    </w:p>
    <w:p w14:paraId="1EBB3446" w14:textId="77777777" w:rsidR="002A08C3" w:rsidRDefault="002A08C3" w:rsidP="00F578D0">
      <w:pPr>
        <w:spacing w:after="0" w:line="240" w:lineRule="auto"/>
        <w:ind w:firstLine="709"/>
        <w:rPr>
          <w:rFonts w:ascii="Times New Roman" w:hAnsi="Times New Roman" w:cs="Times New Roman"/>
          <w:sz w:val="18"/>
          <w:szCs w:val="18"/>
          <w:lang w:val="en-US"/>
        </w:rPr>
      </w:pPr>
    </w:p>
    <w:p w14:paraId="0ED12937" w14:textId="77777777" w:rsidR="002A08C3" w:rsidRDefault="002A08C3" w:rsidP="00F578D0">
      <w:pPr>
        <w:spacing w:after="0" w:line="240" w:lineRule="auto"/>
        <w:ind w:firstLine="709"/>
        <w:rPr>
          <w:rFonts w:ascii="Times New Roman" w:hAnsi="Times New Roman" w:cs="Times New Roman"/>
          <w:sz w:val="18"/>
          <w:szCs w:val="18"/>
          <w:lang w:val="en-US"/>
        </w:rPr>
      </w:pPr>
    </w:p>
    <w:p w14:paraId="0926D6E9" w14:textId="77777777" w:rsidR="002A08C3" w:rsidRDefault="002A08C3" w:rsidP="00F578D0">
      <w:pPr>
        <w:spacing w:after="0" w:line="240" w:lineRule="auto"/>
        <w:ind w:firstLine="709"/>
        <w:rPr>
          <w:rFonts w:ascii="Times New Roman" w:hAnsi="Times New Roman" w:cs="Times New Roman"/>
          <w:sz w:val="18"/>
          <w:szCs w:val="18"/>
          <w:lang w:val="en-US"/>
        </w:rPr>
      </w:pPr>
    </w:p>
    <w:p w14:paraId="320F5767" w14:textId="77777777" w:rsidR="002A08C3" w:rsidRDefault="002A08C3" w:rsidP="00F578D0">
      <w:pPr>
        <w:spacing w:after="0" w:line="240" w:lineRule="auto"/>
        <w:ind w:firstLine="709"/>
        <w:rPr>
          <w:rFonts w:ascii="Times New Roman" w:hAnsi="Times New Roman" w:cs="Times New Roman"/>
          <w:sz w:val="18"/>
          <w:szCs w:val="18"/>
          <w:lang w:val="en-US"/>
        </w:rPr>
      </w:pPr>
    </w:p>
    <w:p w14:paraId="1198CB16" w14:textId="77777777" w:rsidR="002A08C3" w:rsidRDefault="002A08C3" w:rsidP="00F578D0">
      <w:pPr>
        <w:spacing w:after="0" w:line="240" w:lineRule="auto"/>
        <w:ind w:firstLine="709"/>
        <w:rPr>
          <w:rFonts w:ascii="Times New Roman" w:hAnsi="Times New Roman" w:cs="Times New Roman"/>
          <w:sz w:val="18"/>
          <w:szCs w:val="18"/>
          <w:lang w:val="en-US"/>
        </w:rPr>
      </w:pPr>
    </w:p>
    <w:p w14:paraId="2DB3B51A" w14:textId="77777777" w:rsidR="002A08C3" w:rsidRDefault="002A08C3" w:rsidP="00F578D0">
      <w:pPr>
        <w:spacing w:after="0" w:line="240" w:lineRule="auto"/>
        <w:ind w:firstLine="709"/>
        <w:rPr>
          <w:rFonts w:ascii="Times New Roman" w:hAnsi="Times New Roman" w:cs="Times New Roman"/>
          <w:sz w:val="18"/>
          <w:szCs w:val="18"/>
          <w:lang w:val="en-US"/>
        </w:rPr>
      </w:pPr>
    </w:p>
    <w:p w14:paraId="6237836E" w14:textId="77777777" w:rsidR="002A08C3" w:rsidRDefault="002A08C3" w:rsidP="00F578D0">
      <w:pPr>
        <w:spacing w:after="0" w:line="240" w:lineRule="auto"/>
        <w:ind w:firstLine="709"/>
        <w:rPr>
          <w:rFonts w:ascii="Times New Roman" w:hAnsi="Times New Roman" w:cs="Times New Roman"/>
          <w:sz w:val="18"/>
          <w:szCs w:val="18"/>
          <w:lang w:val="en-US"/>
        </w:rPr>
      </w:pPr>
    </w:p>
    <w:p w14:paraId="06B9FCC3" w14:textId="77777777" w:rsidR="002A08C3" w:rsidRDefault="002A08C3" w:rsidP="00F578D0">
      <w:pPr>
        <w:spacing w:after="0" w:line="240" w:lineRule="auto"/>
        <w:ind w:firstLine="709"/>
        <w:rPr>
          <w:rFonts w:ascii="Times New Roman" w:hAnsi="Times New Roman" w:cs="Times New Roman"/>
          <w:sz w:val="18"/>
          <w:szCs w:val="18"/>
          <w:lang w:val="en-US"/>
        </w:rPr>
      </w:pPr>
    </w:p>
    <w:p w14:paraId="28228A9A" w14:textId="77777777" w:rsidR="002A08C3" w:rsidRDefault="002A08C3" w:rsidP="00F578D0">
      <w:pPr>
        <w:spacing w:after="0" w:line="240" w:lineRule="auto"/>
        <w:ind w:firstLine="709"/>
        <w:rPr>
          <w:rFonts w:ascii="Times New Roman" w:hAnsi="Times New Roman" w:cs="Times New Roman"/>
          <w:sz w:val="18"/>
          <w:szCs w:val="18"/>
          <w:lang w:val="en-US"/>
        </w:rPr>
      </w:pPr>
    </w:p>
    <w:p w14:paraId="502BED8B" w14:textId="77777777" w:rsidR="002A08C3" w:rsidRDefault="002A08C3" w:rsidP="00F578D0">
      <w:pPr>
        <w:spacing w:after="0" w:line="240" w:lineRule="auto"/>
        <w:ind w:firstLine="709"/>
        <w:rPr>
          <w:rFonts w:ascii="Times New Roman" w:hAnsi="Times New Roman" w:cs="Times New Roman"/>
          <w:sz w:val="18"/>
          <w:szCs w:val="18"/>
          <w:lang w:val="en-US"/>
        </w:rPr>
      </w:pPr>
    </w:p>
    <w:p w14:paraId="4044BECB" w14:textId="77777777" w:rsidR="002A08C3" w:rsidRDefault="002A08C3" w:rsidP="00F578D0">
      <w:pPr>
        <w:spacing w:after="0" w:line="240" w:lineRule="auto"/>
        <w:ind w:firstLine="709"/>
        <w:rPr>
          <w:rFonts w:ascii="Times New Roman" w:hAnsi="Times New Roman" w:cs="Times New Roman"/>
          <w:sz w:val="18"/>
          <w:szCs w:val="18"/>
          <w:lang w:val="en-US"/>
        </w:rPr>
      </w:pPr>
    </w:p>
    <w:p w14:paraId="28584EA9" w14:textId="77777777" w:rsidR="002A08C3" w:rsidRDefault="002A08C3" w:rsidP="00F578D0">
      <w:pPr>
        <w:spacing w:after="0" w:line="240" w:lineRule="auto"/>
        <w:ind w:firstLine="709"/>
        <w:rPr>
          <w:rFonts w:ascii="Times New Roman" w:hAnsi="Times New Roman" w:cs="Times New Roman"/>
          <w:sz w:val="18"/>
          <w:szCs w:val="18"/>
          <w:lang w:val="en-US"/>
        </w:rPr>
      </w:pPr>
    </w:p>
    <w:p w14:paraId="5ECE65DC" w14:textId="77777777" w:rsidR="002A08C3" w:rsidRDefault="002A08C3" w:rsidP="00F578D0">
      <w:pPr>
        <w:spacing w:after="0" w:line="240" w:lineRule="auto"/>
        <w:ind w:firstLine="709"/>
        <w:rPr>
          <w:rFonts w:ascii="Times New Roman" w:hAnsi="Times New Roman" w:cs="Times New Roman"/>
          <w:sz w:val="18"/>
          <w:szCs w:val="18"/>
          <w:lang w:val="en-US"/>
        </w:rPr>
      </w:pPr>
    </w:p>
    <w:p w14:paraId="2F26992A" w14:textId="77777777" w:rsidR="002A08C3" w:rsidRDefault="002A08C3" w:rsidP="00F578D0">
      <w:pPr>
        <w:spacing w:after="0" w:line="240" w:lineRule="auto"/>
        <w:ind w:firstLine="709"/>
        <w:rPr>
          <w:rFonts w:ascii="Times New Roman" w:hAnsi="Times New Roman" w:cs="Times New Roman"/>
          <w:sz w:val="18"/>
          <w:szCs w:val="18"/>
          <w:lang w:val="en-US"/>
        </w:rPr>
      </w:pPr>
    </w:p>
    <w:p w14:paraId="76CEBDD7" w14:textId="77777777" w:rsidR="002A08C3" w:rsidRDefault="002A08C3" w:rsidP="00F578D0">
      <w:pPr>
        <w:spacing w:after="0" w:line="240" w:lineRule="auto"/>
        <w:ind w:firstLine="709"/>
        <w:rPr>
          <w:rFonts w:ascii="Times New Roman" w:hAnsi="Times New Roman" w:cs="Times New Roman"/>
          <w:sz w:val="18"/>
          <w:szCs w:val="18"/>
          <w:lang w:val="en-US"/>
        </w:rPr>
      </w:pPr>
    </w:p>
    <w:p w14:paraId="7455DC49" w14:textId="77777777" w:rsidR="002A08C3" w:rsidRDefault="002A08C3" w:rsidP="00F578D0">
      <w:pPr>
        <w:spacing w:after="0" w:line="240" w:lineRule="auto"/>
        <w:ind w:firstLine="709"/>
        <w:rPr>
          <w:rFonts w:ascii="Times New Roman" w:hAnsi="Times New Roman" w:cs="Times New Roman"/>
          <w:sz w:val="18"/>
          <w:szCs w:val="18"/>
          <w:lang w:val="en-US"/>
        </w:rPr>
      </w:pPr>
    </w:p>
    <w:p w14:paraId="1CF0CE0A" w14:textId="77777777" w:rsidR="002A08C3" w:rsidRDefault="002A08C3" w:rsidP="00F578D0">
      <w:pPr>
        <w:spacing w:after="0" w:line="240" w:lineRule="auto"/>
        <w:ind w:firstLine="709"/>
        <w:rPr>
          <w:rFonts w:ascii="Times New Roman" w:hAnsi="Times New Roman" w:cs="Times New Roman"/>
          <w:sz w:val="18"/>
          <w:szCs w:val="18"/>
          <w:lang w:val="en-US"/>
        </w:rPr>
      </w:pPr>
    </w:p>
    <w:p w14:paraId="5D1D104D" w14:textId="77777777" w:rsidR="002A08C3" w:rsidRDefault="002A08C3" w:rsidP="00F578D0">
      <w:pPr>
        <w:spacing w:after="0" w:line="240" w:lineRule="auto"/>
        <w:ind w:firstLine="709"/>
        <w:rPr>
          <w:rFonts w:ascii="Times New Roman" w:hAnsi="Times New Roman" w:cs="Times New Roman"/>
          <w:sz w:val="18"/>
          <w:szCs w:val="18"/>
          <w:lang w:val="en-US"/>
        </w:rPr>
      </w:pPr>
    </w:p>
    <w:p w14:paraId="3F073C6E" w14:textId="77777777" w:rsidR="002A08C3" w:rsidRPr="002A08C3" w:rsidRDefault="002A08C3" w:rsidP="00F578D0">
      <w:pPr>
        <w:spacing w:after="0" w:line="240" w:lineRule="auto"/>
        <w:ind w:firstLine="709"/>
        <w:rPr>
          <w:rFonts w:ascii="Times New Roman" w:hAnsi="Times New Roman" w:cs="Times New Roman"/>
          <w:sz w:val="18"/>
          <w:szCs w:val="18"/>
          <w:lang w:val="en-US"/>
        </w:rPr>
      </w:pPr>
    </w:p>
    <w:p w14:paraId="1148A1B7" w14:textId="77777777" w:rsidR="00A90C34" w:rsidRPr="00F578D0" w:rsidRDefault="00A90C34" w:rsidP="00F578D0">
      <w:pPr>
        <w:spacing w:after="0" w:line="240" w:lineRule="auto"/>
        <w:ind w:firstLine="709"/>
        <w:rPr>
          <w:rFonts w:ascii="Times New Roman" w:hAnsi="Times New Roman" w:cs="Times New Roman"/>
          <w:sz w:val="18"/>
          <w:szCs w:val="18"/>
        </w:rPr>
      </w:pPr>
    </w:p>
    <w:p w14:paraId="234749C4" w14:textId="671A464D" w:rsidR="00880EDD" w:rsidRDefault="00285D10" w:rsidP="00F578D0">
      <w:pPr>
        <w:pStyle w:val="23"/>
        <w:spacing w:before="0"/>
        <w:ind w:firstLine="709"/>
        <w:jc w:val="center"/>
        <w:rPr>
          <w:bCs w:val="0"/>
          <w:iCs/>
          <w:lang w:val="en-US"/>
        </w:rPr>
      </w:pPr>
      <w:r w:rsidRPr="00285D10">
        <w:rPr>
          <w:bCs w:val="0"/>
          <w:iCs/>
        </w:rPr>
        <w:t>ПРИЛОЖЕНИЕ Г</w:t>
      </w:r>
    </w:p>
    <w:p w14:paraId="70DE76A3" w14:textId="77777777" w:rsidR="002A08C3" w:rsidRPr="002A08C3" w:rsidRDefault="002A08C3" w:rsidP="002A08C3">
      <w:pPr>
        <w:rPr>
          <w:lang w:val="en-US"/>
        </w:rPr>
      </w:pPr>
    </w:p>
    <w:p w14:paraId="2AC22E8D" w14:textId="469E7AA7" w:rsidR="008933FC" w:rsidRPr="00285D10" w:rsidRDefault="008933FC" w:rsidP="00285D10">
      <w:pPr>
        <w:pStyle w:val="23"/>
        <w:spacing w:before="0"/>
        <w:jc w:val="center"/>
        <w:rPr>
          <w:rFonts w:cs="Times New Roman"/>
          <w:b w:val="0"/>
          <w:bCs w:val="0"/>
          <w:iCs/>
          <w:szCs w:val="28"/>
        </w:rPr>
      </w:pPr>
      <w:r w:rsidRPr="00285D10">
        <w:rPr>
          <w:rFonts w:cs="Times New Roman"/>
          <w:b w:val="0"/>
          <w:bCs w:val="0"/>
          <w:iCs/>
          <w:szCs w:val="28"/>
        </w:rPr>
        <w:t>Письмо в НПП о рассмотрении проекта Концепции</w:t>
      </w:r>
    </w:p>
    <w:p w14:paraId="5442E364" w14:textId="03AD10FD" w:rsidR="005238FA" w:rsidRPr="00F578D0" w:rsidRDefault="00A25CBD" w:rsidP="00F578D0">
      <w:pPr>
        <w:tabs>
          <w:tab w:val="left" w:pos="3150"/>
        </w:tabs>
        <w:spacing w:after="0" w:line="240" w:lineRule="auto"/>
        <w:rPr>
          <w:rFonts w:ascii="Times New Roman" w:hAnsi="Times New Roman" w:cs="Times New Roman"/>
          <w:sz w:val="18"/>
          <w:szCs w:val="18"/>
        </w:rPr>
      </w:pPr>
      <w:r w:rsidRPr="00F578D0">
        <w:rPr>
          <w:rFonts w:ascii="Times New Roman" w:hAnsi="Times New Roman" w:cs="Times New Roman"/>
          <w:noProof/>
          <w:sz w:val="18"/>
          <w:szCs w:val="18"/>
          <w:lang w:eastAsia="ru-RU"/>
        </w:rPr>
        <w:drawing>
          <wp:inline distT="0" distB="0" distL="0" distR="0" wp14:anchorId="21715D6E" wp14:editId="1867D104">
            <wp:extent cx="6071191" cy="7944824"/>
            <wp:effectExtent l="0" t="0" r="635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079148" cy="7955237"/>
                    </a:xfrm>
                    <a:prstGeom prst="rect">
                      <a:avLst/>
                    </a:prstGeom>
                    <a:noFill/>
                    <a:ln>
                      <a:noFill/>
                    </a:ln>
                  </pic:spPr>
                </pic:pic>
              </a:graphicData>
            </a:graphic>
          </wp:inline>
        </w:drawing>
      </w:r>
    </w:p>
    <w:p w14:paraId="34510DE7" w14:textId="77777777" w:rsidR="003C59CC" w:rsidRDefault="003C59CC" w:rsidP="00F578D0">
      <w:pPr>
        <w:spacing w:after="0" w:line="240" w:lineRule="auto"/>
        <w:ind w:firstLine="709"/>
        <w:jc w:val="center"/>
        <w:rPr>
          <w:rFonts w:ascii="Times New Roman" w:hAnsi="Times New Roman" w:cs="Times New Roman"/>
          <w:color w:val="000000"/>
          <w:sz w:val="22"/>
          <w:szCs w:val="22"/>
        </w:rPr>
      </w:pPr>
    </w:p>
    <w:p w14:paraId="248F2F09" w14:textId="77777777" w:rsidR="003C59CC" w:rsidRDefault="003C59CC" w:rsidP="00F578D0">
      <w:pPr>
        <w:spacing w:after="0" w:line="240" w:lineRule="auto"/>
        <w:ind w:firstLine="709"/>
        <w:jc w:val="center"/>
        <w:rPr>
          <w:rFonts w:ascii="Times New Roman" w:hAnsi="Times New Roman" w:cs="Times New Roman"/>
          <w:color w:val="000000"/>
          <w:sz w:val="22"/>
          <w:szCs w:val="22"/>
        </w:rPr>
      </w:pPr>
    </w:p>
    <w:p w14:paraId="240C3720" w14:textId="77777777" w:rsidR="003C59CC" w:rsidRDefault="003C59CC" w:rsidP="00F578D0">
      <w:pPr>
        <w:spacing w:after="0" w:line="240" w:lineRule="auto"/>
        <w:ind w:firstLine="709"/>
        <w:jc w:val="center"/>
        <w:rPr>
          <w:rFonts w:ascii="Times New Roman" w:hAnsi="Times New Roman" w:cs="Times New Roman"/>
          <w:color w:val="000000"/>
          <w:sz w:val="22"/>
          <w:szCs w:val="22"/>
        </w:rPr>
      </w:pPr>
    </w:p>
    <w:p w14:paraId="344E27A5" w14:textId="77777777" w:rsidR="00D95C56" w:rsidRPr="00F578D0" w:rsidRDefault="00D95C56" w:rsidP="00F578D0">
      <w:pPr>
        <w:spacing w:after="0" w:line="240" w:lineRule="auto"/>
        <w:ind w:firstLine="709"/>
        <w:jc w:val="center"/>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КОНЦЕПЦИЯ </w:t>
      </w:r>
    </w:p>
    <w:p w14:paraId="3553AF32" w14:textId="77777777" w:rsidR="00D95C56" w:rsidRPr="00F578D0" w:rsidRDefault="00D95C56" w:rsidP="00F578D0">
      <w:pPr>
        <w:spacing w:after="0" w:line="240" w:lineRule="auto"/>
        <w:ind w:firstLine="709"/>
        <w:jc w:val="center"/>
        <w:rPr>
          <w:rFonts w:ascii="Times New Roman" w:hAnsi="Times New Roman" w:cs="Times New Roman"/>
          <w:sz w:val="22"/>
          <w:szCs w:val="22"/>
        </w:rPr>
      </w:pPr>
      <w:r w:rsidRPr="00F578D0">
        <w:rPr>
          <w:rFonts w:ascii="Times New Roman" w:hAnsi="Times New Roman" w:cs="Times New Roman"/>
          <w:color w:val="000000"/>
          <w:sz w:val="22"/>
          <w:szCs w:val="22"/>
        </w:rPr>
        <w:t>развития социального предпринимательства в Республике Казахстан</w:t>
      </w:r>
    </w:p>
    <w:p w14:paraId="6674EB3A"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bookmarkStart w:id="93" w:name="z12"/>
    </w:p>
    <w:p w14:paraId="2E70F6A6" w14:textId="77777777" w:rsidR="00D95C56" w:rsidRPr="00F578D0" w:rsidRDefault="00D95C56" w:rsidP="00F578D0">
      <w:pPr>
        <w:spacing w:after="0" w:line="240" w:lineRule="auto"/>
        <w:ind w:firstLine="709"/>
        <w:rPr>
          <w:rFonts w:ascii="Times New Roman" w:hAnsi="Times New Roman" w:cs="Times New Roman"/>
          <w:i/>
          <w:iCs/>
          <w:sz w:val="22"/>
          <w:szCs w:val="22"/>
        </w:rPr>
      </w:pPr>
      <w:r w:rsidRPr="00F578D0">
        <w:rPr>
          <w:rFonts w:ascii="Times New Roman" w:hAnsi="Times New Roman" w:cs="Times New Roman"/>
          <w:i/>
          <w:iCs/>
          <w:color w:val="000000"/>
          <w:sz w:val="22"/>
          <w:szCs w:val="22"/>
        </w:rPr>
        <w:t xml:space="preserve">Содержание </w:t>
      </w:r>
    </w:p>
    <w:p w14:paraId="3EB30B55" w14:textId="77777777" w:rsidR="00D95C56" w:rsidRPr="00F578D0" w:rsidRDefault="00D95C56" w:rsidP="00F578D0">
      <w:pPr>
        <w:spacing w:after="0" w:line="240" w:lineRule="auto"/>
        <w:ind w:firstLine="709"/>
        <w:jc w:val="both"/>
        <w:rPr>
          <w:rFonts w:ascii="Times New Roman" w:hAnsi="Times New Roman" w:cs="Times New Roman"/>
          <w:i/>
          <w:iCs/>
          <w:sz w:val="22"/>
          <w:szCs w:val="22"/>
        </w:rPr>
      </w:pPr>
      <w:bookmarkStart w:id="94" w:name="z13"/>
      <w:bookmarkEnd w:id="93"/>
      <w:r w:rsidRPr="00F578D0">
        <w:rPr>
          <w:rFonts w:ascii="Times New Roman" w:hAnsi="Times New Roman" w:cs="Times New Roman"/>
          <w:i/>
          <w:iCs/>
          <w:color w:val="000000"/>
          <w:sz w:val="22"/>
          <w:szCs w:val="22"/>
        </w:rPr>
        <w:t>Введение</w:t>
      </w:r>
    </w:p>
    <w:bookmarkEnd w:id="94"/>
    <w:p w14:paraId="75C68B3A" w14:textId="77777777" w:rsidR="00D95C56" w:rsidRPr="00F578D0" w:rsidRDefault="00D95C56" w:rsidP="00F578D0">
      <w:pPr>
        <w:spacing w:after="0" w:line="240" w:lineRule="auto"/>
        <w:ind w:firstLine="709"/>
        <w:jc w:val="both"/>
        <w:rPr>
          <w:rFonts w:ascii="Times New Roman" w:hAnsi="Times New Roman" w:cs="Times New Roman"/>
          <w:i/>
          <w:iCs/>
          <w:color w:val="000000"/>
          <w:sz w:val="22"/>
          <w:szCs w:val="22"/>
        </w:rPr>
      </w:pPr>
      <w:r w:rsidRPr="00F578D0">
        <w:rPr>
          <w:rFonts w:ascii="Times New Roman" w:hAnsi="Times New Roman" w:cs="Times New Roman"/>
          <w:i/>
          <w:iCs/>
          <w:color w:val="000000"/>
          <w:sz w:val="22"/>
          <w:szCs w:val="22"/>
        </w:rPr>
        <w:t>Глава 1. Анализ текущей ситуации и проблемы в сфере развития социального предпринимательства в Республике Казахстан</w:t>
      </w:r>
    </w:p>
    <w:p w14:paraId="5CD8179F" w14:textId="77777777" w:rsidR="00D95C56" w:rsidRPr="00F578D0" w:rsidRDefault="00D95C56" w:rsidP="00F578D0">
      <w:pPr>
        <w:spacing w:after="0" w:line="240" w:lineRule="auto"/>
        <w:ind w:firstLine="709"/>
        <w:jc w:val="both"/>
        <w:rPr>
          <w:rFonts w:ascii="Times New Roman" w:hAnsi="Times New Roman" w:cs="Times New Roman"/>
          <w:i/>
          <w:iCs/>
          <w:sz w:val="22"/>
          <w:szCs w:val="22"/>
        </w:rPr>
      </w:pPr>
      <w:r w:rsidRPr="00F578D0">
        <w:rPr>
          <w:rFonts w:ascii="Times New Roman" w:hAnsi="Times New Roman" w:cs="Times New Roman"/>
          <w:i/>
          <w:iCs/>
          <w:color w:val="000000"/>
          <w:sz w:val="22"/>
          <w:szCs w:val="22"/>
        </w:rPr>
        <w:t>Глава 2. Обзор международного опыта</w:t>
      </w:r>
    </w:p>
    <w:p w14:paraId="690F09CC" w14:textId="77777777" w:rsidR="00D95C56" w:rsidRPr="00F578D0" w:rsidRDefault="00D95C56" w:rsidP="00F578D0">
      <w:pPr>
        <w:spacing w:after="0" w:line="240" w:lineRule="auto"/>
        <w:ind w:firstLine="709"/>
        <w:jc w:val="both"/>
        <w:rPr>
          <w:rFonts w:ascii="Times New Roman" w:hAnsi="Times New Roman" w:cs="Times New Roman"/>
          <w:i/>
          <w:iCs/>
          <w:sz w:val="22"/>
          <w:szCs w:val="22"/>
        </w:rPr>
      </w:pPr>
      <w:r w:rsidRPr="00F578D0">
        <w:rPr>
          <w:rFonts w:ascii="Times New Roman" w:hAnsi="Times New Roman" w:cs="Times New Roman"/>
          <w:i/>
          <w:iCs/>
          <w:color w:val="000000"/>
          <w:sz w:val="22"/>
          <w:szCs w:val="22"/>
        </w:rPr>
        <w:t>Глава 3. Тенденции и видение развития сферы социального предпринимательства</w:t>
      </w:r>
    </w:p>
    <w:p w14:paraId="00F7CB8D" w14:textId="77777777" w:rsidR="00D95C56" w:rsidRPr="00F578D0" w:rsidRDefault="00D95C56" w:rsidP="00F578D0">
      <w:pPr>
        <w:spacing w:after="0" w:line="240" w:lineRule="auto"/>
        <w:ind w:firstLine="709"/>
        <w:jc w:val="both"/>
        <w:rPr>
          <w:rFonts w:ascii="Times New Roman" w:hAnsi="Times New Roman" w:cs="Times New Roman"/>
          <w:i/>
          <w:iCs/>
          <w:color w:val="000000"/>
          <w:sz w:val="22"/>
          <w:szCs w:val="22"/>
        </w:rPr>
      </w:pPr>
      <w:r w:rsidRPr="00F578D0">
        <w:rPr>
          <w:rFonts w:ascii="Times New Roman" w:hAnsi="Times New Roman" w:cs="Times New Roman"/>
          <w:i/>
          <w:iCs/>
          <w:color w:val="000000"/>
          <w:sz w:val="22"/>
          <w:szCs w:val="22"/>
        </w:rPr>
        <w:t>Глава 4. Основные принципы и подходы развития социального предпринимательства</w:t>
      </w:r>
    </w:p>
    <w:p w14:paraId="3D489E0A" w14:textId="77777777" w:rsidR="00D95C56" w:rsidRPr="00F578D0" w:rsidRDefault="00D95C56" w:rsidP="00F578D0">
      <w:pPr>
        <w:spacing w:after="0" w:line="240" w:lineRule="auto"/>
        <w:ind w:firstLine="709"/>
        <w:jc w:val="both"/>
        <w:rPr>
          <w:rFonts w:ascii="Times New Roman" w:hAnsi="Times New Roman" w:cs="Times New Roman"/>
          <w:i/>
          <w:iCs/>
          <w:sz w:val="22"/>
          <w:szCs w:val="22"/>
        </w:rPr>
      </w:pPr>
      <w:r w:rsidRPr="00F578D0">
        <w:rPr>
          <w:rFonts w:ascii="Times New Roman" w:hAnsi="Times New Roman" w:cs="Times New Roman"/>
          <w:i/>
          <w:iCs/>
          <w:color w:val="000000"/>
          <w:sz w:val="22"/>
          <w:szCs w:val="22"/>
        </w:rPr>
        <w:t>Глава 5. Целевые индикаторы и ожидаемые результаты реализации Концепции</w:t>
      </w:r>
    </w:p>
    <w:p w14:paraId="25E3B9DB" w14:textId="77777777" w:rsidR="00D95C56" w:rsidRPr="00F578D0" w:rsidRDefault="00D95C56" w:rsidP="00F578D0">
      <w:pPr>
        <w:spacing w:after="0" w:line="240" w:lineRule="auto"/>
        <w:ind w:firstLine="709"/>
        <w:jc w:val="both"/>
        <w:rPr>
          <w:rFonts w:ascii="Times New Roman" w:hAnsi="Times New Roman" w:cs="Times New Roman"/>
          <w:i/>
          <w:iCs/>
          <w:color w:val="000000"/>
          <w:sz w:val="22"/>
          <w:szCs w:val="22"/>
        </w:rPr>
      </w:pPr>
      <w:r w:rsidRPr="00F578D0">
        <w:rPr>
          <w:rFonts w:ascii="Times New Roman" w:hAnsi="Times New Roman" w:cs="Times New Roman"/>
          <w:i/>
          <w:iCs/>
          <w:color w:val="000000"/>
          <w:sz w:val="22"/>
          <w:szCs w:val="22"/>
        </w:rPr>
        <w:t>Заключение</w:t>
      </w:r>
    </w:p>
    <w:p w14:paraId="2C5DCBCB" w14:textId="77777777" w:rsidR="00D95C56" w:rsidRPr="00F578D0" w:rsidRDefault="00D95C56" w:rsidP="00F578D0">
      <w:pPr>
        <w:spacing w:after="0" w:line="240" w:lineRule="auto"/>
        <w:ind w:firstLine="709"/>
        <w:jc w:val="both"/>
        <w:rPr>
          <w:rFonts w:ascii="Times New Roman" w:hAnsi="Times New Roman" w:cs="Times New Roman"/>
          <w:i/>
          <w:iCs/>
          <w:sz w:val="22"/>
          <w:szCs w:val="22"/>
        </w:rPr>
      </w:pPr>
      <w:r w:rsidRPr="00F578D0">
        <w:rPr>
          <w:rFonts w:ascii="Times New Roman" w:hAnsi="Times New Roman" w:cs="Times New Roman"/>
          <w:i/>
          <w:iCs/>
          <w:color w:val="000000"/>
          <w:sz w:val="22"/>
          <w:szCs w:val="22"/>
        </w:rPr>
        <w:t>Приложение «План действий по реализации Концепции развития социального предпринимательства в Республике Казахстан».</w:t>
      </w:r>
    </w:p>
    <w:p w14:paraId="255FFE4B"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bookmarkStart w:id="95" w:name="z21"/>
    </w:p>
    <w:p w14:paraId="6EAB4B06"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r w:rsidRPr="00F578D0">
        <w:rPr>
          <w:rFonts w:ascii="Times New Roman" w:hAnsi="Times New Roman" w:cs="Times New Roman"/>
          <w:color w:val="000000"/>
          <w:sz w:val="22"/>
          <w:szCs w:val="22"/>
        </w:rPr>
        <w:t>Введение</w:t>
      </w:r>
    </w:p>
    <w:p w14:paraId="3C6A25D5"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96" w:name="z22"/>
      <w:bookmarkEnd w:id="95"/>
      <w:r w:rsidRPr="00F578D0">
        <w:rPr>
          <w:rFonts w:ascii="Times New Roman" w:hAnsi="Times New Roman" w:cs="Times New Roman"/>
          <w:color w:val="000000"/>
          <w:sz w:val="22"/>
          <w:szCs w:val="22"/>
        </w:rPr>
        <w:t>Концепция развития социального предпринимательства в Республике Казахстан (далее – Концепция) обозначает процессы развития предпринимательства в социальной сфере, а также определяет основные задачи и приоритеты в сфере взаимодействия социальных предпринимателей, неправительственных организаций и органов власти.</w:t>
      </w:r>
    </w:p>
    <w:p w14:paraId="4F3A3192"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97" w:name="z23"/>
      <w:bookmarkEnd w:id="96"/>
      <w:r w:rsidRPr="00F578D0">
        <w:rPr>
          <w:rFonts w:ascii="Times New Roman" w:hAnsi="Times New Roman" w:cs="Times New Roman"/>
          <w:color w:val="000000"/>
          <w:sz w:val="22"/>
          <w:szCs w:val="22"/>
        </w:rPr>
        <w:t>В основном законе страны провозглашено, что каждый имеет право на свободу труда, свободный выбор рода деятельности и профессии, а также свободу предпринимательской деятельности, свободное использование своего имущества для любой законной предпринимательской деятельности.</w:t>
      </w:r>
    </w:p>
    <w:p w14:paraId="068C9C0A"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98" w:name="z59"/>
      <w:bookmarkEnd w:id="97"/>
      <w:r w:rsidRPr="00F578D0">
        <w:rPr>
          <w:rFonts w:ascii="Times New Roman" w:hAnsi="Times New Roman" w:cs="Times New Roman"/>
          <w:color w:val="000000"/>
          <w:sz w:val="22"/>
          <w:szCs w:val="22"/>
        </w:rPr>
        <w:t xml:space="preserve">Понимание закономерностей и тенденций развития современного общества взаимодействует с признанием тех трудностей, барьеров и отклонений в его структуре. Отсутствие единства в соблюдении социальных норм функционирования общества и отдельных лиц влияют в той или иной мере на каждого гражданина и требуют общих стремлений в их преодолении. </w:t>
      </w:r>
    </w:p>
    <w:p w14:paraId="5B4AD19F" w14:textId="77777777" w:rsidR="00D95C56" w:rsidRPr="00F578D0" w:rsidRDefault="00D95C56" w:rsidP="00F578D0">
      <w:pPr>
        <w:shd w:val="clear" w:color="auto" w:fill="FFFFFF"/>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Актуальность развития социального предпринимательства определяется нерешенностью социальных проблем, которые показали острую необходимость в поиске качественно новых, инновационных решений для успешных преобразований в социальной сфере. Социальное предпринимательство может оказаться тем институтом, который способен заполнить брешь между государством, бизнесом и обществом для решения социальных проблем. </w:t>
      </w:r>
    </w:p>
    <w:p w14:paraId="60589E1F"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99" w:name="z60"/>
      <w:bookmarkEnd w:id="98"/>
      <w:r w:rsidRPr="00F578D0">
        <w:rPr>
          <w:rFonts w:ascii="Times New Roman" w:hAnsi="Times New Roman" w:cs="Times New Roman"/>
          <w:color w:val="000000"/>
          <w:sz w:val="22"/>
          <w:szCs w:val="22"/>
        </w:rPr>
        <w:t xml:space="preserve">Глава 1. Анализ текущей ситуации и проблемы в сфере социального предпринимательства в Республике Казахстан </w:t>
      </w:r>
    </w:p>
    <w:p w14:paraId="42B6F18A"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bookmarkStart w:id="100" w:name="z61"/>
      <w:bookmarkEnd w:id="99"/>
      <w:r w:rsidRPr="00F578D0">
        <w:rPr>
          <w:rFonts w:ascii="Times New Roman" w:hAnsi="Times New Roman" w:cs="Times New Roman"/>
          <w:sz w:val="22"/>
          <w:szCs w:val="22"/>
        </w:rPr>
        <w:t>Впервые нормы о социальном предпринимательстве в Республике Казахстан приняты в 2021 году, где закреплено понятие «социальное предпринимательство» и необходимость ведения реестра субъектов социального предпринимательства.</w:t>
      </w:r>
    </w:p>
    <w:p w14:paraId="7F5D12A5"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В законодательстве оговорён ряд льгот для социальных предприятий, однако, анализируя официальную статистику по социальным предприятиям в Казахстане, установлена низкая активность социальных предпринимателей. Так, начиная с 2021 года, их количество возросло за 2 года с 2 до 221 официально зарегистрированного социального предпринимателя. Учитывая общее количество действующих предпринимателей в Казахстане (1 942 232 по состоянию на 1 апреля 2023 года) данный показатель не дотягивает до 0,5%.</w:t>
      </w:r>
    </w:p>
    <w:p w14:paraId="30A14A24"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Более того, в таких странах как Италия, Россия, Сербия и Финляндия, на законодательном уровне закреплено ведение реестра социальных предприятий, однако согласно мировым рейтингам, эти страны не являются лидерами в развитии социального предпринимательства.</w:t>
      </w:r>
    </w:p>
    <w:p w14:paraId="36A606D8"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Таким образом, насущная проблема прозрачности института социального предпринимательства, на сегодняшний день, не разрешена с помощью инструмента ведения реестра социальных предпринимателей как в Казахстане, так и за рубежом, поскольку, как показывает практика, численность действующих и зарегистрированных предпринимателей является не однозначной. Более того, данный инструмент не способствовал увеличению количества социальных предпринимателей за рубежом. Так, например в Италии установлены основные факторы, препятствующие внедрению института регистрации социальных предпринимателей в реестре:</w:t>
      </w:r>
    </w:p>
    <w:p w14:paraId="1A61560D" w14:textId="77777777" w:rsidR="00D95C56" w:rsidRPr="00F578D0" w:rsidRDefault="00D95C56" w:rsidP="00F578D0">
      <w:pPr>
        <w:pStyle w:val="a3"/>
        <w:numPr>
          <w:ilvl w:val="0"/>
          <w:numId w:val="5"/>
        </w:numPr>
        <w:spacing w:after="0" w:line="240" w:lineRule="auto"/>
        <w:ind w:left="0" w:firstLine="709"/>
        <w:jc w:val="both"/>
        <w:rPr>
          <w:rFonts w:ascii="Times New Roman" w:hAnsi="Times New Roman" w:cs="Times New Roman"/>
          <w:sz w:val="22"/>
          <w:szCs w:val="22"/>
        </w:rPr>
      </w:pPr>
      <w:r w:rsidRPr="00F578D0">
        <w:rPr>
          <w:rFonts w:ascii="Times New Roman" w:hAnsi="Times New Roman" w:cs="Times New Roman"/>
          <w:sz w:val="22"/>
          <w:szCs w:val="22"/>
        </w:rPr>
        <w:t>Имеющиеся кризисы в стране подталкивают на инновационную деятельность с раскрытием новых секторов деятельности, где государство уже не будет важным клиентом, как это было до кризисов, где оно выступало основным финансистом, сейчас же оно скорее слабый партнёр.</w:t>
      </w:r>
    </w:p>
    <w:p w14:paraId="232EF270" w14:textId="77777777" w:rsidR="00D95C56" w:rsidRPr="00F578D0" w:rsidRDefault="00D95C56" w:rsidP="00F578D0">
      <w:pPr>
        <w:pStyle w:val="a3"/>
        <w:numPr>
          <w:ilvl w:val="0"/>
          <w:numId w:val="5"/>
        </w:numPr>
        <w:spacing w:after="0" w:line="240" w:lineRule="auto"/>
        <w:ind w:left="0" w:firstLine="709"/>
        <w:jc w:val="both"/>
        <w:rPr>
          <w:rFonts w:ascii="Times New Roman" w:hAnsi="Times New Roman" w:cs="Times New Roman"/>
          <w:sz w:val="22"/>
          <w:szCs w:val="22"/>
        </w:rPr>
      </w:pPr>
      <w:r w:rsidRPr="00F578D0">
        <w:rPr>
          <w:rFonts w:ascii="Times New Roman" w:hAnsi="Times New Roman" w:cs="Times New Roman"/>
          <w:sz w:val="22"/>
          <w:szCs w:val="22"/>
        </w:rPr>
        <w:t>Новые сектора деятельности подразумевают необходимость поиска частных доходов от граждан, не надеясь на поддержку государства.</w:t>
      </w:r>
    </w:p>
    <w:p w14:paraId="5B1771A0" w14:textId="77777777" w:rsidR="00D95C56" w:rsidRPr="00F578D0" w:rsidRDefault="00D95C56" w:rsidP="00F578D0">
      <w:pPr>
        <w:pStyle w:val="a3"/>
        <w:numPr>
          <w:ilvl w:val="0"/>
          <w:numId w:val="5"/>
        </w:numPr>
        <w:spacing w:after="0" w:line="240" w:lineRule="auto"/>
        <w:ind w:left="0"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 Не хватает информации о новом итальянском законе о социальных предприятиях, который не совсем понятен практикам. </w:t>
      </w:r>
    </w:p>
    <w:p w14:paraId="2D6EF725"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Последствия мирового кризиса оказывают своё воздействие на все страны мира. В этой связи, видится целесообразным наращивать и другие методы поддержки социальных предпринимателей в Казахстане, оказывающие влияние на их развитие и соответственно вклад в экономическую составляющую страны, препятствуя развитию бедности.</w:t>
      </w:r>
    </w:p>
    <w:p w14:paraId="150C0F20"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 xml:space="preserve">Так, доля населения Казахстана, имеющее доходы ниже величины прожиточного минимума, в 2 квартале 2023 года составила 5,1%. </w:t>
      </w:r>
    </w:p>
    <w:p w14:paraId="0AACF973"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 xml:space="preserve">Отсутствие работы является одной из основных причин бедности и социальной изоляции. Поэтому приоритетом является содействие активному включению наиболее удалённых от рынка труда – экономически неактивной молодежи, длительно безработных, лиц с постоянной инвалидностью, пожилые работники и др. </w:t>
      </w:r>
    </w:p>
    <w:p w14:paraId="28EA5472"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 xml:space="preserve">Реализация активной социальной политики должна учитывать не только национальные, но и местные особенности. Здесь важна роль социального предпринимательства в решении проблем бедности и социальной изоляции, особенно характерных для сельской местности. </w:t>
      </w:r>
    </w:p>
    <w:p w14:paraId="40B65E93"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Уровень безработицы в сельской местности самый высокий. Безработица за 2021 год составляет 11,2 тыс. человек, а в селе данный показатель равен 14,4 тыс. человек. Таким образом, безработица в сельской местности на 28% больше, чем в городе. Во втором квартале 2022 года численность безработных Казахстана составила 452 тыс. человек. В сельской местности численность безработных выросла за год на 1,3%, до 182,8 тыс. человек, а в городской местности, наоборот, их число сократилось на 0,7%, до 269,1 тыс. человек. Во 2 квартале 2023 года по-прежнему сохраняется значительная дифференциация доли населения, имеющего доходы ниже прожиточного минимума, в городской и сельской местности. Так, в сельской местности бедность превысила значение показателя в городской местности (3,9%) почти вдвое и составила 7,2%.</w:t>
      </w:r>
    </w:p>
    <w:p w14:paraId="2F56F9FB" w14:textId="77777777" w:rsidR="00D95C56" w:rsidRPr="00F578D0" w:rsidRDefault="00D95C56" w:rsidP="00F578D0">
      <w:pPr>
        <w:pStyle w:val="a7"/>
        <w:shd w:val="clear" w:color="auto" w:fill="FFFFFF"/>
        <w:spacing w:before="0" w:beforeAutospacing="0" w:after="0" w:afterAutospacing="0"/>
        <w:ind w:firstLine="709"/>
        <w:jc w:val="both"/>
        <w:textAlignment w:val="baseline"/>
        <w:rPr>
          <w:color w:val="000000"/>
          <w:spacing w:val="2"/>
          <w:sz w:val="22"/>
          <w:szCs w:val="22"/>
        </w:rPr>
      </w:pPr>
      <w:bookmarkStart w:id="101" w:name="z118"/>
      <w:bookmarkEnd w:id="100"/>
      <w:r w:rsidRPr="00F578D0">
        <w:rPr>
          <w:color w:val="000000"/>
          <w:spacing w:val="2"/>
          <w:sz w:val="22"/>
          <w:szCs w:val="22"/>
        </w:rPr>
        <w:t xml:space="preserve">Проведенный опрос предпринимателей очертил проблемы организации работы по развитию социального предпринимательства, где 62% респондентов не знали о существующем в законодательстве новом институте социальное предпринимательство, а 80% даже не осведомлены о существующем реестре социальных предпринимателей. </w:t>
      </w:r>
    </w:p>
    <w:p w14:paraId="36C0DE16" w14:textId="77777777" w:rsidR="00D95C56" w:rsidRPr="00F578D0" w:rsidRDefault="00D95C56" w:rsidP="00F578D0">
      <w:pPr>
        <w:pStyle w:val="a7"/>
        <w:shd w:val="clear" w:color="auto" w:fill="FFFFFF"/>
        <w:spacing w:before="0" w:beforeAutospacing="0" w:after="0" w:afterAutospacing="0"/>
        <w:ind w:firstLine="709"/>
        <w:jc w:val="both"/>
        <w:textAlignment w:val="baseline"/>
        <w:rPr>
          <w:color w:val="000000"/>
          <w:spacing w:val="2"/>
          <w:sz w:val="22"/>
          <w:szCs w:val="22"/>
        </w:rPr>
      </w:pPr>
      <w:r w:rsidRPr="00F578D0">
        <w:rPr>
          <w:color w:val="000000"/>
          <w:spacing w:val="2"/>
          <w:sz w:val="22"/>
          <w:szCs w:val="22"/>
        </w:rPr>
        <w:t>Кроме того, имеется ряд других проблемных вопросов в деятельности социальных предприятий.</w:t>
      </w:r>
    </w:p>
    <w:p w14:paraId="2014CBE9" w14:textId="77777777" w:rsidR="00D95C56" w:rsidRPr="00F578D0" w:rsidRDefault="00D95C56" w:rsidP="00F578D0">
      <w:pPr>
        <w:pStyle w:val="a7"/>
        <w:shd w:val="clear" w:color="auto" w:fill="FFFFFF"/>
        <w:spacing w:before="0" w:beforeAutospacing="0" w:after="0" w:afterAutospacing="0"/>
        <w:ind w:firstLine="709"/>
        <w:jc w:val="both"/>
        <w:textAlignment w:val="baseline"/>
        <w:rPr>
          <w:color w:val="000000"/>
          <w:spacing w:val="2"/>
          <w:sz w:val="22"/>
          <w:szCs w:val="22"/>
        </w:rPr>
      </w:pPr>
      <w:r w:rsidRPr="00F578D0">
        <w:rPr>
          <w:color w:val="000000"/>
          <w:spacing w:val="2"/>
          <w:sz w:val="22"/>
          <w:szCs w:val="22"/>
        </w:rPr>
        <w:t>Во-первых, это отсутствие системно отлаженного механизма взаимодействия и вертикали между государственными органами и общественными организациями.</w:t>
      </w:r>
    </w:p>
    <w:p w14:paraId="58DF5BEC" w14:textId="77777777" w:rsidR="00D95C56" w:rsidRPr="00F578D0" w:rsidRDefault="00D95C56" w:rsidP="00F578D0">
      <w:pPr>
        <w:pStyle w:val="a7"/>
        <w:shd w:val="clear" w:color="auto" w:fill="FFFFFF"/>
        <w:spacing w:before="0" w:beforeAutospacing="0" w:after="0" w:afterAutospacing="0"/>
        <w:ind w:firstLine="709"/>
        <w:jc w:val="both"/>
        <w:textAlignment w:val="baseline"/>
        <w:rPr>
          <w:sz w:val="22"/>
          <w:szCs w:val="22"/>
        </w:rPr>
      </w:pPr>
      <w:r w:rsidRPr="00F578D0">
        <w:rPr>
          <w:color w:val="000000"/>
          <w:spacing w:val="2"/>
          <w:sz w:val="22"/>
          <w:szCs w:val="22"/>
        </w:rPr>
        <w:t xml:space="preserve">Во-вторых, </w:t>
      </w:r>
      <w:r w:rsidRPr="00F578D0">
        <w:rPr>
          <w:sz w:val="22"/>
          <w:szCs w:val="22"/>
        </w:rPr>
        <w:t>предусмотренные законами финансовые меры поддержки социальных предпринимателей в виде предоставления в аренду государственного имущества, содействия в развитии межрегионального сотрудничества в поиске деловых партнеров, организации профессионального образования и реализации иных социально значимых проектов в отраслях экономики не осуществляется по причине невозможности планирования бюджета на данную сферу, поскольку на сегодняшний день в официальном реестре зарегистрировано критически малое количество социальных предприятий для формирования бюджета на их поддержку;</w:t>
      </w:r>
    </w:p>
    <w:p w14:paraId="0BD64202" w14:textId="77777777" w:rsidR="00D95C56" w:rsidRPr="00F578D0" w:rsidRDefault="00D95C56" w:rsidP="00F578D0">
      <w:pPr>
        <w:pStyle w:val="a7"/>
        <w:shd w:val="clear" w:color="auto" w:fill="FFFFFF"/>
        <w:spacing w:before="0" w:beforeAutospacing="0" w:after="0" w:afterAutospacing="0"/>
        <w:ind w:firstLine="709"/>
        <w:jc w:val="both"/>
        <w:textAlignment w:val="baseline"/>
        <w:rPr>
          <w:sz w:val="22"/>
          <w:szCs w:val="22"/>
        </w:rPr>
      </w:pPr>
      <w:r w:rsidRPr="00F578D0">
        <w:rPr>
          <w:sz w:val="22"/>
          <w:szCs w:val="22"/>
        </w:rPr>
        <w:t>В-третьих, урегулированный порядок деления социальных предпринимателей на категории осуществляется из расчёта доли расходов на оплату труда, доли дохода от предприятия и доли чистого дохода, израсходованного на социальные нужды. Однако, отследить на законодательном уровне целевую направленность данных средств не предоставляется возможным. То есть отсутствует инструмент контроля проводимых финансовых операций социальными предприятиями;</w:t>
      </w:r>
    </w:p>
    <w:p w14:paraId="35AEEEF7" w14:textId="77777777" w:rsidR="00D95C56" w:rsidRPr="00F578D0" w:rsidRDefault="00D95C56" w:rsidP="00F578D0">
      <w:pPr>
        <w:pStyle w:val="a7"/>
        <w:shd w:val="clear" w:color="auto" w:fill="FFFFFF"/>
        <w:spacing w:before="0" w:beforeAutospacing="0" w:after="0" w:afterAutospacing="0"/>
        <w:ind w:firstLine="709"/>
        <w:jc w:val="both"/>
        <w:textAlignment w:val="baseline"/>
        <w:rPr>
          <w:sz w:val="22"/>
          <w:szCs w:val="22"/>
        </w:rPr>
      </w:pPr>
      <w:r w:rsidRPr="00F578D0">
        <w:rPr>
          <w:sz w:val="22"/>
          <w:szCs w:val="22"/>
        </w:rPr>
        <w:t>В-четвёртых, ограниченность круга лиц, на которых направлена деятельность социальных предпринимателей, то есть социальное предпринимательство охватывает не всех членов общества, относящихся к инклюзии;</w:t>
      </w:r>
    </w:p>
    <w:p w14:paraId="131241F7"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Глава 2. Обзор международного опыта </w:t>
      </w:r>
    </w:p>
    <w:p w14:paraId="3E79581A" w14:textId="691D84CD"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02" w:name="z119"/>
      <w:bookmarkEnd w:id="101"/>
      <w:r w:rsidRPr="00F578D0">
        <w:rPr>
          <w:rFonts w:ascii="Times New Roman" w:hAnsi="Times New Roman" w:cs="Times New Roman"/>
          <w:color w:val="000000"/>
          <w:sz w:val="22"/>
          <w:szCs w:val="22"/>
        </w:rPr>
        <w:t xml:space="preserve">Анализ международного опыта демонстрирует разобщённость понятия социального предпринимательства, а также категорий субъектов данных предприятий. К примеру, если в России к ним относятся только малый и средний бизнес, то в США, Франции и других странах крупный бизнес активно занимается социальным предпринимательством. </w:t>
      </w:r>
      <w:r w:rsidR="00F94949" w:rsidRPr="00F578D0">
        <w:rPr>
          <w:rFonts w:ascii="Times New Roman" w:hAnsi="Times New Roman" w:cs="Times New Roman"/>
          <w:color w:val="000000"/>
          <w:sz w:val="22"/>
          <w:szCs w:val="22"/>
        </w:rPr>
        <w:t xml:space="preserve">Хотя в США, </w:t>
      </w:r>
      <w:r w:rsidRPr="00F578D0">
        <w:rPr>
          <w:rFonts w:ascii="Times New Roman" w:hAnsi="Times New Roman" w:cs="Times New Roman"/>
          <w:color w:val="000000"/>
          <w:sz w:val="22"/>
          <w:szCs w:val="22"/>
        </w:rPr>
        <w:t>Канаде, Китае, Новой Зеландии отсутствует законодательство, регулирующее социальное предпринимательство, однако они имеют достаточно высокие показатели в поддержке данного вида бизнеса. В этой связи, за рубежом существуют социальные предприятия различных организационно-правовых форм, а также всевозможные инструменты, позволяющие совершенствовать роль социального предпринимательства в общественной жизни.</w:t>
      </w:r>
    </w:p>
    <w:p w14:paraId="5035C033"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03" w:name="z123"/>
      <w:bookmarkEnd w:id="102"/>
      <w:r w:rsidRPr="00F578D0">
        <w:rPr>
          <w:rFonts w:ascii="Times New Roman" w:hAnsi="Times New Roman" w:cs="Times New Roman"/>
          <w:color w:val="000000"/>
          <w:sz w:val="22"/>
          <w:szCs w:val="22"/>
        </w:rPr>
        <w:t xml:space="preserve">2.1. Благотворительность </w:t>
      </w:r>
    </w:p>
    <w:p w14:paraId="391B4DCD" w14:textId="77777777" w:rsidR="00D95C56" w:rsidRPr="00F578D0" w:rsidRDefault="00D95C56" w:rsidP="00F578D0">
      <w:pPr>
        <w:spacing w:after="0" w:line="240" w:lineRule="auto"/>
        <w:ind w:firstLine="709"/>
        <w:contextualSpacing/>
        <w:jc w:val="both"/>
        <w:rPr>
          <w:rFonts w:ascii="Times New Roman" w:hAnsi="Times New Roman" w:cs="Times New Roman"/>
          <w:i/>
          <w:sz w:val="22"/>
          <w:szCs w:val="22"/>
        </w:rPr>
      </w:pPr>
      <w:bookmarkStart w:id="104" w:name="z124"/>
      <w:bookmarkEnd w:id="103"/>
      <w:r w:rsidRPr="00F578D0">
        <w:rPr>
          <w:rFonts w:ascii="Times New Roman" w:hAnsi="Times New Roman" w:cs="Times New Roman"/>
          <w:sz w:val="22"/>
          <w:szCs w:val="22"/>
        </w:rPr>
        <w:t xml:space="preserve">Одним из популярных видов благотворительной деятельности в европейских странах и США является </w:t>
      </w:r>
      <w:r w:rsidRPr="00F578D0">
        <w:rPr>
          <w:rFonts w:ascii="Times New Roman" w:hAnsi="Times New Roman" w:cs="Times New Roman"/>
          <w:bCs/>
          <w:sz w:val="22"/>
          <w:szCs w:val="22"/>
        </w:rPr>
        <w:t>SMS-пожертвования, выступающие и</w:t>
      </w:r>
      <w:r w:rsidRPr="00F578D0">
        <w:rPr>
          <w:rFonts w:ascii="Times New Roman" w:hAnsi="Times New Roman" w:cs="Times New Roman"/>
          <w:sz w:val="22"/>
          <w:szCs w:val="22"/>
        </w:rPr>
        <w:t>сточником добровольных взносов. Посредством мобильных платформ для пожертвований обеспечивается прозрачность и подотчетность средств, а также предотвращается мошенничество. Ключевую роль в информировании общества играет реклама. Так, например, </w:t>
      </w:r>
      <w:r w:rsidRPr="00F578D0">
        <w:rPr>
          <w:rFonts w:ascii="Times New Roman" w:hAnsi="Times New Roman" w:cs="Times New Roman"/>
          <w:bCs/>
          <w:sz w:val="22"/>
          <w:szCs w:val="22"/>
        </w:rPr>
        <w:t>в Великобритании </w:t>
      </w:r>
      <w:r w:rsidRPr="00F578D0">
        <w:rPr>
          <w:rFonts w:ascii="Times New Roman" w:hAnsi="Times New Roman" w:cs="Times New Roman"/>
          <w:sz w:val="22"/>
          <w:szCs w:val="22"/>
        </w:rPr>
        <w:t xml:space="preserve">реклама SMS-пожертвований, размещена в поездах. Ее число постоянно растет, так как она считается очень эффективной и позволяет каждому британцу быстро и легко приобщиться к благотворительной инициативе. </w:t>
      </w:r>
    </w:p>
    <w:p w14:paraId="6784932D" w14:textId="77777777" w:rsidR="00D95C56" w:rsidRPr="00F578D0" w:rsidRDefault="00D95C56" w:rsidP="00F578D0">
      <w:pPr>
        <w:pStyle w:val="a3"/>
        <w:spacing w:after="0" w:line="240" w:lineRule="auto"/>
        <w:ind w:left="0" w:firstLine="709"/>
        <w:jc w:val="both"/>
        <w:rPr>
          <w:rFonts w:ascii="Times New Roman" w:hAnsi="Times New Roman" w:cs="Times New Roman"/>
          <w:i/>
          <w:sz w:val="22"/>
          <w:szCs w:val="22"/>
        </w:rPr>
      </w:pPr>
      <w:r w:rsidRPr="00F578D0">
        <w:rPr>
          <w:rFonts w:ascii="Times New Roman" w:hAnsi="Times New Roman" w:cs="Times New Roman"/>
          <w:sz w:val="22"/>
          <w:szCs w:val="22"/>
        </w:rPr>
        <w:t xml:space="preserve">Закон «О благотворительных организациях» в Сингапуре поощряет пожертвования организациям, которые служат сингапурскому обществу в целом, а не определённым сферам, предоставляя жертвователям щедрые налоговые льготы. </w:t>
      </w:r>
    </w:p>
    <w:p w14:paraId="640F2027" w14:textId="77777777" w:rsidR="00D95C56" w:rsidRPr="00F578D0" w:rsidRDefault="00D95C56" w:rsidP="00F578D0">
      <w:pPr>
        <w:pStyle w:val="a3"/>
        <w:spacing w:after="0" w:line="240" w:lineRule="auto"/>
        <w:ind w:left="0" w:firstLine="709"/>
        <w:jc w:val="both"/>
        <w:rPr>
          <w:rFonts w:ascii="Times New Roman" w:hAnsi="Times New Roman" w:cs="Times New Roman"/>
          <w:sz w:val="22"/>
          <w:szCs w:val="22"/>
        </w:rPr>
      </w:pPr>
      <w:r w:rsidRPr="00F578D0">
        <w:rPr>
          <w:rFonts w:ascii="Times New Roman" w:hAnsi="Times New Roman" w:cs="Times New Roman"/>
          <w:sz w:val="22"/>
          <w:szCs w:val="22"/>
        </w:rPr>
        <w:t>В Малайзии неправительственная организация «The Borneo Ecotourism Solutions and Technologies» (BEST) установив, что финансовые трудности все больше сокращают прямую и косвенную государственную поддержку нуждающихся, стремится решить социальные проблемы обездоленных.</w:t>
      </w:r>
    </w:p>
    <w:p w14:paraId="33516D35" w14:textId="77777777" w:rsidR="00D95C56" w:rsidRPr="00F578D0" w:rsidRDefault="00D95C56" w:rsidP="00F578D0">
      <w:pPr>
        <w:pStyle w:val="a3"/>
        <w:spacing w:after="0" w:line="240" w:lineRule="auto"/>
        <w:ind w:left="0"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Двадцатилетний опыт работы общества BEST позволил сформировать убеждение, что простое занятие благотворительностью создаёт некую зависимость у их получателей. Это в свою очередь имеет тенденцию к ухудшению их положения, чем в случае отсутствия благотворительности вовсе. BEST перешел от оказание благотворительности к помощи развивающимся социальным предпринимателям. </w:t>
      </w:r>
    </w:p>
    <w:p w14:paraId="55D75974" w14:textId="77777777" w:rsidR="00D95C56" w:rsidRPr="00F578D0" w:rsidRDefault="00D95C56" w:rsidP="00F578D0">
      <w:pPr>
        <w:pStyle w:val="a3"/>
        <w:spacing w:after="0" w:line="240" w:lineRule="auto"/>
        <w:ind w:left="0"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Таким образом, благотворительность как культура, действующая в сфере социального предпринимательства, должна коррелироваться в первую очередь с разрешением социальных проблем, путём развития социально-предпринимательской деятельности. </w:t>
      </w:r>
    </w:p>
    <w:p w14:paraId="418F90C1"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05" w:name="z141"/>
      <w:bookmarkEnd w:id="104"/>
      <w:r w:rsidRPr="00F578D0">
        <w:rPr>
          <w:rFonts w:ascii="Times New Roman" w:hAnsi="Times New Roman" w:cs="Times New Roman"/>
          <w:color w:val="000000"/>
          <w:sz w:val="22"/>
          <w:szCs w:val="22"/>
        </w:rPr>
        <w:t>2.2 Волонтёрство</w:t>
      </w:r>
    </w:p>
    <w:p w14:paraId="3BB11F3E"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06" w:name="_Hlk143095168"/>
      <w:bookmarkStart w:id="107" w:name="z142"/>
      <w:bookmarkEnd w:id="105"/>
      <w:r w:rsidRPr="00F578D0">
        <w:rPr>
          <w:rFonts w:ascii="Times New Roman" w:hAnsi="Times New Roman" w:cs="Times New Roman"/>
          <w:sz w:val="22"/>
          <w:szCs w:val="22"/>
        </w:rPr>
        <w:t xml:space="preserve">Ряд функций в социальном предпринимательстве осуществляется гражданами, добровольно принимающими на себя определенные обязанности. Особенность волонтёрства в том, что работа выполняется на безвозмездной основе. В зависимости от правового регулирования, возможностей волонтёров, помощь волонтёров может быть разной. К примеру, в Австралии доля волонтеров при организации деятельности социального предпринимательства составляет около 50%. </w:t>
      </w:r>
    </w:p>
    <w:p w14:paraId="15087347" w14:textId="77777777" w:rsidR="00D95C56" w:rsidRPr="00F578D0" w:rsidRDefault="00D95C56" w:rsidP="00F578D0">
      <w:pPr>
        <w:shd w:val="clear" w:color="auto" w:fill="FFFFFF"/>
        <w:spacing w:after="0" w:line="240" w:lineRule="auto"/>
        <w:ind w:firstLine="709"/>
        <w:jc w:val="both"/>
        <w:rPr>
          <w:rFonts w:ascii="Times New Roman" w:hAnsi="Times New Roman" w:cs="Times New Roman"/>
          <w:i/>
          <w:iCs/>
          <w:sz w:val="22"/>
          <w:szCs w:val="22"/>
        </w:rPr>
      </w:pPr>
      <w:bookmarkStart w:id="108" w:name="_Hlk142148007"/>
      <w:r w:rsidRPr="00F578D0">
        <w:rPr>
          <w:rFonts w:ascii="Times New Roman" w:hAnsi="Times New Roman" w:cs="Times New Roman"/>
          <w:sz w:val="22"/>
          <w:szCs w:val="22"/>
          <w:shd w:val="clear" w:color="auto" w:fill="FFFFFF"/>
        </w:rPr>
        <w:t xml:space="preserve">Волонтерская работа в Норвегии имеет высокий уровень формализации, хотя объем волонтерской деятельности, осуществляемой вне рамок волонтёрских организаций, увеличивается. 78% населения Норвегии являются членами как минимум одной волонтёрской организации, а 48 % населения являются членами как минимум двух организаций. Эти организации работают в различных областях, таких как спорт и культура, гуманитарная работа и социальное обеспечение, а также мероприятия для детей и молодежи в местное сообщество. </w:t>
      </w:r>
    </w:p>
    <w:p w14:paraId="003B37E6" w14:textId="77777777" w:rsidR="00D95C56" w:rsidRPr="00F578D0" w:rsidRDefault="00D95C56" w:rsidP="00F578D0">
      <w:pPr>
        <w:shd w:val="clear" w:color="auto" w:fill="FFFFFF"/>
        <w:spacing w:after="0" w:line="240" w:lineRule="auto"/>
        <w:ind w:firstLine="709"/>
        <w:jc w:val="both"/>
        <w:rPr>
          <w:rFonts w:ascii="Times New Roman" w:hAnsi="Times New Roman" w:cs="Times New Roman"/>
          <w:i/>
          <w:iCs/>
          <w:sz w:val="22"/>
          <w:szCs w:val="22"/>
        </w:rPr>
      </w:pPr>
      <w:bookmarkStart w:id="109" w:name="_Hlk143095212"/>
      <w:bookmarkEnd w:id="106"/>
      <w:bookmarkEnd w:id="108"/>
      <w:r w:rsidRPr="00F578D0">
        <w:rPr>
          <w:rFonts w:ascii="Times New Roman" w:hAnsi="Times New Roman" w:cs="Times New Roman"/>
          <w:sz w:val="22"/>
          <w:szCs w:val="22"/>
        </w:rPr>
        <w:t xml:space="preserve">Например, в Китае существует волонтёрская служба студентов колледжей, а также университетские добровольцы, которые участвуют в группах социального обслуживания. Моральные обязательства положительно влияют на формирование у университетских волонтеров в Китае намерений начать социальное предпринимательство, побуждают людей помогать другим нуждающимся, тем самым уменьшая социальные проблемы. Высокий уровень моральных ценностей положительно влияет на намерение человека начать бизнес в обществе. </w:t>
      </w:r>
    </w:p>
    <w:p w14:paraId="7ADC2281" w14:textId="77777777" w:rsidR="00D95C56" w:rsidRPr="00F578D0" w:rsidRDefault="00D95C56" w:rsidP="00F578D0">
      <w:pPr>
        <w:shd w:val="clear" w:color="auto" w:fill="FFFFFF"/>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Социальная среда, в которой люди растут и живут, влияет на принятие индивидуальных решений, структурируя и формируя индивидуальные убеждения и поведение (намерения социальных предприятий). Предпринимательский опыт является важным индивидуальным активом при открытии нового предприятия, а во взаимодействии с навыками в решении социальных проблем, таких как волонтёрская деятельность, может повысить инновационность предприятия. </w:t>
      </w:r>
    </w:p>
    <w:p w14:paraId="6A24B8A8"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10" w:name="z144"/>
      <w:bookmarkEnd w:id="107"/>
      <w:bookmarkEnd w:id="109"/>
      <w:r w:rsidRPr="00F578D0">
        <w:rPr>
          <w:rFonts w:ascii="Times New Roman" w:hAnsi="Times New Roman" w:cs="Times New Roman"/>
          <w:color w:val="000000"/>
          <w:sz w:val="22"/>
          <w:szCs w:val="22"/>
        </w:rPr>
        <w:t>2.3 Развитие сельского социального предпринимательства.</w:t>
      </w:r>
    </w:p>
    <w:p w14:paraId="1DCCEEC2" w14:textId="77777777" w:rsidR="00D95C56" w:rsidRPr="00F578D0" w:rsidRDefault="00D95C56" w:rsidP="00F578D0">
      <w:pPr>
        <w:spacing w:after="0" w:line="240" w:lineRule="auto"/>
        <w:ind w:firstLine="709"/>
        <w:contextualSpacing/>
        <w:jc w:val="both"/>
        <w:rPr>
          <w:rFonts w:ascii="Times New Roman" w:hAnsi="Times New Roman" w:cs="Times New Roman"/>
          <w:i/>
          <w:iCs/>
          <w:color w:val="000000" w:themeColor="text1"/>
          <w:sz w:val="22"/>
          <w:szCs w:val="22"/>
        </w:rPr>
      </w:pPr>
      <w:bookmarkStart w:id="111" w:name="z155"/>
      <w:bookmarkEnd w:id="110"/>
      <w:r w:rsidRPr="00F578D0">
        <w:rPr>
          <w:rFonts w:ascii="Times New Roman" w:hAnsi="Times New Roman" w:cs="Times New Roman"/>
          <w:color w:val="000000" w:themeColor="text1"/>
          <w:sz w:val="22"/>
          <w:szCs w:val="22"/>
        </w:rPr>
        <w:t xml:space="preserve">В Австралии на острове Тасмании </w:t>
      </w:r>
      <w:r w:rsidRPr="00F578D0">
        <w:rPr>
          <w:rFonts w:ascii="Times New Roman" w:hAnsi="Times New Roman" w:cs="Times New Roman"/>
          <w:sz w:val="22"/>
          <w:szCs w:val="22"/>
        </w:rPr>
        <w:t>успешно функционируют сельские социальные предприятия: ежегодный «Фестиваль цветущих тюльпанов» (Bloomin’ Tulips Festival) суть которого не только в поддержании духа сообщества и чувства добровольчества для передачи его поколениям, но и в сборе и перераспределению избыточной продукции нуждающимся, в поддержке и обучении людей с инвалидностью и тем, кто находится в неблагоприятном положении на рынке труда.</w:t>
      </w:r>
    </w:p>
    <w:p w14:paraId="59F04744" w14:textId="77777777" w:rsidR="00D95C56" w:rsidRPr="00F578D0" w:rsidRDefault="00D95C56" w:rsidP="00F578D0">
      <w:pPr>
        <w:spacing w:after="0" w:line="240" w:lineRule="auto"/>
        <w:ind w:firstLine="709"/>
        <w:jc w:val="both"/>
        <w:rPr>
          <w:rFonts w:ascii="Times New Roman" w:hAnsi="Times New Roman" w:cs="Times New Roman"/>
          <w:bCs/>
          <w:sz w:val="22"/>
          <w:szCs w:val="22"/>
        </w:rPr>
      </w:pPr>
      <w:r w:rsidRPr="00F578D0">
        <w:rPr>
          <w:rFonts w:ascii="Times New Roman" w:hAnsi="Times New Roman" w:cs="Times New Roman"/>
          <w:iCs/>
          <w:sz w:val="22"/>
          <w:szCs w:val="22"/>
        </w:rPr>
        <w:t xml:space="preserve">В Китае государственная политика </w:t>
      </w:r>
      <w:r w:rsidRPr="00F578D0">
        <w:rPr>
          <w:rFonts w:ascii="Times New Roman" w:hAnsi="Times New Roman" w:cs="Times New Roman"/>
          <w:sz w:val="22"/>
          <w:szCs w:val="22"/>
        </w:rPr>
        <w:t xml:space="preserve">направлена на технологии для развития сельских районов. Китайское правительство инвестировали больше ресурсов в прикладные исследования и разработки, поскольку эти мероприятия оказывают сильное влияние на экономический рост в сельской местности в внутренний регион. Кроме того, поощряется мобильность рабочей силы между регионами для облегчения передачи и распространения знаний. </w:t>
      </w:r>
      <w:r w:rsidRPr="00F578D0">
        <w:rPr>
          <w:rFonts w:ascii="Times New Roman" w:hAnsi="Times New Roman" w:cs="Times New Roman"/>
          <w:bCs/>
          <w:sz w:val="22"/>
          <w:szCs w:val="22"/>
        </w:rPr>
        <w:t xml:space="preserve">Указанное стимулирует предпринимательскую деятельность, что приводит к увеличению числа стартапов. </w:t>
      </w:r>
    </w:p>
    <w:p w14:paraId="71EADDC8" w14:textId="77777777" w:rsidR="00D95C56" w:rsidRPr="00F578D0" w:rsidRDefault="00D95C56" w:rsidP="00F578D0">
      <w:pPr>
        <w:spacing w:after="0" w:line="240" w:lineRule="auto"/>
        <w:ind w:firstLine="709"/>
        <w:jc w:val="both"/>
        <w:rPr>
          <w:rFonts w:ascii="Times New Roman" w:hAnsi="Times New Roman" w:cs="Times New Roman"/>
          <w:bCs/>
          <w:sz w:val="22"/>
          <w:szCs w:val="22"/>
        </w:rPr>
      </w:pPr>
      <w:r w:rsidRPr="00F578D0">
        <w:rPr>
          <w:rFonts w:ascii="Times New Roman" w:hAnsi="Times New Roman" w:cs="Times New Roman"/>
          <w:bCs/>
          <w:sz w:val="22"/>
          <w:szCs w:val="22"/>
        </w:rPr>
        <w:t>В целом, зарубежный опыт по развитию социального предпринимательства в сельских регионах демонстрирует нам внедрение в эту сферу инновационных подходов как направленных на поднятие общего духа и заинтересованности среди общественности, так и как основного пути для улучшения положения социально-уязвимых слоёв общества.</w:t>
      </w:r>
    </w:p>
    <w:p w14:paraId="5A4B38F1"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 xml:space="preserve">2.4. </w:t>
      </w:r>
      <w:bookmarkStart w:id="112" w:name="z172"/>
      <w:bookmarkEnd w:id="111"/>
      <w:r w:rsidRPr="00F578D0">
        <w:rPr>
          <w:rFonts w:ascii="Times New Roman" w:hAnsi="Times New Roman" w:cs="Times New Roman"/>
          <w:sz w:val="22"/>
          <w:szCs w:val="22"/>
        </w:rPr>
        <w:t>Расширение круга лиц, участвующих в социальном предпринимательстве.</w:t>
      </w:r>
    </w:p>
    <w:p w14:paraId="12D455FD"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В соответствии с документами ООН, ЮНЕСКО и практического опыта стран Европы, которые первыми начали процессы инклюзивного образования, были сформированы группы лиц, относящиеся к инклюзии — это инвалиды, представители этнических меньшинств, люди нетрадиционной сексуальной ориентации, лица, содержащиеся в пенитенциарных учреждениях, маргинальные слои общества, в том числе ВИЧ инфицированные, трудовые мигранты, студенты иностранцы, люди, оказавшиеся в трудной жизненной ситуации, одаренные личности, лица с различными интеллектуальными и физическими отклонениями и др.</w:t>
      </w:r>
    </w:p>
    <w:p w14:paraId="76F3759E" w14:textId="77777777" w:rsidR="00D95C56" w:rsidRPr="00F578D0" w:rsidRDefault="00D95C56" w:rsidP="00F578D0">
      <w:pPr>
        <w:spacing w:after="0" w:line="240" w:lineRule="auto"/>
        <w:ind w:firstLine="709"/>
        <w:jc w:val="both"/>
        <w:rPr>
          <w:rFonts w:ascii="Times New Roman" w:eastAsiaTheme="minorHAnsi" w:hAnsi="Times New Roman" w:cs="Times New Roman"/>
          <w:iCs/>
          <w:sz w:val="22"/>
          <w:szCs w:val="22"/>
        </w:rPr>
      </w:pPr>
      <w:r w:rsidRPr="00F578D0">
        <w:rPr>
          <w:rFonts w:ascii="Times New Roman" w:eastAsiaTheme="minorHAnsi" w:hAnsi="Times New Roman" w:cs="Times New Roman"/>
          <w:iCs/>
          <w:sz w:val="22"/>
          <w:szCs w:val="22"/>
        </w:rPr>
        <w:t>Согласно Конвенции о правах инвалидов, человек признается инвалидом не только по причине физических ограничений или ментальных нарушений, но и из-за барьеров, которые создает для него общество.</w:t>
      </w:r>
    </w:p>
    <w:p w14:paraId="74F41CC4" w14:textId="77777777" w:rsidR="00D95C56" w:rsidRPr="00F578D0" w:rsidRDefault="00D95C56" w:rsidP="00F578D0">
      <w:pPr>
        <w:spacing w:after="0" w:line="240" w:lineRule="auto"/>
        <w:ind w:firstLine="709"/>
        <w:jc w:val="both"/>
        <w:rPr>
          <w:rFonts w:ascii="Times New Roman" w:eastAsiaTheme="minorHAnsi" w:hAnsi="Times New Roman" w:cs="Times New Roman"/>
          <w:iCs/>
          <w:sz w:val="22"/>
          <w:szCs w:val="22"/>
        </w:rPr>
      </w:pPr>
      <w:r w:rsidRPr="00F578D0">
        <w:rPr>
          <w:rFonts w:ascii="Times New Roman" w:eastAsiaTheme="minorHAnsi" w:hAnsi="Times New Roman" w:cs="Times New Roman"/>
          <w:iCs/>
          <w:sz w:val="22"/>
          <w:szCs w:val="22"/>
        </w:rPr>
        <w:t>Социальный подход и инклюзивная среда предполагают, что изначально люди с особенностями развития не являются «носителем проблемы», и никакой специальный подход не требуется. Наоборот, барьеры и ограничения возникают из-за несовершенства общественной системы, ведь она не соответствует разнообразным потребностям людей.</w:t>
      </w:r>
    </w:p>
    <w:p w14:paraId="54007A79" w14:textId="77777777" w:rsidR="00D95C56" w:rsidRPr="00F578D0" w:rsidRDefault="00D95C56" w:rsidP="00F578D0">
      <w:pPr>
        <w:spacing w:after="0" w:line="240" w:lineRule="auto"/>
        <w:ind w:firstLine="709"/>
        <w:jc w:val="both"/>
        <w:rPr>
          <w:rFonts w:ascii="Times New Roman" w:eastAsiaTheme="minorHAnsi" w:hAnsi="Times New Roman" w:cs="Times New Roman"/>
          <w:iCs/>
          <w:sz w:val="22"/>
          <w:szCs w:val="22"/>
        </w:rPr>
      </w:pPr>
      <w:r w:rsidRPr="00F578D0">
        <w:rPr>
          <w:rFonts w:ascii="Times New Roman" w:eastAsiaTheme="minorHAnsi" w:hAnsi="Times New Roman" w:cs="Times New Roman"/>
          <w:iCs/>
          <w:sz w:val="22"/>
          <w:szCs w:val="22"/>
        </w:rPr>
        <w:t>Расширение круга лиц, на которых будет направлена социально-предпринимательская деятельность, позволит построить инклюзивное общество, то есть общество, в котором каждый будет чувствовать себя полноправным членом независимо от пола, возраста, этнической принадлежности и любых других характеристик.</w:t>
      </w:r>
    </w:p>
    <w:p w14:paraId="316743C2" w14:textId="77777777" w:rsidR="00D95C56" w:rsidRPr="00F578D0" w:rsidRDefault="00D95C56" w:rsidP="00F578D0">
      <w:pPr>
        <w:spacing w:after="0" w:line="240" w:lineRule="auto"/>
        <w:ind w:firstLine="709"/>
        <w:jc w:val="both"/>
        <w:rPr>
          <w:rFonts w:ascii="Times New Roman" w:eastAsiaTheme="minorHAnsi" w:hAnsi="Times New Roman" w:cs="Times New Roman"/>
          <w:iCs/>
          <w:sz w:val="22"/>
          <w:szCs w:val="22"/>
        </w:rPr>
      </w:pPr>
      <w:r w:rsidRPr="00F578D0">
        <w:rPr>
          <w:rFonts w:ascii="Times New Roman" w:eastAsiaTheme="minorHAnsi" w:hAnsi="Times New Roman" w:cs="Times New Roman"/>
          <w:iCs/>
          <w:sz w:val="22"/>
          <w:szCs w:val="22"/>
        </w:rPr>
        <w:t>В Малайзии в различные законы были внесены поправки, чтобы исключить дискриминацию женщин. Во-первых, — это Закон «О занятости» 1955 г. содержащий специальные положения для работодателей соблюдать, учитывать благополучие работающих женщин. Во-вторых, д</w:t>
      </w:r>
      <w:r w:rsidRPr="00F578D0">
        <w:rPr>
          <w:rFonts w:ascii="Times New Roman" w:eastAsiaTheme="minorHAnsi" w:hAnsi="Times New Roman" w:cs="Times New Roman"/>
          <w:sz w:val="22"/>
          <w:szCs w:val="22"/>
        </w:rPr>
        <w:t xml:space="preserve">ополнительные положения были включены в вопросы о сексуальных домогательствах для защиты достоинства женщин на работе. </w:t>
      </w:r>
      <w:r w:rsidRPr="00F578D0">
        <w:rPr>
          <w:rFonts w:ascii="Times New Roman" w:eastAsiaTheme="minorHAnsi" w:hAnsi="Times New Roman" w:cs="Times New Roman"/>
          <w:iCs/>
          <w:sz w:val="22"/>
          <w:szCs w:val="22"/>
        </w:rPr>
        <w:t xml:space="preserve">Глава о женщинах и развитии была включена в Пятилетние планы национального развития, в том числе в Восьмой план развития и все его последующие. В частности, для снижения угроз нарушения прав женщин, были созданы соответствующие механизмы и институциональные рамки для постепенного включения женщин в основное русло социальной и экономической деятельности. </w:t>
      </w:r>
      <w:r w:rsidRPr="00F578D0">
        <w:rPr>
          <w:rFonts w:ascii="Times New Roman" w:eastAsiaTheme="minorHAnsi" w:hAnsi="Times New Roman" w:cs="Times New Roman"/>
          <w:sz w:val="22"/>
          <w:szCs w:val="22"/>
        </w:rPr>
        <w:t>Данные нововведения помогли добиться уважения к женщинам и правам женщин во многих контекстах.</w:t>
      </w:r>
      <w:r w:rsidRPr="00F578D0">
        <w:rPr>
          <w:rFonts w:ascii="Times New Roman" w:eastAsiaTheme="minorHAnsi" w:hAnsi="Times New Roman" w:cs="Times New Roman"/>
          <w:iCs/>
          <w:sz w:val="22"/>
          <w:szCs w:val="22"/>
        </w:rPr>
        <w:t xml:space="preserve"> </w:t>
      </w:r>
    </w:p>
    <w:p w14:paraId="619F2E1C" w14:textId="77777777" w:rsidR="00D95C56" w:rsidRPr="00F578D0" w:rsidRDefault="00D95C56" w:rsidP="00F578D0">
      <w:pPr>
        <w:spacing w:after="0" w:line="240" w:lineRule="auto"/>
        <w:ind w:firstLine="709"/>
        <w:jc w:val="both"/>
        <w:rPr>
          <w:rFonts w:ascii="Times New Roman" w:eastAsiaTheme="minorHAnsi" w:hAnsi="Times New Roman" w:cs="Times New Roman"/>
          <w:sz w:val="22"/>
          <w:szCs w:val="22"/>
        </w:rPr>
      </w:pPr>
      <w:r w:rsidRPr="00F578D0">
        <w:rPr>
          <w:rFonts w:ascii="Times New Roman" w:eastAsiaTheme="minorHAnsi" w:hAnsi="Times New Roman" w:cs="Times New Roman"/>
          <w:sz w:val="22"/>
          <w:szCs w:val="22"/>
        </w:rPr>
        <w:t xml:space="preserve">Например, Komuniti Tukang Jahit (KTJ) – это сообщество, созданное в Малайзии, состоящее из одиноких женщин, матерей-одиночек, домохозяек и т.д., дающее возможность работать и получать стабильный доход за счет заказов на шитье, при этом не лишая женщин в процессе работы комфорта собственного дома. Платформа KTJ обеспечивает сертифицированное обучение повышению квалификации, предназначенное для женского сообщества с низким доходом семьи – нижние 40% от доходов домохозяйств Малайзии. </w:t>
      </w:r>
    </w:p>
    <w:p w14:paraId="32B8D0B3" w14:textId="77777777" w:rsidR="00D95C56" w:rsidRPr="00F578D0" w:rsidRDefault="00D95C56" w:rsidP="00F578D0">
      <w:pPr>
        <w:spacing w:after="0" w:line="240" w:lineRule="auto"/>
        <w:ind w:firstLine="709"/>
        <w:jc w:val="both"/>
        <w:rPr>
          <w:rFonts w:ascii="Times New Roman" w:hAnsi="Times New Roman" w:cs="Times New Roman"/>
          <w:color w:val="000000" w:themeColor="text1"/>
          <w:sz w:val="22"/>
          <w:szCs w:val="22"/>
          <w:lang w:eastAsia="ru-RU"/>
        </w:rPr>
      </w:pPr>
      <w:r w:rsidRPr="00F578D0">
        <w:rPr>
          <w:rFonts w:ascii="Times New Roman" w:hAnsi="Times New Roman" w:cs="Times New Roman"/>
          <w:color w:val="000000" w:themeColor="text1"/>
          <w:sz w:val="22"/>
          <w:szCs w:val="22"/>
          <w:lang w:eastAsia="ru-RU"/>
        </w:rPr>
        <w:t xml:space="preserve">Высоко оценивается лидерство Канады в вопросах гендера и торговли. Так, с 2017 года Канада проводит феминистскую торговую политику, направленную на  смягчение гендерно-дифференцированного воздействия правил международной торговли, а также применяет возможности международной торговли для содействия гендерному равенству внутри страны и в рамках Целей устойчивого развития. </w:t>
      </w:r>
    </w:p>
    <w:p w14:paraId="772B2569" w14:textId="77777777" w:rsidR="00D95C56" w:rsidRPr="00F578D0" w:rsidRDefault="00D95C56" w:rsidP="00F578D0">
      <w:pPr>
        <w:spacing w:after="0" w:line="240" w:lineRule="auto"/>
        <w:ind w:firstLine="709"/>
        <w:jc w:val="both"/>
        <w:rPr>
          <w:rFonts w:ascii="Times New Roman" w:hAnsi="Times New Roman" w:cs="Times New Roman"/>
          <w:color w:val="000000" w:themeColor="text1"/>
          <w:sz w:val="22"/>
          <w:szCs w:val="22"/>
          <w:lang w:eastAsia="ru-RU"/>
        </w:rPr>
      </w:pPr>
      <w:r w:rsidRPr="00F578D0">
        <w:rPr>
          <w:rFonts w:ascii="Times New Roman" w:hAnsi="Times New Roman" w:cs="Times New Roman"/>
          <w:color w:val="000000" w:themeColor="text1"/>
          <w:sz w:val="22"/>
          <w:szCs w:val="22"/>
          <w:lang w:eastAsia="ru-RU"/>
        </w:rPr>
        <w:t xml:space="preserve">Канада считается одной из стран с «наилучшей» практикой в предпринимательском отношении, инфраструктурой и возможностями для бизнесменов. Например, The Global Entrepreneurship and Development Index (2018) выдвигает Канаду на третье место из 137 стран по уровню предпринимательской экосистемы. Женщины-предприниматели в Канаде на 10% чаще чем мужчины сообщают о начале своего бизнеса, что предполагает о достаточной поддержки со стороны государства Канады. Global Entrepreneurship Monitor 2019 также сообщает, что Канада является одной из пяти стран с гендерным паритетом на ранних стадиях предпринимательской деятельности, способствование грамотному освещению в СМИ женщин-предпринимателей. Продвигая гендерное равенство и участие женщин в экономике, Канада может увеличить ВВП до 150 миллиардов долларов. Только 17% канадских малых и средних предприятий принадлежат женщинам, и правительство Канады работает над тем, чтобы изменить это положение. Правительство продвигает расширение экономических прав и возможностей женщин с помощью первой в истории Стратегии женского предпринимательства (Women Entrepreneurship Strategy), запущенной в 2019 году и предусматривающей инвестиции и обязательства почти в размере 7 миллиардов долларов. </w:t>
      </w:r>
    </w:p>
    <w:p w14:paraId="4D472ACC" w14:textId="77777777" w:rsidR="00D95C56" w:rsidRPr="00F578D0" w:rsidRDefault="00D95C56" w:rsidP="00F578D0">
      <w:pPr>
        <w:spacing w:after="0" w:line="240" w:lineRule="auto"/>
        <w:ind w:firstLine="709"/>
        <w:jc w:val="both"/>
        <w:rPr>
          <w:rFonts w:ascii="Times New Roman" w:hAnsi="Times New Roman" w:cs="Times New Roman"/>
          <w:color w:val="000000" w:themeColor="text1"/>
          <w:sz w:val="22"/>
          <w:szCs w:val="22"/>
          <w:lang w:eastAsia="ru-RU"/>
        </w:rPr>
      </w:pPr>
      <w:r w:rsidRPr="00F578D0">
        <w:rPr>
          <w:rFonts w:ascii="Times New Roman" w:hAnsi="Times New Roman" w:cs="Times New Roman"/>
          <w:color w:val="000000" w:themeColor="text1"/>
          <w:sz w:val="22"/>
          <w:szCs w:val="22"/>
          <w:lang w:eastAsia="ru-RU"/>
        </w:rPr>
        <w:t>Устранение барьеров для предпринимательства для женщин способствует росту социальных предпринимателей К примеру, канадское социальное предприятие SheEO предлагает инновационную модель поддержки бизнеса, ориентированных на женщин. Компания предоставляет финансирование, советы и сети организациям, принадлежащим женщинам и возглавляемых ими, что дает им возможность вносить изменения в свои сообщества и по всему миру. SheEO в первую очередь способствует достижению цели гендерного равенства, создавая равные условия для различных женщин-предпринимателей, в то же время отдавая приоритет социальному воздействию в качестве результата для всех предприятий, которые он рассматривает для достижения Целей устойчивого развития.</w:t>
      </w:r>
    </w:p>
    <w:p w14:paraId="3E41C57A"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themeColor="text1"/>
          <w:sz w:val="22"/>
          <w:szCs w:val="22"/>
          <w:lang w:eastAsia="ru-RU"/>
        </w:rPr>
        <w:t>Вовлечение различных групп лиц, находящихся в неблагоприятных социальных условиях в занятие социальным бизнесом, способствует</w:t>
      </w:r>
      <w:r w:rsidRPr="00F578D0">
        <w:rPr>
          <w:rFonts w:ascii="Times New Roman" w:hAnsi="Times New Roman" w:cs="Times New Roman"/>
          <w:sz w:val="22"/>
          <w:szCs w:val="22"/>
        </w:rPr>
        <w:t xml:space="preserve"> </w:t>
      </w:r>
      <w:r w:rsidRPr="00F578D0">
        <w:rPr>
          <w:rFonts w:ascii="Times New Roman" w:hAnsi="Times New Roman" w:cs="Times New Roman"/>
          <w:color w:val="000000" w:themeColor="text1"/>
          <w:sz w:val="22"/>
          <w:szCs w:val="22"/>
          <w:lang w:eastAsia="ru-RU"/>
        </w:rPr>
        <w:t>росту социальных предпринимателей и развитию женщин-предпринимателей.</w:t>
      </w:r>
    </w:p>
    <w:p w14:paraId="7C41AC56" w14:textId="77777777" w:rsidR="00D95C56" w:rsidRPr="00F578D0" w:rsidRDefault="00D95C56" w:rsidP="00F578D0">
      <w:pPr>
        <w:spacing w:after="0" w:line="240" w:lineRule="auto"/>
        <w:ind w:firstLine="709"/>
        <w:rPr>
          <w:rFonts w:ascii="Times New Roman" w:hAnsi="Times New Roman" w:cs="Times New Roman"/>
          <w:bCs/>
          <w:color w:val="000000"/>
          <w:sz w:val="22"/>
          <w:szCs w:val="22"/>
        </w:rPr>
      </w:pPr>
      <w:r w:rsidRPr="00F578D0">
        <w:rPr>
          <w:rFonts w:ascii="Times New Roman" w:hAnsi="Times New Roman" w:cs="Times New Roman"/>
          <w:color w:val="000000"/>
          <w:sz w:val="22"/>
          <w:szCs w:val="22"/>
        </w:rPr>
        <w:t xml:space="preserve">Глава 3. Тенденции и видение развития </w:t>
      </w:r>
      <w:bookmarkStart w:id="113" w:name="z173"/>
      <w:bookmarkEnd w:id="112"/>
      <w:r w:rsidRPr="00F578D0">
        <w:rPr>
          <w:rFonts w:ascii="Times New Roman" w:hAnsi="Times New Roman" w:cs="Times New Roman"/>
          <w:bCs/>
          <w:color w:val="000000"/>
          <w:sz w:val="22"/>
          <w:szCs w:val="22"/>
        </w:rPr>
        <w:t>сферы социального предпринимательства</w:t>
      </w:r>
    </w:p>
    <w:p w14:paraId="7E7D6955"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Видение развития сферы социального предпринимательства заключается в том, что социальное предпринимательство:</w:t>
      </w:r>
    </w:p>
    <w:p w14:paraId="2C3ED917"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14" w:name="z174"/>
      <w:bookmarkEnd w:id="113"/>
      <w:r w:rsidRPr="00F578D0">
        <w:rPr>
          <w:rFonts w:ascii="Times New Roman" w:hAnsi="Times New Roman" w:cs="Times New Roman"/>
          <w:color w:val="000000"/>
          <w:sz w:val="22"/>
          <w:szCs w:val="22"/>
        </w:rPr>
        <w:t>помогает снизить количество социальных проблем в обществе (</w:t>
      </w:r>
      <w:r w:rsidRPr="00F578D0">
        <w:rPr>
          <w:rFonts w:ascii="Times New Roman" w:hAnsi="Times New Roman" w:cs="Times New Roman"/>
          <w:sz w:val="22"/>
          <w:szCs w:val="22"/>
        </w:rPr>
        <w:t xml:space="preserve">низкий уровень жизни и бедность, безработица, низкое </w:t>
      </w:r>
      <w:r w:rsidRPr="00F578D0">
        <w:rPr>
          <w:rFonts w:ascii="Times New Roman" w:hAnsi="Times New Roman" w:cs="Times New Roman"/>
          <w:color w:val="000000"/>
          <w:sz w:val="22"/>
          <w:szCs w:val="22"/>
        </w:rPr>
        <w:t>территориальное развитие регионов);</w:t>
      </w:r>
    </w:p>
    <w:p w14:paraId="021B20E6"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способствует экономическому развитию страны посредством увеличения числа лиц, задействованных в предпринимательстве;</w:t>
      </w:r>
    </w:p>
    <w:p w14:paraId="65C9CD5A"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15" w:name="z176"/>
      <w:bookmarkEnd w:id="114"/>
      <w:r w:rsidRPr="00F578D0">
        <w:rPr>
          <w:rFonts w:ascii="Times New Roman" w:hAnsi="Times New Roman" w:cs="Times New Roman"/>
          <w:color w:val="000000"/>
          <w:sz w:val="22"/>
          <w:szCs w:val="22"/>
        </w:rPr>
        <w:t>участвует в достижении целей устойчивого развития ООН;</w:t>
      </w:r>
    </w:p>
    <w:p w14:paraId="09D7DF93"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16" w:name="z177"/>
      <w:bookmarkEnd w:id="115"/>
      <w:r w:rsidRPr="00F578D0">
        <w:rPr>
          <w:rFonts w:ascii="Times New Roman" w:hAnsi="Times New Roman" w:cs="Times New Roman"/>
          <w:color w:val="000000"/>
          <w:sz w:val="22"/>
          <w:szCs w:val="22"/>
        </w:rPr>
        <w:t xml:space="preserve">Для достижения этого видения необходимо решение задач, направленных на развитие социального предпринимательства, совершенствование механизмов взаимодействия государства с социальными предпринимателями, повышение уровня участия граждан и институтов гражданского общества через инструменты волонтёрства и благотворительности, укрепление потенциала института социального предпринимательства и вовлечение социальных предпринимателей в процесс реализации в Казахстане Целей устойчивого развития ООН. </w:t>
      </w:r>
    </w:p>
    <w:p w14:paraId="39A8C7C5"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17" w:name="z178"/>
      <w:bookmarkEnd w:id="116"/>
      <w:r w:rsidRPr="00F578D0">
        <w:rPr>
          <w:rFonts w:ascii="Times New Roman" w:hAnsi="Times New Roman" w:cs="Times New Roman"/>
          <w:color w:val="000000"/>
          <w:sz w:val="22"/>
          <w:szCs w:val="22"/>
        </w:rPr>
        <w:t xml:space="preserve">Основные задачи Концепции: </w:t>
      </w:r>
    </w:p>
    <w:p w14:paraId="1B04A157" w14:textId="77777777" w:rsidR="00D95C56" w:rsidRPr="00F578D0" w:rsidRDefault="00D95C56" w:rsidP="00F578D0">
      <w:pPr>
        <w:spacing w:after="0" w:line="240" w:lineRule="auto"/>
        <w:ind w:firstLine="709"/>
        <w:jc w:val="both"/>
        <w:rPr>
          <w:rFonts w:ascii="Times New Roman" w:hAnsi="Times New Roman" w:cs="Times New Roman"/>
          <w:bCs/>
          <w:color w:val="000000"/>
          <w:sz w:val="22"/>
          <w:szCs w:val="22"/>
        </w:rPr>
      </w:pPr>
      <w:bookmarkStart w:id="118" w:name="z179"/>
      <w:bookmarkEnd w:id="117"/>
      <w:r w:rsidRPr="00F578D0">
        <w:rPr>
          <w:rFonts w:ascii="Times New Roman" w:hAnsi="Times New Roman" w:cs="Times New Roman"/>
          <w:bCs/>
          <w:color w:val="000000"/>
          <w:sz w:val="22"/>
          <w:szCs w:val="22"/>
        </w:rPr>
        <w:t>Задача 1. Создание благоприятных условий для развития социального предпринимательства.</w:t>
      </w:r>
    </w:p>
    <w:p w14:paraId="1BAE591B"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19" w:name="z185"/>
      <w:r w:rsidRPr="00F578D0">
        <w:rPr>
          <w:rFonts w:ascii="Times New Roman" w:hAnsi="Times New Roman" w:cs="Times New Roman"/>
          <w:color w:val="000000"/>
          <w:sz w:val="22"/>
          <w:szCs w:val="22"/>
        </w:rPr>
        <w:t xml:space="preserve">Совершенствование законодательных и институциональных основ для повышения намерений предпринимателей, граждан и институтов гражданского общества заниматься социальным предпринимательством. </w:t>
      </w:r>
      <w:bookmarkStart w:id="120" w:name="z187"/>
      <w:bookmarkEnd w:id="119"/>
      <w:r w:rsidRPr="00F578D0">
        <w:rPr>
          <w:rFonts w:ascii="Times New Roman" w:hAnsi="Times New Roman" w:cs="Times New Roman"/>
          <w:color w:val="000000"/>
          <w:sz w:val="22"/>
          <w:szCs w:val="22"/>
        </w:rPr>
        <w:t xml:space="preserve">В рамках данной задачи будут внесены изменения и дополнения в законодательство Республики Казахстан в целях: </w:t>
      </w:r>
    </w:p>
    <w:p w14:paraId="0A9D13C3" w14:textId="5821A17D"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sz w:val="22"/>
          <w:szCs w:val="22"/>
        </w:rPr>
        <w:t>формирования</w:t>
      </w:r>
      <w:r w:rsidRPr="00F578D0">
        <w:rPr>
          <w:rFonts w:ascii="Times New Roman" w:hAnsi="Times New Roman" w:cs="Times New Roman"/>
          <w:color w:val="000000"/>
          <w:sz w:val="22"/>
          <w:szCs w:val="22"/>
        </w:rPr>
        <w:t xml:space="preserve"> </w:t>
      </w:r>
      <w:r w:rsidRPr="00F578D0">
        <w:rPr>
          <w:rFonts w:ascii="Times New Roman" w:hAnsi="Times New Roman" w:cs="Times New Roman"/>
          <w:color w:val="000000"/>
          <w:sz w:val="22"/>
          <w:szCs w:val="22"/>
          <w:u w:val="single"/>
        </w:rPr>
        <w:t>перечня</w:t>
      </w:r>
      <w:r w:rsidRPr="00F578D0">
        <w:rPr>
          <w:rFonts w:ascii="Times New Roman" w:hAnsi="Times New Roman" w:cs="Times New Roman"/>
          <w:color w:val="000000"/>
          <w:sz w:val="22"/>
          <w:szCs w:val="22"/>
        </w:rPr>
        <w:t xml:space="preserve"> видов производимых и реализуемых товаров и услуг социальными предприятиями;</w:t>
      </w:r>
    </w:p>
    <w:p w14:paraId="470BE719" w14:textId="7018A82D"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развития конкурентоспособности социальных предприятий; </w:t>
      </w:r>
    </w:p>
    <w:p w14:paraId="2EAD79F5"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расширение сфер деятельности социальных предпринимателей;</w:t>
      </w:r>
    </w:p>
    <w:p w14:paraId="502C779B" w14:textId="25DC5826"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введения ответственности недобросовестных социальных предпринимателей за нецелевое использование полученных ими бюджетных средств; </w:t>
      </w:r>
    </w:p>
    <w:p w14:paraId="54F559B6" w14:textId="33A48BE2"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создания благоприятной инфраструктуры для коммуникаций и развития социальных предпринимателей; </w:t>
      </w:r>
    </w:p>
    <w:p w14:paraId="637F843D" w14:textId="789CC04B"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 xml:space="preserve">закрепления </w:t>
      </w:r>
      <w:r w:rsidRPr="00F578D0">
        <w:rPr>
          <w:rFonts w:ascii="Times New Roman" w:hAnsi="Times New Roman" w:cs="Times New Roman"/>
          <w:sz w:val="22"/>
          <w:szCs w:val="22"/>
        </w:rPr>
        <w:t xml:space="preserve">новых инструментов поддержки социальных предпринимателей из небюджетных финансовых средств; </w:t>
      </w:r>
    </w:p>
    <w:p w14:paraId="2E01124B" w14:textId="7B57F69C"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организации институциональных условий государственно-правового развития социального предпринимательства</w:t>
      </w:r>
      <w:bookmarkStart w:id="121" w:name="z189"/>
      <w:bookmarkEnd w:id="120"/>
      <w:r w:rsidRPr="00F578D0">
        <w:rPr>
          <w:rFonts w:ascii="Times New Roman" w:hAnsi="Times New Roman" w:cs="Times New Roman"/>
          <w:sz w:val="22"/>
          <w:szCs w:val="22"/>
        </w:rPr>
        <w:t xml:space="preserve">; </w:t>
      </w:r>
    </w:p>
    <w:p w14:paraId="7A27A3EE" w14:textId="2F0A208B"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 xml:space="preserve">внедрения отдельных дисциплин в колледжах, ВУЗах и в образовательных учреждениях послевузовского образования предмета «социальное предпринимательство»; </w:t>
      </w:r>
    </w:p>
    <w:p w14:paraId="5DC8D5C0" w14:textId="61DB8C02" w:rsidR="00D95C56" w:rsidRPr="00F578D0" w:rsidRDefault="00D95C56" w:rsidP="00F578D0">
      <w:pPr>
        <w:spacing w:after="0" w:line="240" w:lineRule="auto"/>
        <w:ind w:firstLine="709"/>
        <w:jc w:val="both"/>
        <w:rPr>
          <w:rFonts w:ascii="Times New Roman" w:hAnsi="Times New Roman" w:cs="Times New Roman"/>
          <w:sz w:val="22"/>
          <w:szCs w:val="22"/>
          <w:lang w:eastAsia="ru-RU"/>
        </w:rPr>
      </w:pPr>
      <w:r w:rsidRPr="00F578D0">
        <w:rPr>
          <w:rFonts w:ascii="Times New Roman" w:hAnsi="Times New Roman" w:cs="Times New Roman"/>
          <w:sz w:val="22"/>
          <w:szCs w:val="22"/>
        </w:rPr>
        <w:t>включения э</w:t>
      </w:r>
      <w:r w:rsidRPr="00F578D0">
        <w:rPr>
          <w:rFonts w:ascii="Times New Roman" w:hAnsi="Times New Roman" w:cs="Times New Roman"/>
          <w:sz w:val="22"/>
          <w:szCs w:val="22"/>
          <w:lang w:eastAsia="ru-RU"/>
        </w:rPr>
        <w:t xml:space="preserve">тико-правовых норм социального предприятия, как одного из перспективных элементов совершенствования правового положения субъектов социального предпринимательства Республики Казахстан, основанного на принципе равенства субъектов социального предпринимательства. </w:t>
      </w:r>
    </w:p>
    <w:bookmarkEnd w:id="118"/>
    <w:bookmarkEnd w:id="121"/>
    <w:p w14:paraId="7CBCFCFD" w14:textId="4C4F76C4"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совершенствования форм взаимодействия государственных органов и социальных предпринимателей; </w:t>
      </w:r>
    </w:p>
    <w:p w14:paraId="794278BB"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Задача 2. Повышение уровня участия государства, граждан и институтов гражданского общества в процессе оказания помощи социально-уязвимым слоям общества</w:t>
      </w:r>
    </w:p>
    <w:p w14:paraId="061EA3D6"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Взаимодействие государственных органов и социальных предпринимателей для оказания волонтёрской и иной деятельности в социальных предприятиях.</w:t>
      </w:r>
      <w:bookmarkStart w:id="122" w:name="z193"/>
      <w:r w:rsidRPr="00F578D0">
        <w:rPr>
          <w:rFonts w:ascii="Times New Roman" w:hAnsi="Times New Roman" w:cs="Times New Roman"/>
          <w:color w:val="000000"/>
          <w:sz w:val="22"/>
          <w:szCs w:val="22"/>
        </w:rPr>
        <w:t xml:space="preserve"> Задействование волонтёров в социальном предпринимательстве станет одним из русел небюджетной поддержки предприятий, что окажет существенное значение на сокращение расходов в оплате труда.</w:t>
      </w:r>
    </w:p>
    <w:p w14:paraId="607FECA2"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Необходима масштабная и системная работа по стимулированию развития множества гражданских инициатив, которые будут затрагивать все сферы общественной жизни и станут фундаментом разработки государственных программ и проектов.</w:t>
      </w:r>
    </w:p>
    <w:p w14:paraId="5EC3F34A" w14:textId="77777777" w:rsidR="00E442E7" w:rsidRPr="00F578D0" w:rsidRDefault="00E442E7" w:rsidP="00F578D0">
      <w:pPr>
        <w:spacing w:after="0" w:line="240" w:lineRule="auto"/>
        <w:ind w:firstLine="709"/>
        <w:jc w:val="both"/>
        <w:rPr>
          <w:rFonts w:ascii="Times New Roman" w:hAnsi="Times New Roman" w:cs="Times New Roman"/>
          <w:color w:val="000000"/>
          <w:sz w:val="22"/>
          <w:szCs w:val="22"/>
        </w:rPr>
      </w:pPr>
      <w:bookmarkStart w:id="123" w:name="z194"/>
      <w:bookmarkEnd w:id="122"/>
      <w:r w:rsidRPr="00F578D0">
        <w:rPr>
          <w:rFonts w:ascii="Times New Roman" w:hAnsi="Times New Roman" w:cs="Times New Roman"/>
          <w:color w:val="000000"/>
          <w:sz w:val="22"/>
          <w:szCs w:val="22"/>
        </w:rPr>
        <w:t xml:space="preserve">Генеральная Ассамблея ООН признала выдающуюся роль предпринимательства, и в частности, социального предпринимательства, как движущей силы устойчивого развития и Повестки дня в области устойчивого развития на период до 2030 года. </w:t>
      </w:r>
    </w:p>
    <w:p w14:paraId="1E5954A6" w14:textId="77777777" w:rsidR="00E442E7" w:rsidRPr="00F578D0" w:rsidRDefault="00E442E7"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Устойчивое развитие направлено на экономический рост для достижения социального прогресса без ущерба для окружающей среды за счёт принципиальной поддержки институтов </w:t>
      </w:r>
      <w:r w:rsidRPr="00F578D0">
        <w:rPr>
          <w:rFonts w:ascii="Times New Roman" w:hAnsi="Times New Roman" w:cs="Times New Roman"/>
          <w:i/>
          <w:iCs/>
          <w:color w:val="000000"/>
          <w:sz w:val="22"/>
          <w:szCs w:val="22"/>
        </w:rPr>
        <w:t>(с этой целью международное сообщество предприняло различные глобальные усилия. В этом ключе 193 страны приняли Повестку дня на период до 2030 года в сентябре 2015 года в качестве основы, включающей 17 целей в области устойчивого развития, которые должны быть достигнуты к 2030 году с целью продвижения вперёд социальных, экономических, экологических и управленческих аспектов)</w:t>
      </w:r>
      <w:r w:rsidRPr="00F578D0">
        <w:rPr>
          <w:rFonts w:ascii="Times New Roman" w:hAnsi="Times New Roman" w:cs="Times New Roman"/>
          <w:color w:val="000000"/>
          <w:sz w:val="22"/>
          <w:szCs w:val="22"/>
        </w:rPr>
        <w:t xml:space="preserve">. </w:t>
      </w:r>
    </w:p>
    <w:p w14:paraId="26A5DCEB"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Будут приняты следующие меры:</w:t>
      </w:r>
    </w:p>
    <w:p w14:paraId="4418E396" w14:textId="54162F7D" w:rsidR="00D95C56" w:rsidRPr="00F578D0" w:rsidRDefault="00D95C56" w:rsidP="00F578D0">
      <w:pPr>
        <w:spacing w:after="0" w:line="240" w:lineRule="auto"/>
        <w:ind w:firstLine="709"/>
        <w:jc w:val="both"/>
        <w:rPr>
          <w:rFonts w:ascii="Times New Roman" w:hAnsi="Times New Roman" w:cs="Times New Roman"/>
          <w:sz w:val="22"/>
          <w:szCs w:val="22"/>
        </w:rPr>
      </w:pPr>
      <w:bookmarkStart w:id="124" w:name="z195"/>
      <w:bookmarkEnd w:id="123"/>
      <w:r w:rsidRPr="00F578D0">
        <w:rPr>
          <w:rFonts w:ascii="Times New Roman" w:hAnsi="Times New Roman" w:cs="Times New Roman"/>
          <w:color w:val="000000"/>
          <w:sz w:val="22"/>
          <w:szCs w:val="22"/>
        </w:rPr>
        <w:t xml:space="preserve">реализация комплекса мер, направленных на осуществление отраслевого волонтёрства;   </w:t>
      </w:r>
    </w:p>
    <w:p w14:paraId="09DFBE86" w14:textId="4930BEFF" w:rsidR="00D95C56" w:rsidRPr="00F578D0" w:rsidRDefault="00D95C56" w:rsidP="00F578D0">
      <w:pPr>
        <w:spacing w:after="0" w:line="240" w:lineRule="auto"/>
        <w:ind w:firstLine="709"/>
        <w:jc w:val="both"/>
        <w:rPr>
          <w:rFonts w:ascii="Times New Roman" w:hAnsi="Times New Roman" w:cs="Times New Roman"/>
          <w:color w:val="000000"/>
          <w:sz w:val="22"/>
          <w:szCs w:val="22"/>
          <w:lang w:val="kk-KZ"/>
        </w:rPr>
      </w:pPr>
      <w:bookmarkStart w:id="125" w:name="z196"/>
      <w:bookmarkEnd w:id="124"/>
      <w:r w:rsidRPr="00F578D0">
        <w:rPr>
          <w:rFonts w:ascii="Times New Roman" w:hAnsi="Times New Roman" w:cs="Times New Roman"/>
          <w:color w:val="000000"/>
          <w:sz w:val="22"/>
          <w:szCs w:val="22"/>
        </w:rPr>
        <w:t>стимулирование благотворительности в социальные предприятия посредством рекламных акций, позволяющих трансформировать культуру благотворительности – внедрение SMS-</w:t>
      </w:r>
      <w:r w:rsidRPr="00F578D0">
        <w:rPr>
          <w:rFonts w:ascii="Times New Roman" w:hAnsi="Times New Roman" w:cs="Times New Roman"/>
          <w:color w:val="000000"/>
          <w:sz w:val="22"/>
          <w:szCs w:val="22"/>
          <w:lang w:val="kk-KZ"/>
        </w:rPr>
        <w:t xml:space="preserve">пожертвований, повсеместная реклама на телевидении, в транспорте, ЦОНах и других учреждениях, для оказания финансовой поддержки социальным предпринимателям; </w:t>
      </w:r>
    </w:p>
    <w:p w14:paraId="679CC3AA" w14:textId="3C0AE333"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реализации посредством цифровых платформ банков второго уровня «товаров социальных предпринимателей»; </w:t>
      </w:r>
    </w:p>
    <w:p w14:paraId="040B3850" w14:textId="6D547193" w:rsidR="00D95C56" w:rsidRPr="00F578D0" w:rsidRDefault="00D95C56" w:rsidP="00F578D0">
      <w:pPr>
        <w:spacing w:after="0" w:line="240" w:lineRule="auto"/>
        <w:ind w:firstLine="709"/>
        <w:jc w:val="both"/>
        <w:rPr>
          <w:rFonts w:ascii="Times New Roman" w:hAnsi="Times New Roman" w:cs="Times New Roman"/>
          <w:color w:val="000000"/>
          <w:sz w:val="22"/>
          <w:szCs w:val="22"/>
          <w:lang w:val="kk-KZ"/>
        </w:rPr>
      </w:pPr>
      <w:r w:rsidRPr="00F578D0">
        <w:rPr>
          <w:rFonts w:ascii="Times New Roman" w:hAnsi="Times New Roman" w:cs="Times New Roman"/>
          <w:color w:val="000000"/>
          <w:sz w:val="22"/>
          <w:szCs w:val="22"/>
          <w:lang w:val="kk-KZ"/>
        </w:rPr>
        <w:t xml:space="preserve">закрепление государственного учреждения, осуществляющего контроль и распределение поступающих пожертвований среди социальных предпринимателей. Оказываемая благотворительная деятельность должна стимулировать социальных предпринимателей на решение социальных проблем, а не способствовать потребительским настроениям; </w:t>
      </w:r>
    </w:p>
    <w:p w14:paraId="3D7C0996" w14:textId="6706E84D" w:rsidR="00D95C56" w:rsidRPr="00F578D0" w:rsidRDefault="00D95C56" w:rsidP="00F578D0">
      <w:pPr>
        <w:spacing w:after="0" w:line="240" w:lineRule="auto"/>
        <w:ind w:firstLine="709"/>
        <w:contextualSpacing/>
        <w:jc w:val="both"/>
        <w:rPr>
          <w:rFonts w:ascii="Times New Roman" w:hAnsi="Times New Roman" w:cs="Times New Roman"/>
          <w:color w:val="000000" w:themeColor="text1"/>
          <w:sz w:val="22"/>
          <w:szCs w:val="22"/>
        </w:rPr>
      </w:pPr>
      <w:r w:rsidRPr="00F578D0">
        <w:rPr>
          <w:rFonts w:ascii="Times New Roman" w:hAnsi="Times New Roman" w:cs="Times New Roman"/>
          <w:color w:val="000000" w:themeColor="text1"/>
          <w:sz w:val="22"/>
          <w:szCs w:val="22"/>
        </w:rPr>
        <w:t xml:space="preserve">активное взаимодействие центров трудовой мобильности с работодателями социальных предприятий для вовлечения рабочих кадров с ограниченными возможностями. </w:t>
      </w:r>
    </w:p>
    <w:p w14:paraId="2CD8DD74" w14:textId="76CA12EA"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расширение социальных и экономических прав женщин в результате вовлечения их в социальное предпринимательство; </w:t>
      </w:r>
    </w:p>
    <w:p w14:paraId="16B47FE3" w14:textId="50148A0D"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 xml:space="preserve">создание рабочих и целевых групп по внедрению взаимодействия с социальными бизнесменами, с учетом различных уровней власти и заинтересованных сторон на местах, нацеленное на территориальное развитие социального предпринимательства на республиканском, областном и сельском уровнях; </w:t>
      </w:r>
    </w:p>
    <w:p w14:paraId="259AEBA7" w14:textId="692C4B6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xml:space="preserve">внедрения финансовой инклюзии </w:t>
      </w:r>
      <w:r w:rsidRPr="00F578D0">
        <w:rPr>
          <w:rFonts w:ascii="Times New Roman" w:hAnsi="Times New Roman" w:cs="Times New Roman"/>
          <w:sz w:val="22"/>
          <w:szCs w:val="22"/>
          <w:shd w:val="clear" w:color="auto" w:fill="FFFFFF"/>
        </w:rPr>
        <w:t>(доступность финансовых услуг, реальная вовлечённость предпринимателей в эти финансовые сервисы);</w:t>
      </w:r>
    </w:p>
    <w:p w14:paraId="434F2462"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xml:space="preserve">Исходя из общемировых тенденций, данная Концепция предусматривает развитие в Казахстане одновременно трёх направлений: предпринимательского, как двигателя бизнеса, опыта волонтерской деятельности и благотворительности. </w:t>
      </w:r>
    </w:p>
    <w:p w14:paraId="4E339EB7"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bookmarkStart w:id="126" w:name="z262"/>
      <w:bookmarkEnd w:id="125"/>
      <w:r w:rsidRPr="00F578D0">
        <w:rPr>
          <w:rFonts w:ascii="Times New Roman" w:hAnsi="Times New Roman" w:cs="Times New Roman"/>
          <w:color w:val="000000"/>
          <w:sz w:val="22"/>
          <w:szCs w:val="22"/>
        </w:rPr>
        <w:t>Глава 4. Основные принципы и подходы развития социального предпринимательства</w:t>
      </w:r>
    </w:p>
    <w:p w14:paraId="2D5CA787" w14:textId="77777777" w:rsidR="00D95C56" w:rsidRPr="00F578D0" w:rsidRDefault="00D95C56" w:rsidP="00F578D0">
      <w:pPr>
        <w:spacing w:after="0" w:line="240" w:lineRule="auto"/>
        <w:ind w:firstLine="709"/>
        <w:jc w:val="both"/>
        <w:rPr>
          <w:rFonts w:ascii="Times New Roman" w:hAnsi="Times New Roman" w:cs="Times New Roman"/>
          <w:color w:val="000000"/>
          <w:spacing w:val="2"/>
          <w:sz w:val="22"/>
          <w:szCs w:val="22"/>
        </w:rPr>
      </w:pPr>
      <w:bookmarkStart w:id="127" w:name="z24"/>
      <w:r w:rsidRPr="00F578D0">
        <w:rPr>
          <w:rFonts w:ascii="Times New Roman" w:hAnsi="Times New Roman" w:cs="Times New Roman"/>
          <w:color w:val="000000"/>
          <w:sz w:val="22"/>
          <w:szCs w:val="22"/>
        </w:rPr>
        <w:t xml:space="preserve">Основополагающие принципы социальной политики Казахстана </w:t>
      </w:r>
      <w:r w:rsidRPr="00F578D0">
        <w:rPr>
          <w:rFonts w:ascii="Times New Roman" w:hAnsi="Times New Roman" w:cs="Times New Roman"/>
          <w:color w:val="000000"/>
          <w:spacing w:val="2"/>
          <w:sz w:val="22"/>
          <w:szCs w:val="22"/>
        </w:rPr>
        <w:t xml:space="preserve">отражены в стратегии «Казахстан – 2050»: новый политический курс состоявшегося государства. К их числу относятся: минимальный социальный стандарт (недопущение бедности); социальная поддержка тем, кто в этом нуждается; сбалансированное социальное развитие регионов; обеспечение занятости и оплаты труда; </w:t>
      </w:r>
      <w:r w:rsidRPr="00F578D0">
        <w:rPr>
          <w:rFonts w:ascii="Times New Roman" w:hAnsi="Times New Roman" w:cs="Times New Roman"/>
          <w:sz w:val="22"/>
          <w:szCs w:val="22"/>
        </w:rPr>
        <w:t xml:space="preserve">защита материнства и повышение </w:t>
      </w:r>
      <w:r w:rsidRPr="00F578D0">
        <w:rPr>
          <w:rFonts w:ascii="Times New Roman" w:hAnsi="Times New Roman" w:cs="Times New Roman"/>
          <w:color w:val="000000"/>
          <w:spacing w:val="2"/>
          <w:sz w:val="22"/>
          <w:szCs w:val="22"/>
        </w:rPr>
        <w:t>роли женщин в жизни страны; защита детства; здоровье нации – основа нашего успешного будущего; улучшение системы медицинского образования; повышение качества медицинского обслуживания на селе; здоровый образ жизни – здоровье нации.</w:t>
      </w:r>
    </w:p>
    <w:p w14:paraId="56939FBD"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28" w:name="z26"/>
      <w:bookmarkEnd w:id="127"/>
      <w:r w:rsidRPr="00F578D0">
        <w:rPr>
          <w:rFonts w:ascii="Times New Roman" w:hAnsi="Times New Roman" w:cs="Times New Roman"/>
          <w:color w:val="000000"/>
          <w:sz w:val="22"/>
          <w:szCs w:val="22"/>
        </w:rPr>
        <w:t xml:space="preserve">Исходя из этих основополагающих принципов, целями настоящей Концепции являются обеспечение инклюзивного развития территорий и устойчивого роста качества жизни социально-уязвимых слоёв населения посредством масштабирования социального предпринимательства на территории Республики Казахстан. </w:t>
      </w:r>
      <w:bookmarkStart w:id="129" w:name="z28"/>
      <w:bookmarkEnd w:id="128"/>
    </w:p>
    <w:p w14:paraId="7863EA40"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30" w:name="z263"/>
      <w:bookmarkEnd w:id="129"/>
      <w:r w:rsidRPr="00F578D0">
        <w:rPr>
          <w:rFonts w:ascii="Times New Roman" w:hAnsi="Times New Roman" w:cs="Times New Roman"/>
          <w:color w:val="000000"/>
          <w:sz w:val="22"/>
          <w:szCs w:val="22"/>
        </w:rPr>
        <w:t xml:space="preserve">Реализация Концепции будет строиться на принципах </w:t>
      </w:r>
      <w:bookmarkEnd w:id="130"/>
      <w:r w:rsidRPr="00F578D0">
        <w:rPr>
          <w:rFonts w:ascii="Times New Roman" w:hAnsi="Times New Roman" w:cs="Times New Roman"/>
          <w:color w:val="000000"/>
          <w:spacing w:val="2"/>
          <w:sz w:val="22"/>
          <w:szCs w:val="22"/>
        </w:rPr>
        <w:t xml:space="preserve">построения инклюзивного общества и справедливого распределения благ и обязанностей; развития честной конкуренции среди социальных предпринимателей, открытия рынков для социальных предпринимателей; роста производительности социальных предприятий; охраны окружающей среды; </w:t>
      </w:r>
    </w:p>
    <w:p w14:paraId="2C1E9C3A" w14:textId="77777777" w:rsidR="00D95C56" w:rsidRPr="00F578D0" w:rsidRDefault="00D95C56" w:rsidP="00F578D0">
      <w:pPr>
        <w:spacing w:after="0" w:line="240" w:lineRule="auto"/>
        <w:ind w:firstLine="709"/>
        <w:jc w:val="both"/>
        <w:rPr>
          <w:rFonts w:ascii="Times New Roman" w:hAnsi="Times New Roman" w:cs="Times New Roman"/>
          <w:bCs/>
          <w:color w:val="000000"/>
          <w:sz w:val="22"/>
          <w:szCs w:val="22"/>
        </w:rPr>
      </w:pPr>
      <w:r w:rsidRPr="00F578D0">
        <w:rPr>
          <w:rFonts w:ascii="Times New Roman" w:hAnsi="Times New Roman" w:cs="Times New Roman"/>
          <w:bCs/>
          <w:color w:val="000000"/>
          <w:sz w:val="22"/>
          <w:szCs w:val="22"/>
        </w:rPr>
        <w:t xml:space="preserve">Росту качественной занятости социально-уязвимых слоёв населения должны способствовать социальные предприятия, внедряющие инновационные методы производства, обеспечивающие повышение производительности труда и создание новых видов занятости. Этот подход предполагает увеличение количества социальных предприятий на территории страны, переход к инклюзивному обществу и минимизации социальных проблем граждан и общества. </w:t>
      </w:r>
    </w:p>
    <w:p w14:paraId="2D5C2407" w14:textId="77777777" w:rsidR="00D95C56" w:rsidRPr="00F578D0" w:rsidRDefault="00D95C56" w:rsidP="00F578D0">
      <w:pPr>
        <w:spacing w:after="0" w:line="240" w:lineRule="auto"/>
        <w:ind w:firstLine="709"/>
        <w:rPr>
          <w:rFonts w:ascii="Times New Roman" w:hAnsi="Times New Roman" w:cs="Times New Roman"/>
          <w:sz w:val="22"/>
          <w:szCs w:val="22"/>
        </w:rPr>
      </w:pPr>
      <w:r w:rsidRPr="00F578D0">
        <w:rPr>
          <w:rFonts w:ascii="Times New Roman" w:hAnsi="Times New Roman" w:cs="Times New Roman"/>
          <w:color w:val="000000"/>
          <w:sz w:val="22"/>
          <w:szCs w:val="22"/>
        </w:rPr>
        <w:t xml:space="preserve">Глава 5. Целевые индикаторы и ожидаемые результаты реализации Концепции </w:t>
      </w:r>
    </w:p>
    <w:p w14:paraId="42DEFAE8"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31" w:name="z264"/>
      <w:bookmarkEnd w:id="126"/>
      <w:r w:rsidRPr="00F578D0">
        <w:rPr>
          <w:rFonts w:ascii="Times New Roman" w:hAnsi="Times New Roman" w:cs="Times New Roman"/>
          <w:color w:val="000000"/>
          <w:sz w:val="22"/>
          <w:szCs w:val="22"/>
        </w:rPr>
        <w:t xml:space="preserve">Эффективность реализации Концепции будет измеряться следующими целевыми индикаторами: </w:t>
      </w:r>
    </w:p>
    <w:p w14:paraId="7F4C725D"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1. Рост реальных денежных доходов социально-уязвимых слоёв населения;</w:t>
      </w:r>
    </w:p>
    <w:p w14:paraId="32CC630E"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2. Снижение уровня безработицы среди социально-уязвимых слоёв общества;</w:t>
      </w:r>
    </w:p>
    <w:p w14:paraId="6600E0EE"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Предполагается полное включение государственных органов и социально уязвимых слоёв общества в социальную деятельность.</w:t>
      </w:r>
    </w:p>
    <w:p w14:paraId="4AC20A4A"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В процессе реализации Концепции местные исполнительные органы, государственные органы осуществляют активную поддерживающую функцию, являются координаторами инициатив.</w:t>
      </w:r>
    </w:p>
    <w:p w14:paraId="11118E14"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32" w:name="z265"/>
      <w:bookmarkEnd w:id="131"/>
      <w:r w:rsidRPr="00F578D0">
        <w:rPr>
          <w:rFonts w:ascii="Times New Roman" w:hAnsi="Times New Roman" w:cs="Times New Roman"/>
          <w:color w:val="000000"/>
          <w:sz w:val="22"/>
          <w:szCs w:val="22"/>
        </w:rPr>
        <w:t>Ожидаемыми результатами реализации Концепции должны стать:</w:t>
      </w:r>
    </w:p>
    <w:p w14:paraId="69845CE5"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33" w:name="z266"/>
      <w:bookmarkEnd w:id="132"/>
      <w:r w:rsidRPr="00F578D0">
        <w:rPr>
          <w:rFonts w:ascii="Times New Roman" w:hAnsi="Times New Roman" w:cs="Times New Roman"/>
          <w:color w:val="000000"/>
          <w:sz w:val="22"/>
          <w:szCs w:val="22"/>
        </w:rPr>
        <w:t xml:space="preserve">1) </w:t>
      </w:r>
      <w:bookmarkStart w:id="134" w:name="z273"/>
      <w:r w:rsidRPr="00F578D0">
        <w:rPr>
          <w:rFonts w:ascii="Times New Roman" w:hAnsi="Times New Roman" w:cs="Times New Roman"/>
          <w:color w:val="000000"/>
          <w:sz w:val="22"/>
          <w:szCs w:val="22"/>
        </w:rPr>
        <w:t>снижение уровня бедности и социальной напряженности на территории Республики Казахстан;</w:t>
      </w:r>
    </w:p>
    <w:p w14:paraId="15ECAFE9"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35" w:name="z267"/>
      <w:bookmarkEnd w:id="133"/>
      <w:bookmarkEnd w:id="134"/>
      <w:r w:rsidRPr="00F578D0">
        <w:rPr>
          <w:rFonts w:ascii="Times New Roman" w:hAnsi="Times New Roman" w:cs="Times New Roman"/>
          <w:color w:val="000000"/>
          <w:sz w:val="22"/>
          <w:szCs w:val="22"/>
        </w:rPr>
        <w:t xml:space="preserve">2) </w:t>
      </w:r>
      <w:bookmarkStart w:id="136" w:name="z268"/>
      <w:bookmarkEnd w:id="135"/>
      <w:r w:rsidRPr="00F578D0">
        <w:rPr>
          <w:rFonts w:ascii="Times New Roman" w:hAnsi="Times New Roman" w:cs="Times New Roman"/>
          <w:color w:val="000000"/>
          <w:sz w:val="22"/>
          <w:szCs w:val="22"/>
        </w:rPr>
        <w:t>повышение числа социальных предпринимателей, путём увеличения их регистрации в реестре субъектов социального предпринимательства;</w:t>
      </w:r>
    </w:p>
    <w:p w14:paraId="342534A5"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37" w:name="z272"/>
      <w:bookmarkEnd w:id="136"/>
      <w:r w:rsidRPr="00F578D0">
        <w:rPr>
          <w:rFonts w:ascii="Times New Roman" w:hAnsi="Times New Roman" w:cs="Times New Roman"/>
          <w:color w:val="000000"/>
          <w:sz w:val="22"/>
          <w:szCs w:val="22"/>
        </w:rPr>
        <w:t>3) рост поступления финансовых взносов граждан и бизнеса в развитие социального предпринимательства;</w:t>
      </w:r>
    </w:p>
    <w:p w14:paraId="12615DDC"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38" w:name="z274"/>
      <w:bookmarkEnd w:id="137"/>
      <w:r w:rsidRPr="00F578D0">
        <w:rPr>
          <w:rFonts w:ascii="Times New Roman" w:hAnsi="Times New Roman" w:cs="Times New Roman"/>
          <w:color w:val="000000"/>
          <w:sz w:val="22"/>
          <w:szCs w:val="22"/>
        </w:rPr>
        <w:t>4) увеличение вклада социальных предпринимателей в социально-экономическое развитие страны;</w:t>
      </w:r>
    </w:p>
    <w:p w14:paraId="3C5A7213"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bookmarkStart w:id="139" w:name="z277"/>
      <w:bookmarkEnd w:id="138"/>
      <w:r w:rsidRPr="00F578D0">
        <w:rPr>
          <w:rFonts w:ascii="Times New Roman" w:hAnsi="Times New Roman" w:cs="Times New Roman"/>
          <w:color w:val="000000"/>
          <w:sz w:val="22"/>
          <w:szCs w:val="22"/>
        </w:rPr>
        <w:t>5) расширение экономических прав женщин;</w:t>
      </w:r>
    </w:p>
    <w:p w14:paraId="74D722BC"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 xml:space="preserve">6) улучшение показателей Казахстана в международных рейтингах (индексах) устойчивости общества; </w:t>
      </w:r>
    </w:p>
    <w:p w14:paraId="7C5C6C59"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bookmarkStart w:id="140" w:name="z279"/>
      <w:bookmarkEnd w:id="139"/>
      <w:r w:rsidRPr="00F578D0">
        <w:rPr>
          <w:rFonts w:ascii="Times New Roman" w:hAnsi="Times New Roman" w:cs="Times New Roman"/>
          <w:color w:val="000000"/>
          <w:sz w:val="22"/>
          <w:szCs w:val="22"/>
        </w:rPr>
        <w:t xml:space="preserve"> Глава 5. Этапы реализации Концепции </w:t>
      </w:r>
    </w:p>
    <w:p w14:paraId="00B57B76"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 xml:space="preserve">Казахстанская модель развития социального предпринимательства на 10 лет должна строиться на следующих двух этапах: </w:t>
      </w:r>
    </w:p>
    <w:p w14:paraId="4D4E0B59"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первый этап – 5 лет;</w:t>
      </w:r>
    </w:p>
    <w:p w14:paraId="461638FD" w14:textId="77777777" w:rsidR="00D95C56" w:rsidRPr="00F578D0" w:rsidRDefault="00D95C56" w:rsidP="00F578D0">
      <w:pPr>
        <w:spacing w:after="0" w:line="240" w:lineRule="auto"/>
        <w:ind w:firstLine="709"/>
        <w:contextualSpacing/>
        <w:jc w:val="both"/>
        <w:rPr>
          <w:rFonts w:ascii="Times New Roman" w:hAnsi="Times New Roman" w:cs="Times New Roman"/>
          <w:sz w:val="22"/>
          <w:szCs w:val="22"/>
        </w:rPr>
      </w:pPr>
      <w:r w:rsidRPr="00F578D0">
        <w:rPr>
          <w:rFonts w:ascii="Times New Roman" w:hAnsi="Times New Roman" w:cs="Times New Roman"/>
          <w:sz w:val="22"/>
          <w:szCs w:val="22"/>
        </w:rPr>
        <w:t>второй этап – 5 лет.</w:t>
      </w:r>
    </w:p>
    <w:p w14:paraId="5D95172D"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u w:val="single"/>
        </w:rPr>
        <w:t>На первом этапе</w:t>
      </w:r>
      <w:r w:rsidRPr="00F578D0">
        <w:rPr>
          <w:rFonts w:ascii="Times New Roman" w:hAnsi="Times New Roman" w:cs="Times New Roman"/>
          <w:color w:val="000000"/>
          <w:sz w:val="22"/>
          <w:szCs w:val="22"/>
        </w:rPr>
        <w:t xml:space="preserve"> реализации Концепции будут приняты меры по совершенствованию инструментов правового регулирования, институционального обеспечения, способствующие развитию института социального предпринимательства и построения инклюзивного общества:</w:t>
      </w:r>
    </w:p>
    <w:p w14:paraId="3BA70E50"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нормативное закрепление видов производимых и реализуемых товаров и услуг социальными предприятиями;</w:t>
      </w:r>
    </w:p>
    <w:p w14:paraId="12DCDB4C"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разработка законодательства о содействии социальному предпринимательству и повышении их конкурентоспособности;</w:t>
      </w:r>
    </w:p>
    <w:p w14:paraId="3DD5A9FB" w14:textId="165584C5"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создание</w:t>
      </w:r>
      <w:r w:rsidR="00B17FDD" w:rsidRPr="00F578D0">
        <w:rPr>
          <w:rFonts w:ascii="Times New Roman" w:hAnsi="Times New Roman" w:cs="Times New Roman"/>
          <w:sz w:val="22"/>
          <w:szCs w:val="22"/>
        </w:rPr>
        <w:t xml:space="preserve"> Национального </w:t>
      </w:r>
      <w:r w:rsidRPr="00F578D0">
        <w:rPr>
          <w:rFonts w:ascii="Times New Roman" w:hAnsi="Times New Roman" w:cs="Times New Roman"/>
          <w:sz w:val="22"/>
          <w:szCs w:val="22"/>
        </w:rPr>
        <w:t>Института исследования социальных проблем (НИИСП) при Министерстве труда и социальной защите населения Республики Казахстан;</w:t>
      </w:r>
    </w:p>
    <w:p w14:paraId="48E6E4F0"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sz w:val="22"/>
          <w:szCs w:val="22"/>
        </w:rPr>
        <w:t>— законодательное урегулирование порядка ведения «Реестра социальной проблематики». Данный реестр позволит дифференцировать проблемы по территориальной иерархии на республиканский, областной и сельский уровни, а также их деление на первоочередные и второстепенные социальные проблемы;</w:t>
      </w:r>
    </w:p>
    <w:p w14:paraId="5CE9B476"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 будут расширены механизмы сотрудничества государственных органов, бизнес-сообщества и институтов гражданского общества для трудоустройства граждан с ограниченными возможностями на социальные предприятия;</w:t>
      </w:r>
    </w:p>
    <w:p w14:paraId="0CBCF494" w14:textId="77777777" w:rsidR="00D95C56" w:rsidRPr="00F578D0" w:rsidRDefault="00D95C56" w:rsidP="00F578D0">
      <w:pPr>
        <w:spacing w:after="0" w:line="240" w:lineRule="auto"/>
        <w:ind w:firstLine="709"/>
        <w:jc w:val="both"/>
        <w:rPr>
          <w:rFonts w:ascii="Times New Roman" w:hAnsi="Times New Roman" w:cs="Times New Roman"/>
          <w:color w:val="000000"/>
          <w:sz w:val="22"/>
          <w:szCs w:val="22"/>
        </w:rPr>
      </w:pPr>
      <w:r w:rsidRPr="00F578D0">
        <w:rPr>
          <w:rFonts w:ascii="Times New Roman" w:hAnsi="Times New Roman" w:cs="Times New Roman"/>
          <w:color w:val="000000"/>
          <w:sz w:val="22"/>
          <w:szCs w:val="22"/>
        </w:rPr>
        <w:t>Гражданские инициативы станут основой для разработки государственных программ и проектов.</w:t>
      </w:r>
    </w:p>
    <w:p w14:paraId="47FF7FD9"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41" w:name="z291"/>
      <w:r w:rsidRPr="00F578D0">
        <w:rPr>
          <w:rFonts w:ascii="Times New Roman" w:hAnsi="Times New Roman" w:cs="Times New Roman"/>
          <w:color w:val="000000"/>
          <w:sz w:val="22"/>
          <w:szCs w:val="22"/>
          <w:u w:val="single"/>
        </w:rPr>
        <w:t xml:space="preserve">На втором </w:t>
      </w:r>
      <w:bookmarkStart w:id="142" w:name="z292"/>
      <w:bookmarkEnd w:id="141"/>
      <w:r w:rsidRPr="00F578D0">
        <w:rPr>
          <w:rFonts w:ascii="Times New Roman" w:hAnsi="Times New Roman" w:cs="Times New Roman"/>
          <w:color w:val="000000"/>
          <w:sz w:val="22"/>
          <w:szCs w:val="22"/>
          <w:u w:val="single"/>
        </w:rPr>
        <w:t>этапе</w:t>
      </w:r>
      <w:r w:rsidRPr="00F578D0">
        <w:rPr>
          <w:rFonts w:ascii="Times New Roman" w:hAnsi="Times New Roman" w:cs="Times New Roman"/>
          <w:color w:val="000000"/>
          <w:sz w:val="22"/>
          <w:szCs w:val="22"/>
        </w:rPr>
        <w:t xml:space="preserve"> в гражданском обществе Казахстана, на фоне уже повышенного процента лиц, осведомлённых о существующем в законодательстве социальном бизнесе, будет предоставлен более возросший диапазон сфер деятельности для трудоустройства </w:t>
      </w:r>
      <w:bookmarkStart w:id="143" w:name="z293"/>
      <w:bookmarkEnd w:id="142"/>
      <w:r w:rsidRPr="00F578D0">
        <w:rPr>
          <w:rFonts w:ascii="Times New Roman" w:hAnsi="Times New Roman" w:cs="Times New Roman"/>
          <w:color w:val="000000"/>
          <w:sz w:val="22"/>
          <w:szCs w:val="22"/>
        </w:rPr>
        <w:t xml:space="preserve">социально-уязвимых слоев населения. Также планируется расширять </w:t>
      </w:r>
      <w:bookmarkStart w:id="144" w:name="z294"/>
      <w:bookmarkEnd w:id="143"/>
      <w:r w:rsidRPr="00F578D0">
        <w:rPr>
          <w:rFonts w:ascii="Times New Roman" w:hAnsi="Times New Roman" w:cs="Times New Roman"/>
          <w:color w:val="000000"/>
          <w:sz w:val="22"/>
          <w:szCs w:val="22"/>
        </w:rPr>
        <w:t xml:space="preserve">экономические права женщин, </w:t>
      </w:r>
      <w:bookmarkStart w:id="145" w:name="z298"/>
      <w:bookmarkEnd w:id="144"/>
      <w:r w:rsidRPr="00F578D0">
        <w:rPr>
          <w:rFonts w:ascii="Times New Roman" w:hAnsi="Times New Roman" w:cs="Times New Roman"/>
          <w:color w:val="000000"/>
          <w:sz w:val="22"/>
          <w:szCs w:val="22"/>
        </w:rPr>
        <w:t xml:space="preserve">внедрять цифровые платформы для сбыта производимых товаров, работ и услуг социальных предпринимателей, а также внедрять налоговые инструменты </w:t>
      </w:r>
      <w:r w:rsidRPr="00F578D0">
        <w:rPr>
          <w:rFonts w:ascii="Times New Roman" w:hAnsi="Times New Roman" w:cs="Times New Roman"/>
          <w:sz w:val="22"/>
          <w:szCs w:val="22"/>
        </w:rPr>
        <w:t>поддержки социальных предприятий.</w:t>
      </w:r>
    </w:p>
    <w:p w14:paraId="2FD87682" w14:textId="77777777" w:rsidR="00D95C56" w:rsidRPr="00F578D0" w:rsidRDefault="00D95C56" w:rsidP="00F578D0">
      <w:pPr>
        <w:spacing w:after="0" w:line="240" w:lineRule="auto"/>
        <w:ind w:firstLine="709"/>
        <w:jc w:val="both"/>
        <w:rPr>
          <w:rFonts w:ascii="Times New Roman" w:hAnsi="Times New Roman" w:cs="Times New Roman"/>
          <w:sz w:val="22"/>
          <w:szCs w:val="22"/>
        </w:rPr>
      </w:pPr>
      <w:r w:rsidRPr="00F578D0">
        <w:rPr>
          <w:rFonts w:ascii="Times New Roman" w:hAnsi="Times New Roman" w:cs="Times New Roman"/>
          <w:color w:val="000000"/>
          <w:sz w:val="22"/>
          <w:szCs w:val="22"/>
        </w:rPr>
        <w:t>Высокое доверие к инструментам поддержки социальных предпринимателей позволит повысить финансовую инклюзию и увеличить количество социальных предпринимателей, официально зарегистрированных в реестре субъектов социального предпринимательства.</w:t>
      </w:r>
    </w:p>
    <w:p w14:paraId="1E47286E" w14:textId="77777777" w:rsidR="00D95C56" w:rsidRPr="00F578D0" w:rsidRDefault="00D95C56" w:rsidP="00F578D0">
      <w:pPr>
        <w:spacing w:after="0" w:line="240" w:lineRule="auto"/>
        <w:ind w:firstLine="709"/>
        <w:rPr>
          <w:rFonts w:ascii="Times New Roman" w:hAnsi="Times New Roman" w:cs="Times New Roman"/>
          <w:color w:val="000000"/>
          <w:sz w:val="22"/>
          <w:szCs w:val="22"/>
        </w:rPr>
      </w:pPr>
      <w:bookmarkStart w:id="146" w:name="z300"/>
      <w:bookmarkEnd w:id="140"/>
      <w:bookmarkEnd w:id="145"/>
      <w:r w:rsidRPr="00F578D0">
        <w:rPr>
          <w:rFonts w:ascii="Times New Roman" w:hAnsi="Times New Roman" w:cs="Times New Roman"/>
          <w:color w:val="000000"/>
          <w:sz w:val="22"/>
          <w:szCs w:val="22"/>
        </w:rPr>
        <w:t>Заключение</w:t>
      </w:r>
    </w:p>
    <w:p w14:paraId="2AE6B737" w14:textId="77777777" w:rsidR="00D95C56" w:rsidRPr="00F578D0" w:rsidRDefault="00D95C56" w:rsidP="00F578D0">
      <w:pPr>
        <w:spacing w:after="0" w:line="240" w:lineRule="auto"/>
        <w:ind w:firstLine="709"/>
        <w:jc w:val="both"/>
        <w:rPr>
          <w:rFonts w:ascii="Times New Roman" w:hAnsi="Times New Roman" w:cs="Times New Roman"/>
          <w:sz w:val="22"/>
          <w:szCs w:val="22"/>
        </w:rPr>
      </w:pPr>
      <w:bookmarkStart w:id="147" w:name="_Hlk143090991"/>
      <w:bookmarkEnd w:id="146"/>
      <w:r w:rsidRPr="00F578D0">
        <w:rPr>
          <w:rFonts w:ascii="Times New Roman" w:hAnsi="Times New Roman" w:cs="Times New Roman"/>
          <w:color w:val="000000"/>
          <w:sz w:val="22"/>
          <w:szCs w:val="22"/>
        </w:rPr>
        <w:t>Реализация Концепции будет способствовать дальнейшему воплощению в жизнь основных ценностей и принципов Конституции Республики Казахстан, а также постепенному приближению страны к достижению целей устойчивого развития.</w:t>
      </w:r>
    </w:p>
    <w:p w14:paraId="700F75BF" w14:textId="77777777" w:rsidR="00D95C56" w:rsidRDefault="00D95C56" w:rsidP="00F578D0">
      <w:pPr>
        <w:spacing w:after="0" w:line="240" w:lineRule="auto"/>
        <w:ind w:firstLine="709"/>
        <w:jc w:val="both"/>
        <w:rPr>
          <w:rFonts w:ascii="Times New Roman" w:hAnsi="Times New Roman" w:cs="Times New Roman"/>
          <w:color w:val="000000"/>
          <w:sz w:val="22"/>
          <w:szCs w:val="22"/>
        </w:rPr>
      </w:pPr>
      <w:bookmarkStart w:id="148" w:name="z302"/>
      <w:r w:rsidRPr="00F578D0">
        <w:rPr>
          <w:rFonts w:ascii="Times New Roman" w:hAnsi="Times New Roman" w:cs="Times New Roman"/>
          <w:color w:val="000000"/>
          <w:sz w:val="22"/>
          <w:szCs w:val="22"/>
        </w:rPr>
        <w:t xml:space="preserve">Эффективность реализации Концепции зависит от конструктивного взаимодействия, доверительного, осознанного и активного участия всех государственных и частных структур, институтов гражданского общества и каждого гражданина, ориентированных на защиту социально-уязвимых слоёв общества. </w:t>
      </w:r>
      <w:bookmarkStart w:id="149" w:name="z303"/>
      <w:bookmarkEnd w:id="148"/>
      <w:r w:rsidRPr="00F578D0">
        <w:rPr>
          <w:rFonts w:ascii="Times New Roman" w:hAnsi="Times New Roman" w:cs="Times New Roman"/>
          <w:color w:val="000000"/>
          <w:sz w:val="22"/>
          <w:szCs w:val="22"/>
        </w:rPr>
        <w:t>Реализация государственной политики в сфере социального предпринимательства будет способствовать решению приоритетных задач по улучшению социально-экономического развития регионов Казахстана.</w:t>
      </w:r>
    </w:p>
    <w:p w14:paraId="51C33608" w14:textId="77777777" w:rsidR="00AC5C39" w:rsidRPr="00F578D0" w:rsidRDefault="00AC5C39" w:rsidP="00F578D0">
      <w:pPr>
        <w:spacing w:after="0" w:line="240" w:lineRule="auto"/>
        <w:ind w:firstLine="709"/>
        <w:jc w:val="both"/>
        <w:rPr>
          <w:rFonts w:ascii="Times New Roman" w:hAnsi="Times New Roman" w:cs="Times New Roman"/>
          <w:color w:val="000000"/>
          <w:sz w:val="22"/>
          <w:szCs w:val="22"/>
        </w:rPr>
      </w:pPr>
    </w:p>
    <w:p w14:paraId="30470E63" w14:textId="4984D00A" w:rsidR="00D95C56" w:rsidRPr="00F578D0" w:rsidRDefault="003C59CC" w:rsidP="003C59CC">
      <w:pPr>
        <w:spacing w:after="0" w:line="240" w:lineRule="auto"/>
        <w:jc w:val="both"/>
        <w:rPr>
          <w:rFonts w:ascii="Times New Roman" w:hAnsi="Times New Roman" w:cs="Times New Roman"/>
          <w:sz w:val="28"/>
          <w:szCs w:val="28"/>
        </w:rPr>
      </w:pPr>
      <w:bookmarkStart w:id="150" w:name="_Hlk153041008"/>
      <w:r>
        <w:rPr>
          <w:rFonts w:ascii="Times New Roman" w:hAnsi="Times New Roman" w:cs="Times New Roman"/>
          <w:color w:val="000000"/>
          <w:sz w:val="28"/>
          <w:szCs w:val="28"/>
        </w:rPr>
        <w:t xml:space="preserve">Таблица Г.1 – </w:t>
      </w:r>
      <w:r w:rsidR="00D95C56" w:rsidRPr="00F578D0">
        <w:rPr>
          <w:rFonts w:ascii="Times New Roman" w:hAnsi="Times New Roman" w:cs="Times New Roman"/>
          <w:color w:val="000000"/>
          <w:sz w:val="28"/>
          <w:szCs w:val="28"/>
        </w:rPr>
        <w:t>П</w:t>
      </w:r>
      <w:r w:rsidRPr="00F578D0">
        <w:rPr>
          <w:rFonts w:ascii="Times New Roman" w:hAnsi="Times New Roman" w:cs="Times New Roman"/>
          <w:color w:val="000000"/>
          <w:sz w:val="28"/>
          <w:szCs w:val="28"/>
        </w:rPr>
        <w:t>лан</w:t>
      </w:r>
      <w:r w:rsidR="00D95C56" w:rsidRPr="00F578D0">
        <w:rPr>
          <w:rFonts w:ascii="Times New Roman" w:hAnsi="Times New Roman" w:cs="Times New Roman"/>
          <w:color w:val="000000"/>
          <w:sz w:val="28"/>
          <w:szCs w:val="28"/>
        </w:rPr>
        <w:t xml:space="preserve"> </w:t>
      </w:r>
      <w:r w:rsidRPr="00F578D0">
        <w:rPr>
          <w:rFonts w:ascii="Times New Roman" w:hAnsi="Times New Roman" w:cs="Times New Roman"/>
          <w:color w:val="000000"/>
          <w:sz w:val="28"/>
          <w:szCs w:val="28"/>
        </w:rPr>
        <w:t xml:space="preserve">действий </w:t>
      </w:r>
      <w:r w:rsidR="00D95C56" w:rsidRPr="00F578D0">
        <w:rPr>
          <w:rFonts w:ascii="Times New Roman" w:hAnsi="Times New Roman" w:cs="Times New Roman"/>
          <w:color w:val="000000"/>
          <w:sz w:val="28"/>
          <w:szCs w:val="28"/>
        </w:rPr>
        <w:t>по реализации Концепции развития социального предпринимательства в Республике Казахстан</w:t>
      </w:r>
      <w:bookmarkEnd w:id="150"/>
    </w:p>
    <w:p w14:paraId="30FFB2EC" w14:textId="77777777" w:rsidR="00D95C56" w:rsidRPr="00AC5C39" w:rsidRDefault="00D95C56" w:rsidP="00F578D0">
      <w:pPr>
        <w:spacing w:after="0" w:line="240" w:lineRule="auto"/>
        <w:ind w:firstLine="709"/>
        <w:jc w:val="both"/>
        <w:rPr>
          <w:sz w:val="16"/>
          <w:szCs w:val="16"/>
        </w:rPr>
      </w:pPr>
    </w:p>
    <w:tbl>
      <w:tblPr>
        <w:tblpPr w:leftFromText="180" w:rightFromText="180" w:vertAnchor="text" w:tblpY="1"/>
        <w:tblOverlap w:val="never"/>
        <w:tblW w:w="96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44"/>
        <w:gridCol w:w="1419"/>
        <w:gridCol w:w="795"/>
        <w:gridCol w:w="568"/>
        <w:gridCol w:w="761"/>
        <w:gridCol w:w="567"/>
      </w:tblGrid>
      <w:tr w:rsidR="003C59CC" w:rsidRPr="00F578D0" w14:paraId="258499B6" w14:textId="77777777" w:rsidTr="00FC3917">
        <w:trPr>
          <w:trHeight w:val="30"/>
        </w:trPr>
        <w:tc>
          <w:tcPr>
            <w:tcW w:w="5544" w:type="dxa"/>
            <w:tcMar>
              <w:top w:w="15" w:type="dxa"/>
              <w:left w:w="15" w:type="dxa"/>
              <w:bottom w:w="15" w:type="dxa"/>
              <w:right w:w="15" w:type="dxa"/>
            </w:tcMar>
            <w:vAlign w:val="center"/>
          </w:tcPr>
          <w:p w14:paraId="3111B52C" w14:textId="77777777" w:rsidR="003C59CC" w:rsidRPr="00F578D0" w:rsidRDefault="003C59CC" w:rsidP="00AC5C39">
            <w:pPr>
              <w:spacing w:after="0" w:line="240" w:lineRule="auto"/>
              <w:ind w:firstLine="709"/>
              <w:jc w:val="center"/>
              <w:rPr>
                <w:rFonts w:ascii="Times New Roman" w:hAnsi="Times New Roman" w:cs="Times New Roman"/>
                <w:sz w:val="18"/>
                <w:szCs w:val="18"/>
              </w:rPr>
            </w:pPr>
            <w:r w:rsidRPr="00F578D0">
              <w:rPr>
                <w:rFonts w:ascii="Times New Roman" w:hAnsi="Times New Roman" w:cs="Times New Roman"/>
                <w:color w:val="000000"/>
                <w:sz w:val="18"/>
                <w:szCs w:val="18"/>
              </w:rPr>
              <w:t>Наименование мероприятия</w:t>
            </w:r>
          </w:p>
        </w:tc>
        <w:tc>
          <w:tcPr>
            <w:tcW w:w="1419" w:type="dxa"/>
            <w:tcMar>
              <w:top w:w="15" w:type="dxa"/>
              <w:left w:w="15" w:type="dxa"/>
              <w:bottom w:w="15" w:type="dxa"/>
              <w:right w:w="15" w:type="dxa"/>
            </w:tcMar>
            <w:vAlign w:val="center"/>
          </w:tcPr>
          <w:p w14:paraId="0F601588" w14:textId="77777777" w:rsidR="003C59CC" w:rsidRPr="00F578D0" w:rsidRDefault="003C59CC" w:rsidP="00AC5C39">
            <w:pPr>
              <w:spacing w:after="0" w:line="240" w:lineRule="auto"/>
              <w:jc w:val="center"/>
              <w:rPr>
                <w:rFonts w:ascii="Times New Roman" w:hAnsi="Times New Roman" w:cs="Times New Roman"/>
                <w:sz w:val="18"/>
                <w:szCs w:val="18"/>
              </w:rPr>
            </w:pPr>
            <w:r w:rsidRPr="00F578D0">
              <w:rPr>
                <w:rFonts w:ascii="Times New Roman" w:hAnsi="Times New Roman" w:cs="Times New Roman"/>
                <w:color w:val="000000"/>
                <w:sz w:val="18"/>
                <w:szCs w:val="18"/>
              </w:rPr>
              <w:t>Форма завершения</w:t>
            </w:r>
          </w:p>
        </w:tc>
        <w:tc>
          <w:tcPr>
            <w:tcW w:w="795" w:type="dxa"/>
            <w:tcMar>
              <w:top w:w="15" w:type="dxa"/>
              <w:left w:w="15" w:type="dxa"/>
              <w:bottom w:w="15" w:type="dxa"/>
              <w:right w:w="15" w:type="dxa"/>
            </w:tcMar>
            <w:vAlign w:val="center"/>
          </w:tcPr>
          <w:p w14:paraId="7426ACE3" w14:textId="78569F80" w:rsidR="003C59CC" w:rsidRPr="00F578D0" w:rsidRDefault="003C59CC" w:rsidP="00AC5C39">
            <w:pPr>
              <w:spacing w:after="0" w:line="240" w:lineRule="auto"/>
              <w:jc w:val="center"/>
              <w:rPr>
                <w:rFonts w:ascii="Times New Roman" w:hAnsi="Times New Roman" w:cs="Times New Roman"/>
                <w:sz w:val="18"/>
                <w:szCs w:val="18"/>
              </w:rPr>
            </w:pPr>
            <w:r w:rsidRPr="00F578D0">
              <w:rPr>
                <w:rFonts w:ascii="Times New Roman" w:hAnsi="Times New Roman" w:cs="Times New Roman"/>
                <w:color w:val="000000"/>
                <w:sz w:val="18"/>
                <w:szCs w:val="18"/>
              </w:rPr>
              <w:t>Ответ</w:t>
            </w:r>
            <w:r w:rsidR="00AC5C39">
              <w:rPr>
                <w:rFonts w:ascii="Times New Roman" w:hAnsi="Times New Roman" w:cs="Times New Roman"/>
                <w:color w:val="000000"/>
                <w:sz w:val="18"/>
                <w:szCs w:val="18"/>
              </w:rPr>
              <w:t xml:space="preserve"> </w:t>
            </w:r>
            <w:r w:rsidRPr="00F578D0">
              <w:rPr>
                <w:rFonts w:ascii="Times New Roman" w:hAnsi="Times New Roman" w:cs="Times New Roman"/>
                <w:color w:val="000000"/>
                <w:sz w:val="18"/>
                <w:szCs w:val="18"/>
              </w:rPr>
              <w:t>ственные испол</w:t>
            </w:r>
            <w:r w:rsidR="00AC5C39">
              <w:rPr>
                <w:rFonts w:ascii="Times New Roman" w:hAnsi="Times New Roman" w:cs="Times New Roman"/>
                <w:color w:val="000000"/>
                <w:sz w:val="18"/>
                <w:szCs w:val="18"/>
              </w:rPr>
              <w:t xml:space="preserve"> </w:t>
            </w:r>
            <w:r w:rsidRPr="00F578D0">
              <w:rPr>
                <w:rFonts w:ascii="Times New Roman" w:hAnsi="Times New Roman" w:cs="Times New Roman"/>
                <w:color w:val="000000"/>
                <w:sz w:val="18"/>
                <w:szCs w:val="18"/>
              </w:rPr>
              <w:t>нители</w:t>
            </w:r>
          </w:p>
        </w:tc>
        <w:tc>
          <w:tcPr>
            <w:tcW w:w="568" w:type="dxa"/>
            <w:tcMar>
              <w:top w:w="15" w:type="dxa"/>
              <w:left w:w="15" w:type="dxa"/>
              <w:bottom w:w="15" w:type="dxa"/>
              <w:right w:w="15" w:type="dxa"/>
            </w:tcMar>
            <w:vAlign w:val="center"/>
          </w:tcPr>
          <w:p w14:paraId="0AC3804C" w14:textId="77777777" w:rsidR="003C59CC" w:rsidRPr="00F578D0" w:rsidRDefault="003C59CC" w:rsidP="00AC5C39">
            <w:pPr>
              <w:spacing w:after="0" w:line="240" w:lineRule="auto"/>
              <w:jc w:val="center"/>
              <w:rPr>
                <w:rFonts w:ascii="Times New Roman" w:hAnsi="Times New Roman" w:cs="Times New Roman"/>
                <w:sz w:val="18"/>
                <w:szCs w:val="18"/>
              </w:rPr>
            </w:pPr>
            <w:r w:rsidRPr="00F578D0">
              <w:rPr>
                <w:rFonts w:ascii="Times New Roman" w:hAnsi="Times New Roman" w:cs="Times New Roman"/>
                <w:color w:val="000000"/>
                <w:sz w:val="18"/>
                <w:szCs w:val="18"/>
              </w:rPr>
              <w:t>Срок исполнения</w:t>
            </w:r>
          </w:p>
        </w:tc>
        <w:tc>
          <w:tcPr>
            <w:tcW w:w="761" w:type="dxa"/>
            <w:tcMar>
              <w:top w:w="15" w:type="dxa"/>
              <w:left w:w="15" w:type="dxa"/>
              <w:bottom w:w="15" w:type="dxa"/>
              <w:right w:w="15" w:type="dxa"/>
            </w:tcMar>
            <w:vAlign w:val="center"/>
          </w:tcPr>
          <w:p w14:paraId="091D9298" w14:textId="4B8EE714" w:rsidR="003C59CC" w:rsidRPr="00F578D0" w:rsidRDefault="003C59CC" w:rsidP="00AC5C39">
            <w:pPr>
              <w:spacing w:after="0" w:line="240" w:lineRule="auto"/>
              <w:jc w:val="center"/>
              <w:rPr>
                <w:rFonts w:ascii="Times New Roman" w:hAnsi="Times New Roman" w:cs="Times New Roman"/>
                <w:sz w:val="18"/>
                <w:szCs w:val="18"/>
              </w:rPr>
            </w:pPr>
            <w:r w:rsidRPr="00F578D0">
              <w:rPr>
                <w:rFonts w:ascii="Times New Roman" w:hAnsi="Times New Roman" w:cs="Times New Roman"/>
                <w:color w:val="000000"/>
                <w:sz w:val="18"/>
                <w:szCs w:val="18"/>
              </w:rPr>
              <w:t>Предпола</w:t>
            </w:r>
            <w:r w:rsidR="00AC5C39">
              <w:rPr>
                <w:rFonts w:ascii="Times New Roman" w:hAnsi="Times New Roman" w:cs="Times New Roman"/>
                <w:color w:val="000000"/>
                <w:sz w:val="18"/>
                <w:szCs w:val="18"/>
              </w:rPr>
              <w:t xml:space="preserve"> </w:t>
            </w:r>
            <w:r w:rsidRPr="00F578D0">
              <w:rPr>
                <w:rFonts w:ascii="Times New Roman" w:hAnsi="Times New Roman" w:cs="Times New Roman"/>
                <w:color w:val="000000"/>
                <w:sz w:val="18"/>
                <w:szCs w:val="18"/>
              </w:rPr>
              <w:t>гаемые расходы (тыс.тг.)</w:t>
            </w:r>
          </w:p>
        </w:tc>
        <w:tc>
          <w:tcPr>
            <w:tcW w:w="567" w:type="dxa"/>
            <w:tcMar>
              <w:top w:w="15" w:type="dxa"/>
              <w:left w:w="15" w:type="dxa"/>
              <w:bottom w:w="15" w:type="dxa"/>
              <w:right w:w="15" w:type="dxa"/>
            </w:tcMar>
            <w:vAlign w:val="center"/>
          </w:tcPr>
          <w:p w14:paraId="4E8D806C" w14:textId="77777777" w:rsidR="003C59CC" w:rsidRPr="00F578D0" w:rsidRDefault="003C59CC" w:rsidP="00AC5C39">
            <w:pPr>
              <w:spacing w:after="0" w:line="240" w:lineRule="auto"/>
              <w:jc w:val="center"/>
              <w:rPr>
                <w:rFonts w:ascii="Times New Roman" w:hAnsi="Times New Roman" w:cs="Times New Roman"/>
                <w:sz w:val="18"/>
                <w:szCs w:val="18"/>
              </w:rPr>
            </w:pPr>
            <w:r w:rsidRPr="00F578D0">
              <w:rPr>
                <w:rFonts w:ascii="Times New Roman" w:hAnsi="Times New Roman" w:cs="Times New Roman"/>
                <w:color w:val="000000"/>
                <w:sz w:val="18"/>
                <w:szCs w:val="18"/>
              </w:rPr>
              <w:t>Источники финансирования</w:t>
            </w:r>
          </w:p>
        </w:tc>
      </w:tr>
      <w:tr w:rsidR="003C59CC" w:rsidRPr="00F578D0" w14:paraId="379D8B66" w14:textId="77777777" w:rsidTr="00FC3917">
        <w:trPr>
          <w:trHeight w:val="30"/>
        </w:trPr>
        <w:tc>
          <w:tcPr>
            <w:tcW w:w="5544" w:type="dxa"/>
            <w:tcMar>
              <w:top w:w="15" w:type="dxa"/>
              <w:left w:w="15" w:type="dxa"/>
              <w:bottom w:w="15" w:type="dxa"/>
              <w:right w:w="15" w:type="dxa"/>
            </w:tcMar>
            <w:vAlign w:val="center"/>
          </w:tcPr>
          <w:p w14:paraId="69540784" w14:textId="7C9D78AA" w:rsidR="003C59CC" w:rsidRPr="00F578D0" w:rsidRDefault="00AC5C39" w:rsidP="00F578D0">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1</w:t>
            </w:r>
          </w:p>
        </w:tc>
        <w:tc>
          <w:tcPr>
            <w:tcW w:w="1419" w:type="dxa"/>
            <w:tcMar>
              <w:top w:w="15" w:type="dxa"/>
              <w:left w:w="15" w:type="dxa"/>
              <w:bottom w:w="15" w:type="dxa"/>
              <w:right w:w="15" w:type="dxa"/>
            </w:tcMar>
            <w:vAlign w:val="center"/>
          </w:tcPr>
          <w:p w14:paraId="57B14E0F" w14:textId="402B0393" w:rsidR="003C59CC" w:rsidRPr="00F578D0" w:rsidRDefault="00AC5C39" w:rsidP="00F578D0">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2</w:t>
            </w:r>
          </w:p>
        </w:tc>
        <w:tc>
          <w:tcPr>
            <w:tcW w:w="795" w:type="dxa"/>
            <w:tcMar>
              <w:top w:w="15" w:type="dxa"/>
              <w:left w:w="15" w:type="dxa"/>
              <w:bottom w:w="15" w:type="dxa"/>
              <w:right w:w="15" w:type="dxa"/>
            </w:tcMar>
            <w:vAlign w:val="center"/>
          </w:tcPr>
          <w:p w14:paraId="480C7FFF" w14:textId="4D34F4F2" w:rsidR="003C59CC" w:rsidRPr="00F578D0" w:rsidRDefault="00AC5C39" w:rsidP="00F578D0">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3</w:t>
            </w:r>
          </w:p>
        </w:tc>
        <w:tc>
          <w:tcPr>
            <w:tcW w:w="568" w:type="dxa"/>
            <w:tcMar>
              <w:top w:w="15" w:type="dxa"/>
              <w:left w:w="15" w:type="dxa"/>
              <w:bottom w:w="15" w:type="dxa"/>
              <w:right w:w="15" w:type="dxa"/>
            </w:tcMar>
            <w:vAlign w:val="center"/>
          </w:tcPr>
          <w:p w14:paraId="22973EB8" w14:textId="03A5B9E4" w:rsidR="003C59CC" w:rsidRPr="00F578D0" w:rsidRDefault="00AC5C39" w:rsidP="00F578D0">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4</w:t>
            </w:r>
          </w:p>
        </w:tc>
        <w:tc>
          <w:tcPr>
            <w:tcW w:w="761" w:type="dxa"/>
            <w:tcMar>
              <w:top w:w="15" w:type="dxa"/>
              <w:left w:w="15" w:type="dxa"/>
              <w:bottom w:w="15" w:type="dxa"/>
              <w:right w:w="15" w:type="dxa"/>
            </w:tcMar>
            <w:vAlign w:val="center"/>
          </w:tcPr>
          <w:p w14:paraId="1F4DCD98" w14:textId="07D9085E" w:rsidR="003C59CC" w:rsidRPr="00F578D0" w:rsidRDefault="00AC5C39" w:rsidP="00F578D0">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5</w:t>
            </w:r>
          </w:p>
        </w:tc>
        <w:tc>
          <w:tcPr>
            <w:tcW w:w="567" w:type="dxa"/>
            <w:tcMar>
              <w:top w:w="15" w:type="dxa"/>
              <w:left w:w="15" w:type="dxa"/>
              <w:bottom w:w="15" w:type="dxa"/>
              <w:right w:w="15" w:type="dxa"/>
            </w:tcMar>
            <w:vAlign w:val="center"/>
          </w:tcPr>
          <w:p w14:paraId="06D51544" w14:textId="2C22BBE4" w:rsidR="003C59CC" w:rsidRPr="00F578D0" w:rsidRDefault="00AC5C39" w:rsidP="00F578D0">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6</w:t>
            </w:r>
          </w:p>
        </w:tc>
      </w:tr>
      <w:tr w:rsidR="00D95C56" w:rsidRPr="00F578D0" w14:paraId="4FFB68EA" w14:textId="77777777" w:rsidTr="00FC3917">
        <w:trPr>
          <w:trHeight w:val="311"/>
        </w:trPr>
        <w:tc>
          <w:tcPr>
            <w:tcW w:w="9654" w:type="dxa"/>
            <w:gridSpan w:val="6"/>
            <w:tcMar>
              <w:top w:w="15" w:type="dxa"/>
              <w:left w:w="15" w:type="dxa"/>
              <w:bottom w:w="15" w:type="dxa"/>
              <w:right w:w="15" w:type="dxa"/>
            </w:tcMar>
            <w:vAlign w:val="center"/>
          </w:tcPr>
          <w:p w14:paraId="31F99CA6" w14:textId="523F6309" w:rsidR="00D95C56" w:rsidRPr="00F578D0" w:rsidRDefault="00D95C56" w:rsidP="00F578D0">
            <w:pPr>
              <w:spacing w:after="0" w:line="240" w:lineRule="auto"/>
              <w:ind w:firstLine="709"/>
              <w:jc w:val="center"/>
              <w:rPr>
                <w:rFonts w:ascii="Times New Roman" w:hAnsi="Times New Roman" w:cs="Times New Roman"/>
                <w:sz w:val="18"/>
                <w:szCs w:val="18"/>
              </w:rPr>
            </w:pPr>
            <w:r w:rsidRPr="00F578D0">
              <w:rPr>
                <w:rFonts w:ascii="Times New Roman" w:hAnsi="Times New Roman" w:cs="Times New Roman"/>
                <w:color w:val="000000"/>
                <w:sz w:val="18"/>
                <w:szCs w:val="18"/>
              </w:rPr>
              <w:t xml:space="preserve">I. </w:t>
            </w:r>
            <w:r w:rsidRPr="00F578D0">
              <w:rPr>
                <w:rFonts w:ascii="Times New Roman" w:hAnsi="Times New Roman" w:cs="Times New Roman"/>
                <w:sz w:val="18"/>
                <w:szCs w:val="18"/>
              </w:rPr>
              <w:t xml:space="preserve"> </w:t>
            </w:r>
            <w:r w:rsidRPr="00F578D0">
              <w:rPr>
                <w:rFonts w:ascii="Times New Roman" w:hAnsi="Times New Roman" w:cs="Times New Roman"/>
                <w:color w:val="000000"/>
                <w:sz w:val="18"/>
                <w:szCs w:val="18"/>
              </w:rPr>
              <w:t>Создание благоприятных условий для развития социального предпринимательства</w:t>
            </w:r>
          </w:p>
        </w:tc>
      </w:tr>
      <w:tr w:rsidR="003C59CC" w:rsidRPr="00F578D0" w14:paraId="7AD8D10B" w14:textId="77777777" w:rsidTr="00FC3917">
        <w:trPr>
          <w:trHeight w:val="30"/>
        </w:trPr>
        <w:tc>
          <w:tcPr>
            <w:tcW w:w="5544" w:type="dxa"/>
            <w:tcMar>
              <w:top w:w="15" w:type="dxa"/>
              <w:left w:w="15" w:type="dxa"/>
              <w:bottom w:w="15" w:type="dxa"/>
              <w:right w:w="15" w:type="dxa"/>
            </w:tcMar>
          </w:tcPr>
          <w:p w14:paraId="1B695EE2" w14:textId="77777777" w:rsidR="003C59CC" w:rsidRPr="00F578D0" w:rsidRDefault="003C59CC" w:rsidP="00D07C59">
            <w:pPr>
              <w:spacing w:after="0" w:line="228" w:lineRule="auto"/>
              <w:ind w:left="131" w:right="132" w:firstLine="417"/>
              <w:rPr>
                <w:rFonts w:ascii="Times New Roman" w:hAnsi="Times New Roman" w:cs="Times New Roman"/>
                <w:color w:val="000000"/>
                <w:sz w:val="18"/>
                <w:szCs w:val="18"/>
              </w:rPr>
            </w:pPr>
            <w:r w:rsidRPr="00F578D0">
              <w:rPr>
                <w:rFonts w:ascii="Times New Roman" w:hAnsi="Times New Roman" w:cs="Times New Roman"/>
                <w:color w:val="000000"/>
                <w:sz w:val="18"/>
                <w:szCs w:val="18"/>
              </w:rPr>
              <w:t>Разработка, изменение и дополнение законодательства по вопросам социального предпринимательства:</w:t>
            </w:r>
          </w:p>
          <w:p w14:paraId="3469B9FA" w14:textId="77777777" w:rsidR="003C59CC" w:rsidRPr="00F578D0" w:rsidRDefault="003C59CC" w:rsidP="00D07C59">
            <w:pPr>
              <w:spacing w:after="0" w:line="228" w:lineRule="auto"/>
              <w:ind w:left="131" w:right="132" w:firstLine="417"/>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1.1</w:t>
            </w:r>
            <w:r w:rsidRPr="00F578D0">
              <w:rPr>
                <w:rFonts w:ascii="Times New Roman" w:hAnsi="Times New Roman" w:cs="Times New Roman"/>
                <w:sz w:val="18"/>
                <w:szCs w:val="18"/>
              </w:rPr>
              <w:t xml:space="preserve"> </w:t>
            </w:r>
            <w:r w:rsidRPr="00F578D0">
              <w:rPr>
                <w:rFonts w:ascii="Times New Roman" w:hAnsi="Times New Roman" w:cs="Times New Roman"/>
                <w:color w:val="000000"/>
                <w:sz w:val="18"/>
                <w:szCs w:val="18"/>
              </w:rPr>
              <w:t>нормативное закрепление видов производимых и реализуемых товаров и услуг социальными предприятиями;</w:t>
            </w:r>
          </w:p>
          <w:p w14:paraId="5710764C" w14:textId="4AC5BB20" w:rsidR="003C59CC" w:rsidRPr="00F578D0" w:rsidRDefault="003C59CC" w:rsidP="00D07C59">
            <w:pPr>
              <w:spacing w:after="0" w:line="228" w:lineRule="auto"/>
              <w:ind w:left="131" w:right="132" w:firstLine="417"/>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1.2 содействие социальному предпринимательству и повышении их конкурентоспособности (закупки товаров у социальных предпринимателей организаторами закупок)</w:t>
            </w:r>
          </w:p>
          <w:p w14:paraId="2D973094" w14:textId="74C40693" w:rsidR="003C59CC" w:rsidRPr="00F578D0" w:rsidRDefault="003C59CC" w:rsidP="00D07C59">
            <w:pPr>
              <w:spacing w:after="0" w:line="228" w:lineRule="auto"/>
              <w:ind w:left="131" w:right="132" w:firstLine="417"/>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1.3 расширение сфер деятельности социальных предпринимателей (в соответствии со сферами деятельности субъектов предпринимательства, отражённых в статье 138 и 139 Предпринимательского кодекса РК)</w:t>
            </w:r>
          </w:p>
          <w:p w14:paraId="61C9ACA6" w14:textId="34AB3A99" w:rsidR="003C59CC" w:rsidRPr="00F578D0" w:rsidRDefault="003C59CC" w:rsidP="00D07C59">
            <w:pPr>
              <w:spacing w:after="0" w:line="228" w:lineRule="auto"/>
              <w:ind w:left="131" w:right="132" w:firstLine="417"/>
              <w:jc w:val="both"/>
              <w:rPr>
                <w:rFonts w:ascii="Times New Roman" w:hAnsi="Times New Roman" w:cs="Times New Roman"/>
                <w:sz w:val="18"/>
                <w:szCs w:val="18"/>
              </w:rPr>
            </w:pPr>
            <w:r w:rsidRPr="00F578D0">
              <w:rPr>
                <w:rFonts w:ascii="Times New Roman" w:hAnsi="Times New Roman" w:cs="Times New Roman"/>
                <w:sz w:val="18"/>
                <w:szCs w:val="18"/>
              </w:rPr>
              <w:t>1.4 законодательное регулирование ответственности социального бизнеса за качество товаров, работ и услуг, а также за злоупотребление статусом социального предпринимателя</w:t>
            </w:r>
          </w:p>
          <w:p w14:paraId="1C2F77FB" w14:textId="67AA6BB6" w:rsidR="003C59CC" w:rsidRPr="00F578D0" w:rsidRDefault="003C59CC" w:rsidP="00D07C59">
            <w:pPr>
              <w:spacing w:after="0" w:line="228" w:lineRule="auto"/>
              <w:ind w:left="131" w:right="132" w:firstLine="417"/>
              <w:jc w:val="both"/>
              <w:rPr>
                <w:rFonts w:ascii="Times New Roman" w:hAnsi="Times New Roman" w:cs="Times New Roman"/>
                <w:sz w:val="18"/>
                <w:szCs w:val="18"/>
              </w:rPr>
            </w:pPr>
            <w:r w:rsidRPr="00F578D0">
              <w:rPr>
                <w:rFonts w:ascii="Times New Roman" w:hAnsi="Times New Roman" w:cs="Times New Roman"/>
                <w:sz w:val="18"/>
                <w:szCs w:val="18"/>
              </w:rPr>
              <w:t>1.5 углубление знаний о социальном предпринимательстве (внедрение дисциплины «социальное предпринимательство» и т.д.)</w:t>
            </w:r>
          </w:p>
        </w:tc>
        <w:tc>
          <w:tcPr>
            <w:tcW w:w="1419" w:type="dxa"/>
            <w:tcMar>
              <w:top w:w="15" w:type="dxa"/>
              <w:left w:w="15" w:type="dxa"/>
              <w:bottom w:w="15" w:type="dxa"/>
              <w:right w:w="15" w:type="dxa"/>
            </w:tcMar>
          </w:tcPr>
          <w:p w14:paraId="641AA655" w14:textId="77777777" w:rsidR="003C59CC" w:rsidRPr="00F578D0" w:rsidRDefault="003C59CC" w:rsidP="00D07C59">
            <w:pPr>
              <w:spacing w:after="0" w:line="228" w:lineRule="auto"/>
              <w:ind w:left="123" w:right="128" w:hanging="11"/>
              <w:jc w:val="center"/>
              <w:rPr>
                <w:rFonts w:ascii="Times New Roman" w:hAnsi="Times New Roman" w:cs="Times New Roman"/>
                <w:sz w:val="18"/>
                <w:szCs w:val="18"/>
              </w:rPr>
            </w:pPr>
            <w:r w:rsidRPr="00F578D0">
              <w:rPr>
                <w:rFonts w:ascii="Times New Roman" w:hAnsi="Times New Roman" w:cs="Times New Roman"/>
                <w:color w:val="000000"/>
                <w:sz w:val="18"/>
                <w:szCs w:val="18"/>
              </w:rPr>
              <w:t>проект Закона Республики Казахстан</w:t>
            </w:r>
          </w:p>
        </w:tc>
        <w:tc>
          <w:tcPr>
            <w:tcW w:w="795" w:type="dxa"/>
            <w:tcMar>
              <w:top w:w="15" w:type="dxa"/>
              <w:left w:w="15" w:type="dxa"/>
              <w:bottom w:w="15" w:type="dxa"/>
              <w:right w:w="15" w:type="dxa"/>
            </w:tcMar>
            <w:vAlign w:val="center"/>
          </w:tcPr>
          <w:p w14:paraId="6D6BF606"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Mar>
              <w:top w:w="15" w:type="dxa"/>
              <w:left w:w="15" w:type="dxa"/>
              <w:bottom w:w="15" w:type="dxa"/>
              <w:right w:w="15" w:type="dxa"/>
            </w:tcMar>
            <w:vAlign w:val="center"/>
          </w:tcPr>
          <w:p w14:paraId="61CA3AA4"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761" w:type="dxa"/>
            <w:tcMar>
              <w:top w:w="15" w:type="dxa"/>
              <w:left w:w="15" w:type="dxa"/>
              <w:bottom w:w="15" w:type="dxa"/>
              <w:right w:w="15" w:type="dxa"/>
            </w:tcMar>
            <w:vAlign w:val="center"/>
          </w:tcPr>
          <w:p w14:paraId="2638862A"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617FB1E7"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r>
      <w:tr w:rsidR="003C59CC" w:rsidRPr="00F578D0" w14:paraId="04161168" w14:textId="77777777" w:rsidTr="00FC3917">
        <w:trPr>
          <w:trHeight w:val="2387"/>
        </w:trPr>
        <w:tc>
          <w:tcPr>
            <w:tcW w:w="5544" w:type="dxa"/>
            <w:tcMar>
              <w:top w:w="15" w:type="dxa"/>
              <w:left w:w="15" w:type="dxa"/>
              <w:bottom w:w="15" w:type="dxa"/>
              <w:right w:w="15" w:type="dxa"/>
            </w:tcMar>
          </w:tcPr>
          <w:p w14:paraId="253B2FC4" w14:textId="13230FB6" w:rsidR="003C59CC" w:rsidRPr="00F578D0" w:rsidRDefault="003C59CC" w:rsidP="00D07C59">
            <w:pPr>
              <w:spacing w:after="0" w:line="228" w:lineRule="auto"/>
              <w:ind w:left="131" w:right="132" w:firstLine="417"/>
              <w:jc w:val="both"/>
              <w:rPr>
                <w:rFonts w:ascii="Times New Roman" w:hAnsi="Times New Roman" w:cs="Times New Roman"/>
                <w:sz w:val="18"/>
                <w:szCs w:val="18"/>
              </w:rPr>
            </w:pPr>
            <w:r w:rsidRPr="00F578D0">
              <w:rPr>
                <w:rFonts w:ascii="Times New Roman" w:hAnsi="Times New Roman" w:cs="Times New Roman"/>
                <w:sz w:val="18"/>
                <w:szCs w:val="18"/>
              </w:rPr>
              <w:t>Разработка программы работы государственных органов и местных исполнительных органов для повышения осведомлённости граждан и доступности актуальной информации о социальных предприятиях, их деятельности и достижениях:</w:t>
            </w:r>
          </w:p>
          <w:p w14:paraId="3277D305" w14:textId="14BA6BAF" w:rsidR="003C59CC" w:rsidRPr="00F578D0" w:rsidRDefault="003C59CC" w:rsidP="00D07C59">
            <w:pPr>
              <w:spacing w:after="0" w:line="228" w:lineRule="auto"/>
              <w:ind w:left="131" w:right="132" w:firstLine="417"/>
              <w:jc w:val="both"/>
              <w:rPr>
                <w:rFonts w:ascii="Times New Roman" w:hAnsi="Times New Roman" w:cs="Times New Roman"/>
                <w:sz w:val="18"/>
                <w:szCs w:val="18"/>
              </w:rPr>
            </w:pPr>
            <w:r w:rsidRPr="00F578D0">
              <w:rPr>
                <w:rFonts w:ascii="Times New Roman" w:hAnsi="Times New Roman" w:cs="Times New Roman"/>
                <w:sz w:val="18"/>
                <w:szCs w:val="18"/>
              </w:rPr>
              <w:t>а) запуск видео-роликов на транспорте, в мобильных приложениях банков второго уровня посредством добавления отдельного функционала «социальный продукт»;</w:t>
            </w:r>
          </w:p>
          <w:p w14:paraId="19222D69" w14:textId="263FE769" w:rsidR="003C59CC" w:rsidRPr="00F578D0" w:rsidRDefault="003C59CC" w:rsidP="00D07C59">
            <w:pPr>
              <w:spacing w:after="0" w:line="228" w:lineRule="auto"/>
              <w:ind w:left="131" w:right="132" w:firstLine="417"/>
              <w:jc w:val="both"/>
              <w:rPr>
                <w:rFonts w:ascii="Times New Roman" w:hAnsi="Times New Roman" w:cs="Times New Roman"/>
                <w:color w:val="000000"/>
                <w:sz w:val="18"/>
                <w:szCs w:val="18"/>
              </w:rPr>
            </w:pPr>
            <w:r w:rsidRPr="00F578D0">
              <w:rPr>
                <w:rFonts w:ascii="Times New Roman" w:hAnsi="Times New Roman" w:cs="Times New Roman"/>
                <w:sz w:val="18"/>
                <w:szCs w:val="18"/>
              </w:rPr>
              <w:t>б) ведение онлайн реестра субъектов предприни</w:t>
            </w:r>
            <w:r w:rsidR="00AC5C39">
              <w:rPr>
                <w:rFonts w:ascii="Times New Roman" w:hAnsi="Times New Roman" w:cs="Times New Roman"/>
                <w:sz w:val="18"/>
                <w:szCs w:val="18"/>
              </w:rPr>
              <w:t xml:space="preserve"> </w:t>
            </w:r>
            <w:r w:rsidRPr="00F578D0">
              <w:rPr>
                <w:rFonts w:ascii="Times New Roman" w:hAnsi="Times New Roman" w:cs="Times New Roman"/>
                <w:sz w:val="18"/>
                <w:szCs w:val="18"/>
              </w:rPr>
              <w:t>мательства со ссылкой на видео-ролик, сайт, социальные сети, транслирующие актуальную информацию о действующих социальных предприятиях;</w:t>
            </w:r>
          </w:p>
        </w:tc>
        <w:tc>
          <w:tcPr>
            <w:tcW w:w="1419" w:type="dxa"/>
            <w:tcMar>
              <w:top w:w="15" w:type="dxa"/>
              <w:left w:w="15" w:type="dxa"/>
              <w:bottom w:w="15" w:type="dxa"/>
              <w:right w:w="15" w:type="dxa"/>
            </w:tcMar>
          </w:tcPr>
          <w:p w14:paraId="4F34C1F3" w14:textId="53F80D31" w:rsidR="003C59CC" w:rsidRPr="00F578D0" w:rsidRDefault="003C59CC" w:rsidP="00D07C59">
            <w:pPr>
              <w:spacing w:after="0" w:line="228" w:lineRule="auto"/>
              <w:ind w:left="123" w:right="128" w:hanging="11"/>
              <w:jc w:val="center"/>
              <w:rPr>
                <w:rFonts w:ascii="Times New Roman" w:hAnsi="Times New Roman" w:cs="Times New Roman"/>
                <w:color w:val="000000"/>
                <w:sz w:val="18"/>
                <w:szCs w:val="18"/>
              </w:rPr>
            </w:pPr>
            <w:r w:rsidRPr="00F578D0">
              <w:rPr>
                <w:rFonts w:ascii="Times New Roman" w:hAnsi="Times New Roman" w:cs="Times New Roman"/>
                <w:sz w:val="18"/>
                <w:szCs w:val="18"/>
              </w:rPr>
              <w:t>Программа</w:t>
            </w:r>
          </w:p>
        </w:tc>
        <w:tc>
          <w:tcPr>
            <w:tcW w:w="795" w:type="dxa"/>
            <w:tcMar>
              <w:top w:w="15" w:type="dxa"/>
              <w:left w:w="15" w:type="dxa"/>
              <w:bottom w:w="15" w:type="dxa"/>
              <w:right w:w="15" w:type="dxa"/>
            </w:tcMar>
            <w:vAlign w:val="center"/>
          </w:tcPr>
          <w:p w14:paraId="360178F2"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Mar>
              <w:top w:w="15" w:type="dxa"/>
              <w:left w:w="15" w:type="dxa"/>
              <w:bottom w:w="15" w:type="dxa"/>
              <w:right w:w="15" w:type="dxa"/>
            </w:tcMar>
            <w:vAlign w:val="center"/>
          </w:tcPr>
          <w:p w14:paraId="7189A471"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761" w:type="dxa"/>
            <w:tcMar>
              <w:top w:w="15" w:type="dxa"/>
              <w:left w:w="15" w:type="dxa"/>
              <w:bottom w:w="15" w:type="dxa"/>
              <w:right w:w="15" w:type="dxa"/>
            </w:tcMar>
            <w:vAlign w:val="center"/>
          </w:tcPr>
          <w:p w14:paraId="48767CA9"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049931BF"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r>
      <w:tr w:rsidR="003C59CC" w:rsidRPr="00F578D0" w14:paraId="2DE45E1C" w14:textId="77777777" w:rsidTr="00FC3917">
        <w:trPr>
          <w:trHeight w:val="30"/>
        </w:trPr>
        <w:tc>
          <w:tcPr>
            <w:tcW w:w="5544" w:type="dxa"/>
            <w:tcMar>
              <w:top w:w="15" w:type="dxa"/>
              <w:left w:w="15" w:type="dxa"/>
              <w:bottom w:w="15" w:type="dxa"/>
              <w:right w:w="15" w:type="dxa"/>
            </w:tcMar>
          </w:tcPr>
          <w:p w14:paraId="0F24196B" w14:textId="77777777" w:rsidR="003C59CC" w:rsidRPr="00F578D0" w:rsidRDefault="003C59CC" w:rsidP="00F578D0">
            <w:pPr>
              <w:spacing w:after="0" w:line="240" w:lineRule="auto"/>
              <w:ind w:left="131" w:right="132" w:firstLine="286"/>
              <w:jc w:val="both"/>
              <w:rPr>
                <w:rFonts w:ascii="Times New Roman" w:hAnsi="Times New Roman" w:cs="Times New Roman"/>
                <w:sz w:val="18"/>
                <w:szCs w:val="18"/>
              </w:rPr>
            </w:pPr>
            <w:bookmarkStart w:id="151" w:name="_Hlk174375825"/>
            <w:r w:rsidRPr="00F578D0">
              <w:rPr>
                <w:rFonts w:ascii="Times New Roman" w:hAnsi="Times New Roman" w:cs="Times New Roman"/>
                <w:sz w:val="18"/>
                <w:szCs w:val="18"/>
              </w:rPr>
              <w:t xml:space="preserve">Создание программы для целей снижения транспортных расходов и максимального увеличения производительного времени социальных предпринимателей, в том числе в сельских регионах     </w:t>
            </w:r>
            <w:bookmarkEnd w:id="151"/>
          </w:p>
        </w:tc>
        <w:tc>
          <w:tcPr>
            <w:tcW w:w="1419" w:type="dxa"/>
            <w:tcMar>
              <w:top w:w="15" w:type="dxa"/>
              <w:left w:w="15" w:type="dxa"/>
              <w:bottom w:w="15" w:type="dxa"/>
              <w:right w:w="15" w:type="dxa"/>
            </w:tcMar>
          </w:tcPr>
          <w:p w14:paraId="76EFC475" w14:textId="77777777" w:rsidR="003C59CC" w:rsidRPr="00F578D0" w:rsidRDefault="003C59CC" w:rsidP="00F578D0">
            <w:pPr>
              <w:spacing w:after="0" w:line="240" w:lineRule="auto"/>
              <w:ind w:left="123" w:right="128" w:hanging="11"/>
              <w:jc w:val="center"/>
              <w:rPr>
                <w:rFonts w:ascii="Times New Roman" w:hAnsi="Times New Roman" w:cs="Times New Roman"/>
                <w:sz w:val="18"/>
                <w:szCs w:val="18"/>
              </w:rPr>
            </w:pPr>
            <w:r w:rsidRPr="00F578D0">
              <w:rPr>
                <w:rFonts w:ascii="Times New Roman" w:hAnsi="Times New Roman" w:cs="Times New Roman"/>
                <w:sz w:val="18"/>
                <w:szCs w:val="18"/>
              </w:rPr>
              <w:t>Программы</w:t>
            </w:r>
          </w:p>
        </w:tc>
        <w:tc>
          <w:tcPr>
            <w:tcW w:w="795" w:type="dxa"/>
            <w:tcMar>
              <w:top w:w="15" w:type="dxa"/>
              <w:left w:w="15" w:type="dxa"/>
              <w:bottom w:w="15" w:type="dxa"/>
              <w:right w:w="15" w:type="dxa"/>
            </w:tcMar>
            <w:vAlign w:val="center"/>
          </w:tcPr>
          <w:p w14:paraId="6750AB3F"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Mar>
              <w:top w:w="15" w:type="dxa"/>
              <w:left w:w="15" w:type="dxa"/>
              <w:bottom w:w="15" w:type="dxa"/>
              <w:right w:w="15" w:type="dxa"/>
            </w:tcMar>
            <w:vAlign w:val="center"/>
          </w:tcPr>
          <w:p w14:paraId="1CC67BB6"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c>
          <w:tcPr>
            <w:tcW w:w="761" w:type="dxa"/>
            <w:tcMar>
              <w:top w:w="15" w:type="dxa"/>
              <w:left w:w="15" w:type="dxa"/>
              <w:bottom w:w="15" w:type="dxa"/>
              <w:right w:w="15" w:type="dxa"/>
            </w:tcMar>
            <w:vAlign w:val="center"/>
          </w:tcPr>
          <w:p w14:paraId="0584B735"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c>
          <w:tcPr>
            <w:tcW w:w="567" w:type="dxa"/>
            <w:tcMar>
              <w:top w:w="15" w:type="dxa"/>
              <w:left w:w="15" w:type="dxa"/>
              <w:bottom w:w="15" w:type="dxa"/>
              <w:right w:w="15" w:type="dxa"/>
            </w:tcMar>
            <w:vAlign w:val="center"/>
          </w:tcPr>
          <w:p w14:paraId="4F7527AC" w14:textId="77777777" w:rsidR="003C59CC" w:rsidRPr="00F578D0" w:rsidRDefault="003C59CC" w:rsidP="00F578D0">
            <w:pPr>
              <w:spacing w:after="0" w:line="240" w:lineRule="auto"/>
              <w:ind w:firstLine="709"/>
              <w:jc w:val="both"/>
              <w:rPr>
                <w:rFonts w:ascii="Times New Roman" w:hAnsi="Times New Roman" w:cs="Times New Roman"/>
                <w:sz w:val="18"/>
                <w:szCs w:val="18"/>
              </w:rPr>
            </w:pPr>
          </w:p>
          <w:p w14:paraId="5C7FCCE5"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r>
      <w:tr w:rsidR="003C59CC" w:rsidRPr="00F578D0" w14:paraId="6362FA76" w14:textId="77777777" w:rsidTr="00FC3917">
        <w:trPr>
          <w:trHeight w:val="30"/>
        </w:trPr>
        <w:tc>
          <w:tcPr>
            <w:tcW w:w="5544" w:type="dxa"/>
            <w:tcBorders>
              <w:bottom w:val="nil"/>
            </w:tcBorders>
            <w:tcMar>
              <w:top w:w="15" w:type="dxa"/>
              <w:left w:w="15" w:type="dxa"/>
              <w:bottom w:w="15" w:type="dxa"/>
              <w:right w:w="15" w:type="dxa"/>
            </w:tcMar>
          </w:tcPr>
          <w:p w14:paraId="3A30A07B" w14:textId="5198A2CD" w:rsidR="003C59CC" w:rsidRPr="00F578D0" w:rsidRDefault="003C59CC" w:rsidP="00F578D0">
            <w:pPr>
              <w:spacing w:after="0" w:line="240"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 xml:space="preserve">Разработка проекта Закона Республики Казахстан           «О внесении изменений в некоторые законодательные акты Республики Казахстан по вопросам благотворительности и волонтерской деятельности в социальном предпринимательстве»  </w:t>
            </w:r>
          </w:p>
        </w:tc>
        <w:tc>
          <w:tcPr>
            <w:tcW w:w="1419" w:type="dxa"/>
            <w:tcBorders>
              <w:bottom w:val="nil"/>
            </w:tcBorders>
            <w:tcMar>
              <w:top w:w="15" w:type="dxa"/>
              <w:left w:w="15" w:type="dxa"/>
              <w:bottom w:w="15" w:type="dxa"/>
              <w:right w:w="15" w:type="dxa"/>
            </w:tcMar>
          </w:tcPr>
          <w:p w14:paraId="76895D35" w14:textId="77777777" w:rsidR="003C59CC" w:rsidRPr="00F578D0" w:rsidRDefault="003C59CC" w:rsidP="00F578D0">
            <w:pPr>
              <w:spacing w:after="0" w:line="240" w:lineRule="auto"/>
              <w:ind w:left="123" w:right="128" w:hanging="11"/>
              <w:jc w:val="center"/>
              <w:rPr>
                <w:rFonts w:ascii="Times New Roman" w:hAnsi="Times New Roman" w:cs="Times New Roman"/>
                <w:color w:val="000000"/>
                <w:sz w:val="18"/>
                <w:szCs w:val="18"/>
              </w:rPr>
            </w:pPr>
            <w:r w:rsidRPr="00F578D0">
              <w:rPr>
                <w:rFonts w:ascii="Times New Roman" w:hAnsi="Times New Roman" w:cs="Times New Roman"/>
                <w:color w:val="000000"/>
                <w:sz w:val="18"/>
                <w:szCs w:val="18"/>
              </w:rPr>
              <w:t>проект Закона Республики Казахстан</w:t>
            </w:r>
          </w:p>
        </w:tc>
        <w:tc>
          <w:tcPr>
            <w:tcW w:w="795" w:type="dxa"/>
            <w:tcBorders>
              <w:bottom w:val="nil"/>
            </w:tcBorders>
            <w:tcMar>
              <w:top w:w="15" w:type="dxa"/>
              <w:left w:w="15" w:type="dxa"/>
              <w:bottom w:w="15" w:type="dxa"/>
              <w:right w:w="15" w:type="dxa"/>
            </w:tcMar>
            <w:vAlign w:val="center"/>
          </w:tcPr>
          <w:p w14:paraId="0EC9A1E2"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Borders>
              <w:bottom w:val="nil"/>
            </w:tcBorders>
            <w:tcMar>
              <w:top w:w="15" w:type="dxa"/>
              <w:left w:w="15" w:type="dxa"/>
              <w:bottom w:w="15" w:type="dxa"/>
              <w:right w:w="15" w:type="dxa"/>
            </w:tcMar>
            <w:vAlign w:val="center"/>
          </w:tcPr>
          <w:p w14:paraId="685416AB"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c>
          <w:tcPr>
            <w:tcW w:w="761" w:type="dxa"/>
            <w:tcBorders>
              <w:bottom w:val="nil"/>
            </w:tcBorders>
            <w:tcMar>
              <w:top w:w="15" w:type="dxa"/>
              <w:left w:w="15" w:type="dxa"/>
              <w:bottom w:w="15" w:type="dxa"/>
              <w:right w:w="15" w:type="dxa"/>
            </w:tcMar>
            <w:vAlign w:val="center"/>
          </w:tcPr>
          <w:p w14:paraId="7CF68778"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c>
          <w:tcPr>
            <w:tcW w:w="567" w:type="dxa"/>
            <w:tcBorders>
              <w:bottom w:val="nil"/>
            </w:tcBorders>
            <w:tcMar>
              <w:top w:w="15" w:type="dxa"/>
              <w:left w:w="15" w:type="dxa"/>
              <w:bottom w:w="15" w:type="dxa"/>
              <w:right w:w="15" w:type="dxa"/>
            </w:tcMar>
            <w:vAlign w:val="center"/>
          </w:tcPr>
          <w:p w14:paraId="18B7EF45"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4A7A61" w:rsidRPr="00F578D0" w14:paraId="7514F533" w14:textId="77777777" w:rsidTr="00FC3917">
        <w:trPr>
          <w:trHeight w:val="30"/>
        </w:trPr>
        <w:tc>
          <w:tcPr>
            <w:tcW w:w="5544" w:type="dxa"/>
            <w:tcBorders>
              <w:bottom w:val="nil"/>
            </w:tcBorders>
            <w:tcMar>
              <w:top w:w="15" w:type="dxa"/>
              <w:left w:w="15" w:type="dxa"/>
              <w:bottom w:w="15" w:type="dxa"/>
              <w:right w:w="15" w:type="dxa"/>
            </w:tcMar>
          </w:tcPr>
          <w:p w14:paraId="33168B87" w14:textId="77777777" w:rsidR="004A7A61" w:rsidRDefault="004A7A61" w:rsidP="00F578D0">
            <w:pPr>
              <w:spacing w:after="0" w:line="240" w:lineRule="auto"/>
              <w:ind w:left="131" w:right="132" w:firstLine="286"/>
              <w:jc w:val="both"/>
              <w:rPr>
                <w:rFonts w:ascii="Times New Roman" w:hAnsi="Times New Roman" w:cs="Times New Roman"/>
                <w:color w:val="000000"/>
                <w:sz w:val="18"/>
                <w:szCs w:val="18"/>
              </w:rPr>
            </w:pPr>
          </w:p>
          <w:p w14:paraId="32BA0EA7" w14:textId="77777777" w:rsidR="004A7A61" w:rsidRPr="00F578D0" w:rsidRDefault="004A7A61" w:rsidP="00F578D0">
            <w:pPr>
              <w:spacing w:after="0" w:line="240" w:lineRule="auto"/>
              <w:ind w:left="131" w:right="132" w:firstLine="286"/>
              <w:jc w:val="both"/>
              <w:rPr>
                <w:rFonts w:ascii="Times New Roman" w:hAnsi="Times New Roman" w:cs="Times New Roman"/>
                <w:color w:val="000000"/>
                <w:sz w:val="18"/>
                <w:szCs w:val="18"/>
              </w:rPr>
            </w:pPr>
          </w:p>
        </w:tc>
        <w:tc>
          <w:tcPr>
            <w:tcW w:w="1419" w:type="dxa"/>
            <w:tcBorders>
              <w:bottom w:val="nil"/>
            </w:tcBorders>
            <w:tcMar>
              <w:top w:w="15" w:type="dxa"/>
              <w:left w:w="15" w:type="dxa"/>
              <w:bottom w:w="15" w:type="dxa"/>
              <w:right w:w="15" w:type="dxa"/>
            </w:tcMar>
          </w:tcPr>
          <w:p w14:paraId="26D0EB6B" w14:textId="77777777" w:rsidR="004A7A61" w:rsidRPr="00F578D0" w:rsidRDefault="004A7A61" w:rsidP="00F578D0">
            <w:pPr>
              <w:spacing w:after="0" w:line="240" w:lineRule="auto"/>
              <w:ind w:left="123" w:right="128" w:hanging="11"/>
              <w:jc w:val="center"/>
              <w:rPr>
                <w:rFonts w:ascii="Times New Roman" w:hAnsi="Times New Roman" w:cs="Times New Roman"/>
                <w:color w:val="000000"/>
                <w:sz w:val="18"/>
                <w:szCs w:val="18"/>
              </w:rPr>
            </w:pPr>
          </w:p>
        </w:tc>
        <w:tc>
          <w:tcPr>
            <w:tcW w:w="795" w:type="dxa"/>
            <w:tcBorders>
              <w:bottom w:val="nil"/>
            </w:tcBorders>
            <w:tcMar>
              <w:top w:w="15" w:type="dxa"/>
              <w:left w:w="15" w:type="dxa"/>
              <w:bottom w:w="15" w:type="dxa"/>
              <w:right w:w="15" w:type="dxa"/>
            </w:tcMar>
            <w:vAlign w:val="center"/>
          </w:tcPr>
          <w:p w14:paraId="37E43E0A" w14:textId="77777777" w:rsidR="004A7A61" w:rsidRPr="00F578D0" w:rsidRDefault="004A7A61" w:rsidP="00F578D0">
            <w:pPr>
              <w:spacing w:after="0" w:line="240" w:lineRule="auto"/>
              <w:ind w:firstLine="709"/>
              <w:jc w:val="both"/>
              <w:rPr>
                <w:rFonts w:ascii="Times New Roman" w:hAnsi="Times New Roman" w:cs="Times New Roman"/>
                <w:sz w:val="18"/>
                <w:szCs w:val="18"/>
              </w:rPr>
            </w:pPr>
          </w:p>
        </w:tc>
        <w:tc>
          <w:tcPr>
            <w:tcW w:w="568" w:type="dxa"/>
            <w:tcBorders>
              <w:bottom w:val="nil"/>
            </w:tcBorders>
            <w:tcMar>
              <w:top w:w="15" w:type="dxa"/>
              <w:left w:w="15" w:type="dxa"/>
              <w:bottom w:w="15" w:type="dxa"/>
              <w:right w:w="15" w:type="dxa"/>
            </w:tcMar>
            <w:vAlign w:val="center"/>
          </w:tcPr>
          <w:p w14:paraId="4A2CDB20" w14:textId="77777777" w:rsidR="004A7A61" w:rsidRPr="00F578D0" w:rsidRDefault="004A7A61" w:rsidP="00F578D0">
            <w:pPr>
              <w:spacing w:after="0" w:line="240" w:lineRule="auto"/>
              <w:ind w:firstLine="709"/>
              <w:jc w:val="both"/>
              <w:rPr>
                <w:rFonts w:ascii="Times New Roman" w:hAnsi="Times New Roman" w:cs="Times New Roman"/>
                <w:sz w:val="18"/>
                <w:szCs w:val="18"/>
                <w:highlight w:val="yellow"/>
              </w:rPr>
            </w:pPr>
          </w:p>
        </w:tc>
        <w:tc>
          <w:tcPr>
            <w:tcW w:w="761" w:type="dxa"/>
            <w:tcBorders>
              <w:bottom w:val="nil"/>
            </w:tcBorders>
            <w:tcMar>
              <w:top w:w="15" w:type="dxa"/>
              <w:left w:w="15" w:type="dxa"/>
              <w:bottom w:w="15" w:type="dxa"/>
              <w:right w:w="15" w:type="dxa"/>
            </w:tcMar>
            <w:vAlign w:val="center"/>
          </w:tcPr>
          <w:p w14:paraId="35DF3E21" w14:textId="77777777" w:rsidR="004A7A61" w:rsidRPr="00F578D0" w:rsidRDefault="004A7A61" w:rsidP="00F578D0">
            <w:pPr>
              <w:spacing w:after="0" w:line="240" w:lineRule="auto"/>
              <w:ind w:firstLine="709"/>
              <w:jc w:val="both"/>
              <w:rPr>
                <w:rFonts w:ascii="Times New Roman" w:hAnsi="Times New Roman" w:cs="Times New Roman"/>
                <w:sz w:val="18"/>
                <w:szCs w:val="18"/>
                <w:highlight w:val="yellow"/>
              </w:rPr>
            </w:pPr>
          </w:p>
        </w:tc>
        <w:tc>
          <w:tcPr>
            <w:tcW w:w="567" w:type="dxa"/>
            <w:tcBorders>
              <w:bottom w:val="nil"/>
            </w:tcBorders>
            <w:tcMar>
              <w:top w:w="15" w:type="dxa"/>
              <w:left w:w="15" w:type="dxa"/>
              <w:bottom w:w="15" w:type="dxa"/>
              <w:right w:w="15" w:type="dxa"/>
            </w:tcMar>
            <w:vAlign w:val="center"/>
          </w:tcPr>
          <w:p w14:paraId="505F5A38" w14:textId="77777777" w:rsidR="004A7A61" w:rsidRPr="00F578D0" w:rsidRDefault="004A7A61" w:rsidP="00F578D0">
            <w:pPr>
              <w:spacing w:after="0" w:line="240" w:lineRule="auto"/>
              <w:ind w:firstLine="709"/>
              <w:jc w:val="both"/>
              <w:rPr>
                <w:rFonts w:ascii="Times New Roman" w:hAnsi="Times New Roman" w:cs="Times New Roman"/>
                <w:sz w:val="18"/>
                <w:szCs w:val="18"/>
              </w:rPr>
            </w:pPr>
          </w:p>
        </w:tc>
      </w:tr>
      <w:tr w:rsidR="00D07C59" w:rsidRPr="00F578D0" w14:paraId="3ECBE131" w14:textId="77777777" w:rsidTr="00FC3917">
        <w:trPr>
          <w:trHeight w:val="30"/>
        </w:trPr>
        <w:tc>
          <w:tcPr>
            <w:tcW w:w="9654" w:type="dxa"/>
            <w:gridSpan w:val="6"/>
            <w:tcBorders>
              <w:top w:val="nil"/>
              <w:left w:val="nil"/>
              <w:right w:val="nil"/>
            </w:tcBorders>
            <w:tcMar>
              <w:top w:w="15" w:type="dxa"/>
              <w:left w:w="15" w:type="dxa"/>
              <w:bottom w:w="15" w:type="dxa"/>
              <w:right w:w="15" w:type="dxa"/>
            </w:tcMar>
          </w:tcPr>
          <w:p w14:paraId="70557D45" w14:textId="77777777" w:rsidR="00D07C59" w:rsidRDefault="00D07C59" w:rsidP="00D07C59">
            <w:pPr>
              <w:spacing w:after="0" w:line="240" w:lineRule="auto"/>
              <w:jc w:val="both"/>
              <w:rPr>
                <w:rFonts w:ascii="Times New Roman" w:hAnsi="Times New Roman" w:cs="Times New Roman"/>
                <w:sz w:val="28"/>
                <w:szCs w:val="28"/>
              </w:rPr>
            </w:pPr>
            <w:r w:rsidRPr="00D07C59">
              <w:rPr>
                <w:rFonts w:ascii="Times New Roman" w:hAnsi="Times New Roman" w:cs="Times New Roman"/>
                <w:sz w:val="28"/>
                <w:szCs w:val="28"/>
              </w:rPr>
              <w:t>Продолжение таблицы Г.1</w:t>
            </w:r>
          </w:p>
          <w:p w14:paraId="62465230" w14:textId="08B8DBE1" w:rsidR="00D07C59" w:rsidRPr="00D07C59" w:rsidRDefault="00D07C59" w:rsidP="00D07C59">
            <w:pPr>
              <w:spacing w:after="0" w:line="240" w:lineRule="auto"/>
              <w:jc w:val="both"/>
              <w:rPr>
                <w:rFonts w:ascii="Times New Roman" w:hAnsi="Times New Roman" w:cs="Times New Roman"/>
                <w:sz w:val="16"/>
                <w:szCs w:val="16"/>
              </w:rPr>
            </w:pPr>
          </w:p>
        </w:tc>
      </w:tr>
      <w:tr w:rsidR="00AC5C39" w:rsidRPr="00F578D0" w14:paraId="1D8C0A65" w14:textId="77777777" w:rsidTr="00FC3917">
        <w:trPr>
          <w:trHeight w:val="30"/>
        </w:trPr>
        <w:tc>
          <w:tcPr>
            <w:tcW w:w="5544" w:type="dxa"/>
            <w:tcMar>
              <w:top w:w="15" w:type="dxa"/>
              <w:left w:w="15" w:type="dxa"/>
              <w:bottom w:w="15" w:type="dxa"/>
              <w:right w:w="15" w:type="dxa"/>
            </w:tcMar>
          </w:tcPr>
          <w:p w14:paraId="04BF261E" w14:textId="7DE3A2A3" w:rsidR="00AC5C39" w:rsidRPr="00F578D0" w:rsidRDefault="00D07C59" w:rsidP="00D07C59">
            <w:pPr>
              <w:spacing w:after="0" w:line="240" w:lineRule="auto"/>
              <w:ind w:left="131" w:right="132" w:firstLine="286"/>
              <w:jc w:val="center"/>
              <w:rPr>
                <w:rFonts w:ascii="Times New Roman" w:hAnsi="Times New Roman" w:cs="Times New Roman"/>
                <w:color w:val="000000"/>
                <w:sz w:val="18"/>
                <w:szCs w:val="18"/>
              </w:rPr>
            </w:pPr>
            <w:r>
              <w:rPr>
                <w:rFonts w:ascii="Times New Roman" w:hAnsi="Times New Roman" w:cs="Times New Roman"/>
                <w:color w:val="000000"/>
                <w:sz w:val="18"/>
                <w:szCs w:val="18"/>
              </w:rPr>
              <w:t>1</w:t>
            </w:r>
          </w:p>
        </w:tc>
        <w:tc>
          <w:tcPr>
            <w:tcW w:w="1419" w:type="dxa"/>
            <w:tcMar>
              <w:top w:w="15" w:type="dxa"/>
              <w:left w:w="15" w:type="dxa"/>
              <w:bottom w:w="15" w:type="dxa"/>
              <w:right w:w="15" w:type="dxa"/>
            </w:tcMar>
          </w:tcPr>
          <w:p w14:paraId="342610C9" w14:textId="20E33955" w:rsidR="00AC5C39" w:rsidRPr="00F578D0" w:rsidRDefault="00D07C59" w:rsidP="00D07C59">
            <w:pPr>
              <w:spacing w:after="0" w:line="240" w:lineRule="auto"/>
              <w:ind w:left="123" w:right="128" w:hanging="11"/>
              <w:jc w:val="center"/>
              <w:rPr>
                <w:rFonts w:ascii="Times New Roman" w:hAnsi="Times New Roman" w:cs="Times New Roman"/>
                <w:color w:val="000000"/>
                <w:sz w:val="18"/>
                <w:szCs w:val="18"/>
              </w:rPr>
            </w:pPr>
            <w:r>
              <w:rPr>
                <w:rFonts w:ascii="Times New Roman" w:hAnsi="Times New Roman" w:cs="Times New Roman"/>
                <w:color w:val="000000"/>
                <w:sz w:val="18"/>
                <w:szCs w:val="18"/>
              </w:rPr>
              <w:t>2</w:t>
            </w:r>
          </w:p>
        </w:tc>
        <w:tc>
          <w:tcPr>
            <w:tcW w:w="795" w:type="dxa"/>
            <w:tcMar>
              <w:top w:w="15" w:type="dxa"/>
              <w:left w:w="15" w:type="dxa"/>
              <w:bottom w:w="15" w:type="dxa"/>
              <w:right w:w="15" w:type="dxa"/>
            </w:tcMar>
            <w:vAlign w:val="center"/>
          </w:tcPr>
          <w:p w14:paraId="335EB83A" w14:textId="481B3DEE" w:rsidR="00AC5C39" w:rsidRPr="00F578D0" w:rsidRDefault="00D07C59" w:rsidP="00D07C5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3</w:t>
            </w:r>
          </w:p>
        </w:tc>
        <w:tc>
          <w:tcPr>
            <w:tcW w:w="568" w:type="dxa"/>
            <w:tcMar>
              <w:top w:w="15" w:type="dxa"/>
              <w:left w:w="15" w:type="dxa"/>
              <w:bottom w:w="15" w:type="dxa"/>
              <w:right w:w="15" w:type="dxa"/>
            </w:tcMar>
            <w:vAlign w:val="center"/>
          </w:tcPr>
          <w:p w14:paraId="53CE4E4E" w14:textId="5823BB4F" w:rsidR="00AC5C39" w:rsidRPr="00D07C59" w:rsidRDefault="00D07C59" w:rsidP="00D07C59">
            <w:pPr>
              <w:spacing w:after="0" w:line="240" w:lineRule="auto"/>
              <w:jc w:val="center"/>
              <w:rPr>
                <w:rFonts w:ascii="Times New Roman" w:hAnsi="Times New Roman" w:cs="Times New Roman"/>
                <w:sz w:val="18"/>
                <w:szCs w:val="18"/>
              </w:rPr>
            </w:pPr>
            <w:r w:rsidRPr="00D07C59">
              <w:rPr>
                <w:rFonts w:ascii="Times New Roman" w:hAnsi="Times New Roman" w:cs="Times New Roman"/>
                <w:sz w:val="18"/>
                <w:szCs w:val="18"/>
              </w:rPr>
              <w:t>4</w:t>
            </w:r>
          </w:p>
        </w:tc>
        <w:tc>
          <w:tcPr>
            <w:tcW w:w="761" w:type="dxa"/>
            <w:tcMar>
              <w:top w:w="15" w:type="dxa"/>
              <w:left w:w="15" w:type="dxa"/>
              <w:bottom w:w="15" w:type="dxa"/>
              <w:right w:w="15" w:type="dxa"/>
            </w:tcMar>
            <w:vAlign w:val="center"/>
          </w:tcPr>
          <w:p w14:paraId="2C9ED9E2" w14:textId="6DD5BC75" w:rsidR="00AC5C39" w:rsidRPr="00D07C59" w:rsidRDefault="00D07C59" w:rsidP="00D07C59">
            <w:pPr>
              <w:spacing w:after="0" w:line="240" w:lineRule="auto"/>
              <w:jc w:val="center"/>
              <w:rPr>
                <w:rFonts w:ascii="Times New Roman" w:hAnsi="Times New Roman" w:cs="Times New Roman"/>
                <w:sz w:val="18"/>
                <w:szCs w:val="18"/>
              </w:rPr>
            </w:pPr>
            <w:r w:rsidRPr="00D07C59">
              <w:rPr>
                <w:rFonts w:ascii="Times New Roman" w:hAnsi="Times New Roman" w:cs="Times New Roman"/>
                <w:sz w:val="18"/>
                <w:szCs w:val="18"/>
              </w:rPr>
              <w:t>5</w:t>
            </w:r>
          </w:p>
        </w:tc>
        <w:tc>
          <w:tcPr>
            <w:tcW w:w="567" w:type="dxa"/>
            <w:tcMar>
              <w:top w:w="15" w:type="dxa"/>
              <w:left w:w="15" w:type="dxa"/>
              <w:bottom w:w="15" w:type="dxa"/>
              <w:right w:w="15" w:type="dxa"/>
            </w:tcMar>
            <w:vAlign w:val="center"/>
          </w:tcPr>
          <w:p w14:paraId="65197AE2" w14:textId="3BABD0E3" w:rsidR="00AC5C39" w:rsidRPr="00F578D0" w:rsidRDefault="00D07C59" w:rsidP="00D07C59">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6</w:t>
            </w:r>
          </w:p>
        </w:tc>
      </w:tr>
      <w:tr w:rsidR="003C59CC" w:rsidRPr="00F578D0" w14:paraId="3ABBC0FE" w14:textId="77777777" w:rsidTr="00FC3917">
        <w:trPr>
          <w:trHeight w:val="30"/>
        </w:trPr>
        <w:tc>
          <w:tcPr>
            <w:tcW w:w="5544" w:type="dxa"/>
            <w:tcMar>
              <w:top w:w="15" w:type="dxa"/>
              <w:left w:w="15" w:type="dxa"/>
              <w:bottom w:w="15" w:type="dxa"/>
              <w:right w:w="15" w:type="dxa"/>
            </w:tcMar>
          </w:tcPr>
          <w:p w14:paraId="23E4C7CF"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Создание Национального института по исследованию социальных проблем (НИИСП).</w:t>
            </w:r>
          </w:p>
          <w:p w14:paraId="1AD21596" w14:textId="7ECF9CAE"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i/>
                <w:iCs/>
                <w:color w:val="000000"/>
                <w:sz w:val="18"/>
                <w:szCs w:val="18"/>
              </w:rPr>
              <w:t>1). Закрепление за НИИСП полномочий по ведению реестра социальной проблематики по следующим категориям</w:t>
            </w:r>
            <w:r w:rsidRPr="00F578D0">
              <w:rPr>
                <w:rFonts w:ascii="Times New Roman" w:hAnsi="Times New Roman" w:cs="Times New Roman"/>
                <w:color w:val="000000"/>
                <w:sz w:val="18"/>
                <w:szCs w:val="18"/>
              </w:rPr>
              <w:t>:</w:t>
            </w:r>
          </w:p>
          <w:p w14:paraId="0892D69D"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 снижение процента бедности;</w:t>
            </w:r>
          </w:p>
          <w:p w14:paraId="04400494" w14:textId="40C17F0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2. перераспределяло избыточных продуктов, производимых фермерами, в нуждающиеся регионы (лицам);</w:t>
            </w:r>
          </w:p>
          <w:p w14:paraId="26FC5671"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3. здравоохранение (медицинская грамотность, прививки);</w:t>
            </w:r>
          </w:p>
          <w:p w14:paraId="398CFB20"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4. качественное образование;</w:t>
            </w:r>
          </w:p>
          <w:p w14:paraId="708ADECD" w14:textId="7AC25708"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5. снижение гендерного неравенства;</w:t>
            </w:r>
          </w:p>
          <w:p w14:paraId="1A92590F"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6. охрана водных ресурсов (экономное использование, доступ для отдалённых регионов);</w:t>
            </w:r>
          </w:p>
          <w:p w14:paraId="7B6F4E37"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7. развитие доступности электроэнергетики;</w:t>
            </w:r>
          </w:p>
          <w:p w14:paraId="781895E7"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8. обеспечение рабочими местами для молодёжи;</w:t>
            </w:r>
          </w:p>
          <w:p w14:paraId="623BBDEB"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9. развитие инновационных проектов для создания базовой инфраструктуры;</w:t>
            </w:r>
          </w:p>
          <w:p w14:paraId="28F1DC14"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10. уменьшение неравенства;</w:t>
            </w:r>
          </w:p>
          <w:p w14:paraId="6194C0D5"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11. устойчивые города (переход от использования автомобилей к общественному транспорту и пешеходам);</w:t>
            </w:r>
          </w:p>
          <w:p w14:paraId="22B695DB"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12. переработка бумаги, пластика, стекла и алюминия;</w:t>
            </w:r>
          </w:p>
          <w:p w14:paraId="519FAA4E"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13. борьба с изменением климата;</w:t>
            </w:r>
          </w:p>
          <w:p w14:paraId="75555191"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 xml:space="preserve">14. </w:t>
            </w:r>
            <w:r w:rsidRPr="00F578D0">
              <w:rPr>
                <w:rFonts w:ascii="Times New Roman" w:hAnsi="Times New Roman" w:cs="Times New Roman"/>
                <w:sz w:val="18"/>
                <w:szCs w:val="18"/>
              </w:rPr>
              <w:t xml:space="preserve"> с</w:t>
            </w:r>
            <w:r w:rsidRPr="00F578D0">
              <w:rPr>
                <w:rFonts w:ascii="Times New Roman" w:hAnsi="Times New Roman" w:cs="Times New Roman"/>
                <w:color w:val="000000"/>
                <w:sz w:val="18"/>
                <w:szCs w:val="18"/>
              </w:rPr>
              <w:t>охранение и рациональное использование океанов, морей и морских ресурсов;</w:t>
            </w:r>
          </w:p>
          <w:p w14:paraId="652722B5"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15. озеленение экосистемы суши;</w:t>
            </w:r>
          </w:p>
          <w:p w14:paraId="296B5D7C"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16. миролюбивое и открытое общество;</w:t>
            </w:r>
          </w:p>
          <w:p w14:paraId="16EE2ED3"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17. глобальное партнёрство в интересах устойчивого развития.</w:t>
            </w:r>
          </w:p>
          <w:p w14:paraId="4A8700C9" w14:textId="77777777" w:rsidR="003C59CC" w:rsidRPr="00F578D0" w:rsidRDefault="003C59CC" w:rsidP="00D07C59">
            <w:pPr>
              <w:spacing w:after="0" w:line="228" w:lineRule="auto"/>
              <w:ind w:left="131" w:right="132" w:firstLine="286"/>
              <w:jc w:val="both"/>
              <w:rPr>
                <w:rFonts w:ascii="Times New Roman" w:hAnsi="Times New Roman" w:cs="Times New Roman"/>
                <w:i/>
                <w:iCs/>
                <w:color w:val="000000"/>
                <w:sz w:val="18"/>
                <w:szCs w:val="18"/>
              </w:rPr>
            </w:pPr>
            <w:r w:rsidRPr="00F578D0">
              <w:rPr>
                <w:rFonts w:ascii="Times New Roman" w:hAnsi="Times New Roman" w:cs="Times New Roman"/>
                <w:i/>
                <w:iCs/>
                <w:color w:val="000000"/>
                <w:sz w:val="18"/>
                <w:szCs w:val="18"/>
              </w:rPr>
              <w:t>2). Определение категории лиц из числа экспертов и СУСН, подлежащих включению в комиссию по определению социальных проблем, подлежащих включению в реестр социальных проблем.</w:t>
            </w:r>
          </w:p>
          <w:p w14:paraId="66CD1663" w14:textId="77777777" w:rsidR="003C59CC" w:rsidRPr="00F578D0" w:rsidRDefault="003C59CC" w:rsidP="00D07C59">
            <w:pPr>
              <w:spacing w:after="0" w:line="228" w:lineRule="auto"/>
              <w:ind w:left="131" w:right="132" w:firstLine="286"/>
              <w:jc w:val="both"/>
              <w:rPr>
                <w:rFonts w:ascii="Times New Roman" w:hAnsi="Times New Roman" w:cs="Times New Roman"/>
                <w:i/>
                <w:iCs/>
                <w:color w:val="000000"/>
                <w:sz w:val="18"/>
                <w:szCs w:val="18"/>
              </w:rPr>
            </w:pPr>
            <w:r w:rsidRPr="00F578D0">
              <w:rPr>
                <w:rFonts w:ascii="Times New Roman" w:hAnsi="Times New Roman" w:cs="Times New Roman"/>
                <w:i/>
                <w:iCs/>
                <w:color w:val="000000"/>
                <w:sz w:val="18"/>
                <w:szCs w:val="18"/>
              </w:rPr>
              <w:t xml:space="preserve">3). Закрепление основных направлений деятельности для формирования реестра социальных проблем: </w:t>
            </w:r>
          </w:p>
          <w:p w14:paraId="1BA93BCD" w14:textId="77777777" w:rsidR="003C59CC" w:rsidRPr="00F578D0" w:rsidRDefault="003C59CC" w:rsidP="00D07C59">
            <w:pPr>
              <w:spacing w:after="0" w:line="228" w:lineRule="auto"/>
              <w:ind w:left="131" w:right="132" w:firstLine="286"/>
              <w:jc w:val="both"/>
              <w:rPr>
                <w:rFonts w:ascii="Times New Roman" w:hAnsi="Times New Roman" w:cs="Times New Roman"/>
                <w:i/>
                <w:iCs/>
                <w:color w:val="000000"/>
                <w:sz w:val="18"/>
                <w:szCs w:val="18"/>
              </w:rPr>
            </w:pPr>
            <w:r w:rsidRPr="00F578D0">
              <w:rPr>
                <w:rFonts w:ascii="Times New Roman" w:hAnsi="Times New Roman" w:cs="Times New Roman"/>
                <w:bCs/>
                <w:i/>
                <w:iCs/>
                <w:color w:val="000000"/>
                <w:sz w:val="18"/>
                <w:szCs w:val="18"/>
              </w:rPr>
              <w:t>I направление</w:t>
            </w:r>
            <w:r w:rsidRPr="00F578D0">
              <w:rPr>
                <w:rFonts w:ascii="Times New Roman" w:hAnsi="Times New Roman" w:cs="Times New Roman"/>
                <w:i/>
                <w:iCs/>
                <w:color w:val="000000"/>
                <w:sz w:val="18"/>
                <w:szCs w:val="18"/>
              </w:rPr>
              <w:t xml:space="preserve"> - сбор данных, </w:t>
            </w:r>
          </w:p>
          <w:p w14:paraId="7D98F1BB" w14:textId="77777777" w:rsidR="003C59CC" w:rsidRPr="00F578D0" w:rsidRDefault="003C59CC" w:rsidP="00D07C59">
            <w:pPr>
              <w:spacing w:after="0" w:line="228" w:lineRule="auto"/>
              <w:ind w:left="131" w:right="132" w:firstLine="286"/>
              <w:jc w:val="both"/>
              <w:rPr>
                <w:rFonts w:ascii="Times New Roman" w:hAnsi="Times New Roman" w:cs="Times New Roman"/>
                <w:i/>
                <w:iCs/>
                <w:color w:val="000000"/>
                <w:sz w:val="18"/>
                <w:szCs w:val="18"/>
              </w:rPr>
            </w:pPr>
            <w:r w:rsidRPr="00F578D0">
              <w:rPr>
                <w:rFonts w:ascii="Times New Roman" w:hAnsi="Times New Roman" w:cs="Times New Roman"/>
                <w:bCs/>
                <w:i/>
                <w:iCs/>
                <w:color w:val="000000"/>
                <w:sz w:val="18"/>
                <w:szCs w:val="18"/>
              </w:rPr>
              <w:t>II направление</w:t>
            </w:r>
            <w:r w:rsidRPr="00F578D0">
              <w:rPr>
                <w:rFonts w:ascii="Times New Roman" w:hAnsi="Times New Roman" w:cs="Times New Roman"/>
                <w:i/>
                <w:iCs/>
                <w:color w:val="000000"/>
                <w:sz w:val="18"/>
                <w:szCs w:val="18"/>
              </w:rPr>
              <w:t xml:space="preserve"> - взаимодействие с сообществами,    </w:t>
            </w:r>
          </w:p>
          <w:p w14:paraId="0984C281" w14:textId="0FF30BC6"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bCs/>
                <w:i/>
                <w:iCs/>
                <w:color w:val="000000"/>
                <w:sz w:val="18"/>
                <w:szCs w:val="18"/>
              </w:rPr>
              <w:t>III направление</w:t>
            </w:r>
            <w:r w:rsidRPr="00F578D0">
              <w:rPr>
                <w:rFonts w:ascii="Times New Roman" w:hAnsi="Times New Roman" w:cs="Times New Roman"/>
                <w:i/>
                <w:iCs/>
                <w:color w:val="000000"/>
                <w:sz w:val="18"/>
                <w:szCs w:val="18"/>
              </w:rPr>
              <w:t xml:space="preserve"> - изучение социального, экономического и политического контекста.</w:t>
            </w:r>
          </w:p>
        </w:tc>
        <w:tc>
          <w:tcPr>
            <w:tcW w:w="1419" w:type="dxa"/>
            <w:tcMar>
              <w:top w:w="15" w:type="dxa"/>
              <w:left w:w="15" w:type="dxa"/>
              <w:bottom w:w="15" w:type="dxa"/>
              <w:right w:w="15" w:type="dxa"/>
            </w:tcMar>
          </w:tcPr>
          <w:p w14:paraId="45267860" w14:textId="6164496D" w:rsidR="003C59CC" w:rsidRPr="00F578D0" w:rsidRDefault="003C59CC" w:rsidP="00D07C59">
            <w:pPr>
              <w:spacing w:after="0" w:line="228" w:lineRule="auto"/>
              <w:ind w:left="123" w:right="128" w:hanging="11"/>
              <w:jc w:val="center"/>
              <w:rPr>
                <w:rFonts w:ascii="Times New Roman" w:hAnsi="Times New Roman" w:cs="Times New Roman"/>
                <w:color w:val="000000"/>
                <w:sz w:val="18"/>
                <w:szCs w:val="18"/>
              </w:rPr>
            </w:pPr>
            <w:r w:rsidRPr="00F578D0">
              <w:rPr>
                <w:rFonts w:ascii="Times New Roman" w:hAnsi="Times New Roman" w:cs="Times New Roman"/>
                <w:color w:val="000000"/>
                <w:sz w:val="18"/>
                <w:szCs w:val="18"/>
              </w:rPr>
              <w:t>проект правового акта</w:t>
            </w:r>
          </w:p>
        </w:tc>
        <w:tc>
          <w:tcPr>
            <w:tcW w:w="795" w:type="dxa"/>
            <w:tcMar>
              <w:top w:w="15" w:type="dxa"/>
              <w:left w:w="15" w:type="dxa"/>
              <w:bottom w:w="15" w:type="dxa"/>
              <w:right w:w="15" w:type="dxa"/>
            </w:tcMar>
            <w:vAlign w:val="center"/>
          </w:tcPr>
          <w:p w14:paraId="6FE4C67A"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Mar>
              <w:top w:w="15" w:type="dxa"/>
              <w:left w:w="15" w:type="dxa"/>
              <w:bottom w:w="15" w:type="dxa"/>
              <w:right w:w="15" w:type="dxa"/>
            </w:tcMar>
            <w:vAlign w:val="center"/>
          </w:tcPr>
          <w:p w14:paraId="369F1ABA"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c>
          <w:tcPr>
            <w:tcW w:w="761" w:type="dxa"/>
            <w:tcMar>
              <w:top w:w="15" w:type="dxa"/>
              <w:left w:w="15" w:type="dxa"/>
              <w:bottom w:w="15" w:type="dxa"/>
              <w:right w:w="15" w:type="dxa"/>
            </w:tcMar>
            <w:vAlign w:val="center"/>
          </w:tcPr>
          <w:p w14:paraId="10D11456" w14:textId="77777777" w:rsidR="003C59CC" w:rsidRPr="00F578D0" w:rsidRDefault="003C59CC" w:rsidP="00F578D0">
            <w:pPr>
              <w:spacing w:after="0" w:line="240" w:lineRule="auto"/>
              <w:ind w:firstLine="709"/>
              <w:jc w:val="both"/>
              <w:rPr>
                <w:rFonts w:ascii="Times New Roman" w:hAnsi="Times New Roman" w:cs="Times New Roman"/>
                <w:sz w:val="18"/>
                <w:szCs w:val="18"/>
                <w:highlight w:val="yellow"/>
              </w:rPr>
            </w:pPr>
          </w:p>
        </w:tc>
        <w:tc>
          <w:tcPr>
            <w:tcW w:w="567" w:type="dxa"/>
            <w:tcMar>
              <w:top w:w="15" w:type="dxa"/>
              <w:left w:w="15" w:type="dxa"/>
              <w:bottom w:w="15" w:type="dxa"/>
              <w:right w:w="15" w:type="dxa"/>
            </w:tcMar>
            <w:vAlign w:val="center"/>
          </w:tcPr>
          <w:p w14:paraId="4005D4A6"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3B77C3CB" w14:textId="77777777" w:rsidTr="00FC3917">
        <w:trPr>
          <w:trHeight w:val="626"/>
        </w:trPr>
        <w:tc>
          <w:tcPr>
            <w:tcW w:w="5544" w:type="dxa"/>
            <w:tcMar>
              <w:top w:w="15" w:type="dxa"/>
              <w:left w:w="15" w:type="dxa"/>
              <w:bottom w:w="15" w:type="dxa"/>
              <w:right w:w="15" w:type="dxa"/>
            </w:tcMar>
          </w:tcPr>
          <w:p w14:paraId="76683711"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 xml:space="preserve">Разработка Этического кодекса социальных предпринимателей </w:t>
            </w:r>
          </w:p>
        </w:tc>
        <w:tc>
          <w:tcPr>
            <w:tcW w:w="1419" w:type="dxa"/>
            <w:tcMar>
              <w:top w:w="15" w:type="dxa"/>
              <w:left w:w="15" w:type="dxa"/>
              <w:bottom w:w="15" w:type="dxa"/>
              <w:right w:w="15" w:type="dxa"/>
            </w:tcMar>
          </w:tcPr>
          <w:p w14:paraId="17156D28" w14:textId="77777777" w:rsidR="003C59CC" w:rsidRPr="00F578D0" w:rsidRDefault="003C59CC" w:rsidP="00D07C59">
            <w:pPr>
              <w:spacing w:after="0" w:line="228" w:lineRule="auto"/>
              <w:ind w:left="123" w:right="128"/>
              <w:jc w:val="center"/>
              <w:rPr>
                <w:rFonts w:ascii="Times New Roman" w:hAnsi="Times New Roman" w:cs="Times New Roman"/>
                <w:color w:val="000000"/>
                <w:sz w:val="18"/>
                <w:szCs w:val="18"/>
              </w:rPr>
            </w:pPr>
            <w:r w:rsidRPr="00F578D0">
              <w:rPr>
                <w:rFonts w:ascii="Times New Roman" w:hAnsi="Times New Roman" w:cs="Times New Roman"/>
                <w:color w:val="000000"/>
                <w:sz w:val="18"/>
                <w:szCs w:val="18"/>
              </w:rPr>
              <w:t>Проект Кодекса Республики Казахстан</w:t>
            </w:r>
          </w:p>
        </w:tc>
        <w:tc>
          <w:tcPr>
            <w:tcW w:w="795" w:type="dxa"/>
            <w:tcMar>
              <w:top w:w="15" w:type="dxa"/>
              <w:left w:w="15" w:type="dxa"/>
              <w:bottom w:w="15" w:type="dxa"/>
              <w:right w:w="15" w:type="dxa"/>
            </w:tcMar>
            <w:vAlign w:val="center"/>
          </w:tcPr>
          <w:p w14:paraId="2C095340"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Mar>
              <w:top w:w="15" w:type="dxa"/>
              <w:left w:w="15" w:type="dxa"/>
              <w:bottom w:w="15" w:type="dxa"/>
              <w:right w:w="15" w:type="dxa"/>
            </w:tcMar>
            <w:vAlign w:val="center"/>
          </w:tcPr>
          <w:p w14:paraId="7CCB8F2B"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761" w:type="dxa"/>
            <w:tcMar>
              <w:top w:w="15" w:type="dxa"/>
              <w:left w:w="15" w:type="dxa"/>
              <w:bottom w:w="15" w:type="dxa"/>
              <w:right w:w="15" w:type="dxa"/>
            </w:tcMar>
            <w:vAlign w:val="center"/>
          </w:tcPr>
          <w:p w14:paraId="28406B6B"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4A65B905"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587891F8" w14:textId="77777777" w:rsidTr="00FC3917">
        <w:trPr>
          <w:trHeight w:val="62"/>
        </w:trPr>
        <w:tc>
          <w:tcPr>
            <w:tcW w:w="5544" w:type="dxa"/>
            <w:tcMar>
              <w:top w:w="15" w:type="dxa"/>
              <w:left w:w="15" w:type="dxa"/>
              <w:bottom w:w="15" w:type="dxa"/>
              <w:right w:w="15" w:type="dxa"/>
            </w:tcMar>
          </w:tcPr>
          <w:p w14:paraId="7BEDDCA1" w14:textId="77777777"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 xml:space="preserve">Разработка методики осуществления корпоративного волонтёрства (шефства) среди государственных органов </w:t>
            </w:r>
          </w:p>
        </w:tc>
        <w:tc>
          <w:tcPr>
            <w:tcW w:w="1419" w:type="dxa"/>
            <w:tcMar>
              <w:top w:w="15" w:type="dxa"/>
              <w:left w:w="15" w:type="dxa"/>
              <w:bottom w:w="15" w:type="dxa"/>
              <w:right w:w="15" w:type="dxa"/>
            </w:tcMar>
          </w:tcPr>
          <w:p w14:paraId="6F36177A" w14:textId="77777777" w:rsidR="003C59CC" w:rsidRPr="00F578D0" w:rsidRDefault="003C59CC" w:rsidP="00D07C59">
            <w:pPr>
              <w:spacing w:after="0" w:line="228" w:lineRule="auto"/>
              <w:ind w:left="123" w:right="128"/>
              <w:jc w:val="center"/>
              <w:rPr>
                <w:rFonts w:ascii="Times New Roman" w:hAnsi="Times New Roman" w:cs="Times New Roman"/>
                <w:color w:val="000000"/>
                <w:sz w:val="18"/>
                <w:szCs w:val="18"/>
              </w:rPr>
            </w:pPr>
            <w:r w:rsidRPr="00F578D0">
              <w:rPr>
                <w:rFonts w:ascii="Times New Roman" w:hAnsi="Times New Roman" w:cs="Times New Roman"/>
                <w:color w:val="000000"/>
                <w:sz w:val="18"/>
                <w:szCs w:val="18"/>
              </w:rPr>
              <w:t>Методика</w:t>
            </w:r>
          </w:p>
        </w:tc>
        <w:tc>
          <w:tcPr>
            <w:tcW w:w="795" w:type="dxa"/>
            <w:tcMar>
              <w:top w:w="15" w:type="dxa"/>
              <w:left w:w="15" w:type="dxa"/>
              <w:bottom w:w="15" w:type="dxa"/>
              <w:right w:w="15" w:type="dxa"/>
            </w:tcMar>
          </w:tcPr>
          <w:p w14:paraId="092FA16E"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8" w:type="dxa"/>
            <w:tcMar>
              <w:top w:w="15" w:type="dxa"/>
              <w:left w:w="15" w:type="dxa"/>
              <w:bottom w:w="15" w:type="dxa"/>
              <w:right w:w="15" w:type="dxa"/>
            </w:tcMar>
            <w:vAlign w:val="center"/>
          </w:tcPr>
          <w:p w14:paraId="0350A10D"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761" w:type="dxa"/>
            <w:tcMar>
              <w:top w:w="15" w:type="dxa"/>
              <w:left w:w="15" w:type="dxa"/>
              <w:bottom w:w="15" w:type="dxa"/>
              <w:right w:w="15" w:type="dxa"/>
            </w:tcMar>
            <w:vAlign w:val="center"/>
          </w:tcPr>
          <w:p w14:paraId="473F2A04"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5D3BC16E"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D95C56" w:rsidRPr="00F578D0" w14:paraId="4130F5F5" w14:textId="77777777" w:rsidTr="00FC3917">
        <w:trPr>
          <w:trHeight w:val="383"/>
        </w:trPr>
        <w:tc>
          <w:tcPr>
            <w:tcW w:w="9654" w:type="dxa"/>
            <w:gridSpan w:val="6"/>
            <w:tcMar>
              <w:top w:w="15" w:type="dxa"/>
              <w:left w:w="15" w:type="dxa"/>
              <w:bottom w:w="15" w:type="dxa"/>
              <w:right w:w="15" w:type="dxa"/>
            </w:tcMar>
            <w:vAlign w:val="center"/>
          </w:tcPr>
          <w:p w14:paraId="2484BE59" w14:textId="77777777" w:rsidR="00D95C56" w:rsidRPr="00F578D0" w:rsidRDefault="00D95C56" w:rsidP="00D07C59">
            <w:pPr>
              <w:spacing w:after="0" w:line="228" w:lineRule="auto"/>
              <w:ind w:left="-739" w:firstLine="709"/>
              <w:jc w:val="center"/>
              <w:rPr>
                <w:rFonts w:ascii="Times New Roman" w:hAnsi="Times New Roman" w:cs="Times New Roman"/>
                <w:color w:val="000000"/>
                <w:sz w:val="18"/>
                <w:szCs w:val="18"/>
              </w:rPr>
            </w:pPr>
            <w:r w:rsidRPr="00F578D0">
              <w:rPr>
                <w:rFonts w:ascii="Times New Roman" w:hAnsi="Times New Roman" w:cs="Times New Roman"/>
                <w:color w:val="000000"/>
                <w:sz w:val="18"/>
                <w:szCs w:val="18"/>
              </w:rPr>
              <w:t xml:space="preserve">II. Повышение уровня участия государства, граждан и институтов гражданского общества </w:t>
            </w:r>
          </w:p>
          <w:p w14:paraId="13871B5A" w14:textId="77777777" w:rsidR="00D95C56" w:rsidRPr="00F578D0" w:rsidRDefault="00D95C56" w:rsidP="00D07C59">
            <w:pPr>
              <w:spacing w:after="0" w:line="228" w:lineRule="auto"/>
              <w:ind w:left="-739" w:firstLine="709"/>
              <w:jc w:val="center"/>
              <w:rPr>
                <w:rFonts w:ascii="Times New Roman" w:hAnsi="Times New Roman" w:cs="Times New Roman"/>
                <w:sz w:val="18"/>
                <w:szCs w:val="18"/>
              </w:rPr>
            </w:pPr>
            <w:r w:rsidRPr="00F578D0">
              <w:rPr>
                <w:rFonts w:ascii="Times New Roman" w:hAnsi="Times New Roman" w:cs="Times New Roman"/>
                <w:color w:val="000000"/>
                <w:sz w:val="18"/>
                <w:szCs w:val="18"/>
              </w:rPr>
              <w:t>в процессе оказания помощи социально-уязвимым слоям общества</w:t>
            </w:r>
          </w:p>
        </w:tc>
      </w:tr>
      <w:tr w:rsidR="003C59CC" w:rsidRPr="00F578D0" w14:paraId="2172CD56" w14:textId="77777777" w:rsidTr="00FC3917">
        <w:trPr>
          <w:trHeight w:val="30"/>
        </w:trPr>
        <w:tc>
          <w:tcPr>
            <w:tcW w:w="5544" w:type="dxa"/>
            <w:tcMar>
              <w:top w:w="15" w:type="dxa"/>
              <w:left w:w="15" w:type="dxa"/>
              <w:bottom w:w="15" w:type="dxa"/>
              <w:right w:w="15" w:type="dxa"/>
            </w:tcMar>
          </w:tcPr>
          <w:p w14:paraId="73AF81DE" w14:textId="77777777" w:rsidR="003C59CC" w:rsidRPr="00F578D0" w:rsidRDefault="003C59CC" w:rsidP="00D07C59">
            <w:pPr>
              <w:spacing w:after="0" w:line="228" w:lineRule="auto"/>
              <w:ind w:left="131" w:right="132" w:firstLine="286"/>
              <w:jc w:val="both"/>
              <w:rPr>
                <w:rFonts w:ascii="Times New Roman" w:hAnsi="Times New Roman" w:cs="Times New Roman"/>
                <w:sz w:val="18"/>
                <w:szCs w:val="18"/>
              </w:rPr>
            </w:pPr>
            <w:r w:rsidRPr="00F578D0">
              <w:rPr>
                <w:rFonts w:ascii="Times New Roman" w:hAnsi="Times New Roman" w:cs="Times New Roman"/>
                <w:color w:val="000000"/>
                <w:sz w:val="18"/>
                <w:szCs w:val="18"/>
              </w:rPr>
              <w:t>Реализация социальных проектов, направленных на развитие отраслевого волонтерства</w:t>
            </w:r>
          </w:p>
        </w:tc>
        <w:tc>
          <w:tcPr>
            <w:tcW w:w="1419" w:type="dxa"/>
            <w:tcMar>
              <w:top w:w="15" w:type="dxa"/>
              <w:left w:w="15" w:type="dxa"/>
              <w:bottom w:w="15" w:type="dxa"/>
              <w:right w:w="15" w:type="dxa"/>
            </w:tcMar>
          </w:tcPr>
          <w:p w14:paraId="2F160E85" w14:textId="788406D9" w:rsidR="003C59CC" w:rsidRPr="00F578D0" w:rsidRDefault="003C59CC" w:rsidP="00D07C59">
            <w:pPr>
              <w:spacing w:after="0" w:line="228" w:lineRule="auto"/>
              <w:ind w:left="123" w:right="128" w:hanging="134"/>
              <w:jc w:val="center"/>
              <w:rPr>
                <w:rFonts w:ascii="Times New Roman" w:hAnsi="Times New Roman" w:cs="Times New Roman"/>
                <w:sz w:val="18"/>
                <w:szCs w:val="18"/>
              </w:rPr>
            </w:pPr>
            <w:r w:rsidRPr="00F578D0">
              <w:rPr>
                <w:rFonts w:ascii="Times New Roman" w:hAnsi="Times New Roman" w:cs="Times New Roman"/>
                <w:sz w:val="18"/>
                <w:szCs w:val="18"/>
              </w:rPr>
              <w:t>План реали</w:t>
            </w:r>
            <w:r w:rsidR="00D07C59">
              <w:rPr>
                <w:rFonts w:ascii="Times New Roman" w:hAnsi="Times New Roman" w:cs="Times New Roman"/>
                <w:sz w:val="18"/>
                <w:szCs w:val="18"/>
              </w:rPr>
              <w:t xml:space="preserve"> </w:t>
            </w:r>
            <w:r w:rsidRPr="00F578D0">
              <w:rPr>
                <w:rFonts w:ascii="Times New Roman" w:hAnsi="Times New Roman" w:cs="Times New Roman"/>
                <w:sz w:val="18"/>
                <w:szCs w:val="18"/>
              </w:rPr>
              <w:t>зации проекта</w:t>
            </w:r>
          </w:p>
        </w:tc>
        <w:tc>
          <w:tcPr>
            <w:tcW w:w="795" w:type="dxa"/>
            <w:tcMar>
              <w:top w:w="15" w:type="dxa"/>
              <w:left w:w="15" w:type="dxa"/>
              <w:bottom w:w="15" w:type="dxa"/>
              <w:right w:w="15" w:type="dxa"/>
            </w:tcMar>
          </w:tcPr>
          <w:p w14:paraId="7C37DB4E"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Mar>
              <w:top w:w="15" w:type="dxa"/>
              <w:left w:w="15" w:type="dxa"/>
              <w:bottom w:w="15" w:type="dxa"/>
              <w:right w:w="15" w:type="dxa"/>
            </w:tcMar>
          </w:tcPr>
          <w:p w14:paraId="05E53B1F"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Mar>
              <w:top w:w="15" w:type="dxa"/>
              <w:left w:w="15" w:type="dxa"/>
              <w:bottom w:w="15" w:type="dxa"/>
              <w:right w:w="15" w:type="dxa"/>
            </w:tcMar>
          </w:tcPr>
          <w:p w14:paraId="4619CA6F"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6677EAAD"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2D1E5817" w14:textId="77777777" w:rsidTr="00FC3917">
        <w:trPr>
          <w:trHeight w:val="30"/>
        </w:trPr>
        <w:tc>
          <w:tcPr>
            <w:tcW w:w="5544" w:type="dxa"/>
            <w:tcBorders>
              <w:bottom w:val="single" w:sz="4" w:space="0" w:color="auto"/>
            </w:tcBorders>
            <w:tcMar>
              <w:top w:w="15" w:type="dxa"/>
              <w:left w:w="15" w:type="dxa"/>
              <w:bottom w:w="15" w:type="dxa"/>
              <w:right w:w="15" w:type="dxa"/>
            </w:tcMar>
          </w:tcPr>
          <w:p w14:paraId="377BB449" w14:textId="687986D6" w:rsidR="003C59CC" w:rsidRPr="00F578D0" w:rsidRDefault="003C59CC" w:rsidP="00D07C59">
            <w:pPr>
              <w:spacing w:after="0" w:line="228" w:lineRule="auto"/>
              <w:ind w:left="131" w:right="132" w:firstLine="286"/>
              <w:jc w:val="both"/>
              <w:rPr>
                <w:rFonts w:ascii="Times New Roman" w:hAnsi="Times New Roman" w:cs="Times New Roman"/>
                <w:sz w:val="18"/>
                <w:szCs w:val="18"/>
              </w:rPr>
            </w:pPr>
            <w:r w:rsidRPr="00F578D0">
              <w:rPr>
                <w:rFonts w:ascii="Times New Roman" w:hAnsi="Times New Roman" w:cs="Times New Roman"/>
                <w:color w:val="000000"/>
                <w:sz w:val="18"/>
                <w:szCs w:val="18"/>
              </w:rPr>
              <w:t xml:space="preserve">Реализация социальных проектов, направленных на популяризацию SMS -пожертвований, деятельности социальных предпринимателей, а также производимых ими товаров, работ и услуг (рекламные акция с использованием виртуальной реальности социального предприятия на телевидении, в транспорте, ЦОНах, </w:t>
            </w:r>
            <w:r w:rsidRPr="00F578D0">
              <w:rPr>
                <w:rFonts w:ascii="Times New Roman" w:hAnsi="Times New Roman" w:cs="Times New Roman"/>
                <w:sz w:val="18"/>
                <w:szCs w:val="18"/>
              </w:rPr>
              <w:t>ссылка на интернет-источник с роликом рекламного характера о каждом социальном предприятии, зарегистрированном в реестре субъектов социального предпринимательства</w:t>
            </w:r>
            <w:r w:rsidRPr="00F578D0">
              <w:rPr>
                <w:rFonts w:ascii="Times New Roman" w:hAnsi="Times New Roman" w:cs="Times New Roman"/>
                <w:sz w:val="28"/>
                <w:szCs w:val="28"/>
              </w:rPr>
              <w:t xml:space="preserve"> </w:t>
            </w:r>
            <w:r w:rsidRPr="00F578D0">
              <w:rPr>
                <w:rFonts w:ascii="Times New Roman" w:hAnsi="Times New Roman" w:cs="Times New Roman"/>
                <w:color w:val="000000"/>
                <w:sz w:val="18"/>
                <w:szCs w:val="18"/>
              </w:rPr>
              <w:t xml:space="preserve">и т.д.)   </w:t>
            </w:r>
          </w:p>
        </w:tc>
        <w:tc>
          <w:tcPr>
            <w:tcW w:w="1419" w:type="dxa"/>
            <w:tcBorders>
              <w:bottom w:val="single" w:sz="4" w:space="0" w:color="auto"/>
            </w:tcBorders>
            <w:tcMar>
              <w:top w:w="15" w:type="dxa"/>
              <w:left w:w="15" w:type="dxa"/>
              <w:bottom w:w="15" w:type="dxa"/>
              <w:right w:w="15" w:type="dxa"/>
            </w:tcMar>
          </w:tcPr>
          <w:p w14:paraId="1FC0139D" w14:textId="77777777" w:rsidR="003C59CC" w:rsidRPr="00F578D0" w:rsidRDefault="003C59CC" w:rsidP="00D07C59">
            <w:pPr>
              <w:spacing w:after="0" w:line="228" w:lineRule="auto"/>
              <w:ind w:left="123" w:right="128" w:hanging="134"/>
              <w:jc w:val="center"/>
              <w:rPr>
                <w:rFonts w:ascii="Times New Roman" w:hAnsi="Times New Roman" w:cs="Times New Roman"/>
                <w:sz w:val="18"/>
                <w:szCs w:val="18"/>
              </w:rPr>
            </w:pPr>
            <w:r w:rsidRPr="00F578D0">
              <w:rPr>
                <w:rFonts w:ascii="Times New Roman" w:hAnsi="Times New Roman" w:cs="Times New Roman"/>
                <w:sz w:val="18"/>
                <w:szCs w:val="18"/>
              </w:rPr>
              <w:t>Итоговые отчёты</w:t>
            </w:r>
          </w:p>
        </w:tc>
        <w:tc>
          <w:tcPr>
            <w:tcW w:w="795" w:type="dxa"/>
            <w:tcBorders>
              <w:bottom w:val="single" w:sz="4" w:space="0" w:color="auto"/>
            </w:tcBorders>
            <w:tcMar>
              <w:top w:w="15" w:type="dxa"/>
              <w:left w:w="15" w:type="dxa"/>
              <w:bottom w:w="15" w:type="dxa"/>
              <w:right w:w="15" w:type="dxa"/>
            </w:tcMar>
          </w:tcPr>
          <w:p w14:paraId="26BD1F44"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Borders>
              <w:bottom w:val="single" w:sz="4" w:space="0" w:color="auto"/>
            </w:tcBorders>
            <w:tcMar>
              <w:top w:w="15" w:type="dxa"/>
              <w:left w:w="15" w:type="dxa"/>
              <w:bottom w:w="15" w:type="dxa"/>
              <w:right w:w="15" w:type="dxa"/>
            </w:tcMar>
          </w:tcPr>
          <w:p w14:paraId="40653424"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Borders>
              <w:bottom w:val="single" w:sz="4" w:space="0" w:color="auto"/>
            </w:tcBorders>
            <w:tcMar>
              <w:top w:w="15" w:type="dxa"/>
              <w:left w:w="15" w:type="dxa"/>
              <w:bottom w:w="15" w:type="dxa"/>
              <w:right w:w="15" w:type="dxa"/>
            </w:tcMar>
          </w:tcPr>
          <w:p w14:paraId="058E2B03"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Borders>
              <w:bottom w:val="single" w:sz="4" w:space="0" w:color="auto"/>
            </w:tcBorders>
            <w:tcMar>
              <w:top w:w="15" w:type="dxa"/>
              <w:left w:w="15" w:type="dxa"/>
              <w:bottom w:w="15" w:type="dxa"/>
              <w:right w:w="15" w:type="dxa"/>
            </w:tcMar>
            <w:vAlign w:val="center"/>
          </w:tcPr>
          <w:p w14:paraId="3A14D514" w14:textId="77777777" w:rsidR="003C59CC" w:rsidRPr="00F578D0" w:rsidRDefault="003C59CC" w:rsidP="00F578D0">
            <w:pPr>
              <w:spacing w:after="0" w:line="240" w:lineRule="auto"/>
              <w:ind w:firstLine="709"/>
              <w:jc w:val="both"/>
              <w:rPr>
                <w:rFonts w:ascii="Times New Roman" w:hAnsi="Times New Roman" w:cs="Times New Roman"/>
                <w:sz w:val="18"/>
                <w:szCs w:val="18"/>
              </w:rPr>
            </w:pPr>
          </w:p>
          <w:p w14:paraId="4C3F2294"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7535DF51" w14:textId="77777777" w:rsidTr="00FC3917">
        <w:trPr>
          <w:trHeight w:val="30"/>
        </w:trPr>
        <w:tc>
          <w:tcPr>
            <w:tcW w:w="5544" w:type="dxa"/>
            <w:tcBorders>
              <w:bottom w:val="nil"/>
            </w:tcBorders>
            <w:tcMar>
              <w:top w:w="15" w:type="dxa"/>
              <w:left w:w="15" w:type="dxa"/>
              <w:bottom w:w="15" w:type="dxa"/>
              <w:right w:w="15" w:type="dxa"/>
            </w:tcMar>
          </w:tcPr>
          <w:p w14:paraId="55751675" w14:textId="3494CA34" w:rsidR="003C59CC" w:rsidRPr="00F578D0" w:rsidRDefault="003C59CC" w:rsidP="00D07C59">
            <w:pPr>
              <w:spacing w:after="0" w:line="228"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sz w:val="18"/>
                <w:szCs w:val="18"/>
              </w:rPr>
              <w:t xml:space="preserve">Разработка дополнительного функционала «социальный продукт» в мобильных приложениях (онлайн магазинов) банков второго уровня, в целях создания единой платформы реализации продукций социальных предприятий. </w:t>
            </w:r>
          </w:p>
        </w:tc>
        <w:tc>
          <w:tcPr>
            <w:tcW w:w="1419" w:type="dxa"/>
            <w:tcBorders>
              <w:bottom w:val="nil"/>
            </w:tcBorders>
            <w:tcMar>
              <w:top w:w="15" w:type="dxa"/>
              <w:left w:w="15" w:type="dxa"/>
              <w:bottom w:w="15" w:type="dxa"/>
              <w:right w:w="15" w:type="dxa"/>
            </w:tcMar>
          </w:tcPr>
          <w:p w14:paraId="07EB71E2" w14:textId="4D5DA300" w:rsidR="003C59CC" w:rsidRPr="00F578D0" w:rsidRDefault="003C59CC" w:rsidP="00D07C59">
            <w:pPr>
              <w:spacing w:after="0" w:line="228" w:lineRule="auto"/>
              <w:ind w:left="123" w:right="128" w:hanging="134"/>
              <w:jc w:val="center"/>
              <w:rPr>
                <w:rFonts w:ascii="Times New Roman" w:hAnsi="Times New Roman" w:cs="Times New Roman"/>
                <w:sz w:val="18"/>
                <w:szCs w:val="18"/>
              </w:rPr>
            </w:pPr>
            <w:r w:rsidRPr="00D07C59">
              <w:rPr>
                <w:rFonts w:ascii="Times New Roman" w:hAnsi="Times New Roman" w:cs="Times New Roman"/>
                <w:spacing w:val="-4"/>
                <w:sz w:val="18"/>
                <w:szCs w:val="18"/>
              </w:rPr>
              <w:t>Программа раз</w:t>
            </w:r>
            <w:r w:rsidR="00D07C59" w:rsidRPr="00D07C59">
              <w:rPr>
                <w:rFonts w:ascii="Times New Roman" w:hAnsi="Times New Roman" w:cs="Times New Roman"/>
                <w:spacing w:val="-4"/>
                <w:sz w:val="18"/>
                <w:szCs w:val="18"/>
              </w:rPr>
              <w:t xml:space="preserve"> </w:t>
            </w:r>
            <w:r w:rsidRPr="00D07C59">
              <w:rPr>
                <w:rFonts w:ascii="Times New Roman" w:hAnsi="Times New Roman" w:cs="Times New Roman"/>
                <w:spacing w:val="-4"/>
                <w:sz w:val="18"/>
                <w:szCs w:val="18"/>
              </w:rPr>
              <w:t>работки и внедрения функционала в мобильных приложениях банков 2-го уровня и других</w:t>
            </w:r>
            <w:r w:rsidRPr="00F578D0">
              <w:rPr>
                <w:rFonts w:ascii="Times New Roman" w:hAnsi="Times New Roman" w:cs="Times New Roman"/>
                <w:sz w:val="18"/>
                <w:szCs w:val="18"/>
              </w:rPr>
              <w:t xml:space="preserve"> платформах</w:t>
            </w:r>
          </w:p>
        </w:tc>
        <w:tc>
          <w:tcPr>
            <w:tcW w:w="795" w:type="dxa"/>
            <w:tcBorders>
              <w:bottom w:val="nil"/>
            </w:tcBorders>
            <w:tcMar>
              <w:top w:w="15" w:type="dxa"/>
              <w:left w:w="15" w:type="dxa"/>
              <w:bottom w:w="15" w:type="dxa"/>
              <w:right w:w="15" w:type="dxa"/>
            </w:tcMar>
          </w:tcPr>
          <w:p w14:paraId="6E7C91C3"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Borders>
              <w:bottom w:val="nil"/>
            </w:tcBorders>
            <w:tcMar>
              <w:top w:w="15" w:type="dxa"/>
              <w:left w:w="15" w:type="dxa"/>
              <w:bottom w:w="15" w:type="dxa"/>
              <w:right w:w="15" w:type="dxa"/>
            </w:tcMar>
          </w:tcPr>
          <w:p w14:paraId="3BF0DB8E"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Borders>
              <w:bottom w:val="nil"/>
            </w:tcBorders>
            <w:tcMar>
              <w:top w:w="15" w:type="dxa"/>
              <w:left w:w="15" w:type="dxa"/>
              <w:bottom w:w="15" w:type="dxa"/>
              <w:right w:w="15" w:type="dxa"/>
            </w:tcMar>
          </w:tcPr>
          <w:p w14:paraId="222397DA"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Borders>
              <w:bottom w:val="nil"/>
            </w:tcBorders>
            <w:tcMar>
              <w:top w:w="15" w:type="dxa"/>
              <w:left w:w="15" w:type="dxa"/>
              <w:bottom w:w="15" w:type="dxa"/>
              <w:right w:w="15" w:type="dxa"/>
            </w:tcMar>
            <w:vAlign w:val="center"/>
          </w:tcPr>
          <w:p w14:paraId="4A8541B0"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FC3917" w:rsidRPr="00F578D0" w14:paraId="2A45DB4A" w14:textId="77777777" w:rsidTr="00FC3917">
        <w:trPr>
          <w:trHeight w:val="30"/>
        </w:trPr>
        <w:tc>
          <w:tcPr>
            <w:tcW w:w="5544" w:type="dxa"/>
            <w:tcBorders>
              <w:bottom w:val="nil"/>
            </w:tcBorders>
            <w:tcMar>
              <w:top w:w="15" w:type="dxa"/>
              <w:left w:w="15" w:type="dxa"/>
              <w:bottom w:w="15" w:type="dxa"/>
              <w:right w:w="15" w:type="dxa"/>
            </w:tcMar>
          </w:tcPr>
          <w:p w14:paraId="54FA7ED2" w14:textId="77777777" w:rsidR="00FC3917" w:rsidRDefault="00FC3917" w:rsidP="00D07C59">
            <w:pPr>
              <w:spacing w:after="0" w:line="228" w:lineRule="auto"/>
              <w:ind w:left="131" w:right="132" w:firstLine="286"/>
              <w:jc w:val="both"/>
              <w:rPr>
                <w:rFonts w:ascii="Times New Roman" w:hAnsi="Times New Roman" w:cs="Times New Roman"/>
                <w:sz w:val="18"/>
                <w:szCs w:val="18"/>
              </w:rPr>
            </w:pPr>
          </w:p>
          <w:p w14:paraId="28E02F6F" w14:textId="77777777" w:rsidR="00FC3917" w:rsidRDefault="00FC3917" w:rsidP="00D07C59">
            <w:pPr>
              <w:spacing w:after="0" w:line="228" w:lineRule="auto"/>
              <w:ind w:left="131" w:right="132" w:firstLine="286"/>
              <w:jc w:val="both"/>
              <w:rPr>
                <w:rFonts w:ascii="Times New Roman" w:hAnsi="Times New Roman" w:cs="Times New Roman"/>
                <w:sz w:val="18"/>
                <w:szCs w:val="18"/>
              </w:rPr>
            </w:pPr>
          </w:p>
          <w:p w14:paraId="3B887371" w14:textId="77777777" w:rsidR="00FC3917" w:rsidRDefault="00FC3917" w:rsidP="00D07C59">
            <w:pPr>
              <w:spacing w:after="0" w:line="228" w:lineRule="auto"/>
              <w:ind w:left="131" w:right="132" w:firstLine="286"/>
              <w:jc w:val="both"/>
              <w:rPr>
                <w:rFonts w:ascii="Times New Roman" w:hAnsi="Times New Roman" w:cs="Times New Roman"/>
                <w:sz w:val="18"/>
                <w:szCs w:val="18"/>
              </w:rPr>
            </w:pPr>
          </w:p>
          <w:p w14:paraId="46D76541" w14:textId="77777777" w:rsidR="00FC3917" w:rsidRPr="00F578D0" w:rsidRDefault="00FC3917" w:rsidP="00D07C59">
            <w:pPr>
              <w:spacing w:after="0" w:line="228" w:lineRule="auto"/>
              <w:ind w:left="131" w:right="132" w:firstLine="286"/>
              <w:jc w:val="both"/>
              <w:rPr>
                <w:rFonts w:ascii="Times New Roman" w:hAnsi="Times New Roman" w:cs="Times New Roman"/>
                <w:sz w:val="18"/>
                <w:szCs w:val="18"/>
              </w:rPr>
            </w:pPr>
          </w:p>
        </w:tc>
        <w:tc>
          <w:tcPr>
            <w:tcW w:w="1419" w:type="dxa"/>
            <w:tcBorders>
              <w:bottom w:val="nil"/>
            </w:tcBorders>
            <w:tcMar>
              <w:top w:w="15" w:type="dxa"/>
              <w:left w:w="15" w:type="dxa"/>
              <w:bottom w:w="15" w:type="dxa"/>
              <w:right w:w="15" w:type="dxa"/>
            </w:tcMar>
          </w:tcPr>
          <w:p w14:paraId="5054453B" w14:textId="77777777" w:rsidR="00FC3917" w:rsidRPr="00D07C59" w:rsidRDefault="00FC3917" w:rsidP="00D07C59">
            <w:pPr>
              <w:spacing w:after="0" w:line="228" w:lineRule="auto"/>
              <w:ind w:left="123" w:right="128" w:hanging="134"/>
              <w:jc w:val="center"/>
              <w:rPr>
                <w:rFonts w:ascii="Times New Roman" w:hAnsi="Times New Roman" w:cs="Times New Roman"/>
                <w:spacing w:val="-4"/>
                <w:sz w:val="18"/>
                <w:szCs w:val="18"/>
              </w:rPr>
            </w:pPr>
          </w:p>
        </w:tc>
        <w:tc>
          <w:tcPr>
            <w:tcW w:w="795" w:type="dxa"/>
            <w:tcBorders>
              <w:bottom w:val="nil"/>
            </w:tcBorders>
            <w:tcMar>
              <w:top w:w="15" w:type="dxa"/>
              <w:left w:w="15" w:type="dxa"/>
              <w:bottom w:w="15" w:type="dxa"/>
              <w:right w:w="15" w:type="dxa"/>
            </w:tcMar>
          </w:tcPr>
          <w:p w14:paraId="4BF0C160" w14:textId="77777777" w:rsidR="00FC3917" w:rsidRPr="00F578D0" w:rsidRDefault="00FC3917" w:rsidP="00F578D0">
            <w:pPr>
              <w:spacing w:after="0" w:line="240" w:lineRule="auto"/>
              <w:ind w:firstLine="709"/>
              <w:rPr>
                <w:rFonts w:ascii="Times New Roman" w:hAnsi="Times New Roman" w:cs="Times New Roman"/>
                <w:sz w:val="18"/>
                <w:szCs w:val="18"/>
              </w:rPr>
            </w:pPr>
          </w:p>
        </w:tc>
        <w:tc>
          <w:tcPr>
            <w:tcW w:w="568" w:type="dxa"/>
            <w:tcBorders>
              <w:bottom w:val="nil"/>
            </w:tcBorders>
            <w:tcMar>
              <w:top w:w="15" w:type="dxa"/>
              <w:left w:w="15" w:type="dxa"/>
              <w:bottom w:w="15" w:type="dxa"/>
              <w:right w:w="15" w:type="dxa"/>
            </w:tcMar>
          </w:tcPr>
          <w:p w14:paraId="6E374AA7" w14:textId="77777777" w:rsidR="00FC3917" w:rsidRPr="00F578D0" w:rsidRDefault="00FC3917" w:rsidP="00F578D0">
            <w:pPr>
              <w:spacing w:after="0" w:line="240" w:lineRule="auto"/>
              <w:ind w:firstLine="709"/>
              <w:rPr>
                <w:rFonts w:ascii="Times New Roman" w:hAnsi="Times New Roman" w:cs="Times New Roman"/>
                <w:sz w:val="18"/>
                <w:szCs w:val="18"/>
              </w:rPr>
            </w:pPr>
          </w:p>
        </w:tc>
        <w:tc>
          <w:tcPr>
            <w:tcW w:w="761" w:type="dxa"/>
            <w:tcBorders>
              <w:bottom w:val="nil"/>
            </w:tcBorders>
            <w:tcMar>
              <w:top w:w="15" w:type="dxa"/>
              <w:left w:w="15" w:type="dxa"/>
              <w:bottom w:w="15" w:type="dxa"/>
              <w:right w:w="15" w:type="dxa"/>
            </w:tcMar>
          </w:tcPr>
          <w:p w14:paraId="5A37CD25" w14:textId="77777777" w:rsidR="00FC3917" w:rsidRPr="00F578D0" w:rsidRDefault="00FC3917" w:rsidP="00F578D0">
            <w:pPr>
              <w:spacing w:after="0" w:line="240" w:lineRule="auto"/>
              <w:ind w:firstLine="709"/>
              <w:rPr>
                <w:rFonts w:ascii="Times New Roman" w:hAnsi="Times New Roman" w:cs="Times New Roman"/>
                <w:sz w:val="18"/>
                <w:szCs w:val="18"/>
              </w:rPr>
            </w:pPr>
          </w:p>
        </w:tc>
        <w:tc>
          <w:tcPr>
            <w:tcW w:w="567" w:type="dxa"/>
            <w:tcBorders>
              <w:bottom w:val="nil"/>
            </w:tcBorders>
            <w:tcMar>
              <w:top w:w="15" w:type="dxa"/>
              <w:left w:w="15" w:type="dxa"/>
              <w:bottom w:w="15" w:type="dxa"/>
              <w:right w:w="15" w:type="dxa"/>
            </w:tcMar>
            <w:vAlign w:val="center"/>
          </w:tcPr>
          <w:p w14:paraId="29C5F49C" w14:textId="77777777" w:rsidR="00FC3917" w:rsidRPr="00F578D0" w:rsidRDefault="00FC3917" w:rsidP="00F578D0">
            <w:pPr>
              <w:spacing w:after="0" w:line="240" w:lineRule="auto"/>
              <w:ind w:firstLine="709"/>
              <w:jc w:val="both"/>
              <w:rPr>
                <w:rFonts w:ascii="Times New Roman" w:hAnsi="Times New Roman" w:cs="Times New Roman"/>
                <w:sz w:val="18"/>
                <w:szCs w:val="18"/>
              </w:rPr>
            </w:pPr>
          </w:p>
        </w:tc>
      </w:tr>
      <w:tr w:rsidR="00D07C59" w:rsidRPr="00F578D0" w14:paraId="5CEA029E" w14:textId="77777777" w:rsidTr="00FC3917">
        <w:trPr>
          <w:trHeight w:val="30"/>
        </w:trPr>
        <w:tc>
          <w:tcPr>
            <w:tcW w:w="9654" w:type="dxa"/>
            <w:gridSpan w:val="6"/>
            <w:tcBorders>
              <w:top w:val="nil"/>
              <w:left w:val="nil"/>
              <w:right w:val="nil"/>
            </w:tcBorders>
            <w:tcMar>
              <w:top w:w="15" w:type="dxa"/>
              <w:left w:w="15" w:type="dxa"/>
              <w:bottom w:w="15" w:type="dxa"/>
              <w:right w:w="15" w:type="dxa"/>
            </w:tcMar>
          </w:tcPr>
          <w:p w14:paraId="4D2480C2" w14:textId="77777777" w:rsidR="00D07C59" w:rsidRDefault="00D07C59" w:rsidP="00D07C59">
            <w:pPr>
              <w:spacing w:after="0" w:line="240" w:lineRule="auto"/>
              <w:jc w:val="both"/>
              <w:rPr>
                <w:rFonts w:ascii="Times New Roman" w:hAnsi="Times New Roman" w:cs="Times New Roman"/>
                <w:sz w:val="28"/>
                <w:szCs w:val="28"/>
              </w:rPr>
            </w:pPr>
            <w:r w:rsidRPr="00D07C59">
              <w:rPr>
                <w:rFonts w:ascii="Times New Roman" w:hAnsi="Times New Roman" w:cs="Times New Roman"/>
                <w:sz w:val="28"/>
                <w:szCs w:val="28"/>
              </w:rPr>
              <w:t>Продолжение таблицы Г.1</w:t>
            </w:r>
          </w:p>
          <w:p w14:paraId="4DAF6607" w14:textId="77777777" w:rsidR="00D07C59" w:rsidRPr="00F578D0" w:rsidRDefault="00D07C59" w:rsidP="00F578D0">
            <w:pPr>
              <w:spacing w:after="0" w:line="240" w:lineRule="auto"/>
              <w:ind w:firstLine="709"/>
              <w:jc w:val="both"/>
              <w:rPr>
                <w:rFonts w:ascii="Times New Roman" w:hAnsi="Times New Roman" w:cs="Times New Roman"/>
                <w:sz w:val="18"/>
                <w:szCs w:val="18"/>
              </w:rPr>
            </w:pPr>
          </w:p>
        </w:tc>
      </w:tr>
      <w:tr w:rsidR="00D07C59" w:rsidRPr="00F578D0" w14:paraId="42C5FB59" w14:textId="77777777" w:rsidTr="00FC3917">
        <w:trPr>
          <w:trHeight w:val="30"/>
        </w:trPr>
        <w:tc>
          <w:tcPr>
            <w:tcW w:w="5544" w:type="dxa"/>
            <w:tcMar>
              <w:top w:w="15" w:type="dxa"/>
              <w:left w:w="15" w:type="dxa"/>
              <w:bottom w:w="15" w:type="dxa"/>
              <w:right w:w="15" w:type="dxa"/>
            </w:tcMar>
          </w:tcPr>
          <w:p w14:paraId="442DCED6" w14:textId="40486311" w:rsidR="00D07C59" w:rsidRPr="00F578D0" w:rsidRDefault="00D07C59" w:rsidP="00D07C59">
            <w:pPr>
              <w:spacing w:after="0" w:line="240" w:lineRule="auto"/>
              <w:ind w:left="131" w:right="132" w:firstLine="11"/>
              <w:jc w:val="center"/>
              <w:rPr>
                <w:rFonts w:ascii="Times New Roman" w:hAnsi="Times New Roman" w:cs="Times New Roman"/>
                <w:color w:val="000000"/>
                <w:sz w:val="18"/>
                <w:szCs w:val="18"/>
              </w:rPr>
            </w:pPr>
            <w:r>
              <w:rPr>
                <w:rFonts w:ascii="Times New Roman" w:hAnsi="Times New Roman" w:cs="Times New Roman"/>
                <w:color w:val="000000"/>
                <w:sz w:val="18"/>
                <w:szCs w:val="18"/>
              </w:rPr>
              <w:t>1</w:t>
            </w:r>
          </w:p>
        </w:tc>
        <w:tc>
          <w:tcPr>
            <w:tcW w:w="1419" w:type="dxa"/>
            <w:tcMar>
              <w:top w:w="15" w:type="dxa"/>
              <w:left w:w="15" w:type="dxa"/>
              <w:bottom w:w="15" w:type="dxa"/>
              <w:right w:w="15" w:type="dxa"/>
            </w:tcMar>
          </w:tcPr>
          <w:p w14:paraId="2C64B3A5" w14:textId="340D65EF" w:rsidR="00D07C59" w:rsidRPr="00F578D0" w:rsidRDefault="00D07C59" w:rsidP="00D07C59">
            <w:pPr>
              <w:spacing w:after="0" w:line="240" w:lineRule="auto"/>
              <w:ind w:left="123" w:right="128" w:firstLine="11"/>
              <w:jc w:val="center"/>
              <w:rPr>
                <w:rFonts w:ascii="Times New Roman" w:hAnsi="Times New Roman" w:cs="Times New Roman"/>
                <w:color w:val="000000"/>
                <w:sz w:val="18"/>
                <w:szCs w:val="18"/>
              </w:rPr>
            </w:pPr>
            <w:r>
              <w:rPr>
                <w:rFonts w:ascii="Times New Roman" w:hAnsi="Times New Roman" w:cs="Times New Roman"/>
                <w:color w:val="000000"/>
                <w:sz w:val="18"/>
                <w:szCs w:val="18"/>
              </w:rPr>
              <w:t>2</w:t>
            </w:r>
          </w:p>
        </w:tc>
        <w:tc>
          <w:tcPr>
            <w:tcW w:w="795" w:type="dxa"/>
            <w:tcMar>
              <w:top w:w="15" w:type="dxa"/>
              <w:left w:w="15" w:type="dxa"/>
              <w:bottom w:w="15" w:type="dxa"/>
              <w:right w:w="15" w:type="dxa"/>
            </w:tcMar>
          </w:tcPr>
          <w:p w14:paraId="2E4C9ADB" w14:textId="010C44BD" w:rsidR="00D07C59" w:rsidRPr="00F578D0" w:rsidRDefault="00D07C59" w:rsidP="00D07C59">
            <w:pPr>
              <w:spacing w:after="0" w:line="240" w:lineRule="auto"/>
              <w:ind w:firstLine="11"/>
              <w:jc w:val="center"/>
              <w:rPr>
                <w:rFonts w:ascii="Times New Roman" w:hAnsi="Times New Roman" w:cs="Times New Roman"/>
                <w:sz w:val="18"/>
                <w:szCs w:val="18"/>
              </w:rPr>
            </w:pPr>
            <w:r>
              <w:rPr>
                <w:rFonts w:ascii="Times New Roman" w:hAnsi="Times New Roman" w:cs="Times New Roman"/>
                <w:sz w:val="18"/>
                <w:szCs w:val="18"/>
              </w:rPr>
              <w:t>3</w:t>
            </w:r>
          </w:p>
        </w:tc>
        <w:tc>
          <w:tcPr>
            <w:tcW w:w="568" w:type="dxa"/>
            <w:tcMar>
              <w:top w:w="15" w:type="dxa"/>
              <w:left w:w="15" w:type="dxa"/>
              <w:bottom w:w="15" w:type="dxa"/>
              <w:right w:w="15" w:type="dxa"/>
            </w:tcMar>
          </w:tcPr>
          <w:p w14:paraId="4BDD9C33" w14:textId="4EB5C201" w:rsidR="00D07C59" w:rsidRPr="00F578D0" w:rsidRDefault="00D07C59" w:rsidP="00D07C59">
            <w:pPr>
              <w:spacing w:after="0" w:line="240" w:lineRule="auto"/>
              <w:ind w:firstLine="11"/>
              <w:jc w:val="center"/>
              <w:rPr>
                <w:rFonts w:ascii="Times New Roman" w:hAnsi="Times New Roman" w:cs="Times New Roman"/>
                <w:sz w:val="18"/>
                <w:szCs w:val="18"/>
              </w:rPr>
            </w:pPr>
            <w:r>
              <w:rPr>
                <w:rFonts w:ascii="Times New Roman" w:hAnsi="Times New Roman" w:cs="Times New Roman"/>
                <w:sz w:val="18"/>
                <w:szCs w:val="18"/>
              </w:rPr>
              <w:t>4</w:t>
            </w:r>
          </w:p>
        </w:tc>
        <w:tc>
          <w:tcPr>
            <w:tcW w:w="761" w:type="dxa"/>
            <w:tcMar>
              <w:top w:w="15" w:type="dxa"/>
              <w:left w:w="15" w:type="dxa"/>
              <w:bottom w:w="15" w:type="dxa"/>
              <w:right w:w="15" w:type="dxa"/>
            </w:tcMar>
          </w:tcPr>
          <w:p w14:paraId="0FBE25CD" w14:textId="2DE074CF" w:rsidR="00D07C59" w:rsidRPr="00F578D0" w:rsidRDefault="00D07C59" w:rsidP="00D07C59">
            <w:pPr>
              <w:spacing w:after="0" w:line="240" w:lineRule="auto"/>
              <w:ind w:firstLine="11"/>
              <w:jc w:val="center"/>
              <w:rPr>
                <w:rFonts w:ascii="Times New Roman" w:hAnsi="Times New Roman" w:cs="Times New Roman"/>
                <w:sz w:val="18"/>
                <w:szCs w:val="18"/>
              </w:rPr>
            </w:pPr>
            <w:r>
              <w:rPr>
                <w:rFonts w:ascii="Times New Roman" w:hAnsi="Times New Roman" w:cs="Times New Roman"/>
                <w:sz w:val="18"/>
                <w:szCs w:val="18"/>
              </w:rPr>
              <w:t>5</w:t>
            </w:r>
          </w:p>
        </w:tc>
        <w:tc>
          <w:tcPr>
            <w:tcW w:w="567" w:type="dxa"/>
            <w:tcMar>
              <w:top w:w="15" w:type="dxa"/>
              <w:left w:w="15" w:type="dxa"/>
              <w:bottom w:w="15" w:type="dxa"/>
              <w:right w:w="15" w:type="dxa"/>
            </w:tcMar>
            <w:vAlign w:val="center"/>
          </w:tcPr>
          <w:p w14:paraId="0CBCD1B6" w14:textId="16EE0357" w:rsidR="00D07C59" w:rsidRPr="00F578D0" w:rsidRDefault="00D07C59" w:rsidP="00D07C59">
            <w:pPr>
              <w:spacing w:after="0" w:line="240" w:lineRule="auto"/>
              <w:ind w:firstLine="11"/>
              <w:jc w:val="center"/>
              <w:rPr>
                <w:rFonts w:ascii="Times New Roman" w:hAnsi="Times New Roman" w:cs="Times New Roman"/>
                <w:sz w:val="18"/>
                <w:szCs w:val="18"/>
              </w:rPr>
            </w:pPr>
            <w:r>
              <w:rPr>
                <w:rFonts w:ascii="Times New Roman" w:hAnsi="Times New Roman" w:cs="Times New Roman"/>
                <w:sz w:val="18"/>
                <w:szCs w:val="18"/>
              </w:rPr>
              <w:t>6</w:t>
            </w:r>
          </w:p>
        </w:tc>
      </w:tr>
      <w:tr w:rsidR="003C59CC" w:rsidRPr="00F578D0" w14:paraId="6C20984A" w14:textId="77777777" w:rsidTr="00FC3917">
        <w:trPr>
          <w:trHeight w:val="30"/>
        </w:trPr>
        <w:tc>
          <w:tcPr>
            <w:tcW w:w="5544" w:type="dxa"/>
            <w:tcMar>
              <w:top w:w="15" w:type="dxa"/>
              <w:left w:w="15" w:type="dxa"/>
              <w:bottom w:w="15" w:type="dxa"/>
              <w:right w:w="15" w:type="dxa"/>
            </w:tcMar>
          </w:tcPr>
          <w:p w14:paraId="597F41A7" w14:textId="4EA39378" w:rsidR="003C59CC" w:rsidRPr="00F578D0" w:rsidRDefault="003C59CC" w:rsidP="00F578D0">
            <w:pPr>
              <w:spacing w:after="0" w:line="240" w:lineRule="auto"/>
              <w:ind w:left="131" w:right="132" w:firstLine="286"/>
              <w:jc w:val="both"/>
              <w:rPr>
                <w:rFonts w:ascii="Times New Roman" w:hAnsi="Times New Roman" w:cs="Times New Roman"/>
                <w:sz w:val="18"/>
                <w:szCs w:val="18"/>
              </w:rPr>
            </w:pPr>
            <w:r w:rsidRPr="00F578D0">
              <w:rPr>
                <w:rFonts w:ascii="Times New Roman" w:hAnsi="Times New Roman" w:cs="Times New Roman"/>
                <w:color w:val="000000"/>
                <w:sz w:val="18"/>
                <w:szCs w:val="18"/>
              </w:rPr>
              <w:t>Организация деятельности и контроль распределения поступающих пожертвований социальным предпринимателям.</w:t>
            </w:r>
          </w:p>
        </w:tc>
        <w:tc>
          <w:tcPr>
            <w:tcW w:w="1419" w:type="dxa"/>
            <w:tcMar>
              <w:top w:w="15" w:type="dxa"/>
              <w:left w:w="15" w:type="dxa"/>
              <w:bottom w:w="15" w:type="dxa"/>
              <w:right w:w="15" w:type="dxa"/>
            </w:tcMar>
          </w:tcPr>
          <w:p w14:paraId="02069C9B" w14:textId="77777777" w:rsidR="003C59CC" w:rsidRPr="00F578D0" w:rsidRDefault="003C59CC" w:rsidP="00F578D0">
            <w:pPr>
              <w:spacing w:after="0" w:line="240" w:lineRule="auto"/>
              <w:ind w:left="123" w:right="128" w:hanging="134"/>
              <w:jc w:val="center"/>
              <w:rPr>
                <w:rFonts w:ascii="Times New Roman" w:hAnsi="Times New Roman" w:cs="Times New Roman"/>
                <w:sz w:val="18"/>
                <w:szCs w:val="18"/>
              </w:rPr>
            </w:pPr>
            <w:r w:rsidRPr="00F578D0">
              <w:rPr>
                <w:rFonts w:ascii="Times New Roman" w:hAnsi="Times New Roman" w:cs="Times New Roman"/>
                <w:color w:val="000000"/>
                <w:sz w:val="18"/>
                <w:szCs w:val="18"/>
              </w:rPr>
              <w:t>Информация</w:t>
            </w:r>
          </w:p>
        </w:tc>
        <w:tc>
          <w:tcPr>
            <w:tcW w:w="795" w:type="dxa"/>
            <w:tcMar>
              <w:top w:w="15" w:type="dxa"/>
              <w:left w:w="15" w:type="dxa"/>
              <w:bottom w:w="15" w:type="dxa"/>
              <w:right w:w="15" w:type="dxa"/>
            </w:tcMar>
          </w:tcPr>
          <w:p w14:paraId="52B2A03A"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Mar>
              <w:top w:w="15" w:type="dxa"/>
              <w:left w:w="15" w:type="dxa"/>
              <w:bottom w:w="15" w:type="dxa"/>
              <w:right w:w="15" w:type="dxa"/>
            </w:tcMar>
          </w:tcPr>
          <w:p w14:paraId="29B9BA93"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Mar>
              <w:top w:w="15" w:type="dxa"/>
              <w:left w:w="15" w:type="dxa"/>
              <w:bottom w:w="15" w:type="dxa"/>
              <w:right w:w="15" w:type="dxa"/>
            </w:tcMar>
          </w:tcPr>
          <w:p w14:paraId="55375A4A"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478FAE43" w14:textId="77777777" w:rsidR="003C59CC" w:rsidRPr="00F578D0" w:rsidRDefault="003C59CC" w:rsidP="00F578D0">
            <w:pPr>
              <w:spacing w:after="0" w:line="240" w:lineRule="auto"/>
              <w:ind w:firstLine="709"/>
              <w:jc w:val="both"/>
              <w:rPr>
                <w:rFonts w:ascii="Times New Roman" w:hAnsi="Times New Roman" w:cs="Times New Roman"/>
                <w:sz w:val="18"/>
                <w:szCs w:val="18"/>
              </w:rPr>
            </w:pPr>
          </w:p>
          <w:p w14:paraId="6E1D10F6"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45E29BBD" w14:textId="77777777" w:rsidTr="00FC3917">
        <w:trPr>
          <w:trHeight w:val="30"/>
        </w:trPr>
        <w:tc>
          <w:tcPr>
            <w:tcW w:w="5544" w:type="dxa"/>
            <w:tcMar>
              <w:top w:w="15" w:type="dxa"/>
              <w:left w:w="15" w:type="dxa"/>
              <w:bottom w:w="15" w:type="dxa"/>
              <w:right w:w="15" w:type="dxa"/>
            </w:tcMar>
          </w:tcPr>
          <w:p w14:paraId="671D5C42" w14:textId="77777777" w:rsidR="003C59CC" w:rsidRPr="00F578D0" w:rsidRDefault="003C59CC" w:rsidP="00F578D0">
            <w:pPr>
              <w:spacing w:after="0" w:line="240" w:lineRule="auto"/>
              <w:ind w:left="131" w:right="132" w:firstLine="286"/>
              <w:jc w:val="both"/>
              <w:rPr>
                <w:rFonts w:ascii="Times New Roman" w:hAnsi="Times New Roman" w:cs="Times New Roman"/>
                <w:color w:val="000000"/>
                <w:sz w:val="18"/>
                <w:szCs w:val="18"/>
              </w:rPr>
            </w:pPr>
            <w:r w:rsidRPr="00F578D0">
              <w:rPr>
                <w:rFonts w:ascii="Times New Roman" w:hAnsi="Times New Roman" w:cs="Times New Roman"/>
                <w:color w:val="000000"/>
                <w:sz w:val="18"/>
                <w:szCs w:val="18"/>
              </w:rPr>
              <w:t xml:space="preserve">Взаимодействие местных исполнительных органов и «Центров трудовой мобильности» по трудоустройству граждан с ограниченными возможностями. </w:t>
            </w:r>
          </w:p>
          <w:p w14:paraId="5F750581" w14:textId="1E91EDC2" w:rsidR="003C59CC" w:rsidRPr="00F578D0" w:rsidRDefault="003C59CC" w:rsidP="00F578D0">
            <w:pPr>
              <w:spacing w:after="0" w:line="240" w:lineRule="auto"/>
              <w:ind w:left="131" w:right="132" w:firstLine="286"/>
              <w:jc w:val="both"/>
              <w:rPr>
                <w:rFonts w:ascii="Times New Roman" w:hAnsi="Times New Roman" w:cs="Times New Roman"/>
                <w:sz w:val="18"/>
                <w:szCs w:val="18"/>
              </w:rPr>
            </w:pPr>
          </w:p>
        </w:tc>
        <w:tc>
          <w:tcPr>
            <w:tcW w:w="1419" w:type="dxa"/>
            <w:tcMar>
              <w:top w:w="15" w:type="dxa"/>
              <w:left w:w="15" w:type="dxa"/>
              <w:bottom w:w="15" w:type="dxa"/>
              <w:right w:w="15" w:type="dxa"/>
            </w:tcMar>
          </w:tcPr>
          <w:p w14:paraId="2760FFA1" w14:textId="15670180" w:rsidR="003C59CC" w:rsidRPr="00F578D0" w:rsidRDefault="003C59CC" w:rsidP="00F578D0">
            <w:pPr>
              <w:spacing w:after="0" w:line="240" w:lineRule="auto"/>
              <w:ind w:left="123" w:right="128" w:hanging="134"/>
              <w:jc w:val="center"/>
              <w:rPr>
                <w:rFonts w:ascii="Times New Roman" w:hAnsi="Times New Roman" w:cs="Times New Roman"/>
                <w:sz w:val="18"/>
                <w:szCs w:val="18"/>
              </w:rPr>
            </w:pPr>
            <w:bookmarkStart w:id="152" w:name="z33"/>
            <w:bookmarkEnd w:id="152"/>
            <w:r w:rsidRPr="00F578D0">
              <w:rPr>
                <w:rFonts w:ascii="Times New Roman" w:hAnsi="Times New Roman" w:cs="Times New Roman"/>
                <w:color w:val="000000"/>
                <w:sz w:val="18"/>
                <w:szCs w:val="18"/>
              </w:rPr>
              <w:t>Изменения в положения о центрах трудовой мобильности</w:t>
            </w:r>
          </w:p>
        </w:tc>
        <w:tc>
          <w:tcPr>
            <w:tcW w:w="795" w:type="dxa"/>
            <w:tcMar>
              <w:top w:w="15" w:type="dxa"/>
              <w:left w:w="15" w:type="dxa"/>
              <w:bottom w:w="15" w:type="dxa"/>
              <w:right w:w="15" w:type="dxa"/>
            </w:tcMar>
          </w:tcPr>
          <w:p w14:paraId="4F3B8E31"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Mar>
              <w:top w:w="15" w:type="dxa"/>
              <w:left w:w="15" w:type="dxa"/>
              <w:bottom w:w="15" w:type="dxa"/>
              <w:right w:w="15" w:type="dxa"/>
            </w:tcMar>
          </w:tcPr>
          <w:p w14:paraId="3ACACB50"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Mar>
              <w:top w:w="15" w:type="dxa"/>
              <w:left w:w="15" w:type="dxa"/>
              <w:bottom w:w="15" w:type="dxa"/>
              <w:right w:w="15" w:type="dxa"/>
            </w:tcMar>
          </w:tcPr>
          <w:p w14:paraId="10E689EB"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7745A547"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6717D6" w:rsidRPr="00F578D0" w14:paraId="64E1797C" w14:textId="77777777" w:rsidTr="00FC3917">
        <w:trPr>
          <w:trHeight w:val="30"/>
        </w:trPr>
        <w:tc>
          <w:tcPr>
            <w:tcW w:w="9654" w:type="dxa"/>
            <w:gridSpan w:val="6"/>
            <w:tcMar>
              <w:top w:w="15" w:type="dxa"/>
              <w:left w:w="15" w:type="dxa"/>
              <w:bottom w:w="15" w:type="dxa"/>
              <w:right w:w="15" w:type="dxa"/>
            </w:tcMar>
          </w:tcPr>
          <w:p w14:paraId="37AC37B2" w14:textId="552A4900" w:rsidR="006717D6" w:rsidRPr="00F578D0" w:rsidRDefault="006717D6" w:rsidP="00F578D0">
            <w:pPr>
              <w:spacing w:after="0" w:line="240" w:lineRule="auto"/>
              <w:ind w:firstLine="273"/>
              <w:jc w:val="center"/>
              <w:rPr>
                <w:rFonts w:ascii="Times New Roman" w:hAnsi="Times New Roman" w:cs="Times New Roman"/>
                <w:sz w:val="18"/>
                <w:szCs w:val="18"/>
              </w:rPr>
            </w:pPr>
            <w:r w:rsidRPr="00F578D0">
              <w:rPr>
                <w:rFonts w:ascii="Times New Roman" w:hAnsi="Times New Roman" w:cs="Times New Roman"/>
                <w:color w:val="000000"/>
                <w:sz w:val="18"/>
                <w:szCs w:val="18"/>
                <w:lang w:val="en-US"/>
              </w:rPr>
              <w:t>III</w:t>
            </w:r>
            <w:r w:rsidRPr="00F578D0">
              <w:rPr>
                <w:rFonts w:ascii="Times New Roman" w:hAnsi="Times New Roman" w:cs="Times New Roman"/>
                <w:color w:val="000000"/>
                <w:sz w:val="18"/>
                <w:szCs w:val="18"/>
              </w:rPr>
              <w:t>. Вовлечение гражданского общества в процесс имплементации в Казахстане Целей устойчивого развития ООН посредством социального предпринимательства</w:t>
            </w:r>
          </w:p>
        </w:tc>
      </w:tr>
      <w:tr w:rsidR="003C59CC" w:rsidRPr="00F578D0" w14:paraId="415FC8C4" w14:textId="77777777" w:rsidTr="00FC3917">
        <w:trPr>
          <w:trHeight w:val="30"/>
        </w:trPr>
        <w:tc>
          <w:tcPr>
            <w:tcW w:w="5544" w:type="dxa"/>
            <w:tcMar>
              <w:top w:w="15" w:type="dxa"/>
              <w:left w:w="15" w:type="dxa"/>
              <w:bottom w:w="15" w:type="dxa"/>
              <w:right w:w="15" w:type="dxa"/>
            </w:tcMar>
          </w:tcPr>
          <w:p w14:paraId="74718606" w14:textId="41A55045" w:rsidR="003C59CC" w:rsidRPr="00F578D0" w:rsidRDefault="003C59CC" w:rsidP="00F578D0">
            <w:pPr>
              <w:spacing w:after="0" w:line="240" w:lineRule="auto"/>
              <w:ind w:left="131" w:right="132" w:firstLine="286"/>
              <w:jc w:val="both"/>
              <w:rPr>
                <w:rFonts w:ascii="Times New Roman" w:hAnsi="Times New Roman" w:cs="Times New Roman"/>
                <w:sz w:val="18"/>
                <w:szCs w:val="18"/>
              </w:rPr>
            </w:pPr>
            <w:bookmarkStart w:id="153" w:name="_Hlk174369067"/>
            <w:r w:rsidRPr="00F578D0">
              <w:rPr>
                <w:rFonts w:ascii="Times New Roman" w:hAnsi="Times New Roman" w:cs="Times New Roman"/>
                <w:color w:val="000000"/>
                <w:sz w:val="18"/>
                <w:szCs w:val="18"/>
              </w:rPr>
              <w:t xml:space="preserve">Реализация социального проекта, направленного на участие женщин в социальном предпринимательстве путём расширения их экономических прав (коллаборация </w:t>
            </w:r>
            <w:r w:rsidRPr="00F578D0">
              <w:rPr>
                <w:rFonts w:ascii="Times New Roman" w:hAnsi="Times New Roman" w:cs="Times New Roman"/>
                <w:sz w:val="18"/>
                <w:szCs w:val="18"/>
              </w:rPr>
              <w:t xml:space="preserve">социальных предприятий с </w:t>
            </w:r>
            <w:r w:rsidRPr="00F578D0">
              <w:rPr>
                <w:rFonts w:ascii="Times New Roman" w:hAnsi="Times New Roman" w:cs="Times New Roman"/>
                <w:color w:val="000000"/>
                <w:sz w:val="18"/>
                <w:szCs w:val="18"/>
              </w:rPr>
              <w:t>кризисными центрами, детскими садами, домами престарелых и домами малютки)</w:t>
            </w:r>
            <w:r w:rsidRPr="00F578D0">
              <w:rPr>
                <w:rFonts w:ascii="Times New Roman" w:hAnsi="Times New Roman" w:cs="Times New Roman"/>
                <w:sz w:val="18"/>
                <w:szCs w:val="18"/>
              </w:rPr>
              <w:t>.</w:t>
            </w:r>
          </w:p>
        </w:tc>
        <w:tc>
          <w:tcPr>
            <w:tcW w:w="1419" w:type="dxa"/>
            <w:tcMar>
              <w:top w:w="15" w:type="dxa"/>
              <w:left w:w="15" w:type="dxa"/>
              <w:bottom w:w="15" w:type="dxa"/>
              <w:right w:w="15" w:type="dxa"/>
            </w:tcMar>
          </w:tcPr>
          <w:p w14:paraId="422F95F5" w14:textId="77777777" w:rsidR="003C59CC" w:rsidRPr="00F578D0" w:rsidRDefault="003C59CC" w:rsidP="00F578D0">
            <w:pPr>
              <w:spacing w:after="0" w:line="240" w:lineRule="auto"/>
              <w:ind w:left="123" w:right="128" w:hanging="11"/>
              <w:jc w:val="center"/>
              <w:rPr>
                <w:rFonts w:ascii="Times New Roman" w:hAnsi="Times New Roman" w:cs="Times New Roman"/>
                <w:sz w:val="18"/>
                <w:szCs w:val="18"/>
              </w:rPr>
            </w:pPr>
            <w:r w:rsidRPr="00F578D0">
              <w:rPr>
                <w:rFonts w:ascii="Times New Roman" w:hAnsi="Times New Roman" w:cs="Times New Roman"/>
                <w:color w:val="000000"/>
                <w:sz w:val="18"/>
                <w:szCs w:val="18"/>
              </w:rPr>
              <w:t>Программа</w:t>
            </w:r>
          </w:p>
        </w:tc>
        <w:tc>
          <w:tcPr>
            <w:tcW w:w="795" w:type="dxa"/>
            <w:tcMar>
              <w:top w:w="15" w:type="dxa"/>
              <w:left w:w="15" w:type="dxa"/>
              <w:bottom w:w="15" w:type="dxa"/>
              <w:right w:w="15" w:type="dxa"/>
            </w:tcMar>
          </w:tcPr>
          <w:p w14:paraId="3698A28F"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Mar>
              <w:top w:w="15" w:type="dxa"/>
              <w:left w:w="15" w:type="dxa"/>
              <w:bottom w:w="15" w:type="dxa"/>
              <w:right w:w="15" w:type="dxa"/>
            </w:tcMar>
          </w:tcPr>
          <w:p w14:paraId="18A11787"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Mar>
              <w:top w:w="15" w:type="dxa"/>
              <w:left w:w="15" w:type="dxa"/>
              <w:bottom w:w="15" w:type="dxa"/>
              <w:right w:w="15" w:type="dxa"/>
            </w:tcMar>
          </w:tcPr>
          <w:p w14:paraId="771045C5"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46518B74"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2E8F7D68" w14:textId="77777777" w:rsidTr="00FC3917">
        <w:trPr>
          <w:trHeight w:val="1077"/>
        </w:trPr>
        <w:tc>
          <w:tcPr>
            <w:tcW w:w="5544" w:type="dxa"/>
            <w:tcMar>
              <w:top w:w="15" w:type="dxa"/>
              <w:left w:w="15" w:type="dxa"/>
              <w:bottom w:w="15" w:type="dxa"/>
              <w:right w:w="15" w:type="dxa"/>
            </w:tcMar>
          </w:tcPr>
          <w:p w14:paraId="794FB23D" w14:textId="2E165BB9" w:rsidR="003C59CC" w:rsidRPr="00F578D0" w:rsidRDefault="003C59CC" w:rsidP="00F578D0">
            <w:pPr>
              <w:spacing w:after="0" w:line="240" w:lineRule="auto"/>
              <w:ind w:left="131" w:right="132" w:firstLine="286"/>
              <w:jc w:val="both"/>
              <w:rPr>
                <w:rFonts w:ascii="Times New Roman" w:hAnsi="Times New Roman" w:cs="Times New Roman"/>
                <w:color w:val="000000"/>
                <w:sz w:val="18"/>
                <w:szCs w:val="18"/>
              </w:rPr>
            </w:pPr>
            <w:bookmarkStart w:id="154" w:name="_Hlk174371840"/>
            <w:bookmarkEnd w:id="153"/>
            <w:r w:rsidRPr="00F578D0">
              <w:rPr>
                <w:rFonts w:ascii="Times New Roman" w:hAnsi="Times New Roman" w:cs="Times New Roman"/>
                <w:color w:val="000000"/>
                <w:sz w:val="18"/>
                <w:szCs w:val="18"/>
              </w:rPr>
              <w:t>Реализация социального проекта, направленного на увеличение числа социальных предприятий, на республиканском, областном и сельском уровне с учётом пропорциональности и синхронности (соотношение количества СУСН с количеством предпринимателей), включающего в себя:</w:t>
            </w:r>
          </w:p>
          <w:p w14:paraId="01EAC6D6" w14:textId="3E808B41" w:rsidR="003C59CC" w:rsidRPr="00F578D0" w:rsidRDefault="003C59CC" w:rsidP="00F578D0">
            <w:pPr>
              <w:spacing w:after="0" w:line="240" w:lineRule="auto"/>
              <w:ind w:left="131" w:right="132" w:firstLine="286"/>
              <w:jc w:val="both"/>
              <w:rPr>
                <w:rFonts w:ascii="Times New Roman" w:hAnsi="Times New Roman" w:cs="Times New Roman"/>
                <w:sz w:val="18"/>
                <w:szCs w:val="18"/>
              </w:rPr>
            </w:pPr>
            <w:r w:rsidRPr="00F578D0">
              <w:rPr>
                <w:rFonts w:ascii="Times New Roman" w:hAnsi="Times New Roman" w:cs="Times New Roman"/>
                <w:color w:val="000000"/>
                <w:sz w:val="18"/>
                <w:szCs w:val="18"/>
              </w:rPr>
              <w:t>– проведение форумов по социальным вопросам в сельской местности с целью координации сбора и перераспределения избыточной продукции нуждающимся;</w:t>
            </w:r>
            <w:bookmarkEnd w:id="154"/>
          </w:p>
        </w:tc>
        <w:tc>
          <w:tcPr>
            <w:tcW w:w="1419" w:type="dxa"/>
            <w:tcMar>
              <w:top w:w="15" w:type="dxa"/>
              <w:left w:w="15" w:type="dxa"/>
              <w:bottom w:w="15" w:type="dxa"/>
              <w:right w:w="15" w:type="dxa"/>
            </w:tcMar>
          </w:tcPr>
          <w:p w14:paraId="26DA9FD0" w14:textId="77777777" w:rsidR="003C59CC" w:rsidRPr="00F578D0" w:rsidRDefault="003C59CC" w:rsidP="00F578D0">
            <w:pPr>
              <w:spacing w:after="0" w:line="240" w:lineRule="auto"/>
              <w:ind w:left="123" w:right="128" w:hanging="11"/>
              <w:jc w:val="center"/>
              <w:rPr>
                <w:rFonts w:ascii="Times New Roman" w:hAnsi="Times New Roman" w:cs="Times New Roman"/>
                <w:sz w:val="18"/>
                <w:szCs w:val="18"/>
              </w:rPr>
            </w:pPr>
            <w:r w:rsidRPr="00F578D0">
              <w:rPr>
                <w:rFonts w:ascii="Times New Roman" w:hAnsi="Times New Roman" w:cs="Times New Roman"/>
                <w:color w:val="000000"/>
                <w:sz w:val="18"/>
                <w:szCs w:val="18"/>
              </w:rPr>
              <w:t>Итоговые отчёты</w:t>
            </w:r>
          </w:p>
        </w:tc>
        <w:tc>
          <w:tcPr>
            <w:tcW w:w="795" w:type="dxa"/>
            <w:tcMar>
              <w:top w:w="15" w:type="dxa"/>
              <w:left w:w="15" w:type="dxa"/>
              <w:bottom w:w="15" w:type="dxa"/>
              <w:right w:w="15" w:type="dxa"/>
            </w:tcMar>
          </w:tcPr>
          <w:p w14:paraId="2C31BE84"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Mar>
              <w:top w:w="15" w:type="dxa"/>
              <w:left w:w="15" w:type="dxa"/>
              <w:bottom w:w="15" w:type="dxa"/>
              <w:right w:w="15" w:type="dxa"/>
            </w:tcMar>
          </w:tcPr>
          <w:p w14:paraId="0B66912B"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Mar>
              <w:top w:w="15" w:type="dxa"/>
              <w:left w:w="15" w:type="dxa"/>
              <w:bottom w:w="15" w:type="dxa"/>
              <w:right w:w="15" w:type="dxa"/>
            </w:tcMar>
          </w:tcPr>
          <w:p w14:paraId="78DBCF79"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23B33F48"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tr w:rsidR="003C59CC" w:rsidRPr="00F578D0" w14:paraId="0E4A41B5" w14:textId="77777777" w:rsidTr="00FC3917">
        <w:trPr>
          <w:trHeight w:val="30"/>
        </w:trPr>
        <w:tc>
          <w:tcPr>
            <w:tcW w:w="5544" w:type="dxa"/>
            <w:tcMar>
              <w:top w:w="15" w:type="dxa"/>
              <w:left w:w="15" w:type="dxa"/>
              <w:bottom w:w="15" w:type="dxa"/>
              <w:right w:w="15" w:type="dxa"/>
            </w:tcMar>
          </w:tcPr>
          <w:p w14:paraId="7276FCA0" w14:textId="66C5790B" w:rsidR="003C59CC" w:rsidRPr="00F578D0" w:rsidRDefault="003C59CC" w:rsidP="003C59CC">
            <w:pPr>
              <w:spacing w:after="0" w:line="240" w:lineRule="auto"/>
              <w:ind w:left="131" w:right="132" w:firstLine="286"/>
              <w:jc w:val="both"/>
              <w:rPr>
                <w:rFonts w:ascii="Times New Roman" w:hAnsi="Times New Roman" w:cs="Times New Roman"/>
                <w:sz w:val="18"/>
                <w:szCs w:val="18"/>
              </w:rPr>
            </w:pPr>
            <w:r w:rsidRPr="00F578D0">
              <w:rPr>
                <w:rFonts w:ascii="Times New Roman" w:hAnsi="Times New Roman" w:cs="Times New Roman"/>
                <w:sz w:val="18"/>
                <w:szCs w:val="18"/>
              </w:rPr>
              <w:t>Доступность финансовых услуг</w:t>
            </w:r>
            <w:r w:rsidRPr="00F578D0">
              <w:rPr>
                <w:rFonts w:ascii="Times New Roman" w:hAnsi="Times New Roman" w:cs="Times New Roman"/>
                <w:color w:val="000000"/>
                <w:sz w:val="18"/>
                <w:szCs w:val="18"/>
              </w:rPr>
              <w:t xml:space="preserve"> </w:t>
            </w:r>
            <w:r w:rsidRPr="00F578D0">
              <w:rPr>
                <w:rFonts w:ascii="Times New Roman" w:hAnsi="Times New Roman" w:cs="Times New Roman"/>
                <w:sz w:val="18"/>
                <w:szCs w:val="18"/>
                <w:shd w:val="clear" w:color="auto" w:fill="FFFFFF"/>
              </w:rPr>
              <w:t>(реальное использование банковских счетов, кредитов, страхования, инвестиций и т. п. поддержки, предусмотренной законодательством для социальных предпринимателей)</w:t>
            </w:r>
          </w:p>
        </w:tc>
        <w:tc>
          <w:tcPr>
            <w:tcW w:w="1419" w:type="dxa"/>
            <w:tcMar>
              <w:top w:w="15" w:type="dxa"/>
              <w:left w:w="15" w:type="dxa"/>
              <w:bottom w:w="15" w:type="dxa"/>
              <w:right w:w="15" w:type="dxa"/>
            </w:tcMar>
          </w:tcPr>
          <w:p w14:paraId="59C66EA6" w14:textId="77777777" w:rsidR="003C59CC" w:rsidRPr="00F578D0" w:rsidRDefault="003C59CC" w:rsidP="00F578D0">
            <w:pPr>
              <w:spacing w:after="0" w:line="240" w:lineRule="auto"/>
              <w:ind w:left="123" w:right="128" w:hanging="11"/>
              <w:jc w:val="center"/>
              <w:rPr>
                <w:rFonts w:ascii="Times New Roman" w:hAnsi="Times New Roman" w:cs="Times New Roman"/>
                <w:sz w:val="18"/>
                <w:szCs w:val="18"/>
              </w:rPr>
            </w:pPr>
            <w:r w:rsidRPr="00F578D0">
              <w:rPr>
                <w:rFonts w:ascii="Times New Roman" w:hAnsi="Times New Roman" w:cs="Times New Roman"/>
                <w:sz w:val="18"/>
                <w:szCs w:val="18"/>
              </w:rPr>
              <w:t>Разработка и внедрение функционала</w:t>
            </w:r>
          </w:p>
        </w:tc>
        <w:tc>
          <w:tcPr>
            <w:tcW w:w="795" w:type="dxa"/>
            <w:tcMar>
              <w:top w:w="15" w:type="dxa"/>
              <w:left w:w="15" w:type="dxa"/>
              <w:bottom w:w="15" w:type="dxa"/>
              <w:right w:w="15" w:type="dxa"/>
            </w:tcMar>
          </w:tcPr>
          <w:p w14:paraId="2C8FBF22"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8" w:type="dxa"/>
            <w:tcMar>
              <w:top w:w="15" w:type="dxa"/>
              <w:left w:w="15" w:type="dxa"/>
              <w:bottom w:w="15" w:type="dxa"/>
              <w:right w:w="15" w:type="dxa"/>
            </w:tcMar>
          </w:tcPr>
          <w:p w14:paraId="21A43340"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761" w:type="dxa"/>
            <w:tcMar>
              <w:top w:w="15" w:type="dxa"/>
              <w:left w:w="15" w:type="dxa"/>
              <w:bottom w:w="15" w:type="dxa"/>
              <w:right w:w="15" w:type="dxa"/>
            </w:tcMar>
          </w:tcPr>
          <w:p w14:paraId="334EE50F" w14:textId="77777777" w:rsidR="003C59CC" w:rsidRPr="00F578D0" w:rsidRDefault="003C59CC" w:rsidP="00F578D0">
            <w:pPr>
              <w:spacing w:after="0" w:line="240" w:lineRule="auto"/>
              <w:ind w:firstLine="709"/>
              <w:rPr>
                <w:rFonts w:ascii="Times New Roman" w:hAnsi="Times New Roman" w:cs="Times New Roman"/>
                <w:sz w:val="18"/>
                <w:szCs w:val="18"/>
              </w:rPr>
            </w:pPr>
          </w:p>
        </w:tc>
        <w:tc>
          <w:tcPr>
            <w:tcW w:w="567" w:type="dxa"/>
            <w:tcMar>
              <w:top w:w="15" w:type="dxa"/>
              <w:left w:w="15" w:type="dxa"/>
              <w:bottom w:w="15" w:type="dxa"/>
              <w:right w:w="15" w:type="dxa"/>
            </w:tcMar>
            <w:vAlign w:val="center"/>
          </w:tcPr>
          <w:p w14:paraId="74B63CE0" w14:textId="77777777" w:rsidR="003C59CC" w:rsidRPr="00F578D0" w:rsidRDefault="003C59CC" w:rsidP="00F578D0">
            <w:pPr>
              <w:spacing w:after="0" w:line="240" w:lineRule="auto"/>
              <w:ind w:firstLine="709"/>
              <w:jc w:val="both"/>
              <w:rPr>
                <w:rFonts w:ascii="Times New Roman" w:hAnsi="Times New Roman" w:cs="Times New Roman"/>
                <w:sz w:val="18"/>
                <w:szCs w:val="18"/>
              </w:rPr>
            </w:pPr>
          </w:p>
        </w:tc>
      </w:tr>
      <w:bookmarkEnd w:id="147"/>
      <w:bookmarkEnd w:id="149"/>
    </w:tbl>
    <w:p w14:paraId="51C7789F" w14:textId="77777777" w:rsidR="00D95C56" w:rsidRPr="00F578D0" w:rsidRDefault="00D95C56" w:rsidP="00F578D0">
      <w:pPr>
        <w:spacing w:after="0" w:line="240" w:lineRule="auto"/>
        <w:ind w:firstLine="709"/>
        <w:rPr>
          <w:color w:val="000000"/>
          <w:sz w:val="24"/>
        </w:rPr>
      </w:pPr>
    </w:p>
    <w:p w14:paraId="7CF42B95" w14:textId="77777777" w:rsidR="00D95C56" w:rsidRPr="00F578D0" w:rsidRDefault="00D95C56" w:rsidP="00F578D0">
      <w:pPr>
        <w:tabs>
          <w:tab w:val="left" w:pos="3150"/>
        </w:tabs>
        <w:spacing w:after="0" w:line="240" w:lineRule="auto"/>
        <w:ind w:firstLine="709"/>
        <w:rPr>
          <w:rFonts w:ascii="Times New Roman" w:hAnsi="Times New Roman" w:cs="Times New Roman"/>
          <w:sz w:val="18"/>
          <w:szCs w:val="18"/>
        </w:rPr>
      </w:pPr>
    </w:p>
    <w:p w14:paraId="26A5BA9D" w14:textId="77777777" w:rsidR="00D95C56" w:rsidRPr="00F578D0" w:rsidRDefault="00D95C56" w:rsidP="00F578D0">
      <w:pPr>
        <w:tabs>
          <w:tab w:val="left" w:pos="3150"/>
        </w:tabs>
        <w:spacing w:after="0" w:line="240" w:lineRule="auto"/>
        <w:ind w:firstLine="709"/>
        <w:rPr>
          <w:rFonts w:ascii="Times New Roman" w:hAnsi="Times New Roman" w:cs="Times New Roman"/>
          <w:sz w:val="18"/>
          <w:szCs w:val="18"/>
        </w:rPr>
      </w:pPr>
    </w:p>
    <w:p w14:paraId="7F1784E2" w14:textId="77777777" w:rsidR="005238FA" w:rsidRPr="00F578D0" w:rsidRDefault="005238FA" w:rsidP="00F578D0">
      <w:pPr>
        <w:tabs>
          <w:tab w:val="left" w:pos="3150"/>
        </w:tabs>
        <w:spacing w:after="0" w:line="240" w:lineRule="auto"/>
        <w:ind w:firstLine="709"/>
        <w:rPr>
          <w:rFonts w:ascii="Times New Roman" w:hAnsi="Times New Roman" w:cs="Times New Roman"/>
          <w:sz w:val="18"/>
          <w:szCs w:val="18"/>
        </w:rPr>
      </w:pPr>
    </w:p>
    <w:p w14:paraId="0F600A4B" w14:textId="77777777" w:rsidR="005238FA" w:rsidRPr="00F578D0" w:rsidRDefault="005238FA" w:rsidP="00F578D0">
      <w:pPr>
        <w:tabs>
          <w:tab w:val="left" w:pos="3150"/>
        </w:tabs>
        <w:spacing w:after="0" w:line="240" w:lineRule="auto"/>
        <w:ind w:firstLine="709"/>
        <w:rPr>
          <w:rFonts w:ascii="Times New Roman" w:hAnsi="Times New Roman" w:cs="Times New Roman"/>
          <w:sz w:val="18"/>
          <w:szCs w:val="18"/>
        </w:rPr>
      </w:pPr>
    </w:p>
    <w:p w14:paraId="72751BA8" w14:textId="685DB15D" w:rsidR="005238FA" w:rsidRPr="00F578D0" w:rsidRDefault="005238FA" w:rsidP="00F578D0">
      <w:pPr>
        <w:tabs>
          <w:tab w:val="left" w:pos="3150"/>
        </w:tabs>
        <w:spacing w:after="0" w:line="240" w:lineRule="auto"/>
        <w:ind w:firstLine="709"/>
        <w:rPr>
          <w:rFonts w:ascii="Times New Roman" w:hAnsi="Times New Roman" w:cs="Times New Roman"/>
          <w:sz w:val="18"/>
          <w:szCs w:val="18"/>
        </w:rPr>
      </w:pPr>
    </w:p>
    <w:p w14:paraId="2F65AA45" w14:textId="77777777" w:rsidR="00B86505" w:rsidRPr="00F578D0" w:rsidRDefault="00B86505" w:rsidP="00F578D0">
      <w:pPr>
        <w:tabs>
          <w:tab w:val="left" w:pos="3150"/>
        </w:tabs>
        <w:spacing w:after="0" w:line="240" w:lineRule="auto"/>
        <w:ind w:firstLine="709"/>
        <w:rPr>
          <w:rFonts w:ascii="Times New Roman" w:hAnsi="Times New Roman" w:cs="Times New Roman"/>
          <w:sz w:val="18"/>
          <w:szCs w:val="18"/>
        </w:rPr>
      </w:pPr>
    </w:p>
    <w:p w14:paraId="7F893A85" w14:textId="77777777" w:rsidR="00B86505" w:rsidRPr="00F578D0" w:rsidRDefault="00B86505" w:rsidP="00F578D0">
      <w:pPr>
        <w:tabs>
          <w:tab w:val="left" w:pos="3150"/>
        </w:tabs>
        <w:spacing w:after="0" w:line="240" w:lineRule="auto"/>
        <w:ind w:firstLine="709"/>
        <w:rPr>
          <w:rFonts w:ascii="Times New Roman" w:hAnsi="Times New Roman" w:cs="Times New Roman"/>
          <w:sz w:val="18"/>
          <w:szCs w:val="18"/>
        </w:rPr>
      </w:pPr>
    </w:p>
    <w:p w14:paraId="0EF962BA" w14:textId="77777777" w:rsidR="00B86505" w:rsidRPr="00F578D0" w:rsidRDefault="00B86505" w:rsidP="00F578D0">
      <w:pPr>
        <w:tabs>
          <w:tab w:val="left" w:pos="3150"/>
        </w:tabs>
        <w:spacing w:after="0" w:line="240" w:lineRule="auto"/>
        <w:ind w:firstLine="709"/>
        <w:rPr>
          <w:rFonts w:ascii="Times New Roman" w:hAnsi="Times New Roman" w:cs="Times New Roman"/>
          <w:sz w:val="18"/>
          <w:szCs w:val="18"/>
        </w:rPr>
      </w:pPr>
    </w:p>
    <w:p w14:paraId="129B1231"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46E57E9F"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02B9B3DD"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11D50200"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12EF8885"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7D0C0F67"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74A0125E"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26F98556"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4FFCBF89"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52E5BD6B"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776C90A3"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5C6891F8"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5C220DE5"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2C4911A7"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7B113CC9"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7E309B3F"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61E6AC10"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3755AB76"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45646BBE"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0FF7342B" w14:textId="77777777" w:rsidR="00B2395D" w:rsidRDefault="00B2395D" w:rsidP="00F578D0">
      <w:pPr>
        <w:tabs>
          <w:tab w:val="left" w:pos="3150"/>
        </w:tabs>
        <w:spacing w:after="0" w:line="240" w:lineRule="auto"/>
        <w:ind w:firstLine="709"/>
        <w:rPr>
          <w:rFonts w:ascii="Times New Roman" w:hAnsi="Times New Roman" w:cs="Times New Roman"/>
          <w:sz w:val="18"/>
          <w:szCs w:val="18"/>
        </w:rPr>
      </w:pPr>
    </w:p>
    <w:p w14:paraId="7CC17FC7" w14:textId="77777777" w:rsidR="00FC3917" w:rsidRDefault="00FC3917" w:rsidP="00F578D0">
      <w:pPr>
        <w:tabs>
          <w:tab w:val="left" w:pos="3150"/>
        </w:tabs>
        <w:spacing w:after="0" w:line="240" w:lineRule="auto"/>
        <w:ind w:firstLine="709"/>
        <w:rPr>
          <w:rFonts w:ascii="Times New Roman" w:hAnsi="Times New Roman" w:cs="Times New Roman"/>
          <w:sz w:val="18"/>
          <w:szCs w:val="18"/>
        </w:rPr>
      </w:pPr>
    </w:p>
    <w:p w14:paraId="264FEB4F" w14:textId="77777777" w:rsidR="00FC3917" w:rsidRDefault="00FC3917" w:rsidP="00F578D0">
      <w:pPr>
        <w:tabs>
          <w:tab w:val="left" w:pos="3150"/>
        </w:tabs>
        <w:spacing w:after="0" w:line="240" w:lineRule="auto"/>
        <w:ind w:firstLine="709"/>
        <w:rPr>
          <w:rFonts w:ascii="Times New Roman" w:hAnsi="Times New Roman" w:cs="Times New Roman"/>
          <w:sz w:val="18"/>
          <w:szCs w:val="18"/>
        </w:rPr>
      </w:pPr>
    </w:p>
    <w:p w14:paraId="6302EC78" w14:textId="77777777" w:rsidR="00FC3917" w:rsidRDefault="00FC3917" w:rsidP="00F578D0">
      <w:pPr>
        <w:tabs>
          <w:tab w:val="left" w:pos="3150"/>
        </w:tabs>
        <w:spacing w:after="0" w:line="240" w:lineRule="auto"/>
        <w:ind w:firstLine="709"/>
        <w:rPr>
          <w:rFonts w:ascii="Times New Roman" w:hAnsi="Times New Roman" w:cs="Times New Roman"/>
          <w:sz w:val="18"/>
          <w:szCs w:val="18"/>
        </w:rPr>
      </w:pPr>
    </w:p>
    <w:p w14:paraId="0236AF55" w14:textId="77777777" w:rsidR="00FC3917" w:rsidRDefault="00FC3917" w:rsidP="00F578D0">
      <w:pPr>
        <w:tabs>
          <w:tab w:val="left" w:pos="3150"/>
        </w:tabs>
        <w:spacing w:after="0" w:line="240" w:lineRule="auto"/>
        <w:ind w:firstLine="709"/>
        <w:rPr>
          <w:rFonts w:ascii="Times New Roman" w:hAnsi="Times New Roman" w:cs="Times New Roman"/>
          <w:sz w:val="18"/>
          <w:szCs w:val="18"/>
        </w:rPr>
      </w:pPr>
    </w:p>
    <w:p w14:paraId="06F10D66" w14:textId="77777777" w:rsidR="00FC3917" w:rsidRPr="00F578D0" w:rsidRDefault="00FC3917" w:rsidP="00F578D0">
      <w:pPr>
        <w:tabs>
          <w:tab w:val="left" w:pos="3150"/>
        </w:tabs>
        <w:spacing w:after="0" w:line="240" w:lineRule="auto"/>
        <w:ind w:firstLine="709"/>
        <w:rPr>
          <w:rFonts w:ascii="Times New Roman" w:hAnsi="Times New Roman" w:cs="Times New Roman"/>
          <w:sz w:val="18"/>
          <w:szCs w:val="18"/>
        </w:rPr>
      </w:pPr>
    </w:p>
    <w:p w14:paraId="1D2D2AB5"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7A96303D" w14:textId="77777777" w:rsidR="00B2395D" w:rsidRPr="00F578D0" w:rsidRDefault="00B2395D" w:rsidP="00F578D0">
      <w:pPr>
        <w:tabs>
          <w:tab w:val="left" w:pos="3150"/>
        </w:tabs>
        <w:spacing w:after="0" w:line="240" w:lineRule="auto"/>
        <w:ind w:firstLine="709"/>
        <w:rPr>
          <w:rFonts w:ascii="Times New Roman" w:hAnsi="Times New Roman" w:cs="Times New Roman"/>
          <w:sz w:val="18"/>
          <w:szCs w:val="18"/>
        </w:rPr>
      </w:pPr>
    </w:p>
    <w:p w14:paraId="35AFD3C4" w14:textId="79A090EB" w:rsidR="00880EDD" w:rsidRPr="00285D10" w:rsidRDefault="00285D10" w:rsidP="00285D10">
      <w:pPr>
        <w:pStyle w:val="23"/>
        <w:spacing w:before="0"/>
        <w:jc w:val="center"/>
        <w:rPr>
          <w:bCs w:val="0"/>
          <w:iCs/>
        </w:rPr>
      </w:pPr>
      <w:r w:rsidRPr="00285D10">
        <w:rPr>
          <w:bCs w:val="0"/>
          <w:iCs/>
        </w:rPr>
        <w:t>ПРИЛОЖЕНИЕ Д</w:t>
      </w:r>
    </w:p>
    <w:p w14:paraId="1FE48CBF" w14:textId="77777777" w:rsidR="00285D10" w:rsidRDefault="00285D10" w:rsidP="002A08C3">
      <w:pPr>
        <w:rPr>
          <w:lang w:val="en-US"/>
        </w:rPr>
      </w:pPr>
    </w:p>
    <w:p w14:paraId="5EB0CF94" w14:textId="69AD2F2B" w:rsidR="005238FA" w:rsidRPr="00285D10" w:rsidRDefault="00880EDD" w:rsidP="00285D10">
      <w:pPr>
        <w:pStyle w:val="23"/>
        <w:spacing w:before="0"/>
        <w:jc w:val="center"/>
        <w:rPr>
          <w:b w:val="0"/>
          <w:bCs w:val="0"/>
          <w:iCs/>
        </w:rPr>
      </w:pPr>
      <w:r w:rsidRPr="00285D10">
        <w:rPr>
          <w:b w:val="0"/>
          <w:bCs w:val="0"/>
          <w:iCs/>
        </w:rPr>
        <w:t>А</w:t>
      </w:r>
      <w:r w:rsidR="000A1832" w:rsidRPr="00285D10">
        <w:rPr>
          <w:b w:val="0"/>
          <w:bCs w:val="0"/>
          <w:iCs/>
        </w:rPr>
        <w:t>кт</w:t>
      </w:r>
      <w:r w:rsidR="00285D10">
        <w:rPr>
          <w:b w:val="0"/>
          <w:bCs w:val="0"/>
          <w:iCs/>
        </w:rPr>
        <w:t>ы</w:t>
      </w:r>
      <w:r w:rsidR="000A1832" w:rsidRPr="00285D10">
        <w:rPr>
          <w:b w:val="0"/>
          <w:bCs w:val="0"/>
          <w:iCs/>
        </w:rPr>
        <w:t xml:space="preserve"> внедрения </w:t>
      </w:r>
    </w:p>
    <w:p w14:paraId="7E75C7FE" w14:textId="77777777" w:rsidR="005238FA" w:rsidRPr="00F578D0" w:rsidRDefault="005238FA" w:rsidP="00F578D0">
      <w:pPr>
        <w:tabs>
          <w:tab w:val="left" w:pos="3150"/>
        </w:tabs>
        <w:spacing w:after="0" w:line="240" w:lineRule="auto"/>
        <w:ind w:firstLine="709"/>
        <w:rPr>
          <w:rFonts w:ascii="Times New Roman" w:hAnsi="Times New Roman" w:cs="Times New Roman"/>
          <w:sz w:val="18"/>
          <w:szCs w:val="18"/>
        </w:rPr>
      </w:pPr>
    </w:p>
    <w:p w14:paraId="46DDBB2C" w14:textId="02E4456E" w:rsidR="005238FA" w:rsidRPr="00F578D0" w:rsidRDefault="002D223C" w:rsidP="00F578D0">
      <w:pPr>
        <w:tabs>
          <w:tab w:val="left" w:pos="3150"/>
        </w:tabs>
        <w:spacing w:after="0" w:line="240" w:lineRule="auto"/>
        <w:rPr>
          <w:rFonts w:ascii="Times New Roman" w:hAnsi="Times New Roman" w:cs="Times New Roman"/>
          <w:sz w:val="18"/>
          <w:szCs w:val="18"/>
        </w:rPr>
      </w:pPr>
      <w:r w:rsidRPr="00F578D0">
        <w:rPr>
          <w:noProof/>
          <w:lang w:eastAsia="ru-RU"/>
        </w:rPr>
        <w:drawing>
          <wp:inline distT="0" distB="0" distL="0" distR="0" wp14:anchorId="218343E5" wp14:editId="19CEF07C">
            <wp:extent cx="5981553" cy="8393373"/>
            <wp:effectExtent l="0" t="0" r="635" b="825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2918"/>
                    <a:stretch/>
                  </pic:blipFill>
                  <pic:spPr bwMode="auto">
                    <a:xfrm>
                      <a:off x="0" y="0"/>
                      <a:ext cx="5987404" cy="8401584"/>
                    </a:xfrm>
                    <a:prstGeom prst="rect">
                      <a:avLst/>
                    </a:prstGeom>
                    <a:noFill/>
                    <a:ln>
                      <a:noFill/>
                    </a:ln>
                    <a:extLst>
                      <a:ext uri="{53640926-AAD7-44D8-BBD7-CCE9431645EC}">
                        <a14:shadowObscured xmlns:a14="http://schemas.microsoft.com/office/drawing/2010/main"/>
                      </a:ext>
                    </a:extLst>
                  </pic:spPr>
                </pic:pic>
              </a:graphicData>
            </a:graphic>
          </wp:inline>
        </w:drawing>
      </w:r>
    </w:p>
    <w:p w14:paraId="315CE27D" w14:textId="7426F464" w:rsidR="005238FA" w:rsidRPr="00F578D0" w:rsidRDefault="002D223C" w:rsidP="00F578D0">
      <w:pPr>
        <w:tabs>
          <w:tab w:val="left" w:pos="3150"/>
        </w:tabs>
        <w:spacing w:after="0" w:line="240" w:lineRule="auto"/>
        <w:rPr>
          <w:rFonts w:ascii="Times New Roman" w:hAnsi="Times New Roman" w:cs="Times New Roman"/>
          <w:sz w:val="18"/>
          <w:szCs w:val="18"/>
        </w:rPr>
      </w:pPr>
      <w:r w:rsidRPr="00F578D0">
        <w:rPr>
          <w:noProof/>
          <w:lang w:eastAsia="ru-RU"/>
        </w:rPr>
        <w:drawing>
          <wp:inline distT="0" distB="0" distL="0" distR="0" wp14:anchorId="157AA421" wp14:editId="006EE878">
            <wp:extent cx="6119829" cy="8562975"/>
            <wp:effectExtent l="0" t="0" r="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7781"/>
                    <a:stretch/>
                  </pic:blipFill>
                  <pic:spPr bwMode="auto">
                    <a:xfrm>
                      <a:off x="0" y="0"/>
                      <a:ext cx="6120798" cy="8564331"/>
                    </a:xfrm>
                    <a:prstGeom prst="rect">
                      <a:avLst/>
                    </a:prstGeom>
                    <a:noFill/>
                    <a:ln>
                      <a:noFill/>
                    </a:ln>
                    <a:extLst>
                      <a:ext uri="{53640926-AAD7-44D8-BBD7-CCE9431645EC}">
                        <a14:shadowObscured xmlns:a14="http://schemas.microsoft.com/office/drawing/2010/main"/>
                      </a:ext>
                    </a:extLst>
                  </pic:spPr>
                </pic:pic>
              </a:graphicData>
            </a:graphic>
          </wp:inline>
        </w:drawing>
      </w:r>
    </w:p>
    <w:p w14:paraId="23B28356" w14:textId="2985B746" w:rsidR="005238FA" w:rsidRPr="00F578D0" w:rsidRDefault="005238FA" w:rsidP="00F578D0">
      <w:pPr>
        <w:tabs>
          <w:tab w:val="left" w:pos="3150"/>
        </w:tabs>
        <w:spacing w:after="0" w:line="240" w:lineRule="auto"/>
        <w:ind w:firstLine="709"/>
        <w:rPr>
          <w:rFonts w:ascii="Times New Roman" w:hAnsi="Times New Roman" w:cs="Times New Roman"/>
          <w:sz w:val="18"/>
          <w:szCs w:val="18"/>
        </w:rPr>
      </w:pPr>
    </w:p>
    <w:p w14:paraId="192707CC" w14:textId="11A3A233" w:rsidR="005238FA" w:rsidRPr="00F578D0" w:rsidRDefault="00CA075C" w:rsidP="00F578D0">
      <w:pPr>
        <w:tabs>
          <w:tab w:val="left" w:pos="3150"/>
        </w:tabs>
        <w:spacing w:after="0" w:line="240" w:lineRule="auto"/>
        <w:rPr>
          <w:rFonts w:ascii="Times New Roman" w:hAnsi="Times New Roman" w:cs="Times New Roman"/>
          <w:sz w:val="18"/>
          <w:szCs w:val="18"/>
        </w:rPr>
      </w:pPr>
      <w:r w:rsidRPr="00F578D0">
        <w:rPr>
          <w:noProof/>
          <w:lang w:eastAsia="ru-RU"/>
        </w:rPr>
        <w:drawing>
          <wp:inline distT="0" distB="0" distL="0" distR="0" wp14:anchorId="12C0D939" wp14:editId="5371CD08">
            <wp:extent cx="6153150" cy="8705850"/>
            <wp:effectExtent l="0" t="0" r="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2762"/>
                    <a:stretch/>
                  </pic:blipFill>
                  <pic:spPr bwMode="auto">
                    <a:xfrm>
                      <a:off x="0" y="0"/>
                      <a:ext cx="6153150" cy="8705850"/>
                    </a:xfrm>
                    <a:prstGeom prst="rect">
                      <a:avLst/>
                    </a:prstGeom>
                    <a:noFill/>
                    <a:ln>
                      <a:noFill/>
                    </a:ln>
                    <a:extLst>
                      <a:ext uri="{53640926-AAD7-44D8-BBD7-CCE9431645EC}">
                        <a14:shadowObscured xmlns:a14="http://schemas.microsoft.com/office/drawing/2010/main"/>
                      </a:ext>
                    </a:extLst>
                  </pic:spPr>
                </pic:pic>
              </a:graphicData>
            </a:graphic>
          </wp:inline>
        </w:drawing>
      </w:r>
    </w:p>
    <w:p w14:paraId="38F1C21E" w14:textId="344E1375" w:rsidR="00AF1CA0" w:rsidRPr="00F578D0" w:rsidRDefault="00AF1CA0" w:rsidP="00F578D0">
      <w:pPr>
        <w:spacing w:after="0" w:line="240" w:lineRule="auto"/>
        <w:rPr>
          <w:bCs/>
          <w:i/>
          <w:iCs/>
        </w:rPr>
      </w:pPr>
      <w:r w:rsidRPr="00F578D0">
        <w:rPr>
          <w:noProof/>
          <w:lang w:eastAsia="ru-RU"/>
        </w:rPr>
        <w:drawing>
          <wp:inline distT="0" distB="0" distL="0" distR="0" wp14:anchorId="324D3C88" wp14:editId="2F699E0C">
            <wp:extent cx="5996264" cy="8750921"/>
            <wp:effectExtent l="0" t="0" r="508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1926" t="21087" r="52312" b="10597"/>
                    <a:stretch/>
                  </pic:blipFill>
                  <pic:spPr bwMode="auto">
                    <a:xfrm>
                      <a:off x="0" y="0"/>
                      <a:ext cx="6062846" cy="8848090"/>
                    </a:xfrm>
                    <a:prstGeom prst="rect">
                      <a:avLst/>
                    </a:prstGeom>
                    <a:ln>
                      <a:noFill/>
                    </a:ln>
                    <a:extLst>
                      <a:ext uri="{53640926-AAD7-44D8-BBD7-CCE9431645EC}">
                        <a14:shadowObscured xmlns:a14="http://schemas.microsoft.com/office/drawing/2010/main"/>
                      </a:ext>
                    </a:extLst>
                  </pic:spPr>
                </pic:pic>
              </a:graphicData>
            </a:graphic>
          </wp:inline>
        </w:drawing>
      </w:r>
    </w:p>
    <w:p w14:paraId="5194BDBC" w14:textId="77777777" w:rsidR="00C00CD6" w:rsidRDefault="00C00CD6" w:rsidP="00C00CD6">
      <w:pPr>
        <w:rPr>
          <w:lang w:val="en-US"/>
        </w:rPr>
      </w:pPr>
    </w:p>
    <w:p w14:paraId="2B2C598A" w14:textId="77777777" w:rsidR="00A9369C" w:rsidRDefault="00A9369C" w:rsidP="00A9369C">
      <w:pPr>
        <w:rPr>
          <w:lang w:val="en-US"/>
        </w:rPr>
      </w:pPr>
    </w:p>
    <w:p w14:paraId="789D756A" w14:textId="54BE8703" w:rsidR="005238FA" w:rsidRPr="00285D10" w:rsidRDefault="00285D10" w:rsidP="00285D10">
      <w:pPr>
        <w:pStyle w:val="23"/>
        <w:spacing w:before="0"/>
        <w:jc w:val="center"/>
        <w:rPr>
          <w:bCs w:val="0"/>
          <w:iCs/>
        </w:rPr>
      </w:pPr>
      <w:r w:rsidRPr="00285D10">
        <w:rPr>
          <w:bCs w:val="0"/>
          <w:iCs/>
        </w:rPr>
        <w:t>ПРИЛОЖЕНИЕ Е</w:t>
      </w:r>
    </w:p>
    <w:p w14:paraId="2C4E5F93" w14:textId="77777777" w:rsidR="00285D10" w:rsidRPr="00F92880" w:rsidRDefault="00285D10" w:rsidP="00C00CD6">
      <w:pPr>
        <w:rPr>
          <w:sz w:val="14"/>
        </w:rPr>
      </w:pPr>
    </w:p>
    <w:p w14:paraId="531BC529" w14:textId="7F60174A" w:rsidR="00FE6A1F" w:rsidRPr="00285D10" w:rsidRDefault="00FE6A1F" w:rsidP="00285D10">
      <w:pPr>
        <w:pStyle w:val="23"/>
        <w:spacing w:before="0"/>
        <w:jc w:val="center"/>
        <w:rPr>
          <w:b w:val="0"/>
          <w:bCs w:val="0"/>
          <w:iCs/>
        </w:rPr>
      </w:pPr>
      <w:r w:rsidRPr="00285D10">
        <w:rPr>
          <w:b w:val="0"/>
          <w:bCs w:val="0"/>
          <w:iCs/>
        </w:rPr>
        <w:t>Авторское свидетельство</w:t>
      </w:r>
    </w:p>
    <w:p w14:paraId="7A8B207B" w14:textId="2BE10A9D" w:rsidR="005238FA" w:rsidRPr="00F578D0" w:rsidRDefault="005238FA" w:rsidP="00F578D0">
      <w:pPr>
        <w:tabs>
          <w:tab w:val="left" w:pos="3630"/>
        </w:tabs>
        <w:spacing w:after="0" w:line="240" w:lineRule="auto"/>
        <w:ind w:firstLine="709"/>
        <w:rPr>
          <w:rFonts w:ascii="Times New Roman" w:hAnsi="Times New Roman" w:cs="Times New Roman"/>
          <w:sz w:val="18"/>
          <w:szCs w:val="18"/>
        </w:rPr>
      </w:pPr>
    </w:p>
    <w:p w14:paraId="79716B3D" w14:textId="4E819AF8" w:rsidR="005238FA" w:rsidRDefault="005F66F4" w:rsidP="00476AF5">
      <w:pPr>
        <w:tabs>
          <w:tab w:val="left" w:pos="3630"/>
        </w:tabs>
        <w:spacing w:after="0" w:line="240" w:lineRule="auto"/>
        <w:rPr>
          <w:rFonts w:ascii="Times New Roman" w:hAnsi="Times New Roman" w:cs="Times New Roman"/>
          <w:sz w:val="18"/>
          <w:szCs w:val="18"/>
        </w:rPr>
      </w:pPr>
      <w:r>
        <w:rPr>
          <w:noProof/>
          <w:lang w:eastAsia="ru-RU"/>
        </w:rPr>
        <w:drawing>
          <wp:inline distT="0" distB="0" distL="0" distR="0" wp14:anchorId="5DBCD975" wp14:editId="4E00025B">
            <wp:extent cx="6078371" cy="8210550"/>
            <wp:effectExtent l="0" t="0" r="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6689" t="12428" r="50909" b="10588"/>
                    <a:stretch/>
                  </pic:blipFill>
                  <pic:spPr bwMode="auto">
                    <a:xfrm>
                      <a:off x="0" y="0"/>
                      <a:ext cx="6139148" cy="8292646"/>
                    </a:xfrm>
                    <a:prstGeom prst="rect">
                      <a:avLst/>
                    </a:prstGeom>
                    <a:ln>
                      <a:noFill/>
                    </a:ln>
                    <a:extLst>
                      <a:ext uri="{53640926-AAD7-44D8-BBD7-CCE9431645EC}">
                        <a14:shadowObscured xmlns:a14="http://schemas.microsoft.com/office/drawing/2010/main"/>
                      </a:ext>
                    </a:extLst>
                  </pic:spPr>
                </pic:pic>
              </a:graphicData>
            </a:graphic>
          </wp:inline>
        </w:drawing>
      </w:r>
    </w:p>
    <w:sectPr w:rsidR="005238FA" w:rsidSect="003C59CC">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D75C84" w14:textId="77777777" w:rsidR="005716B4" w:rsidRDefault="005716B4" w:rsidP="000535CA">
      <w:pPr>
        <w:spacing w:after="0" w:line="240" w:lineRule="auto"/>
      </w:pPr>
      <w:r>
        <w:separator/>
      </w:r>
    </w:p>
  </w:endnote>
  <w:endnote w:type="continuationSeparator" w:id="0">
    <w:p w14:paraId="6EAD04E6" w14:textId="77777777" w:rsidR="005716B4" w:rsidRDefault="005716B4" w:rsidP="000535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Batang">
    <w:altName w:val="Arial Unicode MS"/>
    <w:panose1 w:val="02030600000101010101"/>
    <w:charset w:val="81"/>
    <w:family w:val="auto"/>
    <w:notTrueType/>
    <w:pitch w:val="fixed"/>
    <w:sig w:usb0="00000000" w:usb1="09060000" w:usb2="00000010" w:usb3="00000000" w:csb0="00080000"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292026466"/>
      <w:docPartObj>
        <w:docPartGallery w:val="Page Numbers (Bottom of Page)"/>
        <w:docPartUnique/>
      </w:docPartObj>
    </w:sdtPr>
    <w:sdtEndPr/>
    <w:sdtContent>
      <w:p w14:paraId="6B00E10B" w14:textId="645270F3" w:rsidR="001E2F08" w:rsidRPr="00F600FA" w:rsidRDefault="001E2F08" w:rsidP="00F600FA">
        <w:pPr>
          <w:pStyle w:val="ac"/>
          <w:jc w:val="center"/>
          <w:rPr>
            <w:rFonts w:ascii="Times New Roman" w:hAnsi="Times New Roman" w:cs="Times New Roman"/>
            <w:sz w:val="24"/>
            <w:szCs w:val="24"/>
          </w:rPr>
        </w:pPr>
        <w:r w:rsidRPr="00061A67">
          <w:rPr>
            <w:rFonts w:ascii="Times New Roman" w:hAnsi="Times New Roman" w:cs="Times New Roman"/>
            <w:sz w:val="24"/>
            <w:szCs w:val="24"/>
          </w:rPr>
          <w:fldChar w:fldCharType="begin"/>
        </w:r>
        <w:r w:rsidRPr="00061A67">
          <w:rPr>
            <w:rFonts w:ascii="Times New Roman" w:hAnsi="Times New Roman" w:cs="Times New Roman"/>
            <w:sz w:val="24"/>
            <w:szCs w:val="24"/>
          </w:rPr>
          <w:instrText>PAGE   \* MERGEFORMAT</w:instrText>
        </w:r>
        <w:r w:rsidRPr="00061A67">
          <w:rPr>
            <w:rFonts w:ascii="Times New Roman" w:hAnsi="Times New Roman" w:cs="Times New Roman"/>
            <w:sz w:val="24"/>
            <w:szCs w:val="24"/>
          </w:rPr>
          <w:fldChar w:fldCharType="separate"/>
        </w:r>
        <w:r w:rsidR="00DD79BD">
          <w:rPr>
            <w:rFonts w:ascii="Times New Roman" w:hAnsi="Times New Roman" w:cs="Times New Roman"/>
            <w:noProof/>
            <w:sz w:val="24"/>
            <w:szCs w:val="24"/>
          </w:rPr>
          <w:t>2</w:t>
        </w:r>
        <w:r w:rsidRPr="00061A67">
          <w:rPr>
            <w:rFonts w:ascii="Times New Roman" w:hAnsi="Times New Roman" w:cs="Times New Roman"/>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8CBF15" w14:textId="77777777" w:rsidR="005716B4" w:rsidRDefault="005716B4" w:rsidP="000535CA">
      <w:pPr>
        <w:spacing w:after="0" w:line="240" w:lineRule="auto"/>
      </w:pPr>
      <w:r>
        <w:separator/>
      </w:r>
    </w:p>
  </w:footnote>
  <w:footnote w:type="continuationSeparator" w:id="0">
    <w:p w14:paraId="0D201761" w14:textId="77777777" w:rsidR="005716B4" w:rsidRDefault="005716B4" w:rsidP="000535CA">
      <w:pPr>
        <w:spacing w:after="0" w:line="240" w:lineRule="auto"/>
      </w:pPr>
      <w:r>
        <w:continuationSeparator/>
      </w:r>
    </w:p>
  </w:footnote>
  <w:footnote w:id="1">
    <w:p w14:paraId="6DF370F7" w14:textId="77777777" w:rsidR="001E2F08" w:rsidRPr="00A72081" w:rsidRDefault="001E2F08" w:rsidP="00CE2755">
      <w:pPr>
        <w:pStyle w:val="af6"/>
        <w:jc w:val="both"/>
        <w:rPr>
          <w:rFonts w:ascii="Times New Roman" w:hAnsi="Times New Roman" w:cs="Times New Roman"/>
        </w:rPr>
      </w:pPr>
      <w:r w:rsidRPr="00FF166F">
        <w:rPr>
          <w:rStyle w:val="af8"/>
          <w:rFonts w:ascii="Times New Roman" w:hAnsi="Times New Roman" w:cs="Times New Roman"/>
        </w:rPr>
        <w:footnoteRef/>
      </w:r>
      <w:r w:rsidRPr="00FF166F">
        <w:rPr>
          <w:rFonts w:ascii="Times New Roman" w:hAnsi="Times New Roman" w:cs="Times New Roman"/>
        </w:rPr>
        <w:t xml:space="preserve"> Об утверждении реестра субъектов социального предпринимательства по состоянию на 31 декабря 2021 года: приказ Министра национальной экономики РК [</w:t>
      </w:r>
      <w:r w:rsidRPr="00FF166F">
        <w:rPr>
          <w:rFonts w:ascii="Times New Roman" w:hAnsi="Times New Roman" w:cs="Times New Roman"/>
          <w:lang w:val="kk-KZ"/>
        </w:rPr>
        <w:t>Электронный ресурс</w:t>
      </w:r>
      <w:r w:rsidRPr="00FF166F">
        <w:rPr>
          <w:rFonts w:ascii="Times New Roman" w:hAnsi="Times New Roman" w:cs="Times New Roman"/>
        </w:rPr>
        <w:t xml:space="preserve">] – Режим доступа: </w:t>
      </w:r>
      <w:hyperlink r:id="rId1" w:history="1">
        <w:r w:rsidRPr="00A72081">
          <w:rPr>
            <w:rStyle w:val="a6"/>
            <w:rFonts w:ascii="Times New Roman" w:hAnsi="Times New Roman" w:cs="Times New Roman"/>
            <w:color w:val="auto"/>
            <w:u w:val="none"/>
            <w:lang w:val="en-US"/>
          </w:rPr>
          <w:t>https</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www</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gov</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kz</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memleket</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entities</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economy</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documents</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details</w:t>
        </w:r>
        <w:r w:rsidRPr="00A72081">
          <w:rPr>
            <w:rStyle w:val="a6"/>
            <w:rFonts w:ascii="Times New Roman" w:hAnsi="Times New Roman" w:cs="Times New Roman"/>
            <w:color w:val="auto"/>
            <w:u w:val="none"/>
          </w:rPr>
          <w:t>/260312?</w:t>
        </w:r>
        <w:r w:rsidRPr="00A72081">
          <w:rPr>
            <w:rStyle w:val="a6"/>
            <w:rFonts w:ascii="Times New Roman" w:hAnsi="Times New Roman" w:cs="Times New Roman"/>
            <w:color w:val="auto"/>
            <w:u w:val="none"/>
            <w:lang w:val="en-US"/>
          </w:rPr>
          <w:t>lang</w:t>
        </w:r>
        <w:r w:rsidRPr="00A72081">
          <w:rPr>
            <w:rStyle w:val="a6"/>
            <w:rFonts w:ascii="Times New Roman" w:hAnsi="Times New Roman" w:cs="Times New Roman"/>
            <w:color w:val="auto"/>
            <w:u w:val="none"/>
          </w:rPr>
          <w:t>=</w:t>
        </w:r>
        <w:r w:rsidRPr="00A72081">
          <w:rPr>
            <w:rStyle w:val="a6"/>
            <w:rFonts w:ascii="Times New Roman" w:hAnsi="Times New Roman" w:cs="Times New Roman"/>
            <w:color w:val="auto"/>
            <w:u w:val="none"/>
            <w:lang w:val="en-US"/>
          </w:rPr>
          <w:t>ru</w:t>
        </w:r>
      </w:hyperlink>
      <w:r w:rsidRPr="00A72081">
        <w:rPr>
          <w:rFonts w:ascii="Times New Roman" w:hAnsi="Times New Roman" w:cs="Times New Roman"/>
        </w:rPr>
        <w:t xml:space="preserve"> (дата обращения: 02.03.2022).</w:t>
      </w:r>
    </w:p>
  </w:footnote>
  <w:footnote w:id="2">
    <w:p w14:paraId="2F41A82C" w14:textId="1C02B6D7" w:rsidR="001E2F08" w:rsidRPr="00A72081" w:rsidRDefault="001E2F08" w:rsidP="00014797">
      <w:pPr>
        <w:pStyle w:val="af6"/>
        <w:ind w:firstLine="709"/>
        <w:jc w:val="both"/>
        <w:rPr>
          <w:rFonts w:ascii="Times New Roman" w:hAnsi="Times New Roman" w:cs="Times New Roman"/>
        </w:rPr>
      </w:pPr>
      <w:r>
        <w:rPr>
          <w:rStyle w:val="af8"/>
        </w:rPr>
        <w:footnoteRef/>
      </w:r>
      <w:r w:rsidRPr="00F026E2">
        <w:rPr>
          <w:rFonts w:ascii="Times New Roman" w:hAnsi="Times New Roman" w:cs="Times New Roman"/>
        </w:rPr>
        <w:t xml:space="preserve">Официальный сайт Бюро национальной </w:t>
      </w:r>
      <w:r w:rsidRPr="00A72081">
        <w:rPr>
          <w:rFonts w:ascii="Times New Roman" w:hAnsi="Times New Roman" w:cs="Times New Roman"/>
        </w:rPr>
        <w:t xml:space="preserve">статистики Агентства по стратегическому планированию и реформам Республики Казахстан/ вкладка статистика предприятий/ «Зарегистрированные юридические лица по регионам Казахстана и активности», «Зарегистрированные субъекты индивидуального предпринимательства по видам деятельности и регионам РК» [Электронный ресурс]: </w:t>
      </w:r>
      <w:hyperlink r:id="rId2" w:history="1">
        <w:r w:rsidRPr="00A72081">
          <w:rPr>
            <w:rStyle w:val="a6"/>
            <w:rFonts w:ascii="Times New Roman" w:hAnsi="Times New Roman" w:cs="Times New Roman"/>
            <w:color w:val="auto"/>
            <w:u w:val="none"/>
          </w:rPr>
          <w:t>https://stat.gov.kz/official/industry/13/statistic/6</w:t>
        </w:r>
      </w:hyperlink>
      <w:r w:rsidRPr="00A72081">
        <w:rPr>
          <w:rFonts w:ascii="Times New Roman" w:hAnsi="Times New Roman" w:cs="Times New Roman"/>
        </w:rPr>
        <w:t xml:space="preserve"> дата обращения: 08.07.2022 </w:t>
      </w:r>
    </w:p>
  </w:footnote>
  <w:footnote w:id="3">
    <w:p w14:paraId="04DD5DF4" w14:textId="77777777" w:rsidR="001E2F08" w:rsidRPr="00A72081" w:rsidRDefault="001E2F08" w:rsidP="00CE2755">
      <w:pPr>
        <w:pStyle w:val="af6"/>
        <w:jc w:val="both"/>
        <w:rPr>
          <w:rFonts w:ascii="Times New Roman" w:hAnsi="Times New Roman" w:cs="Times New Roman"/>
        </w:rPr>
      </w:pPr>
      <w:r w:rsidRPr="00A72081">
        <w:rPr>
          <w:rStyle w:val="af8"/>
        </w:rPr>
        <w:footnoteRef/>
      </w:r>
      <w:r w:rsidRPr="00A72081">
        <w:t xml:space="preserve"> </w:t>
      </w:r>
      <w:r w:rsidRPr="00A72081">
        <w:rPr>
          <w:rFonts w:ascii="Times New Roman" w:hAnsi="Times New Roman" w:cs="Times New Roman"/>
        </w:rPr>
        <w:t xml:space="preserve">В соответствии с Указом Президента Республики Казахстан от 3 мая 2022 года № 887 «О некоторых вопросах административно-территориального устройства Республики Казахстан» [Электронный ресурс]: </w:t>
      </w:r>
      <w:hyperlink r:id="rId3" w:anchor="z0" w:history="1">
        <w:r w:rsidRPr="00A72081">
          <w:rPr>
            <w:rStyle w:val="a6"/>
            <w:rFonts w:ascii="Times New Roman" w:hAnsi="Times New Roman" w:cs="Times New Roman"/>
            <w:color w:val="auto"/>
            <w:u w:val="none"/>
          </w:rPr>
          <w:t>https://adilet.zan.kz/rus/docs/U2200000887#z0</w:t>
        </w:r>
      </w:hyperlink>
      <w:r w:rsidRPr="00A72081">
        <w:rPr>
          <w:rFonts w:ascii="Times New Roman" w:hAnsi="Times New Roman" w:cs="Times New Roman"/>
        </w:rPr>
        <w:t xml:space="preserve"> (дата обращения: 27.07.2022) с 8 июня 2022 года образованы 3 новые области (Абай, Жетісу, Ұлытау). Поскольку статистические сведения уполномоченными органами предоставляются по итогам месяца, квартала, полугодия и года, то и анализ данных по указанным трём областям могут быть проанализированы по итогам года лишь в январе 2024 года, по итогам полугодия – в январе 2023 года, по итогам квартала – в октябре 2022 года. </w:t>
      </w:r>
    </w:p>
    <w:p w14:paraId="3B6A156F" w14:textId="77777777" w:rsidR="001E2F08" w:rsidRPr="00A72081" w:rsidRDefault="001E2F08" w:rsidP="00CE2755">
      <w:pPr>
        <w:pStyle w:val="af6"/>
        <w:jc w:val="both"/>
        <w:rPr>
          <w:rFonts w:ascii="Times New Roman" w:hAnsi="Times New Roman" w:cs="Times New Roman"/>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54823A" w14:textId="2E03D2E5" w:rsidR="001E2F08" w:rsidRDefault="001E2F08">
    <w:pPr>
      <w:pStyle w:val="aa"/>
      <w:jc w:val="center"/>
    </w:pPr>
  </w:p>
  <w:p w14:paraId="1DBC12D3" w14:textId="532ADA41" w:rsidR="001E2F08" w:rsidRDefault="001E2F08">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23B9F"/>
    <w:multiLevelType w:val="hybridMultilevel"/>
    <w:tmpl w:val="0E6CA5CA"/>
    <w:lvl w:ilvl="0" w:tplc="76FC1B2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02727061"/>
    <w:multiLevelType w:val="hybridMultilevel"/>
    <w:tmpl w:val="9B8E427A"/>
    <w:lvl w:ilvl="0" w:tplc="F1584CE0">
      <w:start w:val="1"/>
      <w:numFmt w:val="decimal"/>
      <w:lvlText w:val="%1."/>
      <w:lvlJc w:val="left"/>
      <w:pPr>
        <w:ind w:left="1668" w:hanging="675"/>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2" w15:restartNumberingAfterBreak="0">
    <w:nsid w:val="035C1B4D"/>
    <w:multiLevelType w:val="hybridMultilevel"/>
    <w:tmpl w:val="0EC4E024"/>
    <w:lvl w:ilvl="0" w:tplc="78BA0A86">
      <w:start w:val="7"/>
      <w:numFmt w:val="decimal"/>
      <w:lvlText w:val="%1."/>
      <w:lvlJc w:val="left"/>
      <w:pPr>
        <w:ind w:left="720" w:hanging="360"/>
      </w:pPr>
      <w:rPr>
        <w:rFonts w:hint="default"/>
        <w:color w:val="000000" w:themeColor="text1"/>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B1728B3"/>
    <w:multiLevelType w:val="hybridMultilevel"/>
    <w:tmpl w:val="A2ECE2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B2A6F9B"/>
    <w:multiLevelType w:val="hybridMultilevel"/>
    <w:tmpl w:val="C988EFDE"/>
    <w:lvl w:ilvl="0" w:tplc="B8CACD10">
      <w:start w:val="1"/>
      <w:numFmt w:val="decimal"/>
      <w:lvlText w:val="%1."/>
      <w:lvlJc w:val="left"/>
      <w:pPr>
        <w:ind w:left="786" w:hanging="360"/>
      </w:pPr>
      <w:rPr>
        <w:rFonts w:hint="default"/>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5" w15:restartNumberingAfterBreak="0">
    <w:nsid w:val="0E0807C8"/>
    <w:multiLevelType w:val="hybridMultilevel"/>
    <w:tmpl w:val="E9AAAAB4"/>
    <w:lvl w:ilvl="0" w:tplc="3E9A27A6">
      <w:start w:val="1"/>
      <w:numFmt w:val="decimal"/>
      <w:lvlText w:val="%1)"/>
      <w:lvlJc w:val="left"/>
      <w:pPr>
        <w:ind w:left="1080" w:hanging="360"/>
      </w:pPr>
      <w:rPr>
        <w:rFonts w:hint="default"/>
        <w:i w:val="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0F20732E"/>
    <w:multiLevelType w:val="multilevel"/>
    <w:tmpl w:val="5DA4BC42"/>
    <w:lvl w:ilvl="0">
      <w:start w:val="2"/>
      <w:numFmt w:val="decimal"/>
      <w:lvlText w:val="%1."/>
      <w:lvlJc w:val="left"/>
      <w:pPr>
        <w:ind w:left="1069" w:hanging="360"/>
      </w:pPr>
      <w:rPr>
        <w:rFonts w:hint="default"/>
        <w:color w:val="auto"/>
      </w:rPr>
    </w:lvl>
    <w:lvl w:ilvl="1">
      <w:start w:val="1"/>
      <w:numFmt w:val="decimal"/>
      <w:isLgl/>
      <w:lvlText w:val="%1.%2"/>
      <w:lvlJc w:val="left"/>
      <w:pPr>
        <w:ind w:left="1354" w:hanging="645"/>
      </w:pPr>
      <w:rPr>
        <w:rFonts w:hint="default"/>
      </w:rPr>
    </w:lvl>
    <w:lvl w:ilvl="2">
      <w:start w:val="4"/>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7" w15:restartNumberingAfterBreak="0">
    <w:nsid w:val="152F6525"/>
    <w:multiLevelType w:val="hybridMultilevel"/>
    <w:tmpl w:val="1890D634"/>
    <w:lvl w:ilvl="0" w:tplc="0422DFCE">
      <w:start w:val="1"/>
      <w:numFmt w:val="decimal"/>
      <w:lvlText w:val="%1)"/>
      <w:lvlJc w:val="left"/>
      <w:pPr>
        <w:ind w:left="1080" w:hanging="360"/>
      </w:pPr>
      <w:rPr>
        <w:rFonts w:hint="default"/>
        <w:b w:val="0"/>
        <w:b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 w15:restartNumberingAfterBreak="0">
    <w:nsid w:val="16612FF2"/>
    <w:multiLevelType w:val="hybridMultilevel"/>
    <w:tmpl w:val="684833C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94D4AC2"/>
    <w:multiLevelType w:val="hybridMultilevel"/>
    <w:tmpl w:val="BDF295C8"/>
    <w:lvl w:ilvl="0" w:tplc="B92ED01E">
      <w:start w:val="1"/>
      <w:numFmt w:val="decimal"/>
      <w:lvlText w:val="%1."/>
      <w:lvlJc w:val="left"/>
      <w:pPr>
        <w:ind w:left="1068" w:hanging="360"/>
      </w:pPr>
      <w:rPr>
        <w:rFonts w:hint="default"/>
        <w:i w:val="0"/>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1AC35C93"/>
    <w:multiLevelType w:val="hybridMultilevel"/>
    <w:tmpl w:val="E15E7FFE"/>
    <w:lvl w:ilvl="0" w:tplc="1E16B784">
      <w:start w:val="1"/>
      <w:numFmt w:val="decimal"/>
      <w:lvlText w:val="%1."/>
      <w:lvlJc w:val="left"/>
      <w:pPr>
        <w:ind w:left="1144" w:hanging="43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26694E85"/>
    <w:multiLevelType w:val="hybridMultilevel"/>
    <w:tmpl w:val="5BB82AFE"/>
    <w:lvl w:ilvl="0" w:tplc="0419000F">
      <w:start w:val="2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DB245E9"/>
    <w:multiLevelType w:val="hybridMultilevel"/>
    <w:tmpl w:val="D1E24312"/>
    <w:lvl w:ilvl="0" w:tplc="9656FD32">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2F3F4AB2"/>
    <w:multiLevelType w:val="hybridMultilevel"/>
    <w:tmpl w:val="C216741A"/>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3086D4D"/>
    <w:multiLevelType w:val="hybridMultilevel"/>
    <w:tmpl w:val="F1EA4346"/>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41A002A"/>
    <w:multiLevelType w:val="hybridMultilevel"/>
    <w:tmpl w:val="EFB22268"/>
    <w:lvl w:ilvl="0" w:tplc="AB8E025C">
      <w:start w:val="1"/>
      <w:numFmt w:val="decimal"/>
      <w:lvlText w:val="%1."/>
      <w:lvlJc w:val="left"/>
      <w:pPr>
        <w:ind w:left="720" w:hanging="360"/>
      </w:pPr>
      <w:rPr>
        <w:rFonts w:ascii="Times New Roman" w:eastAsiaTheme="minorEastAsia" w:hAnsi="Times New Roman" w:cs="Times New Roman"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45018B4"/>
    <w:multiLevelType w:val="hybridMultilevel"/>
    <w:tmpl w:val="43B4CB6C"/>
    <w:lvl w:ilvl="0" w:tplc="996AFC0A">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4FA1317"/>
    <w:multiLevelType w:val="hybridMultilevel"/>
    <w:tmpl w:val="C6DED6D8"/>
    <w:lvl w:ilvl="0" w:tplc="97CA9622">
      <w:start w:val="1"/>
      <w:numFmt w:val="decimal"/>
      <w:lvlText w:val="%1."/>
      <w:lvlJc w:val="left"/>
      <w:pPr>
        <w:ind w:left="1211" w:hanging="360"/>
      </w:pPr>
      <w:rPr>
        <w:rFonts w:ascii="Times New Roman" w:hAnsi="Times New Roman" w:cs="Times New Roman" w:hint="default"/>
        <w:b w:val="0"/>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8" w15:restartNumberingAfterBreak="0">
    <w:nsid w:val="380A2145"/>
    <w:multiLevelType w:val="hybridMultilevel"/>
    <w:tmpl w:val="CA0CCE98"/>
    <w:lvl w:ilvl="0" w:tplc="36E419E6">
      <w:start w:val="1"/>
      <w:numFmt w:val="decimal"/>
      <w:lvlText w:val="%1)"/>
      <w:lvlJc w:val="left"/>
      <w:pPr>
        <w:ind w:left="1353" w:hanging="360"/>
      </w:pPr>
      <w:rPr>
        <w:rFonts w:hint="default"/>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9" w15:restartNumberingAfterBreak="0">
    <w:nsid w:val="486D4D53"/>
    <w:multiLevelType w:val="hybridMultilevel"/>
    <w:tmpl w:val="106EC660"/>
    <w:lvl w:ilvl="0" w:tplc="2A821BB4">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0" w15:restartNumberingAfterBreak="0">
    <w:nsid w:val="48A80C5E"/>
    <w:multiLevelType w:val="hybridMultilevel"/>
    <w:tmpl w:val="5C98BCBE"/>
    <w:lvl w:ilvl="0" w:tplc="5A68C42E">
      <w:start w:val="1"/>
      <w:numFmt w:val="decimal"/>
      <w:lvlText w:val="%1."/>
      <w:lvlJc w:val="left"/>
      <w:pPr>
        <w:ind w:left="1069" w:hanging="360"/>
      </w:pPr>
      <w:rPr>
        <w:rFonts w:hint="default"/>
        <w:i w:val="0"/>
        <w:iCs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9866F71"/>
    <w:multiLevelType w:val="hybridMultilevel"/>
    <w:tmpl w:val="054C72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C44016D"/>
    <w:multiLevelType w:val="hybridMultilevel"/>
    <w:tmpl w:val="B0228D4E"/>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15:restartNumberingAfterBreak="0">
    <w:nsid w:val="4E6B2398"/>
    <w:multiLevelType w:val="hybridMultilevel"/>
    <w:tmpl w:val="76785E84"/>
    <w:lvl w:ilvl="0" w:tplc="0419000F">
      <w:start w:val="1"/>
      <w:numFmt w:val="decimal"/>
      <w:lvlText w:val="%1."/>
      <w:lvlJc w:val="left"/>
      <w:pPr>
        <w:ind w:left="1429" w:hanging="360"/>
      </w:pPr>
      <w:rPr>
        <w:rFont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15:restartNumberingAfterBreak="0">
    <w:nsid w:val="4F815B56"/>
    <w:multiLevelType w:val="hybridMultilevel"/>
    <w:tmpl w:val="5470DFE8"/>
    <w:lvl w:ilvl="0" w:tplc="7D2ED82E">
      <w:start w:val="1"/>
      <w:numFmt w:val="decimal"/>
      <w:lvlText w:val="%1)"/>
      <w:lvlJc w:val="left"/>
      <w:pPr>
        <w:ind w:left="1080" w:hanging="360"/>
      </w:pPr>
      <w:rPr>
        <w:rFonts w:hint="default"/>
        <w:color w:val="000000" w:themeColor="text1"/>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5" w15:restartNumberingAfterBreak="0">
    <w:nsid w:val="5A925C6F"/>
    <w:multiLevelType w:val="hybridMultilevel"/>
    <w:tmpl w:val="BFCC67B0"/>
    <w:lvl w:ilvl="0" w:tplc="AEEAD368">
      <w:start w:val="1"/>
      <w:numFmt w:val="decimal"/>
      <w:lvlText w:val="%1)"/>
      <w:lvlJc w:val="left"/>
      <w:pPr>
        <w:ind w:left="720" w:hanging="360"/>
      </w:pPr>
      <w:rPr>
        <w:rFonts w:eastAsiaTheme="minorEastAsia"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ECA42B7"/>
    <w:multiLevelType w:val="hybridMultilevel"/>
    <w:tmpl w:val="14ECED3E"/>
    <w:lvl w:ilvl="0" w:tplc="83D029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7" w15:restartNumberingAfterBreak="0">
    <w:nsid w:val="67550198"/>
    <w:multiLevelType w:val="hybridMultilevel"/>
    <w:tmpl w:val="19507D04"/>
    <w:lvl w:ilvl="0" w:tplc="4B124B02">
      <w:start w:val="2"/>
      <w:numFmt w:val="bullet"/>
      <w:lvlText w:val="—"/>
      <w:lvlJc w:val="left"/>
      <w:pPr>
        <w:ind w:left="720" w:hanging="360"/>
      </w:pPr>
      <w:rPr>
        <w:rFonts w:ascii="Times New Roman" w:eastAsia="Times New Roman" w:hAnsi="Times New Roman" w:cs="Times New Roman"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690B19F6"/>
    <w:multiLevelType w:val="hybridMultilevel"/>
    <w:tmpl w:val="35C05AAE"/>
    <w:lvl w:ilvl="0" w:tplc="3C66692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15:restartNumberingAfterBreak="0">
    <w:nsid w:val="699A12A5"/>
    <w:multiLevelType w:val="hybridMultilevel"/>
    <w:tmpl w:val="06368CFE"/>
    <w:lvl w:ilvl="0" w:tplc="0419000F">
      <w:start w:val="1"/>
      <w:numFmt w:val="decimal"/>
      <w:lvlText w:val="%1."/>
      <w:lvlJc w:val="left"/>
      <w:pPr>
        <w:ind w:left="36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6A1749F4"/>
    <w:multiLevelType w:val="hybridMultilevel"/>
    <w:tmpl w:val="65363120"/>
    <w:lvl w:ilvl="0" w:tplc="F5A42044">
      <w:start w:val="1"/>
      <w:numFmt w:val="decimal"/>
      <w:lvlText w:val="%1)"/>
      <w:lvlJc w:val="left"/>
      <w:pPr>
        <w:ind w:left="1211" w:hanging="360"/>
      </w:pPr>
      <w:rPr>
        <w:rFonts w:hint="default"/>
        <w:b w:val="0"/>
        <w:bCs/>
        <w:i w:val="0"/>
        <w:iCs/>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1" w15:restartNumberingAfterBreak="0">
    <w:nsid w:val="6B660713"/>
    <w:multiLevelType w:val="hybridMultilevel"/>
    <w:tmpl w:val="56AEAAC8"/>
    <w:lvl w:ilvl="0" w:tplc="0930C1C8">
      <w:start w:val="1"/>
      <w:numFmt w:val="decimal"/>
      <w:lvlText w:val="%1."/>
      <w:lvlJc w:val="left"/>
      <w:pPr>
        <w:ind w:left="1069" w:hanging="360"/>
      </w:pPr>
      <w:rPr>
        <w:rFonts w:hint="default"/>
        <w:i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2" w15:restartNumberingAfterBreak="0">
    <w:nsid w:val="6FCE07B9"/>
    <w:multiLevelType w:val="hybridMultilevel"/>
    <w:tmpl w:val="AC142A7E"/>
    <w:lvl w:ilvl="0" w:tplc="7EDC504A">
      <w:start w:val="1"/>
      <w:numFmt w:val="decimal"/>
      <w:lvlText w:val="%1)"/>
      <w:lvlJc w:val="left"/>
      <w:pPr>
        <w:ind w:left="720" w:hanging="360"/>
      </w:pPr>
      <w:rPr>
        <w:rFonts w:asciiTheme="minorHAnsi" w:eastAsiaTheme="minorEastAsia" w:hAnsiTheme="minorHAnsi" w:cstheme="minorBidi" w:hint="default"/>
        <w:color w:val="auto"/>
        <w:sz w:val="2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0176BF7"/>
    <w:multiLevelType w:val="hybridMultilevel"/>
    <w:tmpl w:val="C1E4E004"/>
    <w:lvl w:ilvl="0" w:tplc="0419000F">
      <w:start w:val="1"/>
      <w:numFmt w:val="decimal"/>
      <w:lvlText w:val="%1."/>
      <w:lvlJc w:val="left"/>
      <w:pPr>
        <w:ind w:left="1080" w:hanging="360"/>
      </w:pPr>
      <w:rPr>
        <w:rFonts w:hint="default"/>
        <w:i w:val="0"/>
        <w:sz w:val="28"/>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4" w15:restartNumberingAfterBreak="0">
    <w:nsid w:val="712F76FC"/>
    <w:multiLevelType w:val="hybridMultilevel"/>
    <w:tmpl w:val="EC925A6E"/>
    <w:lvl w:ilvl="0" w:tplc="8514C476">
      <w:start w:val="1"/>
      <w:numFmt w:val="decimal"/>
      <w:lvlText w:val="%1"/>
      <w:lvlJc w:val="left"/>
      <w:pPr>
        <w:ind w:left="2832" w:hanging="705"/>
      </w:pPr>
      <w:rPr>
        <w:rFonts w:hint="default"/>
        <w:lang w:val="en-US"/>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5"/>
  </w:num>
  <w:num w:numId="2">
    <w:abstractNumId w:val="8"/>
  </w:num>
  <w:num w:numId="3">
    <w:abstractNumId w:val="33"/>
  </w:num>
  <w:num w:numId="4">
    <w:abstractNumId w:val="7"/>
  </w:num>
  <w:num w:numId="5">
    <w:abstractNumId w:val="19"/>
  </w:num>
  <w:num w:numId="6">
    <w:abstractNumId w:val="30"/>
  </w:num>
  <w:num w:numId="7">
    <w:abstractNumId w:val="17"/>
  </w:num>
  <w:num w:numId="8">
    <w:abstractNumId w:val="28"/>
  </w:num>
  <w:num w:numId="9">
    <w:abstractNumId w:val="16"/>
  </w:num>
  <w:num w:numId="10">
    <w:abstractNumId w:val="18"/>
  </w:num>
  <w:num w:numId="11">
    <w:abstractNumId w:val="1"/>
  </w:num>
  <w:num w:numId="12">
    <w:abstractNumId w:val="12"/>
  </w:num>
  <w:num w:numId="13">
    <w:abstractNumId w:val="9"/>
  </w:num>
  <w:num w:numId="14">
    <w:abstractNumId w:val="23"/>
  </w:num>
  <w:num w:numId="15">
    <w:abstractNumId w:val="29"/>
  </w:num>
  <w:num w:numId="16">
    <w:abstractNumId w:val="3"/>
  </w:num>
  <w:num w:numId="17">
    <w:abstractNumId w:val="4"/>
  </w:num>
  <w:num w:numId="18">
    <w:abstractNumId w:val="13"/>
  </w:num>
  <w:num w:numId="19">
    <w:abstractNumId w:val="24"/>
  </w:num>
  <w:num w:numId="20">
    <w:abstractNumId w:val="2"/>
  </w:num>
  <w:num w:numId="21">
    <w:abstractNumId w:val="11"/>
  </w:num>
  <w:num w:numId="22">
    <w:abstractNumId w:val="6"/>
  </w:num>
  <w:num w:numId="23">
    <w:abstractNumId w:val="27"/>
  </w:num>
  <w:num w:numId="24">
    <w:abstractNumId w:val="34"/>
  </w:num>
  <w:num w:numId="25">
    <w:abstractNumId w:val="14"/>
  </w:num>
  <w:num w:numId="26">
    <w:abstractNumId w:val="15"/>
  </w:num>
  <w:num w:numId="27">
    <w:abstractNumId w:val="31"/>
  </w:num>
  <w:num w:numId="28">
    <w:abstractNumId w:val="20"/>
  </w:num>
  <w:num w:numId="29">
    <w:abstractNumId w:val="26"/>
  </w:num>
  <w:num w:numId="30">
    <w:abstractNumId w:val="0"/>
  </w:num>
  <w:num w:numId="31">
    <w:abstractNumId w:val="22"/>
  </w:num>
  <w:num w:numId="32">
    <w:abstractNumId w:val="21"/>
  </w:num>
  <w:num w:numId="33">
    <w:abstractNumId w:val="32"/>
  </w:num>
  <w:num w:numId="34">
    <w:abstractNumId w:val="25"/>
  </w:num>
  <w:num w:numId="35">
    <w:abstractNumId w:val="1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activeWritingStyle w:appName="MSWord" w:lang="ru-RU" w:vendorID="64" w:dllVersion="6" w:nlCheck="1" w:checkStyle="0"/>
  <w:activeWritingStyle w:appName="MSWord" w:lang="en-US" w:vendorID="64" w:dllVersion="6" w:nlCheck="1" w:checkStyle="1"/>
  <w:activeWritingStyle w:appName="MSWord" w:lang="ru-RU" w:vendorID="64" w:dllVersion="0" w:nlCheck="1" w:checkStyle="0"/>
  <w:activeWritingStyle w:appName="MSWord" w:lang="en-US" w:vendorID="64" w:dllVersion="0" w:nlCheck="1" w:checkStyle="0"/>
  <w:activeWritingStyle w:appName="MSWord" w:lang="ru-RU" w:vendorID="64" w:dllVersion="4096" w:nlCheck="1" w:checkStyle="0"/>
  <w:activeWritingStyle w:appName="MSWord" w:lang="en-US" w:vendorID="64" w:dllVersion="4096" w:nlCheck="1" w:checkStyle="0"/>
  <w:activeWritingStyle w:appName="MSWord" w:lang="ru-RU" w:vendorID="64" w:dllVersion="131078" w:nlCheck="1" w:checkStyle="0"/>
  <w:defaultTabStop w:val="708"/>
  <w:characterSpacingControl w:val="doNotCompress"/>
  <w:savePreviewPicture/>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29A6"/>
    <w:rsid w:val="000001B2"/>
    <w:rsid w:val="00000268"/>
    <w:rsid w:val="000005B9"/>
    <w:rsid w:val="00000C82"/>
    <w:rsid w:val="000012D8"/>
    <w:rsid w:val="0000147A"/>
    <w:rsid w:val="000015A6"/>
    <w:rsid w:val="0000162C"/>
    <w:rsid w:val="00001A51"/>
    <w:rsid w:val="00001C27"/>
    <w:rsid w:val="000020DE"/>
    <w:rsid w:val="0000226A"/>
    <w:rsid w:val="0000262D"/>
    <w:rsid w:val="0000263D"/>
    <w:rsid w:val="00002769"/>
    <w:rsid w:val="00002D1D"/>
    <w:rsid w:val="00002F4E"/>
    <w:rsid w:val="00002F6C"/>
    <w:rsid w:val="00002FF1"/>
    <w:rsid w:val="000031AB"/>
    <w:rsid w:val="00003420"/>
    <w:rsid w:val="000034AF"/>
    <w:rsid w:val="000034E0"/>
    <w:rsid w:val="00003F3E"/>
    <w:rsid w:val="000040B3"/>
    <w:rsid w:val="000042F9"/>
    <w:rsid w:val="000045BC"/>
    <w:rsid w:val="00004A21"/>
    <w:rsid w:val="00004B20"/>
    <w:rsid w:val="00004E99"/>
    <w:rsid w:val="00004EB2"/>
    <w:rsid w:val="00004FFB"/>
    <w:rsid w:val="000053F4"/>
    <w:rsid w:val="000054CE"/>
    <w:rsid w:val="00006260"/>
    <w:rsid w:val="000063B1"/>
    <w:rsid w:val="000067BB"/>
    <w:rsid w:val="000067CA"/>
    <w:rsid w:val="000068B9"/>
    <w:rsid w:val="000068FD"/>
    <w:rsid w:val="00006AA5"/>
    <w:rsid w:val="00006C0F"/>
    <w:rsid w:val="00006EF1"/>
    <w:rsid w:val="000072CC"/>
    <w:rsid w:val="000073A4"/>
    <w:rsid w:val="00007565"/>
    <w:rsid w:val="000077AB"/>
    <w:rsid w:val="000077EF"/>
    <w:rsid w:val="00007A05"/>
    <w:rsid w:val="00007B85"/>
    <w:rsid w:val="00007F84"/>
    <w:rsid w:val="00007FF9"/>
    <w:rsid w:val="00010384"/>
    <w:rsid w:val="0001043D"/>
    <w:rsid w:val="000105AA"/>
    <w:rsid w:val="0001080B"/>
    <w:rsid w:val="00010A29"/>
    <w:rsid w:val="00010AB6"/>
    <w:rsid w:val="00011155"/>
    <w:rsid w:val="00011C62"/>
    <w:rsid w:val="00011C88"/>
    <w:rsid w:val="00011F65"/>
    <w:rsid w:val="00012925"/>
    <w:rsid w:val="00012CED"/>
    <w:rsid w:val="00012E29"/>
    <w:rsid w:val="000134DC"/>
    <w:rsid w:val="00013C2D"/>
    <w:rsid w:val="00014714"/>
    <w:rsid w:val="00014797"/>
    <w:rsid w:val="000149C6"/>
    <w:rsid w:val="00014D5F"/>
    <w:rsid w:val="00014FF8"/>
    <w:rsid w:val="000150E8"/>
    <w:rsid w:val="00015135"/>
    <w:rsid w:val="000151F7"/>
    <w:rsid w:val="0001545B"/>
    <w:rsid w:val="00015C7F"/>
    <w:rsid w:val="00016916"/>
    <w:rsid w:val="00016C9A"/>
    <w:rsid w:val="00016E31"/>
    <w:rsid w:val="0001719B"/>
    <w:rsid w:val="000174E7"/>
    <w:rsid w:val="00017613"/>
    <w:rsid w:val="00020610"/>
    <w:rsid w:val="00020841"/>
    <w:rsid w:val="00020AA5"/>
    <w:rsid w:val="00021BA1"/>
    <w:rsid w:val="00022565"/>
    <w:rsid w:val="00022CCC"/>
    <w:rsid w:val="00023AE5"/>
    <w:rsid w:val="00023DFC"/>
    <w:rsid w:val="00024335"/>
    <w:rsid w:val="00024499"/>
    <w:rsid w:val="00025370"/>
    <w:rsid w:val="0002593B"/>
    <w:rsid w:val="00025A74"/>
    <w:rsid w:val="00025D1C"/>
    <w:rsid w:val="00025DA7"/>
    <w:rsid w:val="00025DCD"/>
    <w:rsid w:val="00025EC9"/>
    <w:rsid w:val="00026154"/>
    <w:rsid w:val="00026298"/>
    <w:rsid w:val="00026E00"/>
    <w:rsid w:val="00026EB9"/>
    <w:rsid w:val="00027322"/>
    <w:rsid w:val="000274C0"/>
    <w:rsid w:val="0002799B"/>
    <w:rsid w:val="00027AAD"/>
    <w:rsid w:val="00027B2A"/>
    <w:rsid w:val="00027DED"/>
    <w:rsid w:val="000306CF"/>
    <w:rsid w:val="000308AA"/>
    <w:rsid w:val="00030D02"/>
    <w:rsid w:val="00030F78"/>
    <w:rsid w:val="000313DB"/>
    <w:rsid w:val="000319D6"/>
    <w:rsid w:val="00031AC2"/>
    <w:rsid w:val="00031AF0"/>
    <w:rsid w:val="000320DB"/>
    <w:rsid w:val="00032354"/>
    <w:rsid w:val="000324EC"/>
    <w:rsid w:val="0003306E"/>
    <w:rsid w:val="000330B5"/>
    <w:rsid w:val="0003323E"/>
    <w:rsid w:val="000333CC"/>
    <w:rsid w:val="00033A4A"/>
    <w:rsid w:val="00033B00"/>
    <w:rsid w:val="00033F3F"/>
    <w:rsid w:val="00033F4B"/>
    <w:rsid w:val="000341E6"/>
    <w:rsid w:val="000342D1"/>
    <w:rsid w:val="0003467D"/>
    <w:rsid w:val="000346DD"/>
    <w:rsid w:val="0003481C"/>
    <w:rsid w:val="00034D35"/>
    <w:rsid w:val="00034E84"/>
    <w:rsid w:val="000350B3"/>
    <w:rsid w:val="000351BC"/>
    <w:rsid w:val="00035629"/>
    <w:rsid w:val="00035B77"/>
    <w:rsid w:val="00035C3A"/>
    <w:rsid w:val="00035DC2"/>
    <w:rsid w:val="00036922"/>
    <w:rsid w:val="00036B4A"/>
    <w:rsid w:val="0003701F"/>
    <w:rsid w:val="0003710E"/>
    <w:rsid w:val="00037197"/>
    <w:rsid w:val="00037528"/>
    <w:rsid w:val="000375F3"/>
    <w:rsid w:val="00037908"/>
    <w:rsid w:val="00037B0A"/>
    <w:rsid w:val="00037B51"/>
    <w:rsid w:val="00037E6D"/>
    <w:rsid w:val="00037EDE"/>
    <w:rsid w:val="00037F0D"/>
    <w:rsid w:val="00040726"/>
    <w:rsid w:val="0004078E"/>
    <w:rsid w:val="00040DB0"/>
    <w:rsid w:val="000410D8"/>
    <w:rsid w:val="000411DE"/>
    <w:rsid w:val="000412D6"/>
    <w:rsid w:val="000416D2"/>
    <w:rsid w:val="00041B56"/>
    <w:rsid w:val="00041F64"/>
    <w:rsid w:val="00042347"/>
    <w:rsid w:val="000424A0"/>
    <w:rsid w:val="000431D5"/>
    <w:rsid w:val="0004358F"/>
    <w:rsid w:val="000436E8"/>
    <w:rsid w:val="0004389F"/>
    <w:rsid w:val="000438AD"/>
    <w:rsid w:val="00043A00"/>
    <w:rsid w:val="00044274"/>
    <w:rsid w:val="000447B9"/>
    <w:rsid w:val="00044B3A"/>
    <w:rsid w:val="00044D1E"/>
    <w:rsid w:val="000455CC"/>
    <w:rsid w:val="00045A5E"/>
    <w:rsid w:val="00045DAF"/>
    <w:rsid w:val="000463C8"/>
    <w:rsid w:val="000468D8"/>
    <w:rsid w:val="00046FF6"/>
    <w:rsid w:val="00047448"/>
    <w:rsid w:val="0004745D"/>
    <w:rsid w:val="000477CA"/>
    <w:rsid w:val="000478B8"/>
    <w:rsid w:val="00047F5F"/>
    <w:rsid w:val="00050755"/>
    <w:rsid w:val="000509A9"/>
    <w:rsid w:val="00050D7F"/>
    <w:rsid w:val="00051192"/>
    <w:rsid w:val="000511D5"/>
    <w:rsid w:val="000519A7"/>
    <w:rsid w:val="00051A58"/>
    <w:rsid w:val="000521B3"/>
    <w:rsid w:val="00052629"/>
    <w:rsid w:val="00052CCA"/>
    <w:rsid w:val="00052DA1"/>
    <w:rsid w:val="000535CA"/>
    <w:rsid w:val="000539DF"/>
    <w:rsid w:val="00053AF6"/>
    <w:rsid w:val="00053CCA"/>
    <w:rsid w:val="00053CF9"/>
    <w:rsid w:val="00054A4E"/>
    <w:rsid w:val="00054A4F"/>
    <w:rsid w:val="00054B80"/>
    <w:rsid w:val="00055027"/>
    <w:rsid w:val="00055627"/>
    <w:rsid w:val="000558FB"/>
    <w:rsid w:val="00055958"/>
    <w:rsid w:val="00055A93"/>
    <w:rsid w:val="00055D06"/>
    <w:rsid w:val="00056138"/>
    <w:rsid w:val="00056169"/>
    <w:rsid w:val="00056363"/>
    <w:rsid w:val="0005698E"/>
    <w:rsid w:val="000569F9"/>
    <w:rsid w:val="00056A97"/>
    <w:rsid w:val="00056ED2"/>
    <w:rsid w:val="000571E7"/>
    <w:rsid w:val="0005739F"/>
    <w:rsid w:val="0005759E"/>
    <w:rsid w:val="00057AD4"/>
    <w:rsid w:val="00057EBC"/>
    <w:rsid w:val="00057FB5"/>
    <w:rsid w:val="00060489"/>
    <w:rsid w:val="00060E4A"/>
    <w:rsid w:val="000613B7"/>
    <w:rsid w:val="0006179E"/>
    <w:rsid w:val="000617B7"/>
    <w:rsid w:val="000618B0"/>
    <w:rsid w:val="00061A07"/>
    <w:rsid w:val="00061A67"/>
    <w:rsid w:val="00062104"/>
    <w:rsid w:val="00062164"/>
    <w:rsid w:val="0006267B"/>
    <w:rsid w:val="00062864"/>
    <w:rsid w:val="00062957"/>
    <w:rsid w:val="00062E8E"/>
    <w:rsid w:val="00062F86"/>
    <w:rsid w:val="00063248"/>
    <w:rsid w:val="00063F38"/>
    <w:rsid w:val="00064778"/>
    <w:rsid w:val="00064789"/>
    <w:rsid w:val="00064CD6"/>
    <w:rsid w:val="000650B5"/>
    <w:rsid w:val="00065119"/>
    <w:rsid w:val="000651AD"/>
    <w:rsid w:val="000652B6"/>
    <w:rsid w:val="000656DD"/>
    <w:rsid w:val="00065C11"/>
    <w:rsid w:val="00065CFC"/>
    <w:rsid w:val="00065EC4"/>
    <w:rsid w:val="00065F41"/>
    <w:rsid w:val="00066BC7"/>
    <w:rsid w:val="00066C1C"/>
    <w:rsid w:val="00066CFE"/>
    <w:rsid w:val="000674F6"/>
    <w:rsid w:val="00067980"/>
    <w:rsid w:val="00067ADA"/>
    <w:rsid w:val="00067E4C"/>
    <w:rsid w:val="000702F7"/>
    <w:rsid w:val="000703FA"/>
    <w:rsid w:val="000704D1"/>
    <w:rsid w:val="00070DF7"/>
    <w:rsid w:val="00071188"/>
    <w:rsid w:val="00071596"/>
    <w:rsid w:val="000719C0"/>
    <w:rsid w:val="00071FA3"/>
    <w:rsid w:val="000727C1"/>
    <w:rsid w:val="00072BF8"/>
    <w:rsid w:val="00072D7F"/>
    <w:rsid w:val="00072E2B"/>
    <w:rsid w:val="00072E94"/>
    <w:rsid w:val="000734D0"/>
    <w:rsid w:val="0007351F"/>
    <w:rsid w:val="00073880"/>
    <w:rsid w:val="000738DF"/>
    <w:rsid w:val="00074166"/>
    <w:rsid w:val="00074B28"/>
    <w:rsid w:val="00075141"/>
    <w:rsid w:val="000751B0"/>
    <w:rsid w:val="0007538E"/>
    <w:rsid w:val="000756B5"/>
    <w:rsid w:val="000761EB"/>
    <w:rsid w:val="00076249"/>
    <w:rsid w:val="0007624B"/>
    <w:rsid w:val="000765E6"/>
    <w:rsid w:val="00076741"/>
    <w:rsid w:val="00076978"/>
    <w:rsid w:val="00076ABE"/>
    <w:rsid w:val="00076BF4"/>
    <w:rsid w:val="000771ED"/>
    <w:rsid w:val="00077A94"/>
    <w:rsid w:val="0008026D"/>
    <w:rsid w:val="00080572"/>
    <w:rsid w:val="00080ECC"/>
    <w:rsid w:val="000813D7"/>
    <w:rsid w:val="0008159E"/>
    <w:rsid w:val="000818AB"/>
    <w:rsid w:val="00081AFE"/>
    <w:rsid w:val="000820AB"/>
    <w:rsid w:val="000825FA"/>
    <w:rsid w:val="00082E37"/>
    <w:rsid w:val="00082EF1"/>
    <w:rsid w:val="00082FD3"/>
    <w:rsid w:val="000838AD"/>
    <w:rsid w:val="00083C51"/>
    <w:rsid w:val="00083C5E"/>
    <w:rsid w:val="00083DB4"/>
    <w:rsid w:val="00083E91"/>
    <w:rsid w:val="000841AA"/>
    <w:rsid w:val="000843D4"/>
    <w:rsid w:val="00084696"/>
    <w:rsid w:val="00084B33"/>
    <w:rsid w:val="00085682"/>
    <w:rsid w:val="000857CD"/>
    <w:rsid w:val="000857F2"/>
    <w:rsid w:val="00085812"/>
    <w:rsid w:val="00085A51"/>
    <w:rsid w:val="00085D16"/>
    <w:rsid w:val="00086023"/>
    <w:rsid w:val="000860E2"/>
    <w:rsid w:val="000861CF"/>
    <w:rsid w:val="000864E3"/>
    <w:rsid w:val="00086C95"/>
    <w:rsid w:val="00087443"/>
    <w:rsid w:val="00087715"/>
    <w:rsid w:val="00087DFB"/>
    <w:rsid w:val="000903EA"/>
    <w:rsid w:val="0009042B"/>
    <w:rsid w:val="000907C2"/>
    <w:rsid w:val="00090863"/>
    <w:rsid w:val="00090BD4"/>
    <w:rsid w:val="00090C89"/>
    <w:rsid w:val="00090CC6"/>
    <w:rsid w:val="00090E62"/>
    <w:rsid w:val="000919C9"/>
    <w:rsid w:val="00091BC1"/>
    <w:rsid w:val="00091D7F"/>
    <w:rsid w:val="00091E0A"/>
    <w:rsid w:val="0009236C"/>
    <w:rsid w:val="00092533"/>
    <w:rsid w:val="00092DF1"/>
    <w:rsid w:val="000930A2"/>
    <w:rsid w:val="0009333E"/>
    <w:rsid w:val="0009370E"/>
    <w:rsid w:val="00093736"/>
    <w:rsid w:val="00093DFA"/>
    <w:rsid w:val="00093E96"/>
    <w:rsid w:val="00094584"/>
    <w:rsid w:val="000949E4"/>
    <w:rsid w:val="000953A9"/>
    <w:rsid w:val="0009596C"/>
    <w:rsid w:val="000959E9"/>
    <w:rsid w:val="00095F22"/>
    <w:rsid w:val="00095F70"/>
    <w:rsid w:val="000962BF"/>
    <w:rsid w:val="000964F9"/>
    <w:rsid w:val="00096758"/>
    <w:rsid w:val="0009692C"/>
    <w:rsid w:val="000969FB"/>
    <w:rsid w:val="00096A46"/>
    <w:rsid w:val="00096B62"/>
    <w:rsid w:val="0009717F"/>
    <w:rsid w:val="00097565"/>
    <w:rsid w:val="0009758B"/>
    <w:rsid w:val="0009799A"/>
    <w:rsid w:val="00097B6F"/>
    <w:rsid w:val="00097C59"/>
    <w:rsid w:val="00097D22"/>
    <w:rsid w:val="00097F0A"/>
    <w:rsid w:val="000A0B1F"/>
    <w:rsid w:val="000A10F3"/>
    <w:rsid w:val="000A13D1"/>
    <w:rsid w:val="000A147B"/>
    <w:rsid w:val="000A16AE"/>
    <w:rsid w:val="000A1832"/>
    <w:rsid w:val="000A1B8F"/>
    <w:rsid w:val="000A1C66"/>
    <w:rsid w:val="000A1D8E"/>
    <w:rsid w:val="000A1EB3"/>
    <w:rsid w:val="000A2236"/>
    <w:rsid w:val="000A25F8"/>
    <w:rsid w:val="000A2688"/>
    <w:rsid w:val="000A28AF"/>
    <w:rsid w:val="000A2FA8"/>
    <w:rsid w:val="000A314C"/>
    <w:rsid w:val="000A323E"/>
    <w:rsid w:val="000A34B9"/>
    <w:rsid w:val="000A4441"/>
    <w:rsid w:val="000A45ED"/>
    <w:rsid w:val="000A46F7"/>
    <w:rsid w:val="000A477C"/>
    <w:rsid w:val="000A4811"/>
    <w:rsid w:val="000A4AF2"/>
    <w:rsid w:val="000A4B1E"/>
    <w:rsid w:val="000A4B2A"/>
    <w:rsid w:val="000A510B"/>
    <w:rsid w:val="000A5721"/>
    <w:rsid w:val="000A5857"/>
    <w:rsid w:val="000A58AB"/>
    <w:rsid w:val="000A59CF"/>
    <w:rsid w:val="000A5B48"/>
    <w:rsid w:val="000A5D36"/>
    <w:rsid w:val="000A5D49"/>
    <w:rsid w:val="000A5E8C"/>
    <w:rsid w:val="000A61DB"/>
    <w:rsid w:val="000A64B6"/>
    <w:rsid w:val="000A64F7"/>
    <w:rsid w:val="000A6903"/>
    <w:rsid w:val="000A6CCC"/>
    <w:rsid w:val="000A7637"/>
    <w:rsid w:val="000B02A2"/>
    <w:rsid w:val="000B040A"/>
    <w:rsid w:val="000B0573"/>
    <w:rsid w:val="000B0897"/>
    <w:rsid w:val="000B0CCA"/>
    <w:rsid w:val="000B10B8"/>
    <w:rsid w:val="000B1C70"/>
    <w:rsid w:val="000B2506"/>
    <w:rsid w:val="000B2528"/>
    <w:rsid w:val="000B272E"/>
    <w:rsid w:val="000B2789"/>
    <w:rsid w:val="000B2A1C"/>
    <w:rsid w:val="000B2A66"/>
    <w:rsid w:val="000B2D5C"/>
    <w:rsid w:val="000B2E16"/>
    <w:rsid w:val="000B2ECB"/>
    <w:rsid w:val="000B2F11"/>
    <w:rsid w:val="000B3917"/>
    <w:rsid w:val="000B3AFD"/>
    <w:rsid w:val="000B3EC4"/>
    <w:rsid w:val="000B44F5"/>
    <w:rsid w:val="000B4511"/>
    <w:rsid w:val="000B4619"/>
    <w:rsid w:val="000B463D"/>
    <w:rsid w:val="000B46AA"/>
    <w:rsid w:val="000B4C47"/>
    <w:rsid w:val="000B4DEF"/>
    <w:rsid w:val="000B4E07"/>
    <w:rsid w:val="000B4E3A"/>
    <w:rsid w:val="000B4ED0"/>
    <w:rsid w:val="000B4FF7"/>
    <w:rsid w:val="000B512A"/>
    <w:rsid w:val="000B527E"/>
    <w:rsid w:val="000B5315"/>
    <w:rsid w:val="000B5F82"/>
    <w:rsid w:val="000B60CF"/>
    <w:rsid w:val="000B62E9"/>
    <w:rsid w:val="000B6489"/>
    <w:rsid w:val="000B6D01"/>
    <w:rsid w:val="000B6D6D"/>
    <w:rsid w:val="000B6E5C"/>
    <w:rsid w:val="000B7722"/>
    <w:rsid w:val="000B7B5E"/>
    <w:rsid w:val="000B7CB7"/>
    <w:rsid w:val="000B7F07"/>
    <w:rsid w:val="000C022D"/>
    <w:rsid w:val="000C0969"/>
    <w:rsid w:val="000C0CE1"/>
    <w:rsid w:val="000C0E3C"/>
    <w:rsid w:val="000C0FF3"/>
    <w:rsid w:val="000C1891"/>
    <w:rsid w:val="000C197C"/>
    <w:rsid w:val="000C1A4B"/>
    <w:rsid w:val="000C1C29"/>
    <w:rsid w:val="000C1D8F"/>
    <w:rsid w:val="000C2659"/>
    <w:rsid w:val="000C2988"/>
    <w:rsid w:val="000C2D8D"/>
    <w:rsid w:val="000C2E77"/>
    <w:rsid w:val="000C2ECF"/>
    <w:rsid w:val="000C328F"/>
    <w:rsid w:val="000C32ED"/>
    <w:rsid w:val="000C338B"/>
    <w:rsid w:val="000C36D8"/>
    <w:rsid w:val="000C36EC"/>
    <w:rsid w:val="000C378A"/>
    <w:rsid w:val="000C3CEA"/>
    <w:rsid w:val="000C403D"/>
    <w:rsid w:val="000C426B"/>
    <w:rsid w:val="000C471A"/>
    <w:rsid w:val="000C4F7B"/>
    <w:rsid w:val="000C5409"/>
    <w:rsid w:val="000C5C2D"/>
    <w:rsid w:val="000C5CF8"/>
    <w:rsid w:val="000C5D47"/>
    <w:rsid w:val="000C642D"/>
    <w:rsid w:val="000C6795"/>
    <w:rsid w:val="000C6928"/>
    <w:rsid w:val="000C6AB6"/>
    <w:rsid w:val="000C6FA2"/>
    <w:rsid w:val="000C7C4D"/>
    <w:rsid w:val="000C7EE3"/>
    <w:rsid w:val="000D0104"/>
    <w:rsid w:val="000D0268"/>
    <w:rsid w:val="000D0451"/>
    <w:rsid w:val="000D11CD"/>
    <w:rsid w:val="000D1571"/>
    <w:rsid w:val="000D170C"/>
    <w:rsid w:val="000D1782"/>
    <w:rsid w:val="000D1834"/>
    <w:rsid w:val="000D186F"/>
    <w:rsid w:val="000D1C04"/>
    <w:rsid w:val="000D1C49"/>
    <w:rsid w:val="000D1D90"/>
    <w:rsid w:val="000D2086"/>
    <w:rsid w:val="000D20FA"/>
    <w:rsid w:val="000D22F3"/>
    <w:rsid w:val="000D2C40"/>
    <w:rsid w:val="000D2E78"/>
    <w:rsid w:val="000D3491"/>
    <w:rsid w:val="000D390D"/>
    <w:rsid w:val="000D3BC8"/>
    <w:rsid w:val="000D3BCF"/>
    <w:rsid w:val="000D4205"/>
    <w:rsid w:val="000D4347"/>
    <w:rsid w:val="000D4377"/>
    <w:rsid w:val="000D469E"/>
    <w:rsid w:val="000D4784"/>
    <w:rsid w:val="000D5042"/>
    <w:rsid w:val="000D51F8"/>
    <w:rsid w:val="000D537B"/>
    <w:rsid w:val="000D56C0"/>
    <w:rsid w:val="000D5988"/>
    <w:rsid w:val="000D5C9B"/>
    <w:rsid w:val="000D5EB6"/>
    <w:rsid w:val="000D6011"/>
    <w:rsid w:val="000D63A1"/>
    <w:rsid w:val="000D6631"/>
    <w:rsid w:val="000D672A"/>
    <w:rsid w:val="000D69D2"/>
    <w:rsid w:val="000D719C"/>
    <w:rsid w:val="000D73B3"/>
    <w:rsid w:val="000D74F0"/>
    <w:rsid w:val="000D7571"/>
    <w:rsid w:val="000D75B1"/>
    <w:rsid w:val="000D76D2"/>
    <w:rsid w:val="000E0043"/>
    <w:rsid w:val="000E005F"/>
    <w:rsid w:val="000E02E0"/>
    <w:rsid w:val="000E031D"/>
    <w:rsid w:val="000E041B"/>
    <w:rsid w:val="000E07FE"/>
    <w:rsid w:val="000E0E7D"/>
    <w:rsid w:val="000E1037"/>
    <w:rsid w:val="000E104F"/>
    <w:rsid w:val="000E139F"/>
    <w:rsid w:val="000E14EA"/>
    <w:rsid w:val="000E15C5"/>
    <w:rsid w:val="000E17A7"/>
    <w:rsid w:val="000E1B11"/>
    <w:rsid w:val="000E2772"/>
    <w:rsid w:val="000E2B86"/>
    <w:rsid w:val="000E2F61"/>
    <w:rsid w:val="000E3204"/>
    <w:rsid w:val="000E3504"/>
    <w:rsid w:val="000E3C46"/>
    <w:rsid w:val="000E3C7B"/>
    <w:rsid w:val="000E3F18"/>
    <w:rsid w:val="000E4205"/>
    <w:rsid w:val="000E4246"/>
    <w:rsid w:val="000E440B"/>
    <w:rsid w:val="000E45F2"/>
    <w:rsid w:val="000E4E11"/>
    <w:rsid w:val="000E5349"/>
    <w:rsid w:val="000E604A"/>
    <w:rsid w:val="000E6722"/>
    <w:rsid w:val="000E6933"/>
    <w:rsid w:val="000E7000"/>
    <w:rsid w:val="000E731A"/>
    <w:rsid w:val="000E7375"/>
    <w:rsid w:val="000E7492"/>
    <w:rsid w:val="000E7548"/>
    <w:rsid w:val="000E7845"/>
    <w:rsid w:val="000E78AA"/>
    <w:rsid w:val="000E7D7F"/>
    <w:rsid w:val="000F072A"/>
    <w:rsid w:val="000F0BFC"/>
    <w:rsid w:val="000F0FE0"/>
    <w:rsid w:val="000F108C"/>
    <w:rsid w:val="000F1770"/>
    <w:rsid w:val="000F18EE"/>
    <w:rsid w:val="000F1FBF"/>
    <w:rsid w:val="000F215E"/>
    <w:rsid w:val="000F21C9"/>
    <w:rsid w:val="000F2570"/>
    <w:rsid w:val="000F2828"/>
    <w:rsid w:val="000F2BDF"/>
    <w:rsid w:val="000F2DDD"/>
    <w:rsid w:val="000F3666"/>
    <w:rsid w:val="000F3DDE"/>
    <w:rsid w:val="000F44C1"/>
    <w:rsid w:val="000F4535"/>
    <w:rsid w:val="000F489F"/>
    <w:rsid w:val="000F4A70"/>
    <w:rsid w:val="000F4BE3"/>
    <w:rsid w:val="000F52B6"/>
    <w:rsid w:val="000F5D50"/>
    <w:rsid w:val="000F618F"/>
    <w:rsid w:val="000F6254"/>
    <w:rsid w:val="000F6671"/>
    <w:rsid w:val="000F66AD"/>
    <w:rsid w:val="000F683F"/>
    <w:rsid w:val="000F6AC4"/>
    <w:rsid w:val="000F6AEC"/>
    <w:rsid w:val="000F6FF0"/>
    <w:rsid w:val="000F72C8"/>
    <w:rsid w:val="000F75CF"/>
    <w:rsid w:val="000F7832"/>
    <w:rsid w:val="000F79BA"/>
    <w:rsid w:val="000F7C7B"/>
    <w:rsid w:val="000F7E8A"/>
    <w:rsid w:val="00100401"/>
    <w:rsid w:val="00100AEF"/>
    <w:rsid w:val="00101466"/>
    <w:rsid w:val="00101696"/>
    <w:rsid w:val="00101F0F"/>
    <w:rsid w:val="00101FA4"/>
    <w:rsid w:val="001022E0"/>
    <w:rsid w:val="00102595"/>
    <w:rsid w:val="00102AD6"/>
    <w:rsid w:val="00102BA3"/>
    <w:rsid w:val="00102CBE"/>
    <w:rsid w:val="00102DDF"/>
    <w:rsid w:val="00102E70"/>
    <w:rsid w:val="00102F20"/>
    <w:rsid w:val="00102FCD"/>
    <w:rsid w:val="00103407"/>
    <w:rsid w:val="00103536"/>
    <w:rsid w:val="0010396B"/>
    <w:rsid w:val="001039A9"/>
    <w:rsid w:val="00104113"/>
    <w:rsid w:val="00104B4D"/>
    <w:rsid w:val="00104B94"/>
    <w:rsid w:val="00104ED1"/>
    <w:rsid w:val="001059A8"/>
    <w:rsid w:val="00105A03"/>
    <w:rsid w:val="00105CF5"/>
    <w:rsid w:val="00106154"/>
    <w:rsid w:val="001062F5"/>
    <w:rsid w:val="00106651"/>
    <w:rsid w:val="001072FC"/>
    <w:rsid w:val="001077D4"/>
    <w:rsid w:val="00107909"/>
    <w:rsid w:val="001079E0"/>
    <w:rsid w:val="0011001D"/>
    <w:rsid w:val="0011012F"/>
    <w:rsid w:val="00110714"/>
    <w:rsid w:val="00110C16"/>
    <w:rsid w:val="00110D0F"/>
    <w:rsid w:val="00110D5C"/>
    <w:rsid w:val="00111523"/>
    <w:rsid w:val="0011191F"/>
    <w:rsid w:val="00112281"/>
    <w:rsid w:val="001128F1"/>
    <w:rsid w:val="001131BA"/>
    <w:rsid w:val="00113596"/>
    <w:rsid w:val="0011369D"/>
    <w:rsid w:val="00113A3A"/>
    <w:rsid w:val="00113B35"/>
    <w:rsid w:val="00113EB3"/>
    <w:rsid w:val="00113FD3"/>
    <w:rsid w:val="0011454B"/>
    <w:rsid w:val="00114983"/>
    <w:rsid w:val="001156CC"/>
    <w:rsid w:val="00115BCC"/>
    <w:rsid w:val="001164BD"/>
    <w:rsid w:val="00116B17"/>
    <w:rsid w:val="00116C19"/>
    <w:rsid w:val="00117A1E"/>
    <w:rsid w:val="00117F5B"/>
    <w:rsid w:val="001207C7"/>
    <w:rsid w:val="00120A20"/>
    <w:rsid w:val="0012131D"/>
    <w:rsid w:val="00121792"/>
    <w:rsid w:val="00121859"/>
    <w:rsid w:val="00121BD2"/>
    <w:rsid w:val="00121DCC"/>
    <w:rsid w:val="00121E75"/>
    <w:rsid w:val="0012228D"/>
    <w:rsid w:val="00122347"/>
    <w:rsid w:val="001227EE"/>
    <w:rsid w:val="00122C4B"/>
    <w:rsid w:val="00122D2E"/>
    <w:rsid w:val="00122E99"/>
    <w:rsid w:val="00122EFC"/>
    <w:rsid w:val="00122F00"/>
    <w:rsid w:val="00123399"/>
    <w:rsid w:val="001235FC"/>
    <w:rsid w:val="001239A9"/>
    <w:rsid w:val="00123F7F"/>
    <w:rsid w:val="00123FC7"/>
    <w:rsid w:val="00124254"/>
    <w:rsid w:val="00124319"/>
    <w:rsid w:val="00124581"/>
    <w:rsid w:val="00124AF1"/>
    <w:rsid w:val="00124D6E"/>
    <w:rsid w:val="00125917"/>
    <w:rsid w:val="00125E9F"/>
    <w:rsid w:val="00126165"/>
    <w:rsid w:val="001266C4"/>
    <w:rsid w:val="00126BBA"/>
    <w:rsid w:val="00126EE1"/>
    <w:rsid w:val="001275B1"/>
    <w:rsid w:val="001275B4"/>
    <w:rsid w:val="00127697"/>
    <w:rsid w:val="001278F8"/>
    <w:rsid w:val="00127D39"/>
    <w:rsid w:val="00130AAF"/>
    <w:rsid w:val="00130D0B"/>
    <w:rsid w:val="00130D9E"/>
    <w:rsid w:val="0013123A"/>
    <w:rsid w:val="00131368"/>
    <w:rsid w:val="001314FB"/>
    <w:rsid w:val="001319BF"/>
    <w:rsid w:val="0013208E"/>
    <w:rsid w:val="001320F7"/>
    <w:rsid w:val="00132397"/>
    <w:rsid w:val="001327EF"/>
    <w:rsid w:val="0013302C"/>
    <w:rsid w:val="0013314C"/>
    <w:rsid w:val="001331D8"/>
    <w:rsid w:val="001334AC"/>
    <w:rsid w:val="001337EE"/>
    <w:rsid w:val="00133889"/>
    <w:rsid w:val="00133B0F"/>
    <w:rsid w:val="00133B7C"/>
    <w:rsid w:val="00133C5E"/>
    <w:rsid w:val="00133C91"/>
    <w:rsid w:val="00133E34"/>
    <w:rsid w:val="001341C2"/>
    <w:rsid w:val="001347FA"/>
    <w:rsid w:val="001349CC"/>
    <w:rsid w:val="00134B5C"/>
    <w:rsid w:val="00134E51"/>
    <w:rsid w:val="00135272"/>
    <w:rsid w:val="001352E5"/>
    <w:rsid w:val="0013564B"/>
    <w:rsid w:val="0013583D"/>
    <w:rsid w:val="0013614A"/>
    <w:rsid w:val="001361F6"/>
    <w:rsid w:val="00136387"/>
    <w:rsid w:val="0013783B"/>
    <w:rsid w:val="00137985"/>
    <w:rsid w:val="00137ACD"/>
    <w:rsid w:val="00137B23"/>
    <w:rsid w:val="00137F25"/>
    <w:rsid w:val="0014086B"/>
    <w:rsid w:val="00140D36"/>
    <w:rsid w:val="001410DE"/>
    <w:rsid w:val="001410F7"/>
    <w:rsid w:val="001411FA"/>
    <w:rsid w:val="0014148A"/>
    <w:rsid w:val="001416CB"/>
    <w:rsid w:val="001417B2"/>
    <w:rsid w:val="001418DB"/>
    <w:rsid w:val="00141973"/>
    <w:rsid w:val="00141E11"/>
    <w:rsid w:val="001420BB"/>
    <w:rsid w:val="00142187"/>
    <w:rsid w:val="00142428"/>
    <w:rsid w:val="00142516"/>
    <w:rsid w:val="001425AB"/>
    <w:rsid w:val="001426AE"/>
    <w:rsid w:val="001426C9"/>
    <w:rsid w:val="001426DE"/>
    <w:rsid w:val="00143718"/>
    <w:rsid w:val="0014390C"/>
    <w:rsid w:val="00143C46"/>
    <w:rsid w:val="00143C57"/>
    <w:rsid w:val="00143FBC"/>
    <w:rsid w:val="00144064"/>
    <w:rsid w:val="001448E0"/>
    <w:rsid w:val="00144EDB"/>
    <w:rsid w:val="001454D7"/>
    <w:rsid w:val="001454EE"/>
    <w:rsid w:val="00145675"/>
    <w:rsid w:val="00145C02"/>
    <w:rsid w:val="00145DF5"/>
    <w:rsid w:val="00145F17"/>
    <w:rsid w:val="001467F4"/>
    <w:rsid w:val="00146A87"/>
    <w:rsid w:val="00146AF2"/>
    <w:rsid w:val="00146B30"/>
    <w:rsid w:val="00146B5B"/>
    <w:rsid w:val="00146E8B"/>
    <w:rsid w:val="001470D6"/>
    <w:rsid w:val="001475FE"/>
    <w:rsid w:val="0014769D"/>
    <w:rsid w:val="001476EB"/>
    <w:rsid w:val="001476EC"/>
    <w:rsid w:val="0014781B"/>
    <w:rsid w:val="00147B32"/>
    <w:rsid w:val="0015005B"/>
    <w:rsid w:val="001500C5"/>
    <w:rsid w:val="0015010A"/>
    <w:rsid w:val="001508C0"/>
    <w:rsid w:val="00150995"/>
    <w:rsid w:val="00150AFC"/>
    <w:rsid w:val="00150E20"/>
    <w:rsid w:val="001511A0"/>
    <w:rsid w:val="001514CC"/>
    <w:rsid w:val="00151BBE"/>
    <w:rsid w:val="00152116"/>
    <w:rsid w:val="00152D20"/>
    <w:rsid w:val="0015314B"/>
    <w:rsid w:val="0015331F"/>
    <w:rsid w:val="00153870"/>
    <w:rsid w:val="00153991"/>
    <w:rsid w:val="0015399B"/>
    <w:rsid w:val="00154627"/>
    <w:rsid w:val="0015495C"/>
    <w:rsid w:val="00155460"/>
    <w:rsid w:val="001565BE"/>
    <w:rsid w:val="001565F8"/>
    <w:rsid w:val="0015682B"/>
    <w:rsid w:val="0015697C"/>
    <w:rsid w:val="001569F1"/>
    <w:rsid w:val="00156A78"/>
    <w:rsid w:val="00156B59"/>
    <w:rsid w:val="00156C81"/>
    <w:rsid w:val="00156F1A"/>
    <w:rsid w:val="00156F62"/>
    <w:rsid w:val="00157509"/>
    <w:rsid w:val="00157A47"/>
    <w:rsid w:val="00157ADB"/>
    <w:rsid w:val="00157DFE"/>
    <w:rsid w:val="00157FB7"/>
    <w:rsid w:val="001600E6"/>
    <w:rsid w:val="001601FA"/>
    <w:rsid w:val="00160481"/>
    <w:rsid w:val="00160811"/>
    <w:rsid w:val="001608AE"/>
    <w:rsid w:val="00160934"/>
    <w:rsid w:val="00160BB3"/>
    <w:rsid w:val="00160D0D"/>
    <w:rsid w:val="00160DF4"/>
    <w:rsid w:val="00160E5A"/>
    <w:rsid w:val="00160EAD"/>
    <w:rsid w:val="00160FF2"/>
    <w:rsid w:val="00161144"/>
    <w:rsid w:val="001612B9"/>
    <w:rsid w:val="00161431"/>
    <w:rsid w:val="00161AB2"/>
    <w:rsid w:val="00161E56"/>
    <w:rsid w:val="00161F32"/>
    <w:rsid w:val="00161FE7"/>
    <w:rsid w:val="00163483"/>
    <w:rsid w:val="001634A2"/>
    <w:rsid w:val="001635DC"/>
    <w:rsid w:val="0016394D"/>
    <w:rsid w:val="00164727"/>
    <w:rsid w:val="0016481A"/>
    <w:rsid w:val="001650C9"/>
    <w:rsid w:val="0016537F"/>
    <w:rsid w:val="0016582E"/>
    <w:rsid w:val="00165AE3"/>
    <w:rsid w:val="00165D21"/>
    <w:rsid w:val="00166090"/>
    <w:rsid w:val="001660C4"/>
    <w:rsid w:val="00166326"/>
    <w:rsid w:val="001665C7"/>
    <w:rsid w:val="00166D43"/>
    <w:rsid w:val="00166DFB"/>
    <w:rsid w:val="0016709B"/>
    <w:rsid w:val="00167355"/>
    <w:rsid w:val="001679ED"/>
    <w:rsid w:val="00167EF4"/>
    <w:rsid w:val="00170352"/>
    <w:rsid w:val="00171693"/>
    <w:rsid w:val="0017182D"/>
    <w:rsid w:val="0017194C"/>
    <w:rsid w:val="00171D33"/>
    <w:rsid w:val="00172203"/>
    <w:rsid w:val="001723C0"/>
    <w:rsid w:val="001724E6"/>
    <w:rsid w:val="0017353B"/>
    <w:rsid w:val="0017395B"/>
    <w:rsid w:val="00173A1E"/>
    <w:rsid w:val="00174041"/>
    <w:rsid w:val="00174314"/>
    <w:rsid w:val="00174D31"/>
    <w:rsid w:val="0017516A"/>
    <w:rsid w:val="001765BB"/>
    <w:rsid w:val="001766E5"/>
    <w:rsid w:val="00176A23"/>
    <w:rsid w:val="0017709D"/>
    <w:rsid w:val="001775C1"/>
    <w:rsid w:val="00177646"/>
    <w:rsid w:val="001778B5"/>
    <w:rsid w:val="00177D3A"/>
    <w:rsid w:val="00177E77"/>
    <w:rsid w:val="00180406"/>
    <w:rsid w:val="001807F0"/>
    <w:rsid w:val="0018169B"/>
    <w:rsid w:val="0018182D"/>
    <w:rsid w:val="00181928"/>
    <w:rsid w:val="00181AD6"/>
    <w:rsid w:val="00181B44"/>
    <w:rsid w:val="00181BE2"/>
    <w:rsid w:val="00181C44"/>
    <w:rsid w:val="001821F1"/>
    <w:rsid w:val="0018222F"/>
    <w:rsid w:val="001829BC"/>
    <w:rsid w:val="00183336"/>
    <w:rsid w:val="00183992"/>
    <w:rsid w:val="00183A49"/>
    <w:rsid w:val="00183F5A"/>
    <w:rsid w:val="001843B7"/>
    <w:rsid w:val="00184437"/>
    <w:rsid w:val="00184CBB"/>
    <w:rsid w:val="0018526B"/>
    <w:rsid w:val="001853EC"/>
    <w:rsid w:val="00185622"/>
    <w:rsid w:val="001856ED"/>
    <w:rsid w:val="00185EAA"/>
    <w:rsid w:val="00185FE1"/>
    <w:rsid w:val="00186413"/>
    <w:rsid w:val="001868CD"/>
    <w:rsid w:val="0018745E"/>
    <w:rsid w:val="00187934"/>
    <w:rsid w:val="001904E8"/>
    <w:rsid w:val="001907D1"/>
    <w:rsid w:val="00190830"/>
    <w:rsid w:val="00190D39"/>
    <w:rsid w:val="00190FCD"/>
    <w:rsid w:val="001910D8"/>
    <w:rsid w:val="001911E8"/>
    <w:rsid w:val="00191596"/>
    <w:rsid w:val="001916BC"/>
    <w:rsid w:val="001918A4"/>
    <w:rsid w:val="0019196F"/>
    <w:rsid w:val="00191A9B"/>
    <w:rsid w:val="00191B76"/>
    <w:rsid w:val="00191BC5"/>
    <w:rsid w:val="00191EEB"/>
    <w:rsid w:val="00191EFD"/>
    <w:rsid w:val="00192177"/>
    <w:rsid w:val="001922D3"/>
    <w:rsid w:val="00192520"/>
    <w:rsid w:val="00192D0D"/>
    <w:rsid w:val="00192E2D"/>
    <w:rsid w:val="00192E98"/>
    <w:rsid w:val="00193067"/>
    <w:rsid w:val="0019378F"/>
    <w:rsid w:val="00193B22"/>
    <w:rsid w:val="00193CB2"/>
    <w:rsid w:val="00193D97"/>
    <w:rsid w:val="00193E64"/>
    <w:rsid w:val="00194587"/>
    <w:rsid w:val="00194818"/>
    <w:rsid w:val="00194CBA"/>
    <w:rsid w:val="001950BC"/>
    <w:rsid w:val="0019523E"/>
    <w:rsid w:val="0019558B"/>
    <w:rsid w:val="001958B4"/>
    <w:rsid w:val="00195B5B"/>
    <w:rsid w:val="00195B7C"/>
    <w:rsid w:val="00195C3B"/>
    <w:rsid w:val="00195DCB"/>
    <w:rsid w:val="00196128"/>
    <w:rsid w:val="00196C06"/>
    <w:rsid w:val="00196D08"/>
    <w:rsid w:val="00197D93"/>
    <w:rsid w:val="001A0037"/>
    <w:rsid w:val="001A0561"/>
    <w:rsid w:val="001A07E8"/>
    <w:rsid w:val="001A0F6F"/>
    <w:rsid w:val="001A13D6"/>
    <w:rsid w:val="001A1A93"/>
    <w:rsid w:val="001A2354"/>
    <w:rsid w:val="001A2653"/>
    <w:rsid w:val="001A2C8C"/>
    <w:rsid w:val="001A3432"/>
    <w:rsid w:val="001A36B4"/>
    <w:rsid w:val="001A36D6"/>
    <w:rsid w:val="001A38F9"/>
    <w:rsid w:val="001A3F6F"/>
    <w:rsid w:val="001A434D"/>
    <w:rsid w:val="001A4895"/>
    <w:rsid w:val="001A4ED4"/>
    <w:rsid w:val="001A557F"/>
    <w:rsid w:val="001A5E14"/>
    <w:rsid w:val="001A67E3"/>
    <w:rsid w:val="001A69A0"/>
    <w:rsid w:val="001A6C0B"/>
    <w:rsid w:val="001A6D24"/>
    <w:rsid w:val="001A7101"/>
    <w:rsid w:val="001A761A"/>
    <w:rsid w:val="001A7C9A"/>
    <w:rsid w:val="001B03A2"/>
    <w:rsid w:val="001B03D9"/>
    <w:rsid w:val="001B07D5"/>
    <w:rsid w:val="001B0C94"/>
    <w:rsid w:val="001B1217"/>
    <w:rsid w:val="001B12D7"/>
    <w:rsid w:val="001B1E71"/>
    <w:rsid w:val="001B2274"/>
    <w:rsid w:val="001B2AD7"/>
    <w:rsid w:val="001B2D3D"/>
    <w:rsid w:val="001B2F85"/>
    <w:rsid w:val="001B32A2"/>
    <w:rsid w:val="001B3341"/>
    <w:rsid w:val="001B3B04"/>
    <w:rsid w:val="001B3DB1"/>
    <w:rsid w:val="001B4BF6"/>
    <w:rsid w:val="001B5297"/>
    <w:rsid w:val="001B53CA"/>
    <w:rsid w:val="001B53D0"/>
    <w:rsid w:val="001B549F"/>
    <w:rsid w:val="001B5743"/>
    <w:rsid w:val="001B5BA6"/>
    <w:rsid w:val="001B6096"/>
    <w:rsid w:val="001B60C8"/>
    <w:rsid w:val="001B63DE"/>
    <w:rsid w:val="001B6474"/>
    <w:rsid w:val="001B6714"/>
    <w:rsid w:val="001B6E5C"/>
    <w:rsid w:val="001B6E67"/>
    <w:rsid w:val="001B723E"/>
    <w:rsid w:val="001B79E1"/>
    <w:rsid w:val="001B7A98"/>
    <w:rsid w:val="001B7AC8"/>
    <w:rsid w:val="001B7D94"/>
    <w:rsid w:val="001B7F49"/>
    <w:rsid w:val="001C009A"/>
    <w:rsid w:val="001C0679"/>
    <w:rsid w:val="001C0BD3"/>
    <w:rsid w:val="001C0D2A"/>
    <w:rsid w:val="001C11A6"/>
    <w:rsid w:val="001C12EB"/>
    <w:rsid w:val="001C1657"/>
    <w:rsid w:val="001C1C95"/>
    <w:rsid w:val="001C20C2"/>
    <w:rsid w:val="001C20E1"/>
    <w:rsid w:val="001C2344"/>
    <w:rsid w:val="001C28F8"/>
    <w:rsid w:val="001C294F"/>
    <w:rsid w:val="001C2BAA"/>
    <w:rsid w:val="001C3495"/>
    <w:rsid w:val="001C3660"/>
    <w:rsid w:val="001C3726"/>
    <w:rsid w:val="001C39EB"/>
    <w:rsid w:val="001C3B35"/>
    <w:rsid w:val="001C3B39"/>
    <w:rsid w:val="001C44E4"/>
    <w:rsid w:val="001C4592"/>
    <w:rsid w:val="001C464B"/>
    <w:rsid w:val="001C4978"/>
    <w:rsid w:val="001C5030"/>
    <w:rsid w:val="001C51C6"/>
    <w:rsid w:val="001C51E3"/>
    <w:rsid w:val="001C539A"/>
    <w:rsid w:val="001C582A"/>
    <w:rsid w:val="001C5B0E"/>
    <w:rsid w:val="001C5B6C"/>
    <w:rsid w:val="001C5BAD"/>
    <w:rsid w:val="001C609E"/>
    <w:rsid w:val="001C66A2"/>
    <w:rsid w:val="001C675D"/>
    <w:rsid w:val="001C691D"/>
    <w:rsid w:val="001C69A6"/>
    <w:rsid w:val="001C6A1A"/>
    <w:rsid w:val="001C6CB7"/>
    <w:rsid w:val="001C6F8B"/>
    <w:rsid w:val="001C7106"/>
    <w:rsid w:val="001C7984"/>
    <w:rsid w:val="001C7EC7"/>
    <w:rsid w:val="001D0C07"/>
    <w:rsid w:val="001D10D2"/>
    <w:rsid w:val="001D145F"/>
    <w:rsid w:val="001D16F2"/>
    <w:rsid w:val="001D19B5"/>
    <w:rsid w:val="001D1CA3"/>
    <w:rsid w:val="001D1D5F"/>
    <w:rsid w:val="001D20FE"/>
    <w:rsid w:val="001D2792"/>
    <w:rsid w:val="001D27B7"/>
    <w:rsid w:val="001D2A4C"/>
    <w:rsid w:val="001D2C83"/>
    <w:rsid w:val="001D2E5D"/>
    <w:rsid w:val="001D3548"/>
    <w:rsid w:val="001D3681"/>
    <w:rsid w:val="001D38C6"/>
    <w:rsid w:val="001D39AB"/>
    <w:rsid w:val="001D4650"/>
    <w:rsid w:val="001D48C9"/>
    <w:rsid w:val="001D4FA9"/>
    <w:rsid w:val="001D51F0"/>
    <w:rsid w:val="001D55E5"/>
    <w:rsid w:val="001D563A"/>
    <w:rsid w:val="001D5706"/>
    <w:rsid w:val="001D5F05"/>
    <w:rsid w:val="001D6374"/>
    <w:rsid w:val="001D6CE6"/>
    <w:rsid w:val="001D6D4E"/>
    <w:rsid w:val="001D6DA5"/>
    <w:rsid w:val="001D6EB7"/>
    <w:rsid w:val="001D78BE"/>
    <w:rsid w:val="001E0370"/>
    <w:rsid w:val="001E04E8"/>
    <w:rsid w:val="001E0B54"/>
    <w:rsid w:val="001E0DAD"/>
    <w:rsid w:val="001E0E76"/>
    <w:rsid w:val="001E109C"/>
    <w:rsid w:val="001E115B"/>
    <w:rsid w:val="001E12CB"/>
    <w:rsid w:val="001E1B66"/>
    <w:rsid w:val="001E1FAA"/>
    <w:rsid w:val="001E2692"/>
    <w:rsid w:val="001E28B5"/>
    <w:rsid w:val="001E2A14"/>
    <w:rsid w:val="001E2AAC"/>
    <w:rsid w:val="001E2F08"/>
    <w:rsid w:val="001E2FEF"/>
    <w:rsid w:val="001E3080"/>
    <w:rsid w:val="001E321B"/>
    <w:rsid w:val="001E3256"/>
    <w:rsid w:val="001E338E"/>
    <w:rsid w:val="001E362E"/>
    <w:rsid w:val="001E368E"/>
    <w:rsid w:val="001E3833"/>
    <w:rsid w:val="001E3CA6"/>
    <w:rsid w:val="001E3D16"/>
    <w:rsid w:val="001E3D5A"/>
    <w:rsid w:val="001E3D7F"/>
    <w:rsid w:val="001E488D"/>
    <w:rsid w:val="001E4C16"/>
    <w:rsid w:val="001E4F09"/>
    <w:rsid w:val="001E50EF"/>
    <w:rsid w:val="001E53CF"/>
    <w:rsid w:val="001E53DD"/>
    <w:rsid w:val="001E5838"/>
    <w:rsid w:val="001E626E"/>
    <w:rsid w:val="001E636B"/>
    <w:rsid w:val="001E64AC"/>
    <w:rsid w:val="001E691F"/>
    <w:rsid w:val="001E694E"/>
    <w:rsid w:val="001E6B2A"/>
    <w:rsid w:val="001E6E8D"/>
    <w:rsid w:val="001E6F27"/>
    <w:rsid w:val="001E6F41"/>
    <w:rsid w:val="001E6F54"/>
    <w:rsid w:val="001E6FB4"/>
    <w:rsid w:val="001E747B"/>
    <w:rsid w:val="001E79AE"/>
    <w:rsid w:val="001E7E76"/>
    <w:rsid w:val="001F0031"/>
    <w:rsid w:val="001F01BF"/>
    <w:rsid w:val="001F054D"/>
    <w:rsid w:val="001F05A2"/>
    <w:rsid w:val="001F07A7"/>
    <w:rsid w:val="001F08D6"/>
    <w:rsid w:val="001F09B4"/>
    <w:rsid w:val="001F0E1F"/>
    <w:rsid w:val="001F10D3"/>
    <w:rsid w:val="001F15F2"/>
    <w:rsid w:val="001F171D"/>
    <w:rsid w:val="001F1A2B"/>
    <w:rsid w:val="001F1A3D"/>
    <w:rsid w:val="001F1BF0"/>
    <w:rsid w:val="001F1C1A"/>
    <w:rsid w:val="001F1CB8"/>
    <w:rsid w:val="001F20A0"/>
    <w:rsid w:val="001F250A"/>
    <w:rsid w:val="001F25C9"/>
    <w:rsid w:val="001F2D95"/>
    <w:rsid w:val="001F3456"/>
    <w:rsid w:val="001F354F"/>
    <w:rsid w:val="001F35E8"/>
    <w:rsid w:val="001F37DE"/>
    <w:rsid w:val="001F3FC8"/>
    <w:rsid w:val="001F44E2"/>
    <w:rsid w:val="001F462D"/>
    <w:rsid w:val="001F4803"/>
    <w:rsid w:val="001F491B"/>
    <w:rsid w:val="001F4E47"/>
    <w:rsid w:val="001F527D"/>
    <w:rsid w:val="001F543A"/>
    <w:rsid w:val="001F556B"/>
    <w:rsid w:val="001F580D"/>
    <w:rsid w:val="001F5AF7"/>
    <w:rsid w:val="001F5CB7"/>
    <w:rsid w:val="001F77E2"/>
    <w:rsid w:val="0020034D"/>
    <w:rsid w:val="0020039A"/>
    <w:rsid w:val="00200427"/>
    <w:rsid w:val="002005C0"/>
    <w:rsid w:val="00200B59"/>
    <w:rsid w:val="0020121B"/>
    <w:rsid w:val="00201B97"/>
    <w:rsid w:val="002025BF"/>
    <w:rsid w:val="00202D9A"/>
    <w:rsid w:val="00202E3C"/>
    <w:rsid w:val="00202E6C"/>
    <w:rsid w:val="00202EC3"/>
    <w:rsid w:val="0020309D"/>
    <w:rsid w:val="0020335B"/>
    <w:rsid w:val="00203421"/>
    <w:rsid w:val="0020378C"/>
    <w:rsid w:val="002037A5"/>
    <w:rsid w:val="002039FE"/>
    <w:rsid w:val="00203D2F"/>
    <w:rsid w:val="00204012"/>
    <w:rsid w:val="00204815"/>
    <w:rsid w:val="00204886"/>
    <w:rsid w:val="00204CD0"/>
    <w:rsid w:val="00204F97"/>
    <w:rsid w:val="0020522B"/>
    <w:rsid w:val="00205540"/>
    <w:rsid w:val="00205760"/>
    <w:rsid w:val="00205A08"/>
    <w:rsid w:val="00205A27"/>
    <w:rsid w:val="00205DE0"/>
    <w:rsid w:val="00205FD8"/>
    <w:rsid w:val="00206225"/>
    <w:rsid w:val="002063D5"/>
    <w:rsid w:val="002066D9"/>
    <w:rsid w:val="0020673B"/>
    <w:rsid w:val="002068D1"/>
    <w:rsid w:val="00206BE8"/>
    <w:rsid w:val="00206E6F"/>
    <w:rsid w:val="0020742B"/>
    <w:rsid w:val="00207443"/>
    <w:rsid w:val="0020758A"/>
    <w:rsid w:val="00207611"/>
    <w:rsid w:val="00207663"/>
    <w:rsid w:val="00207F46"/>
    <w:rsid w:val="00210107"/>
    <w:rsid w:val="002107BA"/>
    <w:rsid w:val="00210A94"/>
    <w:rsid w:val="00210B67"/>
    <w:rsid w:val="00211062"/>
    <w:rsid w:val="002111C5"/>
    <w:rsid w:val="0021129D"/>
    <w:rsid w:val="00211372"/>
    <w:rsid w:val="002119AC"/>
    <w:rsid w:val="00211F9B"/>
    <w:rsid w:val="002131C9"/>
    <w:rsid w:val="00213778"/>
    <w:rsid w:val="00213E2B"/>
    <w:rsid w:val="002140BE"/>
    <w:rsid w:val="002140D7"/>
    <w:rsid w:val="00214670"/>
    <w:rsid w:val="00214745"/>
    <w:rsid w:val="00215685"/>
    <w:rsid w:val="002159DA"/>
    <w:rsid w:val="00215FEA"/>
    <w:rsid w:val="002161EE"/>
    <w:rsid w:val="00216355"/>
    <w:rsid w:val="00217014"/>
    <w:rsid w:val="00217292"/>
    <w:rsid w:val="002172B1"/>
    <w:rsid w:val="002174F0"/>
    <w:rsid w:val="0021772A"/>
    <w:rsid w:val="0021788D"/>
    <w:rsid w:val="002179B4"/>
    <w:rsid w:val="00217C39"/>
    <w:rsid w:val="00217F66"/>
    <w:rsid w:val="00217FD4"/>
    <w:rsid w:val="0022002A"/>
    <w:rsid w:val="0022025B"/>
    <w:rsid w:val="00220315"/>
    <w:rsid w:val="00220E0F"/>
    <w:rsid w:val="002213AA"/>
    <w:rsid w:val="002217D7"/>
    <w:rsid w:val="002219E9"/>
    <w:rsid w:val="0022237D"/>
    <w:rsid w:val="002225AA"/>
    <w:rsid w:val="00222F12"/>
    <w:rsid w:val="00223703"/>
    <w:rsid w:val="00223F0E"/>
    <w:rsid w:val="002240D7"/>
    <w:rsid w:val="00224189"/>
    <w:rsid w:val="00224792"/>
    <w:rsid w:val="00224868"/>
    <w:rsid w:val="00224A53"/>
    <w:rsid w:val="00225242"/>
    <w:rsid w:val="00225440"/>
    <w:rsid w:val="00225BFC"/>
    <w:rsid w:val="00226115"/>
    <w:rsid w:val="002266FF"/>
    <w:rsid w:val="00226752"/>
    <w:rsid w:val="002267DC"/>
    <w:rsid w:val="00226872"/>
    <w:rsid w:val="00226B70"/>
    <w:rsid w:val="002270B5"/>
    <w:rsid w:val="002274C9"/>
    <w:rsid w:val="00227846"/>
    <w:rsid w:val="00227E16"/>
    <w:rsid w:val="00230031"/>
    <w:rsid w:val="00230169"/>
    <w:rsid w:val="00230812"/>
    <w:rsid w:val="00230875"/>
    <w:rsid w:val="002309A8"/>
    <w:rsid w:val="00230B94"/>
    <w:rsid w:val="00230C7D"/>
    <w:rsid w:val="002316DE"/>
    <w:rsid w:val="0023196A"/>
    <w:rsid w:val="00231B07"/>
    <w:rsid w:val="00231EF1"/>
    <w:rsid w:val="00231F90"/>
    <w:rsid w:val="002322F6"/>
    <w:rsid w:val="00232996"/>
    <w:rsid w:val="002329AC"/>
    <w:rsid w:val="00232A2F"/>
    <w:rsid w:val="00232C87"/>
    <w:rsid w:val="0023357D"/>
    <w:rsid w:val="00233CF4"/>
    <w:rsid w:val="00234015"/>
    <w:rsid w:val="00234177"/>
    <w:rsid w:val="00234235"/>
    <w:rsid w:val="00234413"/>
    <w:rsid w:val="00234749"/>
    <w:rsid w:val="002351CE"/>
    <w:rsid w:val="002351EB"/>
    <w:rsid w:val="00235E97"/>
    <w:rsid w:val="00235FBB"/>
    <w:rsid w:val="00236112"/>
    <w:rsid w:val="0023620C"/>
    <w:rsid w:val="002364F2"/>
    <w:rsid w:val="002368E0"/>
    <w:rsid w:val="002372FC"/>
    <w:rsid w:val="00237528"/>
    <w:rsid w:val="002376C1"/>
    <w:rsid w:val="0024013D"/>
    <w:rsid w:val="00240D58"/>
    <w:rsid w:val="00240E58"/>
    <w:rsid w:val="00241853"/>
    <w:rsid w:val="0024227E"/>
    <w:rsid w:val="0024250F"/>
    <w:rsid w:val="00242998"/>
    <w:rsid w:val="00242A17"/>
    <w:rsid w:val="00242B7A"/>
    <w:rsid w:val="00242B98"/>
    <w:rsid w:val="00242F7B"/>
    <w:rsid w:val="002437B5"/>
    <w:rsid w:val="00243994"/>
    <w:rsid w:val="00243D5D"/>
    <w:rsid w:val="0024432E"/>
    <w:rsid w:val="00244771"/>
    <w:rsid w:val="00245038"/>
    <w:rsid w:val="00245BBC"/>
    <w:rsid w:val="002462CC"/>
    <w:rsid w:val="00246494"/>
    <w:rsid w:val="0024650A"/>
    <w:rsid w:val="002465C5"/>
    <w:rsid w:val="00246627"/>
    <w:rsid w:val="00246742"/>
    <w:rsid w:val="002469BD"/>
    <w:rsid w:val="00247DFF"/>
    <w:rsid w:val="00247FE0"/>
    <w:rsid w:val="002506F5"/>
    <w:rsid w:val="00250B72"/>
    <w:rsid w:val="00250C01"/>
    <w:rsid w:val="00250E20"/>
    <w:rsid w:val="00250E4B"/>
    <w:rsid w:val="0025115D"/>
    <w:rsid w:val="00251743"/>
    <w:rsid w:val="0025191C"/>
    <w:rsid w:val="002521BC"/>
    <w:rsid w:val="002527CE"/>
    <w:rsid w:val="00252ABC"/>
    <w:rsid w:val="00252CAF"/>
    <w:rsid w:val="0025397D"/>
    <w:rsid w:val="00253A93"/>
    <w:rsid w:val="00253DC8"/>
    <w:rsid w:val="002541AF"/>
    <w:rsid w:val="00254790"/>
    <w:rsid w:val="002547D7"/>
    <w:rsid w:val="00254840"/>
    <w:rsid w:val="002548C5"/>
    <w:rsid w:val="00254AB2"/>
    <w:rsid w:val="0025568A"/>
    <w:rsid w:val="0025595A"/>
    <w:rsid w:val="00255BB2"/>
    <w:rsid w:val="00255CBA"/>
    <w:rsid w:val="0025721B"/>
    <w:rsid w:val="00257407"/>
    <w:rsid w:val="002578A4"/>
    <w:rsid w:val="00257AC4"/>
    <w:rsid w:val="00257E09"/>
    <w:rsid w:val="00257E2B"/>
    <w:rsid w:val="00257F6D"/>
    <w:rsid w:val="00260239"/>
    <w:rsid w:val="002604DB"/>
    <w:rsid w:val="0026050F"/>
    <w:rsid w:val="002606F6"/>
    <w:rsid w:val="00260EB8"/>
    <w:rsid w:val="0026107C"/>
    <w:rsid w:val="002612F1"/>
    <w:rsid w:val="00261A00"/>
    <w:rsid w:val="00261E9E"/>
    <w:rsid w:val="00262229"/>
    <w:rsid w:val="0026282B"/>
    <w:rsid w:val="002629AE"/>
    <w:rsid w:val="00262A6A"/>
    <w:rsid w:val="00262E0E"/>
    <w:rsid w:val="00263308"/>
    <w:rsid w:val="00263728"/>
    <w:rsid w:val="0026378B"/>
    <w:rsid w:val="002637C7"/>
    <w:rsid w:val="00263817"/>
    <w:rsid w:val="00263858"/>
    <w:rsid w:val="00263909"/>
    <w:rsid w:val="00263C82"/>
    <w:rsid w:val="00263E01"/>
    <w:rsid w:val="00264E99"/>
    <w:rsid w:val="00264FB5"/>
    <w:rsid w:val="0026536F"/>
    <w:rsid w:val="0026546D"/>
    <w:rsid w:val="00265664"/>
    <w:rsid w:val="00265AC5"/>
    <w:rsid w:val="00266099"/>
    <w:rsid w:val="0026640F"/>
    <w:rsid w:val="002665E4"/>
    <w:rsid w:val="00266704"/>
    <w:rsid w:val="0026672D"/>
    <w:rsid w:val="002669B3"/>
    <w:rsid w:val="002669F2"/>
    <w:rsid w:val="00266B43"/>
    <w:rsid w:val="00266D3A"/>
    <w:rsid w:val="00267476"/>
    <w:rsid w:val="002674F5"/>
    <w:rsid w:val="002676B9"/>
    <w:rsid w:val="00267890"/>
    <w:rsid w:val="00267B63"/>
    <w:rsid w:val="00267BA3"/>
    <w:rsid w:val="00267C00"/>
    <w:rsid w:val="00267E00"/>
    <w:rsid w:val="0027008C"/>
    <w:rsid w:val="00270707"/>
    <w:rsid w:val="00270832"/>
    <w:rsid w:val="00270953"/>
    <w:rsid w:val="00270CE6"/>
    <w:rsid w:val="002710C5"/>
    <w:rsid w:val="0027118A"/>
    <w:rsid w:val="00271CC6"/>
    <w:rsid w:val="00271CD3"/>
    <w:rsid w:val="00271D9C"/>
    <w:rsid w:val="00272697"/>
    <w:rsid w:val="00272775"/>
    <w:rsid w:val="00272C4A"/>
    <w:rsid w:val="00272EF1"/>
    <w:rsid w:val="00272F14"/>
    <w:rsid w:val="002731A4"/>
    <w:rsid w:val="00273A11"/>
    <w:rsid w:val="00273A76"/>
    <w:rsid w:val="00273DBD"/>
    <w:rsid w:val="00273FB9"/>
    <w:rsid w:val="002740F0"/>
    <w:rsid w:val="002742AD"/>
    <w:rsid w:val="00274453"/>
    <w:rsid w:val="0027476A"/>
    <w:rsid w:val="00274DE7"/>
    <w:rsid w:val="0027520B"/>
    <w:rsid w:val="002759DA"/>
    <w:rsid w:val="00275E34"/>
    <w:rsid w:val="00275FFA"/>
    <w:rsid w:val="002760D1"/>
    <w:rsid w:val="00276603"/>
    <w:rsid w:val="00276A0B"/>
    <w:rsid w:val="00276AA4"/>
    <w:rsid w:val="00276B22"/>
    <w:rsid w:val="00276C76"/>
    <w:rsid w:val="0027713F"/>
    <w:rsid w:val="00277474"/>
    <w:rsid w:val="00277501"/>
    <w:rsid w:val="00277667"/>
    <w:rsid w:val="002777D6"/>
    <w:rsid w:val="00277E6E"/>
    <w:rsid w:val="0028015E"/>
    <w:rsid w:val="00280743"/>
    <w:rsid w:val="00280B27"/>
    <w:rsid w:val="00280B66"/>
    <w:rsid w:val="00280D91"/>
    <w:rsid w:val="002817FD"/>
    <w:rsid w:val="002819BE"/>
    <w:rsid w:val="00281A58"/>
    <w:rsid w:val="00281AC2"/>
    <w:rsid w:val="00281CBC"/>
    <w:rsid w:val="00281F9D"/>
    <w:rsid w:val="0028222A"/>
    <w:rsid w:val="00282339"/>
    <w:rsid w:val="002823D3"/>
    <w:rsid w:val="0028256B"/>
    <w:rsid w:val="0028273F"/>
    <w:rsid w:val="00282B5B"/>
    <w:rsid w:val="00282E66"/>
    <w:rsid w:val="0028326A"/>
    <w:rsid w:val="0028386E"/>
    <w:rsid w:val="00283CC8"/>
    <w:rsid w:val="00284301"/>
    <w:rsid w:val="0028454A"/>
    <w:rsid w:val="00284700"/>
    <w:rsid w:val="0028505C"/>
    <w:rsid w:val="00285302"/>
    <w:rsid w:val="0028594A"/>
    <w:rsid w:val="00285B27"/>
    <w:rsid w:val="00285CB4"/>
    <w:rsid w:val="00285D10"/>
    <w:rsid w:val="00285FD5"/>
    <w:rsid w:val="0028602A"/>
    <w:rsid w:val="002863AE"/>
    <w:rsid w:val="002866F0"/>
    <w:rsid w:val="00286708"/>
    <w:rsid w:val="0028695E"/>
    <w:rsid w:val="00286966"/>
    <w:rsid w:val="00286C60"/>
    <w:rsid w:val="00286CD3"/>
    <w:rsid w:val="00287265"/>
    <w:rsid w:val="002877A9"/>
    <w:rsid w:val="00287AEF"/>
    <w:rsid w:val="00287B65"/>
    <w:rsid w:val="00287EE0"/>
    <w:rsid w:val="00287FB8"/>
    <w:rsid w:val="00290216"/>
    <w:rsid w:val="002902BB"/>
    <w:rsid w:val="0029039A"/>
    <w:rsid w:val="00290FAE"/>
    <w:rsid w:val="0029113C"/>
    <w:rsid w:val="002916A5"/>
    <w:rsid w:val="002923F9"/>
    <w:rsid w:val="00292451"/>
    <w:rsid w:val="00292616"/>
    <w:rsid w:val="002926AB"/>
    <w:rsid w:val="0029288B"/>
    <w:rsid w:val="00292946"/>
    <w:rsid w:val="00293260"/>
    <w:rsid w:val="00293288"/>
    <w:rsid w:val="00293361"/>
    <w:rsid w:val="00293742"/>
    <w:rsid w:val="002938BB"/>
    <w:rsid w:val="00293A31"/>
    <w:rsid w:val="00293DF0"/>
    <w:rsid w:val="0029472F"/>
    <w:rsid w:val="00294742"/>
    <w:rsid w:val="00294C57"/>
    <w:rsid w:val="00295091"/>
    <w:rsid w:val="002950F9"/>
    <w:rsid w:val="00295798"/>
    <w:rsid w:val="00295AC4"/>
    <w:rsid w:val="00296522"/>
    <w:rsid w:val="002969AF"/>
    <w:rsid w:val="002971DD"/>
    <w:rsid w:val="002976CB"/>
    <w:rsid w:val="002977CF"/>
    <w:rsid w:val="00297982"/>
    <w:rsid w:val="00297CF0"/>
    <w:rsid w:val="00297F30"/>
    <w:rsid w:val="002A035E"/>
    <w:rsid w:val="002A0391"/>
    <w:rsid w:val="002A03E1"/>
    <w:rsid w:val="002A065F"/>
    <w:rsid w:val="002A08C3"/>
    <w:rsid w:val="002A1181"/>
    <w:rsid w:val="002A141C"/>
    <w:rsid w:val="002A143E"/>
    <w:rsid w:val="002A1ACA"/>
    <w:rsid w:val="002A1FFC"/>
    <w:rsid w:val="002A2434"/>
    <w:rsid w:val="002A24A1"/>
    <w:rsid w:val="002A2523"/>
    <w:rsid w:val="002A25EE"/>
    <w:rsid w:val="002A29B2"/>
    <w:rsid w:val="002A29D6"/>
    <w:rsid w:val="002A29DF"/>
    <w:rsid w:val="002A2E21"/>
    <w:rsid w:val="002A30DB"/>
    <w:rsid w:val="002A32C4"/>
    <w:rsid w:val="002A3541"/>
    <w:rsid w:val="002A3CF6"/>
    <w:rsid w:val="002A4214"/>
    <w:rsid w:val="002A4279"/>
    <w:rsid w:val="002A469C"/>
    <w:rsid w:val="002A4821"/>
    <w:rsid w:val="002A4915"/>
    <w:rsid w:val="002A49FF"/>
    <w:rsid w:val="002A4A51"/>
    <w:rsid w:val="002A4A64"/>
    <w:rsid w:val="002A4AC0"/>
    <w:rsid w:val="002A51F9"/>
    <w:rsid w:val="002A5605"/>
    <w:rsid w:val="002A5990"/>
    <w:rsid w:val="002A5A79"/>
    <w:rsid w:val="002A5CD5"/>
    <w:rsid w:val="002A66B2"/>
    <w:rsid w:val="002A6880"/>
    <w:rsid w:val="002A703D"/>
    <w:rsid w:val="002A72E6"/>
    <w:rsid w:val="002A744B"/>
    <w:rsid w:val="002A75CC"/>
    <w:rsid w:val="002A7E56"/>
    <w:rsid w:val="002A7EF3"/>
    <w:rsid w:val="002B0A33"/>
    <w:rsid w:val="002B0EE7"/>
    <w:rsid w:val="002B1136"/>
    <w:rsid w:val="002B113D"/>
    <w:rsid w:val="002B130E"/>
    <w:rsid w:val="002B176C"/>
    <w:rsid w:val="002B1861"/>
    <w:rsid w:val="002B20BD"/>
    <w:rsid w:val="002B2117"/>
    <w:rsid w:val="002B2265"/>
    <w:rsid w:val="002B24EC"/>
    <w:rsid w:val="002B2C39"/>
    <w:rsid w:val="002B32DA"/>
    <w:rsid w:val="002B4024"/>
    <w:rsid w:val="002B4025"/>
    <w:rsid w:val="002B40AE"/>
    <w:rsid w:val="002B440F"/>
    <w:rsid w:val="002B4D41"/>
    <w:rsid w:val="002B4F99"/>
    <w:rsid w:val="002B575B"/>
    <w:rsid w:val="002B5A8B"/>
    <w:rsid w:val="002B5CFE"/>
    <w:rsid w:val="002B5D15"/>
    <w:rsid w:val="002B6614"/>
    <w:rsid w:val="002B6F00"/>
    <w:rsid w:val="002B72E1"/>
    <w:rsid w:val="002B75AB"/>
    <w:rsid w:val="002C032B"/>
    <w:rsid w:val="002C09C4"/>
    <w:rsid w:val="002C0A97"/>
    <w:rsid w:val="002C0D20"/>
    <w:rsid w:val="002C0D96"/>
    <w:rsid w:val="002C0E1F"/>
    <w:rsid w:val="002C1047"/>
    <w:rsid w:val="002C11D9"/>
    <w:rsid w:val="002C1214"/>
    <w:rsid w:val="002C14B8"/>
    <w:rsid w:val="002C18E7"/>
    <w:rsid w:val="002C1AC4"/>
    <w:rsid w:val="002C2782"/>
    <w:rsid w:val="002C27C8"/>
    <w:rsid w:val="002C289D"/>
    <w:rsid w:val="002C2AC2"/>
    <w:rsid w:val="002C2E24"/>
    <w:rsid w:val="002C3232"/>
    <w:rsid w:val="002C3497"/>
    <w:rsid w:val="002C3880"/>
    <w:rsid w:val="002C38E1"/>
    <w:rsid w:val="002C392B"/>
    <w:rsid w:val="002C3E41"/>
    <w:rsid w:val="002C3EEC"/>
    <w:rsid w:val="002C3FAD"/>
    <w:rsid w:val="002C3FF8"/>
    <w:rsid w:val="002C42F3"/>
    <w:rsid w:val="002C467A"/>
    <w:rsid w:val="002C4E8B"/>
    <w:rsid w:val="002C4F60"/>
    <w:rsid w:val="002C50A5"/>
    <w:rsid w:val="002C5254"/>
    <w:rsid w:val="002C5293"/>
    <w:rsid w:val="002C5382"/>
    <w:rsid w:val="002C53A4"/>
    <w:rsid w:val="002C5564"/>
    <w:rsid w:val="002C5A8A"/>
    <w:rsid w:val="002C5AE7"/>
    <w:rsid w:val="002C67DA"/>
    <w:rsid w:val="002C686F"/>
    <w:rsid w:val="002C6A4A"/>
    <w:rsid w:val="002C6D80"/>
    <w:rsid w:val="002C7B82"/>
    <w:rsid w:val="002C7F7C"/>
    <w:rsid w:val="002D0117"/>
    <w:rsid w:val="002D0897"/>
    <w:rsid w:val="002D08D2"/>
    <w:rsid w:val="002D116C"/>
    <w:rsid w:val="002D1951"/>
    <w:rsid w:val="002D1982"/>
    <w:rsid w:val="002D1FEA"/>
    <w:rsid w:val="002D223C"/>
    <w:rsid w:val="002D2AE8"/>
    <w:rsid w:val="002D2F0D"/>
    <w:rsid w:val="002D31A0"/>
    <w:rsid w:val="002D31AC"/>
    <w:rsid w:val="002D3574"/>
    <w:rsid w:val="002D38BB"/>
    <w:rsid w:val="002D39DE"/>
    <w:rsid w:val="002D3E2E"/>
    <w:rsid w:val="002D41FF"/>
    <w:rsid w:val="002D482D"/>
    <w:rsid w:val="002D4BA6"/>
    <w:rsid w:val="002D4CBD"/>
    <w:rsid w:val="002D4FAF"/>
    <w:rsid w:val="002D635D"/>
    <w:rsid w:val="002D6816"/>
    <w:rsid w:val="002D6CD9"/>
    <w:rsid w:val="002D6F9D"/>
    <w:rsid w:val="002D6FC1"/>
    <w:rsid w:val="002D707D"/>
    <w:rsid w:val="002D744D"/>
    <w:rsid w:val="002D78E2"/>
    <w:rsid w:val="002D7BAD"/>
    <w:rsid w:val="002E01C8"/>
    <w:rsid w:val="002E09E2"/>
    <w:rsid w:val="002E1556"/>
    <w:rsid w:val="002E162B"/>
    <w:rsid w:val="002E190B"/>
    <w:rsid w:val="002E1A23"/>
    <w:rsid w:val="002E1B3A"/>
    <w:rsid w:val="002E1C49"/>
    <w:rsid w:val="002E1EDF"/>
    <w:rsid w:val="002E241D"/>
    <w:rsid w:val="002E2A88"/>
    <w:rsid w:val="002E2B0A"/>
    <w:rsid w:val="002E2D37"/>
    <w:rsid w:val="002E2FBF"/>
    <w:rsid w:val="002E2FC3"/>
    <w:rsid w:val="002E311D"/>
    <w:rsid w:val="002E319E"/>
    <w:rsid w:val="002E32BC"/>
    <w:rsid w:val="002E32EA"/>
    <w:rsid w:val="002E3916"/>
    <w:rsid w:val="002E3A09"/>
    <w:rsid w:val="002E3E7B"/>
    <w:rsid w:val="002E3FB6"/>
    <w:rsid w:val="002E4118"/>
    <w:rsid w:val="002E42E5"/>
    <w:rsid w:val="002E53F5"/>
    <w:rsid w:val="002E5BE7"/>
    <w:rsid w:val="002E60D3"/>
    <w:rsid w:val="002E6458"/>
    <w:rsid w:val="002E6C85"/>
    <w:rsid w:val="002E6DD0"/>
    <w:rsid w:val="002E73BD"/>
    <w:rsid w:val="002E75EC"/>
    <w:rsid w:val="002E7720"/>
    <w:rsid w:val="002E779E"/>
    <w:rsid w:val="002E7816"/>
    <w:rsid w:val="002E7CE2"/>
    <w:rsid w:val="002E7E0F"/>
    <w:rsid w:val="002E7FF0"/>
    <w:rsid w:val="002F00F0"/>
    <w:rsid w:val="002F04FA"/>
    <w:rsid w:val="002F0505"/>
    <w:rsid w:val="002F0F9F"/>
    <w:rsid w:val="002F10CB"/>
    <w:rsid w:val="002F112C"/>
    <w:rsid w:val="002F12BF"/>
    <w:rsid w:val="002F13BF"/>
    <w:rsid w:val="002F1434"/>
    <w:rsid w:val="002F15CF"/>
    <w:rsid w:val="002F1870"/>
    <w:rsid w:val="002F1A98"/>
    <w:rsid w:val="002F1D70"/>
    <w:rsid w:val="002F2067"/>
    <w:rsid w:val="002F20C8"/>
    <w:rsid w:val="002F25FD"/>
    <w:rsid w:val="002F2702"/>
    <w:rsid w:val="002F2918"/>
    <w:rsid w:val="002F3158"/>
    <w:rsid w:val="002F39B9"/>
    <w:rsid w:val="002F4270"/>
    <w:rsid w:val="002F4A81"/>
    <w:rsid w:val="002F4F2B"/>
    <w:rsid w:val="002F4F80"/>
    <w:rsid w:val="002F517E"/>
    <w:rsid w:val="002F52ED"/>
    <w:rsid w:val="002F5A6B"/>
    <w:rsid w:val="002F5C04"/>
    <w:rsid w:val="002F60FD"/>
    <w:rsid w:val="002F65D4"/>
    <w:rsid w:val="002F6B3A"/>
    <w:rsid w:val="002F6C1E"/>
    <w:rsid w:val="002F7035"/>
    <w:rsid w:val="002F77DF"/>
    <w:rsid w:val="002F7B35"/>
    <w:rsid w:val="002F7B57"/>
    <w:rsid w:val="002F7C20"/>
    <w:rsid w:val="00300862"/>
    <w:rsid w:val="00300B29"/>
    <w:rsid w:val="003010B4"/>
    <w:rsid w:val="003016E7"/>
    <w:rsid w:val="00301D6B"/>
    <w:rsid w:val="00301F50"/>
    <w:rsid w:val="00301F62"/>
    <w:rsid w:val="00302242"/>
    <w:rsid w:val="00302403"/>
    <w:rsid w:val="003025CB"/>
    <w:rsid w:val="0030260F"/>
    <w:rsid w:val="00302A30"/>
    <w:rsid w:val="00302BB3"/>
    <w:rsid w:val="00302EDE"/>
    <w:rsid w:val="00303CF4"/>
    <w:rsid w:val="0030408F"/>
    <w:rsid w:val="003040EA"/>
    <w:rsid w:val="003045D2"/>
    <w:rsid w:val="00304F7A"/>
    <w:rsid w:val="003051AE"/>
    <w:rsid w:val="00305351"/>
    <w:rsid w:val="0030581A"/>
    <w:rsid w:val="00305B07"/>
    <w:rsid w:val="00305CA2"/>
    <w:rsid w:val="00305D0B"/>
    <w:rsid w:val="0030670E"/>
    <w:rsid w:val="00306ADB"/>
    <w:rsid w:val="00306CC7"/>
    <w:rsid w:val="003074CE"/>
    <w:rsid w:val="00307AED"/>
    <w:rsid w:val="00310266"/>
    <w:rsid w:val="0031026B"/>
    <w:rsid w:val="003102DD"/>
    <w:rsid w:val="00310780"/>
    <w:rsid w:val="003107D2"/>
    <w:rsid w:val="00310B1C"/>
    <w:rsid w:val="00310B97"/>
    <w:rsid w:val="00310C1C"/>
    <w:rsid w:val="00311016"/>
    <w:rsid w:val="00311021"/>
    <w:rsid w:val="0031172F"/>
    <w:rsid w:val="00311DDD"/>
    <w:rsid w:val="003120AB"/>
    <w:rsid w:val="003123FD"/>
    <w:rsid w:val="00312B3E"/>
    <w:rsid w:val="00312BFC"/>
    <w:rsid w:val="00312E89"/>
    <w:rsid w:val="00312EEF"/>
    <w:rsid w:val="00313093"/>
    <w:rsid w:val="003135DA"/>
    <w:rsid w:val="00313897"/>
    <w:rsid w:val="00313BB8"/>
    <w:rsid w:val="00313DB4"/>
    <w:rsid w:val="00313E9E"/>
    <w:rsid w:val="003146DF"/>
    <w:rsid w:val="003147EF"/>
    <w:rsid w:val="00314AAB"/>
    <w:rsid w:val="00315382"/>
    <w:rsid w:val="003154DF"/>
    <w:rsid w:val="003155D3"/>
    <w:rsid w:val="00316A87"/>
    <w:rsid w:val="0031701B"/>
    <w:rsid w:val="0031739E"/>
    <w:rsid w:val="00317C9C"/>
    <w:rsid w:val="00317D89"/>
    <w:rsid w:val="003201D2"/>
    <w:rsid w:val="003202C1"/>
    <w:rsid w:val="003206C0"/>
    <w:rsid w:val="003212A7"/>
    <w:rsid w:val="0032169F"/>
    <w:rsid w:val="003216BF"/>
    <w:rsid w:val="00322B66"/>
    <w:rsid w:val="00322F3D"/>
    <w:rsid w:val="003230BD"/>
    <w:rsid w:val="003231E5"/>
    <w:rsid w:val="00323320"/>
    <w:rsid w:val="00323897"/>
    <w:rsid w:val="00323902"/>
    <w:rsid w:val="00323FAF"/>
    <w:rsid w:val="00323FEB"/>
    <w:rsid w:val="003244C1"/>
    <w:rsid w:val="0032482A"/>
    <w:rsid w:val="00324C08"/>
    <w:rsid w:val="00324C6B"/>
    <w:rsid w:val="00324EA7"/>
    <w:rsid w:val="00324EF8"/>
    <w:rsid w:val="0032517F"/>
    <w:rsid w:val="003256A6"/>
    <w:rsid w:val="00325999"/>
    <w:rsid w:val="00325C7D"/>
    <w:rsid w:val="00325CA8"/>
    <w:rsid w:val="00326471"/>
    <w:rsid w:val="003268E7"/>
    <w:rsid w:val="00326CA2"/>
    <w:rsid w:val="003270A5"/>
    <w:rsid w:val="003271C0"/>
    <w:rsid w:val="0032758A"/>
    <w:rsid w:val="003276B0"/>
    <w:rsid w:val="0032789C"/>
    <w:rsid w:val="00327B02"/>
    <w:rsid w:val="00330184"/>
    <w:rsid w:val="003306AC"/>
    <w:rsid w:val="003308B1"/>
    <w:rsid w:val="00330B7B"/>
    <w:rsid w:val="00330BAE"/>
    <w:rsid w:val="00330C66"/>
    <w:rsid w:val="00330F2B"/>
    <w:rsid w:val="00330FC3"/>
    <w:rsid w:val="00331032"/>
    <w:rsid w:val="00331111"/>
    <w:rsid w:val="00331399"/>
    <w:rsid w:val="003316ED"/>
    <w:rsid w:val="00331762"/>
    <w:rsid w:val="00331994"/>
    <w:rsid w:val="003319BC"/>
    <w:rsid w:val="003319E5"/>
    <w:rsid w:val="00331A53"/>
    <w:rsid w:val="0033218A"/>
    <w:rsid w:val="003321E4"/>
    <w:rsid w:val="00332347"/>
    <w:rsid w:val="0033276C"/>
    <w:rsid w:val="00332A64"/>
    <w:rsid w:val="00332C48"/>
    <w:rsid w:val="00332D53"/>
    <w:rsid w:val="00332F1E"/>
    <w:rsid w:val="003333A9"/>
    <w:rsid w:val="003333B4"/>
    <w:rsid w:val="00333ED6"/>
    <w:rsid w:val="003340B2"/>
    <w:rsid w:val="00334698"/>
    <w:rsid w:val="00334EDB"/>
    <w:rsid w:val="00335183"/>
    <w:rsid w:val="00335427"/>
    <w:rsid w:val="00335882"/>
    <w:rsid w:val="00335A1D"/>
    <w:rsid w:val="00335A98"/>
    <w:rsid w:val="00336292"/>
    <w:rsid w:val="0033644C"/>
    <w:rsid w:val="00336796"/>
    <w:rsid w:val="003368C9"/>
    <w:rsid w:val="003377AD"/>
    <w:rsid w:val="0033783A"/>
    <w:rsid w:val="0033784F"/>
    <w:rsid w:val="00337CDA"/>
    <w:rsid w:val="00340680"/>
    <w:rsid w:val="003406D8"/>
    <w:rsid w:val="0034077F"/>
    <w:rsid w:val="00340CD7"/>
    <w:rsid w:val="00340F45"/>
    <w:rsid w:val="00341127"/>
    <w:rsid w:val="003411FE"/>
    <w:rsid w:val="003412EC"/>
    <w:rsid w:val="00341B09"/>
    <w:rsid w:val="00341B88"/>
    <w:rsid w:val="00341F5E"/>
    <w:rsid w:val="0034240A"/>
    <w:rsid w:val="00342573"/>
    <w:rsid w:val="00342676"/>
    <w:rsid w:val="003428DD"/>
    <w:rsid w:val="00342997"/>
    <w:rsid w:val="00342AF8"/>
    <w:rsid w:val="00343922"/>
    <w:rsid w:val="003440DE"/>
    <w:rsid w:val="003441D3"/>
    <w:rsid w:val="00344240"/>
    <w:rsid w:val="00344339"/>
    <w:rsid w:val="0034435C"/>
    <w:rsid w:val="00344586"/>
    <w:rsid w:val="0034476B"/>
    <w:rsid w:val="00344863"/>
    <w:rsid w:val="003450B5"/>
    <w:rsid w:val="0034512E"/>
    <w:rsid w:val="003453DB"/>
    <w:rsid w:val="003456A5"/>
    <w:rsid w:val="00345716"/>
    <w:rsid w:val="00345C1F"/>
    <w:rsid w:val="0034622F"/>
    <w:rsid w:val="0034646F"/>
    <w:rsid w:val="0034686D"/>
    <w:rsid w:val="0034689F"/>
    <w:rsid w:val="003469D9"/>
    <w:rsid w:val="00346B61"/>
    <w:rsid w:val="00346CF6"/>
    <w:rsid w:val="00346EA8"/>
    <w:rsid w:val="00346ED6"/>
    <w:rsid w:val="003471FD"/>
    <w:rsid w:val="00347222"/>
    <w:rsid w:val="00347414"/>
    <w:rsid w:val="003474B4"/>
    <w:rsid w:val="00347736"/>
    <w:rsid w:val="00347790"/>
    <w:rsid w:val="00347CDC"/>
    <w:rsid w:val="00347E2B"/>
    <w:rsid w:val="00347FA3"/>
    <w:rsid w:val="003506D8"/>
    <w:rsid w:val="003507ED"/>
    <w:rsid w:val="00350B3C"/>
    <w:rsid w:val="003510BE"/>
    <w:rsid w:val="00351616"/>
    <w:rsid w:val="00351852"/>
    <w:rsid w:val="00351DBF"/>
    <w:rsid w:val="00351E86"/>
    <w:rsid w:val="003521DC"/>
    <w:rsid w:val="003522A8"/>
    <w:rsid w:val="003523E4"/>
    <w:rsid w:val="00352945"/>
    <w:rsid w:val="003529FB"/>
    <w:rsid w:val="00352A5A"/>
    <w:rsid w:val="003530FF"/>
    <w:rsid w:val="0035312E"/>
    <w:rsid w:val="00353299"/>
    <w:rsid w:val="003536D2"/>
    <w:rsid w:val="00353834"/>
    <w:rsid w:val="003538DE"/>
    <w:rsid w:val="00353A4A"/>
    <w:rsid w:val="00353B4A"/>
    <w:rsid w:val="00354103"/>
    <w:rsid w:val="003541B1"/>
    <w:rsid w:val="003543CA"/>
    <w:rsid w:val="00354EE1"/>
    <w:rsid w:val="0035580D"/>
    <w:rsid w:val="003558C3"/>
    <w:rsid w:val="003564FB"/>
    <w:rsid w:val="00356B9F"/>
    <w:rsid w:val="00356E99"/>
    <w:rsid w:val="00357056"/>
    <w:rsid w:val="00357160"/>
    <w:rsid w:val="003571ED"/>
    <w:rsid w:val="003573C5"/>
    <w:rsid w:val="00357544"/>
    <w:rsid w:val="00357571"/>
    <w:rsid w:val="0035757F"/>
    <w:rsid w:val="003576A5"/>
    <w:rsid w:val="0035782A"/>
    <w:rsid w:val="003578B3"/>
    <w:rsid w:val="00357D4F"/>
    <w:rsid w:val="003600AF"/>
    <w:rsid w:val="003606F3"/>
    <w:rsid w:val="00360BF1"/>
    <w:rsid w:val="00360E19"/>
    <w:rsid w:val="003610C5"/>
    <w:rsid w:val="003615AD"/>
    <w:rsid w:val="00361D59"/>
    <w:rsid w:val="00361D81"/>
    <w:rsid w:val="00361EA1"/>
    <w:rsid w:val="00361F83"/>
    <w:rsid w:val="0036200B"/>
    <w:rsid w:val="00362076"/>
    <w:rsid w:val="0036238C"/>
    <w:rsid w:val="003625A4"/>
    <w:rsid w:val="003628F9"/>
    <w:rsid w:val="00362CEC"/>
    <w:rsid w:val="003631C5"/>
    <w:rsid w:val="003632C5"/>
    <w:rsid w:val="00363455"/>
    <w:rsid w:val="00363471"/>
    <w:rsid w:val="003636F7"/>
    <w:rsid w:val="0036386C"/>
    <w:rsid w:val="00363887"/>
    <w:rsid w:val="003640E9"/>
    <w:rsid w:val="003644AD"/>
    <w:rsid w:val="003645DB"/>
    <w:rsid w:val="00364722"/>
    <w:rsid w:val="003649AE"/>
    <w:rsid w:val="00364B14"/>
    <w:rsid w:val="00364B95"/>
    <w:rsid w:val="00364DC4"/>
    <w:rsid w:val="00364F66"/>
    <w:rsid w:val="003658F4"/>
    <w:rsid w:val="00365C37"/>
    <w:rsid w:val="00366781"/>
    <w:rsid w:val="00366A86"/>
    <w:rsid w:val="00366CBC"/>
    <w:rsid w:val="00366D2F"/>
    <w:rsid w:val="00367313"/>
    <w:rsid w:val="0036756B"/>
    <w:rsid w:val="00370683"/>
    <w:rsid w:val="00370ADE"/>
    <w:rsid w:val="00370FD5"/>
    <w:rsid w:val="0037135C"/>
    <w:rsid w:val="00371C05"/>
    <w:rsid w:val="00371ED1"/>
    <w:rsid w:val="0037203D"/>
    <w:rsid w:val="0037230B"/>
    <w:rsid w:val="0037237F"/>
    <w:rsid w:val="00372584"/>
    <w:rsid w:val="00372924"/>
    <w:rsid w:val="00372B95"/>
    <w:rsid w:val="00373013"/>
    <w:rsid w:val="00373525"/>
    <w:rsid w:val="0037353D"/>
    <w:rsid w:val="00373DE6"/>
    <w:rsid w:val="0037420B"/>
    <w:rsid w:val="003742BB"/>
    <w:rsid w:val="0037453B"/>
    <w:rsid w:val="00374584"/>
    <w:rsid w:val="00374C9C"/>
    <w:rsid w:val="00374D67"/>
    <w:rsid w:val="00374EFA"/>
    <w:rsid w:val="0037508B"/>
    <w:rsid w:val="003754C5"/>
    <w:rsid w:val="00375774"/>
    <w:rsid w:val="00375A6B"/>
    <w:rsid w:val="00376260"/>
    <w:rsid w:val="00376459"/>
    <w:rsid w:val="00376560"/>
    <w:rsid w:val="0037669C"/>
    <w:rsid w:val="0037698D"/>
    <w:rsid w:val="003769FC"/>
    <w:rsid w:val="00376C05"/>
    <w:rsid w:val="00377330"/>
    <w:rsid w:val="00377A8D"/>
    <w:rsid w:val="00377E7E"/>
    <w:rsid w:val="003809F2"/>
    <w:rsid w:val="00380AFF"/>
    <w:rsid w:val="00380C74"/>
    <w:rsid w:val="00380CD5"/>
    <w:rsid w:val="00380E38"/>
    <w:rsid w:val="00381315"/>
    <w:rsid w:val="0038138F"/>
    <w:rsid w:val="00381494"/>
    <w:rsid w:val="003817A5"/>
    <w:rsid w:val="00381B76"/>
    <w:rsid w:val="00381D31"/>
    <w:rsid w:val="0038213A"/>
    <w:rsid w:val="0038215D"/>
    <w:rsid w:val="00382896"/>
    <w:rsid w:val="003828C7"/>
    <w:rsid w:val="003829F8"/>
    <w:rsid w:val="00382A98"/>
    <w:rsid w:val="00382BA5"/>
    <w:rsid w:val="00382C7D"/>
    <w:rsid w:val="00382D2F"/>
    <w:rsid w:val="0038315B"/>
    <w:rsid w:val="003833DD"/>
    <w:rsid w:val="00383411"/>
    <w:rsid w:val="003836B4"/>
    <w:rsid w:val="00383B67"/>
    <w:rsid w:val="00383BA3"/>
    <w:rsid w:val="00384114"/>
    <w:rsid w:val="003846D5"/>
    <w:rsid w:val="003851F6"/>
    <w:rsid w:val="0038551F"/>
    <w:rsid w:val="00385DD1"/>
    <w:rsid w:val="0038623E"/>
    <w:rsid w:val="00386289"/>
    <w:rsid w:val="00386663"/>
    <w:rsid w:val="0038699B"/>
    <w:rsid w:val="00386B78"/>
    <w:rsid w:val="00386C8E"/>
    <w:rsid w:val="00387516"/>
    <w:rsid w:val="003875F1"/>
    <w:rsid w:val="003879BA"/>
    <w:rsid w:val="00387FBF"/>
    <w:rsid w:val="00390544"/>
    <w:rsid w:val="003913FB"/>
    <w:rsid w:val="003914CA"/>
    <w:rsid w:val="00391A53"/>
    <w:rsid w:val="00391F2B"/>
    <w:rsid w:val="00391F8C"/>
    <w:rsid w:val="003923CF"/>
    <w:rsid w:val="00392580"/>
    <w:rsid w:val="0039273E"/>
    <w:rsid w:val="00392959"/>
    <w:rsid w:val="00392F92"/>
    <w:rsid w:val="00393285"/>
    <w:rsid w:val="003933B9"/>
    <w:rsid w:val="00393E51"/>
    <w:rsid w:val="00394451"/>
    <w:rsid w:val="003944CD"/>
    <w:rsid w:val="00394BE8"/>
    <w:rsid w:val="00394F7B"/>
    <w:rsid w:val="00395057"/>
    <w:rsid w:val="003955EB"/>
    <w:rsid w:val="00395BE1"/>
    <w:rsid w:val="00395D22"/>
    <w:rsid w:val="00395DE8"/>
    <w:rsid w:val="003965ED"/>
    <w:rsid w:val="003966E1"/>
    <w:rsid w:val="00396FB7"/>
    <w:rsid w:val="003975D3"/>
    <w:rsid w:val="00397BA4"/>
    <w:rsid w:val="00397EB5"/>
    <w:rsid w:val="003A05BB"/>
    <w:rsid w:val="003A097A"/>
    <w:rsid w:val="003A0B42"/>
    <w:rsid w:val="003A0E6B"/>
    <w:rsid w:val="003A1379"/>
    <w:rsid w:val="003A157A"/>
    <w:rsid w:val="003A15FF"/>
    <w:rsid w:val="003A1DC6"/>
    <w:rsid w:val="003A1E66"/>
    <w:rsid w:val="003A2360"/>
    <w:rsid w:val="003A2803"/>
    <w:rsid w:val="003A2A1D"/>
    <w:rsid w:val="003A2A54"/>
    <w:rsid w:val="003A32DC"/>
    <w:rsid w:val="003A3515"/>
    <w:rsid w:val="003A381C"/>
    <w:rsid w:val="003A3855"/>
    <w:rsid w:val="003A39A3"/>
    <w:rsid w:val="003A3EF8"/>
    <w:rsid w:val="003A3F1E"/>
    <w:rsid w:val="003A3F89"/>
    <w:rsid w:val="003A4580"/>
    <w:rsid w:val="003A458D"/>
    <w:rsid w:val="003A4596"/>
    <w:rsid w:val="003A48FC"/>
    <w:rsid w:val="003A4979"/>
    <w:rsid w:val="003A4C7D"/>
    <w:rsid w:val="003A4E9B"/>
    <w:rsid w:val="003A575A"/>
    <w:rsid w:val="003A5EE8"/>
    <w:rsid w:val="003A6053"/>
    <w:rsid w:val="003A66BA"/>
    <w:rsid w:val="003A682E"/>
    <w:rsid w:val="003A6B46"/>
    <w:rsid w:val="003A71D4"/>
    <w:rsid w:val="003A7260"/>
    <w:rsid w:val="003A7270"/>
    <w:rsid w:val="003A75A0"/>
    <w:rsid w:val="003B01B3"/>
    <w:rsid w:val="003B05CF"/>
    <w:rsid w:val="003B08FE"/>
    <w:rsid w:val="003B0AB2"/>
    <w:rsid w:val="003B0B57"/>
    <w:rsid w:val="003B0CC8"/>
    <w:rsid w:val="003B0D40"/>
    <w:rsid w:val="003B1267"/>
    <w:rsid w:val="003B1355"/>
    <w:rsid w:val="003B15C6"/>
    <w:rsid w:val="003B1B5C"/>
    <w:rsid w:val="003B1B84"/>
    <w:rsid w:val="003B1F3C"/>
    <w:rsid w:val="003B2094"/>
    <w:rsid w:val="003B216E"/>
    <w:rsid w:val="003B2236"/>
    <w:rsid w:val="003B2439"/>
    <w:rsid w:val="003B2A93"/>
    <w:rsid w:val="003B3012"/>
    <w:rsid w:val="003B37A6"/>
    <w:rsid w:val="003B3CC3"/>
    <w:rsid w:val="003B3DB0"/>
    <w:rsid w:val="003B3E8D"/>
    <w:rsid w:val="003B4103"/>
    <w:rsid w:val="003B42FC"/>
    <w:rsid w:val="003B4B54"/>
    <w:rsid w:val="003B5749"/>
    <w:rsid w:val="003B5980"/>
    <w:rsid w:val="003B696C"/>
    <w:rsid w:val="003B6BE4"/>
    <w:rsid w:val="003B6FE3"/>
    <w:rsid w:val="003B7673"/>
    <w:rsid w:val="003B7A40"/>
    <w:rsid w:val="003B7D4C"/>
    <w:rsid w:val="003C0016"/>
    <w:rsid w:val="003C00D9"/>
    <w:rsid w:val="003C015E"/>
    <w:rsid w:val="003C0596"/>
    <w:rsid w:val="003C06F5"/>
    <w:rsid w:val="003C0B6A"/>
    <w:rsid w:val="003C0BE3"/>
    <w:rsid w:val="003C0FC9"/>
    <w:rsid w:val="003C1218"/>
    <w:rsid w:val="003C1260"/>
    <w:rsid w:val="003C17B2"/>
    <w:rsid w:val="003C18DC"/>
    <w:rsid w:val="003C1942"/>
    <w:rsid w:val="003C1C19"/>
    <w:rsid w:val="003C2DC5"/>
    <w:rsid w:val="003C2E97"/>
    <w:rsid w:val="003C35BB"/>
    <w:rsid w:val="003C36A9"/>
    <w:rsid w:val="003C3AF4"/>
    <w:rsid w:val="003C3BC9"/>
    <w:rsid w:val="003C3BF2"/>
    <w:rsid w:val="003C450C"/>
    <w:rsid w:val="003C4B21"/>
    <w:rsid w:val="003C522B"/>
    <w:rsid w:val="003C5329"/>
    <w:rsid w:val="003C5488"/>
    <w:rsid w:val="003C57D0"/>
    <w:rsid w:val="003C59CC"/>
    <w:rsid w:val="003C5AEE"/>
    <w:rsid w:val="003C61B9"/>
    <w:rsid w:val="003C6492"/>
    <w:rsid w:val="003C6A5F"/>
    <w:rsid w:val="003C6E51"/>
    <w:rsid w:val="003C725A"/>
    <w:rsid w:val="003C730D"/>
    <w:rsid w:val="003C7487"/>
    <w:rsid w:val="003C75F6"/>
    <w:rsid w:val="003C7638"/>
    <w:rsid w:val="003C7727"/>
    <w:rsid w:val="003C7D01"/>
    <w:rsid w:val="003C7D64"/>
    <w:rsid w:val="003C7E2F"/>
    <w:rsid w:val="003D00BE"/>
    <w:rsid w:val="003D016A"/>
    <w:rsid w:val="003D05DA"/>
    <w:rsid w:val="003D0668"/>
    <w:rsid w:val="003D0E4D"/>
    <w:rsid w:val="003D107B"/>
    <w:rsid w:val="003D1559"/>
    <w:rsid w:val="003D1F8A"/>
    <w:rsid w:val="003D1FEF"/>
    <w:rsid w:val="003D20E2"/>
    <w:rsid w:val="003D272C"/>
    <w:rsid w:val="003D289E"/>
    <w:rsid w:val="003D2D38"/>
    <w:rsid w:val="003D2E09"/>
    <w:rsid w:val="003D3224"/>
    <w:rsid w:val="003D33AC"/>
    <w:rsid w:val="003D33D2"/>
    <w:rsid w:val="003D37C0"/>
    <w:rsid w:val="003D3BE2"/>
    <w:rsid w:val="003D3E7C"/>
    <w:rsid w:val="003D4391"/>
    <w:rsid w:val="003D4DDC"/>
    <w:rsid w:val="003D5412"/>
    <w:rsid w:val="003D5624"/>
    <w:rsid w:val="003D56E7"/>
    <w:rsid w:val="003D5B45"/>
    <w:rsid w:val="003D5EE4"/>
    <w:rsid w:val="003D61D8"/>
    <w:rsid w:val="003D659D"/>
    <w:rsid w:val="003D65C7"/>
    <w:rsid w:val="003D677D"/>
    <w:rsid w:val="003D69B8"/>
    <w:rsid w:val="003D6B88"/>
    <w:rsid w:val="003D6BDC"/>
    <w:rsid w:val="003D6C85"/>
    <w:rsid w:val="003D6D67"/>
    <w:rsid w:val="003D6E73"/>
    <w:rsid w:val="003D71A8"/>
    <w:rsid w:val="003D76B7"/>
    <w:rsid w:val="003D7706"/>
    <w:rsid w:val="003D779E"/>
    <w:rsid w:val="003D797F"/>
    <w:rsid w:val="003E056C"/>
    <w:rsid w:val="003E06DF"/>
    <w:rsid w:val="003E0B72"/>
    <w:rsid w:val="003E108E"/>
    <w:rsid w:val="003E1470"/>
    <w:rsid w:val="003E1566"/>
    <w:rsid w:val="003E18FD"/>
    <w:rsid w:val="003E1A22"/>
    <w:rsid w:val="003E1D72"/>
    <w:rsid w:val="003E1DFF"/>
    <w:rsid w:val="003E1FBF"/>
    <w:rsid w:val="003E2085"/>
    <w:rsid w:val="003E211B"/>
    <w:rsid w:val="003E2D5B"/>
    <w:rsid w:val="003E31D7"/>
    <w:rsid w:val="003E32A4"/>
    <w:rsid w:val="003E379E"/>
    <w:rsid w:val="003E41E3"/>
    <w:rsid w:val="003E4A10"/>
    <w:rsid w:val="003E50B6"/>
    <w:rsid w:val="003E50D2"/>
    <w:rsid w:val="003E51CE"/>
    <w:rsid w:val="003E5798"/>
    <w:rsid w:val="003E57F2"/>
    <w:rsid w:val="003E58D0"/>
    <w:rsid w:val="003E5C61"/>
    <w:rsid w:val="003E60DF"/>
    <w:rsid w:val="003E6205"/>
    <w:rsid w:val="003E6465"/>
    <w:rsid w:val="003E6773"/>
    <w:rsid w:val="003E7321"/>
    <w:rsid w:val="003E7836"/>
    <w:rsid w:val="003F020C"/>
    <w:rsid w:val="003F03A8"/>
    <w:rsid w:val="003F0413"/>
    <w:rsid w:val="003F132B"/>
    <w:rsid w:val="003F16F5"/>
    <w:rsid w:val="003F182E"/>
    <w:rsid w:val="003F1B4F"/>
    <w:rsid w:val="003F1D16"/>
    <w:rsid w:val="003F2042"/>
    <w:rsid w:val="003F25F7"/>
    <w:rsid w:val="003F2A77"/>
    <w:rsid w:val="003F2FF5"/>
    <w:rsid w:val="003F30BE"/>
    <w:rsid w:val="003F31BA"/>
    <w:rsid w:val="003F35B2"/>
    <w:rsid w:val="003F3616"/>
    <w:rsid w:val="003F37EB"/>
    <w:rsid w:val="003F4202"/>
    <w:rsid w:val="003F4426"/>
    <w:rsid w:val="003F4BC1"/>
    <w:rsid w:val="003F4BF4"/>
    <w:rsid w:val="003F4C9A"/>
    <w:rsid w:val="003F4EFC"/>
    <w:rsid w:val="003F50A0"/>
    <w:rsid w:val="003F5149"/>
    <w:rsid w:val="003F5417"/>
    <w:rsid w:val="003F5984"/>
    <w:rsid w:val="003F5CC9"/>
    <w:rsid w:val="003F5D72"/>
    <w:rsid w:val="003F60E7"/>
    <w:rsid w:val="003F6159"/>
    <w:rsid w:val="003F6301"/>
    <w:rsid w:val="003F63F3"/>
    <w:rsid w:val="003F675D"/>
    <w:rsid w:val="003F69B3"/>
    <w:rsid w:val="003F7171"/>
    <w:rsid w:val="003F758C"/>
    <w:rsid w:val="003F7667"/>
    <w:rsid w:val="0040017C"/>
    <w:rsid w:val="0040020B"/>
    <w:rsid w:val="00400C96"/>
    <w:rsid w:val="00400DFB"/>
    <w:rsid w:val="00400F38"/>
    <w:rsid w:val="00400F3E"/>
    <w:rsid w:val="004010D3"/>
    <w:rsid w:val="00401928"/>
    <w:rsid w:val="00401A68"/>
    <w:rsid w:val="004020B4"/>
    <w:rsid w:val="004021E5"/>
    <w:rsid w:val="004025E4"/>
    <w:rsid w:val="00402F0C"/>
    <w:rsid w:val="00403230"/>
    <w:rsid w:val="004032B5"/>
    <w:rsid w:val="0040334C"/>
    <w:rsid w:val="00403432"/>
    <w:rsid w:val="004036AB"/>
    <w:rsid w:val="00403A14"/>
    <w:rsid w:val="00404141"/>
    <w:rsid w:val="00404A5F"/>
    <w:rsid w:val="00404A80"/>
    <w:rsid w:val="00404C23"/>
    <w:rsid w:val="00404C5B"/>
    <w:rsid w:val="0040501D"/>
    <w:rsid w:val="004052D4"/>
    <w:rsid w:val="00405541"/>
    <w:rsid w:val="00405B1B"/>
    <w:rsid w:val="00405FF1"/>
    <w:rsid w:val="00406334"/>
    <w:rsid w:val="00406638"/>
    <w:rsid w:val="004068A3"/>
    <w:rsid w:val="00406AF0"/>
    <w:rsid w:val="00406DF9"/>
    <w:rsid w:val="00406F59"/>
    <w:rsid w:val="0040700B"/>
    <w:rsid w:val="00407090"/>
    <w:rsid w:val="004074FB"/>
    <w:rsid w:val="00407804"/>
    <w:rsid w:val="00407EB5"/>
    <w:rsid w:val="00410206"/>
    <w:rsid w:val="004109B6"/>
    <w:rsid w:val="00410C22"/>
    <w:rsid w:val="00410E3C"/>
    <w:rsid w:val="004110B9"/>
    <w:rsid w:val="00411763"/>
    <w:rsid w:val="00411DCF"/>
    <w:rsid w:val="0041207B"/>
    <w:rsid w:val="00412970"/>
    <w:rsid w:val="00412D34"/>
    <w:rsid w:val="00412D7D"/>
    <w:rsid w:val="004132E6"/>
    <w:rsid w:val="004134E6"/>
    <w:rsid w:val="004137A7"/>
    <w:rsid w:val="004138FD"/>
    <w:rsid w:val="00413B03"/>
    <w:rsid w:val="00413C47"/>
    <w:rsid w:val="00413DD7"/>
    <w:rsid w:val="00414290"/>
    <w:rsid w:val="004142BF"/>
    <w:rsid w:val="004143C4"/>
    <w:rsid w:val="0041471F"/>
    <w:rsid w:val="00414A5D"/>
    <w:rsid w:val="00414E8D"/>
    <w:rsid w:val="00415596"/>
    <w:rsid w:val="00415C8B"/>
    <w:rsid w:val="00416456"/>
    <w:rsid w:val="004165D7"/>
    <w:rsid w:val="004166AD"/>
    <w:rsid w:val="00417058"/>
    <w:rsid w:val="00417429"/>
    <w:rsid w:val="00417430"/>
    <w:rsid w:val="00417BCA"/>
    <w:rsid w:val="00420221"/>
    <w:rsid w:val="004203D6"/>
    <w:rsid w:val="004208A0"/>
    <w:rsid w:val="004208CF"/>
    <w:rsid w:val="0042097A"/>
    <w:rsid w:val="004211EA"/>
    <w:rsid w:val="00421309"/>
    <w:rsid w:val="00421936"/>
    <w:rsid w:val="00421D11"/>
    <w:rsid w:val="00422434"/>
    <w:rsid w:val="0042259D"/>
    <w:rsid w:val="00422A7A"/>
    <w:rsid w:val="00422C64"/>
    <w:rsid w:val="00422CE9"/>
    <w:rsid w:val="00422D1B"/>
    <w:rsid w:val="00422E25"/>
    <w:rsid w:val="00422E90"/>
    <w:rsid w:val="004232CB"/>
    <w:rsid w:val="00423551"/>
    <w:rsid w:val="0042410B"/>
    <w:rsid w:val="00424157"/>
    <w:rsid w:val="0042483D"/>
    <w:rsid w:val="00425475"/>
    <w:rsid w:val="0042559F"/>
    <w:rsid w:val="004255A1"/>
    <w:rsid w:val="00425EC9"/>
    <w:rsid w:val="00426424"/>
    <w:rsid w:val="00426842"/>
    <w:rsid w:val="00426B35"/>
    <w:rsid w:val="00427A63"/>
    <w:rsid w:val="00427C53"/>
    <w:rsid w:val="00427E75"/>
    <w:rsid w:val="00427FA9"/>
    <w:rsid w:val="00430148"/>
    <w:rsid w:val="0043036B"/>
    <w:rsid w:val="00430444"/>
    <w:rsid w:val="004305E7"/>
    <w:rsid w:val="00430752"/>
    <w:rsid w:val="004309A2"/>
    <w:rsid w:val="00430C8B"/>
    <w:rsid w:val="004310BF"/>
    <w:rsid w:val="00431233"/>
    <w:rsid w:val="004312DA"/>
    <w:rsid w:val="004313DF"/>
    <w:rsid w:val="00431AD5"/>
    <w:rsid w:val="00431FD3"/>
    <w:rsid w:val="0043208F"/>
    <w:rsid w:val="0043222D"/>
    <w:rsid w:val="004322B0"/>
    <w:rsid w:val="004324F3"/>
    <w:rsid w:val="00433254"/>
    <w:rsid w:val="00433408"/>
    <w:rsid w:val="00433664"/>
    <w:rsid w:val="0043394C"/>
    <w:rsid w:val="00433DDC"/>
    <w:rsid w:val="00434245"/>
    <w:rsid w:val="00434747"/>
    <w:rsid w:val="00434EAD"/>
    <w:rsid w:val="00434EE4"/>
    <w:rsid w:val="004351C6"/>
    <w:rsid w:val="0043555A"/>
    <w:rsid w:val="004356BE"/>
    <w:rsid w:val="004356F8"/>
    <w:rsid w:val="00435AC6"/>
    <w:rsid w:val="00435CB9"/>
    <w:rsid w:val="00435FAD"/>
    <w:rsid w:val="004360F1"/>
    <w:rsid w:val="0043657A"/>
    <w:rsid w:val="004374C7"/>
    <w:rsid w:val="004375AE"/>
    <w:rsid w:val="00437D40"/>
    <w:rsid w:val="00437E73"/>
    <w:rsid w:val="00440CB8"/>
    <w:rsid w:val="00440F76"/>
    <w:rsid w:val="00441506"/>
    <w:rsid w:val="004419BE"/>
    <w:rsid w:val="00441C23"/>
    <w:rsid w:val="004426C5"/>
    <w:rsid w:val="004426D5"/>
    <w:rsid w:val="00442ACF"/>
    <w:rsid w:val="00443019"/>
    <w:rsid w:val="00443139"/>
    <w:rsid w:val="00443625"/>
    <w:rsid w:val="00443A63"/>
    <w:rsid w:val="00444758"/>
    <w:rsid w:val="00444761"/>
    <w:rsid w:val="004447BF"/>
    <w:rsid w:val="004448D8"/>
    <w:rsid w:val="00444A48"/>
    <w:rsid w:val="0044502D"/>
    <w:rsid w:val="00445462"/>
    <w:rsid w:val="00446323"/>
    <w:rsid w:val="004465C7"/>
    <w:rsid w:val="00446634"/>
    <w:rsid w:val="00447B61"/>
    <w:rsid w:val="00447F29"/>
    <w:rsid w:val="00447F4A"/>
    <w:rsid w:val="00450BDC"/>
    <w:rsid w:val="00450E10"/>
    <w:rsid w:val="00450E5B"/>
    <w:rsid w:val="004519B8"/>
    <w:rsid w:val="00451C72"/>
    <w:rsid w:val="00452CFB"/>
    <w:rsid w:val="0045320D"/>
    <w:rsid w:val="004532AA"/>
    <w:rsid w:val="00453307"/>
    <w:rsid w:val="00453987"/>
    <w:rsid w:val="00453A31"/>
    <w:rsid w:val="00453B0D"/>
    <w:rsid w:val="00453F5D"/>
    <w:rsid w:val="004540F5"/>
    <w:rsid w:val="004541D0"/>
    <w:rsid w:val="004548F9"/>
    <w:rsid w:val="004548FD"/>
    <w:rsid w:val="004553C9"/>
    <w:rsid w:val="0045541E"/>
    <w:rsid w:val="0045584A"/>
    <w:rsid w:val="00455A56"/>
    <w:rsid w:val="00455ADE"/>
    <w:rsid w:val="00455B8C"/>
    <w:rsid w:val="00455BA4"/>
    <w:rsid w:val="00455E53"/>
    <w:rsid w:val="00456140"/>
    <w:rsid w:val="004567F2"/>
    <w:rsid w:val="004570D5"/>
    <w:rsid w:val="00457500"/>
    <w:rsid w:val="00457566"/>
    <w:rsid w:val="004576A9"/>
    <w:rsid w:val="00457A37"/>
    <w:rsid w:val="0046048F"/>
    <w:rsid w:val="00460615"/>
    <w:rsid w:val="00460879"/>
    <w:rsid w:val="004612EE"/>
    <w:rsid w:val="00461DD2"/>
    <w:rsid w:val="00461F7B"/>
    <w:rsid w:val="00462635"/>
    <w:rsid w:val="00462A1C"/>
    <w:rsid w:val="00462CBC"/>
    <w:rsid w:val="00462CBE"/>
    <w:rsid w:val="0046331D"/>
    <w:rsid w:val="00463450"/>
    <w:rsid w:val="0046376C"/>
    <w:rsid w:val="004637AB"/>
    <w:rsid w:val="004637F3"/>
    <w:rsid w:val="00463CC2"/>
    <w:rsid w:val="00464294"/>
    <w:rsid w:val="00464E2D"/>
    <w:rsid w:val="004651B0"/>
    <w:rsid w:val="00465246"/>
    <w:rsid w:val="00465978"/>
    <w:rsid w:val="00465B11"/>
    <w:rsid w:val="00465FC3"/>
    <w:rsid w:val="00466031"/>
    <w:rsid w:val="00466358"/>
    <w:rsid w:val="0046662B"/>
    <w:rsid w:val="0046693D"/>
    <w:rsid w:val="00466ED7"/>
    <w:rsid w:val="004670DD"/>
    <w:rsid w:val="00467774"/>
    <w:rsid w:val="00467CB4"/>
    <w:rsid w:val="004706DF"/>
    <w:rsid w:val="00470801"/>
    <w:rsid w:val="0047097E"/>
    <w:rsid w:val="00470996"/>
    <w:rsid w:val="00470FB8"/>
    <w:rsid w:val="0047113D"/>
    <w:rsid w:val="004712AF"/>
    <w:rsid w:val="00471473"/>
    <w:rsid w:val="004715D6"/>
    <w:rsid w:val="00471817"/>
    <w:rsid w:val="00471DC2"/>
    <w:rsid w:val="0047249C"/>
    <w:rsid w:val="00472633"/>
    <w:rsid w:val="004726CB"/>
    <w:rsid w:val="00472751"/>
    <w:rsid w:val="004727AE"/>
    <w:rsid w:val="00472CFF"/>
    <w:rsid w:val="00472E6B"/>
    <w:rsid w:val="0047319A"/>
    <w:rsid w:val="00473348"/>
    <w:rsid w:val="004739A5"/>
    <w:rsid w:val="00473CBA"/>
    <w:rsid w:val="00474234"/>
    <w:rsid w:val="004743E0"/>
    <w:rsid w:val="00474606"/>
    <w:rsid w:val="0047484B"/>
    <w:rsid w:val="00474D6A"/>
    <w:rsid w:val="00474DD0"/>
    <w:rsid w:val="00475B63"/>
    <w:rsid w:val="004762D5"/>
    <w:rsid w:val="00476735"/>
    <w:rsid w:val="00476822"/>
    <w:rsid w:val="00476AF5"/>
    <w:rsid w:val="00476DC0"/>
    <w:rsid w:val="004774BE"/>
    <w:rsid w:val="00477E8D"/>
    <w:rsid w:val="004801C5"/>
    <w:rsid w:val="00480323"/>
    <w:rsid w:val="004803B8"/>
    <w:rsid w:val="004805E1"/>
    <w:rsid w:val="004806AF"/>
    <w:rsid w:val="004809EE"/>
    <w:rsid w:val="00480F00"/>
    <w:rsid w:val="00481170"/>
    <w:rsid w:val="004813FD"/>
    <w:rsid w:val="00481E00"/>
    <w:rsid w:val="00481E54"/>
    <w:rsid w:val="0048210E"/>
    <w:rsid w:val="00482901"/>
    <w:rsid w:val="00482942"/>
    <w:rsid w:val="00482CF0"/>
    <w:rsid w:val="00482EC1"/>
    <w:rsid w:val="00482FAF"/>
    <w:rsid w:val="00483066"/>
    <w:rsid w:val="00483221"/>
    <w:rsid w:val="00483314"/>
    <w:rsid w:val="004834C7"/>
    <w:rsid w:val="0048373A"/>
    <w:rsid w:val="00483DD3"/>
    <w:rsid w:val="00483FD6"/>
    <w:rsid w:val="00483FFB"/>
    <w:rsid w:val="004842C9"/>
    <w:rsid w:val="00484526"/>
    <w:rsid w:val="00484B59"/>
    <w:rsid w:val="00484CD6"/>
    <w:rsid w:val="00484F2A"/>
    <w:rsid w:val="0048515D"/>
    <w:rsid w:val="00485558"/>
    <w:rsid w:val="004856CF"/>
    <w:rsid w:val="0048582A"/>
    <w:rsid w:val="00485A84"/>
    <w:rsid w:val="004861C2"/>
    <w:rsid w:val="00486345"/>
    <w:rsid w:val="00486613"/>
    <w:rsid w:val="004868C5"/>
    <w:rsid w:val="0048709B"/>
    <w:rsid w:val="00487260"/>
    <w:rsid w:val="0048771C"/>
    <w:rsid w:val="004879E9"/>
    <w:rsid w:val="00490213"/>
    <w:rsid w:val="00490358"/>
    <w:rsid w:val="00490B51"/>
    <w:rsid w:val="00490BA1"/>
    <w:rsid w:val="004916C3"/>
    <w:rsid w:val="004917FB"/>
    <w:rsid w:val="00492497"/>
    <w:rsid w:val="00492513"/>
    <w:rsid w:val="00492537"/>
    <w:rsid w:val="00492E7F"/>
    <w:rsid w:val="004930B5"/>
    <w:rsid w:val="004935F2"/>
    <w:rsid w:val="004937D9"/>
    <w:rsid w:val="00493A94"/>
    <w:rsid w:val="00493CD9"/>
    <w:rsid w:val="0049424C"/>
    <w:rsid w:val="00494363"/>
    <w:rsid w:val="00494AF2"/>
    <w:rsid w:val="00494B62"/>
    <w:rsid w:val="00494E5C"/>
    <w:rsid w:val="00495665"/>
    <w:rsid w:val="00495868"/>
    <w:rsid w:val="00495A19"/>
    <w:rsid w:val="00495A85"/>
    <w:rsid w:val="00495BBA"/>
    <w:rsid w:val="00495C4F"/>
    <w:rsid w:val="00495C79"/>
    <w:rsid w:val="00495F7D"/>
    <w:rsid w:val="0049640B"/>
    <w:rsid w:val="004965B4"/>
    <w:rsid w:val="00496D28"/>
    <w:rsid w:val="004971A2"/>
    <w:rsid w:val="00497328"/>
    <w:rsid w:val="0049765D"/>
    <w:rsid w:val="004A010D"/>
    <w:rsid w:val="004A0838"/>
    <w:rsid w:val="004A0B5E"/>
    <w:rsid w:val="004A0D4B"/>
    <w:rsid w:val="004A1480"/>
    <w:rsid w:val="004A1730"/>
    <w:rsid w:val="004A1A5D"/>
    <w:rsid w:val="004A1B9E"/>
    <w:rsid w:val="004A1FDA"/>
    <w:rsid w:val="004A2448"/>
    <w:rsid w:val="004A2752"/>
    <w:rsid w:val="004A2C82"/>
    <w:rsid w:val="004A2D00"/>
    <w:rsid w:val="004A2F11"/>
    <w:rsid w:val="004A33E2"/>
    <w:rsid w:val="004A395E"/>
    <w:rsid w:val="004A3A23"/>
    <w:rsid w:val="004A3B15"/>
    <w:rsid w:val="004A3E49"/>
    <w:rsid w:val="004A3EDB"/>
    <w:rsid w:val="004A3F61"/>
    <w:rsid w:val="004A41C0"/>
    <w:rsid w:val="004A4553"/>
    <w:rsid w:val="004A4EC1"/>
    <w:rsid w:val="004A5277"/>
    <w:rsid w:val="004A551D"/>
    <w:rsid w:val="004A6054"/>
    <w:rsid w:val="004A6499"/>
    <w:rsid w:val="004A6DBB"/>
    <w:rsid w:val="004A6DBD"/>
    <w:rsid w:val="004A6F68"/>
    <w:rsid w:val="004A71A4"/>
    <w:rsid w:val="004A74CC"/>
    <w:rsid w:val="004A79A1"/>
    <w:rsid w:val="004A7A5F"/>
    <w:rsid w:val="004A7A61"/>
    <w:rsid w:val="004A7B87"/>
    <w:rsid w:val="004A7C94"/>
    <w:rsid w:val="004A7CFD"/>
    <w:rsid w:val="004B07A7"/>
    <w:rsid w:val="004B0B1C"/>
    <w:rsid w:val="004B0BA0"/>
    <w:rsid w:val="004B0DAF"/>
    <w:rsid w:val="004B0E5B"/>
    <w:rsid w:val="004B0EE7"/>
    <w:rsid w:val="004B11CD"/>
    <w:rsid w:val="004B156A"/>
    <w:rsid w:val="004B1DAC"/>
    <w:rsid w:val="004B2270"/>
    <w:rsid w:val="004B23BE"/>
    <w:rsid w:val="004B33D7"/>
    <w:rsid w:val="004B369C"/>
    <w:rsid w:val="004B4010"/>
    <w:rsid w:val="004B4BC6"/>
    <w:rsid w:val="004B4E94"/>
    <w:rsid w:val="004B509B"/>
    <w:rsid w:val="004B52B5"/>
    <w:rsid w:val="004B547A"/>
    <w:rsid w:val="004B565B"/>
    <w:rsid w:val="004B5AD9"/>
    <w:rsid w:val="004B5B1B"/>
    <w:rsid w:val="004B5CEF"/>
    <w:rsid w:val="004B6062"/>
    <w:rsid w:val="004B6732"/>
    <w:rsid w:val="004B678D"/>
    <w:rsid w:val="004B6A9C"/>
    <w:rsid w:val="004B6D8B"/>
    <w:rsid w:val="004B7054"/>
    <w:rsid w:val="004B70BE"/>
    <w:rsid w:val="004B7214"/>
    <w:rsid w:val="004B752C"/>
    <w:rsid w:val="004B7EDC"/>
    <w:rsid w:val="004C012B"/>
    <w:rsid w:val="004C01D9"/>
    <w:rsid w:val="004C08B9"/>
    <w:rsid w:val="004C0C15"/>
    <w:rsid w:val="004C1258"/>
    <w:rsid w:val="004C1327"/>
    <w:rsid w:val="004C13FD"/>
    <w:rsid w:val="004C1861"/>
    <w:rsid w:val="004C1B75"/>
    <w:rsid w:val="004C2185"/>
    <w:rsid w:val="004C2253"/>
    <w:rsid w:val="004C26E3"/>
    <w:rsid w:val="004C2CB7"/>
    <w:rsid w:val="004C305F"/>
    <w:rsid w:val="004C356A"/>
    <w:rsid w:val="004C3725"/>
    <w:rsid w:val="004C38DE"/>
    <w:rsid w:val="004C3A30"/>
    <w:rsid w:val="004C3E3B"/>
    <w:rsid w:val="004C4017"/>
    <w:rsid w:val="004C46FA"/>
    <w:rsid w:val="004C4DD6"/>
    <w:rsid w:val="004C50BE"/>
    <w:rsid w:val="004C58AB"/>
    <w:rsid w:val="004C5AEF"/>
    <w:rsid w:val="004C5C03"/>
    <w:rsid w:val="004C5E27"/>
    <w:rsid w:val="004C5E50"/>
    <w:rsid w:val="004C5EF7"/>
    <w:rsid w:val="004C614A"/>
    <w:rsid w:val="004C642F"/>
    <w:rsid w:val="004C64C9"/>
    <w:rsid w:val="004C654A"/>
    <w:rsid w:val="004C6995"/>
    <w:rsid w:val="004C69FB"/>
    <w:rsid w:val="004C6D28"/>
    <w:rsid w:val="004C6F3D"/>
    <w:rsid w:val="004C7222"/>
    <w:rsid w:val="004C7369"/>
    <w:rsid w:val="004C74B7"/>
    <w:rsid w:val="004D01E7"/>
    <w:rsid w:val="004D03BC"/>
    <w:rsid w:val="004D0807"/>
    <w:rsid w:val="004D0B4B"/>
    <w:rsid w:val="004D0CAB"/>
    <w:rsid w:val="004D0F5C"/>
    <w:rsid w:val="004D16F1"/>
    <w:rsid w:val="004D195B"/>
    <w:rsid w:val="004D1986"/>
    <w:rsid w:val="004D1DE7"/>
    <w:rsid w:val="004D20E9"/>
    <w:rsid w:val="004D2112"/>
    <w:rsid w:val="004D2203"/>
    <w:rsid w:val="004D24DE"/>
    <w:rsid w:val="004D25D7"/>
    <w:rsid w:val="004D29FD"/>
    <w:rsid w:val="004D3132"/>
    <w:rsid w:val="004D3765"/>
    <w:rsid w:val="004D39A6"/>
    <w:rsid w:val="004D39C2"/>
    <w:rsid w:val="004D441A"/>
    <w:rsid w:val="004D48CC"/>
    <w:rsid w:val="004D4AAE"/>
    <w:rsid w:val="004D4AC4"/>
    <w:rsid w:val="004D4C4E"/>
    <w:rsid w:val="004D5191"/>
    <w:rsid w:val="004D51AF"/>
    <w:rsid w:val="004D53A0"/>
    <w:rsid w:val="004D5500"/>
    <w:rsid w:val="004D5AAF"/>
    <w:rsid w:val="004D64C1"/>
    <w:rsid w:val="004D7264"/>
    <w:rsid w:val="004D7963"/>
    <w:rsid w:val="004D7A80"/>
    <w:rsid w:val="004E0000"/>
    <w:rsid w:val="004E0353"/>
    <w:rsid w:val="004E0AA3"/>
    <w:rsid w:val="004E0DAA"/>
    <w:rsid w:val="004E0E58"/>
    <w:rsid w:val="004E1FEE"/>
    <w:rsid w:val="004E2A30"/>
    <w:rsid w:val="004E3035"/>
    <w:rsid w:val="004E3092"/>
    <w:rsid w:val="004E30B8"/>
    <w:rsid w:val="004E3783"/>
    <w:rsid w:val="004E3B09"/>
    <w:rsid w:val="004E3DD8"/>
    <w:rsid w:val="004E4238"/>
    <w:rsid w:val="004E4423"/>
    <w:rsid w:val="004E4528"/>
    <w:rsid w:val="004E47DA"/>
    <w:rsid w:val="004E49A2"/>
    <w:rsid w:val="004E49C5"/>
    <w:rsid w:val="004E4D5C"/>
    <w:rsid w:val="004E5A13"/>
    <w:rsid w:val="004E5A3E"/>
    <w:rsid w:val="004E5F9F"/>
    <w:rsid w:val="004E68B6"/>
    <w:rsid w:val="004E6B69"/>
    <w:rsid w:val="004E6DA7"/>
    <w:rsid w:val="004E6F85"/>
    <w:rsid w:val="004E6FFE"/>
    <w:rsid w:val="004E7734"/>
    <w:rsid w:val="004E79BC"/>
    <w:rsid w:val="004E7B7C"/>
    <w:rsid w:val="004F020E"/>
    <w:rsid w:val="004F0394"/>
    <w:rsid w:val="004F03D6"/>
    <w:rsid w:val="004F07CC"/>
    <w:rsid w:val="004F09CD"/>
    <w:rsid w:val="004F0A01"/>
    <w:rsid w:val="004F0A9D"/>
    <w:rsid w:val="004F0F45"/>
    <w:rsid w:val="004F1062"/>
    <w:rsid w:val="004F11C6"/>
    <w:rsid w:val="004F133B"/>
    <w:rsid w:val="004F17C7"/>
    <w:rsid w:val="004F184B"/>
    <w:rsid w:val="004F250D"/>
    <w:rsid w:val="004F269B"/>
    <w:rsid w:val="004F2731"/>
    <w:rsid w:val="004F28D9"/>
    <w:rsid w:val="004F2B47"/>
    <w:rsid w:val="004F2FD8"/>
    <w:rsid w:val="004F2FFB"/>
    <w:rsid w:val="004F32F0"/>
    <w:rsid w:val="004F36DF"/>
    <w:rsid w:val="004F3803"/>
    <w:rsid w:val="004F4214"/>
    <w:rsid w:val="004F4262"/>
    <w:rsid w:val="004F42B8"/>
    <w:rsid w:val="004F43E9"/>
    <w:rsid w:val="004F44CF"/>
    <w:rsid w:val="004F4507"/>
    <w:rsid w:val="004F4D35"/>
    <w:rsid w:val="004F4F83"/>
    <w:rsid w:val="004F5326"/>
    <w:rsid w:val="004F5539"/>
    <w:rsid w:val="004F5580"/>
    <w:rsid w:val="004F55E0"/>
    <w:rsid w:val="004F589F"/>
    <w:rsid w:val="004F58A6"/>
    <w:rsid w:val="004F5BAC"/>
    <w:rsid w:val="004F61F3"/>
    <w:rsid w:val="004F61FB"/>
    <w:rsid w:val="004F624F"/>
    <w:rsid w:val="004F6F10"/>
    <w:rsid w:val="004F7454"/>
    <w:rsid w:val="004F765D"/>
    <w:rsid w:val="004F768A"/>
    <w:rsid w:val="004F783B"/>
    <w:rsid w:val="004F7D36"/>
    <w:rsid w:val="004F7DA2"/>
    <w:rsid w:val="004F7FA0"/>
    <w:rsid w:val="00500014"/>
    <w:rsid w:val="0050014D"/>
    <w:rsid w:val="005002F9"/>
    <w:rsid w:val="0050082A"/>
    <w:rsid w:val="005008E9"/>
    <w:rsid w:val="00500E04"/>
    <w:rsid w:val="00501463"/>
    <w:rsid w:val="005014A3"/>
    <w:rsid w:val="00501520"/>
    <w:rsid w:val="00501B5C"/>
    <w:rsid w:val="00501EF6"/>
    <w:rsid w:val="00501F67"/>
    <w:rsid w:val="005021D1"/>
    <w:rsid w:val="00502817"/>
    <w:rsid w:val="00502D3E"/>
    <w:rsid w:val="00503415"/>
    <w:rsid w:val="00503560"/>
    <w:rsid w:val="005035CD"/>
    <w:rsid w:val="00503774"/>
    <w:rsid w:val="00503E19"/>
    <w:rsid w:val="00503E89"/>
    <w:rsid w:val="00504149"/>
    <w:rsid w:val="0050418F"/>
    <w:rsid w:val="00504931"/>
    <w:rsid w:val="00504CF1"/>
    <w:rsid w:val="00505728"/>
    <w:rsid w:val="00505C28"/>
    <w:rsid w:val="00505EFB"/>
    <w:rsid w:val="00506E30"/>
    <w:rsid w:val="0050716C"/>
    <w:rsid w:val="00507397"/>
    <w:rsid w:val="00507696"/>
    <w:rsid w:val="00507719"/>
    <w:rsid w:val="00507CD0"/>
    <w:rsid w:val="00507D36"/>
    <w:rsid w:val="00507E1A"/>
    <w:rsid w:val="0051011C"/>
    <w:rsid w:val="005103DB"/>
    <w:rsid w:val="005107B4"/>
    <w:rsid w:val="005108D8"/>
    <w:rsid w:val="005109D4"/>
    <w:rsid w:val="00510BFD"/>
    <w:rsid w:val="00511BB6"/>
    <w:rsid w:val="005121A5"/>
    <w:rsid w:val="00512393"/>
    <w:rsid w:val="00512707"/>
    <w:rsid w:val="00512A6A"/>
    <w:rsid w:val="00512C5B"/>
    <w:rsid w:val="00512FBC"/>
    <w:rsid w:val="005135A8"/>
    <w:rsid w:val="005139ED"/>
    <w:rsid w:val="00513D9C"/>
    <w:rsid w:val="0051418E"/>
    <w:rsid w:val="00514224"/>
    <w:rsid w:val="0051440A"/>
    <w:rsid w:val="005145D8"/>
    <w:rsid w:val="00514680"/>
    <w:rsid w:val="0051495E"/>
    <w:rsid w:val="0051495F"/>
    <w:rsid w:val="00514B74"/>
    <w:rsid w:val="00514C27"/>
    <w:rsid w:val="0051502B"/>
    <w:rsid w:val="005150EA"/>
    <w:rsid w:val="00515346"/>
    <w:rsid w:val="005153CB"/>
    <w:rsid w:val="0051554E"/>
    <w:rsid w:val="00515703"/>
    <w:rsid w:val="00515AC2"/>
    <w:rsid w:val="00516065"/>
    <w:rsid w:val="00516A82"/>
    <w:rsid w:val="00516C95"/>
    <w:rsid w:val="00516D73"/>
    <w:rsid w:val="00517059"/>
    <w:rsid w:val="0051718A"/>
    <w:rsid w:val="0051724A"/>
    <w:rsid w:val="00517416"/>
    <w:rsid w:val="0051764D"/>
    <w:rsid w:val="005178E4"/>
    <w:rsid w:val="00517F90"/>
    <w:rsid w:val="005201B1"/>
    <w:rsid w:val="005205BB"/>
    <w:rsid w:val="00520A8B"/>
    <w:rsid w:val="00520B63"/>
    <w:rsid w:val="00520B83"/>
    <w:rsid w:val="005215DC"/>
    <w:rsid w:val="0052165E"/>
    <w:rsid w:val="005218F6"/>
    <w:rsid w:val="00521BDE"/>
    <w:rsid w:val="00521ED1"/>
    <w:rsid w:val="00522CE4"/>
    <w:rsid w:val="0052375C"/>
    <w:rsid w:val="005238FA"/>
    <w:rsid w:val="00523AAD"/>
    <w:rsid w:val="00523AB5"/>
    <w:rsid w:val="00523B18"/>
    <w:rsid w:val="00523D4A"/>
    <w:rsid w:val="00524D00"/>
    <w:rsid w:val="00524FDA"/>
    <w:rsid w:val="005250F6"/>
    <w:rsid w:val="005252FD"/>
    <w:rsid w:val="005254AF"/>
    <w:rsid w:val="00525C08"/>
    <w:rsid w:val="005268DF"/>
    <w:rsid w:val="00526939"/>
    <w:rsid w:val="00526D1E"/>
    <w:rsid w:val="0052741A"/>
    <w:rsid w:val="00527F4D"/>
    <w:rsid w:val="005301EA"/>
    <w:rsid w:val="005304FF"/>
    <w:rsid w:val="005305EA"/>
    <w:rsid w:val="00530603"/>
    <w:rsid w:val="00530BBD"/>
    <w:rsid w:val="00530BF8"/>
    <w:rsid w:val="00530DA8"/>
    <w:rsid w:val="00530DCA"/>
    <w:rsid w:val="00530F08"/>
    <w:rsid w:val="00530FBC"/>
    <w:rsid w:val="005311CD"/>
    <w:rsid w:val="005315FE"/>
    <w:rsid w:val="00531743"/>
    <w:rsid w:val="0053174B"/>
    <w:rsid w:val="00531940"/>
    <w:rsid w:val="0053198F"/>
    <w:rsid w:val="00531A59"/>
    <w:rsid w:val="00531CDC"/>
    <w:rsid w:val="00531D3E"/>
    <w:rsid w:val="00531F8B"/>
    <w:rsid w:val="00531F93"/>
    <w:rsid w:val="005323CA"/>
    <w:rsid w:val="005325EF"/>
    <w:rsid w:val="005326EE"/>
    <w:rsid w:val="0053276D"/>
    <w:rsid w:val="00532BB9"/>
    <w:rsid w:val="00532C77"/>
    <w:rsid w:val="00532D14"/>
    <w:rsid w:val="00533218"/>
    <w:rsid w:val="005334CD"/>
    <w:rsid w:val="005341C5"/>
    <w:rsid w:val="005352D1"/>
    <w:rsid w:val="005355D7"/>
    <w:rsid w:val="005357F3"/>
    <w:rsid w:val="00535A57"/>
    <w:rsid w:val="00535F0E"/>
    <w:rsid w:val="005361B8"/>
    <w:rsid w:val="005362EF"/>
    <w:rsid w:val="00536314"/>
    <w:rsid w:val="005363EA"/>
    <w:rsid w:val="00536412"/>
    <w:rsid w:val="00536AFE"/>
    <w:rsid w:val="00536B7B"/>
    <w:rsid w:val="00536F28"/>
    <w:rsid w:val="00537180"/>
    <w:rsid w:val="005377A6"/>
    <w:rsid w:val="00540373"/>
    <w:rsid w:val="005409E8"/>
    <w:rsid w:val="00540C62"/>
    <w:rsid w:val="0054124A"/>
    <w:rsid w:val="005412D3"/>
    <w:rsid w:val="00541D4F"/>
    <w:rsid w:val="00542356"/>
    <w:rsid w:val="00542363"/>
    <w:rsid w:val="0054256E"/>
    <w:rsid w:val="00542B47"/>
    <w:rsid w:val="00542DCA"/>
    <w:rsid w:val="00542F71"/>
    <w:rsid w:val="005436BA"/>
    <w:rsid w:val="00544409"/>
    <w:rsid w:val="00544C23"/>
    <w:rsid w:val="00544F81"/>
    <w:rsid w:val="00544F82"/>
    <w:rsid w:val="005450A6"/>
    <w:rsid w:val="0054549E"/>
    <w:rsid w:val="00545876"/>
    <w:rsid w:val="00545DD2"/>
    <w:rsid w:val="005461A6"/>
    <w:rsid w:val="00546543"/>
    <w:rsid w:val="00546945"/>
    <w:rsid w:val="00546F74"/>
    <w:rsid w:val="005473BE"/>
    <w:rsid w:val="0054759E"/>
    <w:rsid w:val="005476F3"/>
    <w:rsid w:val="00547BE3"/>
    <w:rsid w:val="0055010B"/>
    <w:rsid w:val="00550547"/>
    <w:rsid w:val="00550A51"/>
    <w:rsid w:val="00550AC0"/>
    <w:rsid w:val="00550CB4"/>
    <w:rsid w:val="00550DD6"/>
    <w:rsid w:val="005510A9"/>
    <w:rsid w:val="00551531"/>
    <w:rsid w:val="00551D1B"/>
    <w:rsid w:val="00552072"/>
    <w:rsid w:val="005522B4"/>
    <w:rsid w:val="00552E86"/>
    <w:rsid w:val="00553266"/>
    <w:rsid w:val="0055369B"/>
    <w:rsid w:val="00553F88"/>
    <w:rsid w:val="005542B3"/>
    <w:rsid w:val="005545A2"/>
    <w:rsid w:val="00554635"/>
    <w:rsid w:val="005548CF"/>
    <w:rsid w:val="00554B1F"/>
    <w:rsid w:val="0055513B"/>
    <w:rsid w:val="0055576F"/>
    <w:rsid w:val="0055598F"/>
    <w:rsid w:val="00555C82"/>
    <w:rsid w:val="0055625B"/>
    <w:rsid w:val="005564B8"/>
    <w:rsid w:val="005565D6"/>
    <w:rsid w:val="00556C06"/>
    <w:rsid w:val="00556D61"/>
    <w:rsid w:val="0055713F"/>
    <w:rsid w:val="00557454"/>
    <w:rsid w:val="005575A9"/>
    <w:rsid w:val="00557C0E"/>
    <w:rsid w:val="00557E63"/>
    <w:rsid w:val="005602BB"/>
    <w:rsid w:val="0056094F"/>
    <w:rsid w:val="005609D4"/>
    <w:rsid w:val="00560D16"/>
    <w:rsid w:val="00560DA7"/>
    <w:rsid w:val="00560E4A"/>
    <w:rsid w:val="00561146"/>
    <w:rsid w:val="00561B03"/>
    <w:rsid w:val="00562343"/>
    <w:rsid w:val="005624FB"/>
    <w:rsid w:val="0056277D"/>
    <w:rsid w:val="00563005"/>
    <w:rsid w:val="005631E8"/>
    <w:rsid w:val="00563271"/>
    <w:rsid w:val="00563861"/>
    <w:rsid w:val="005639E3"/>
    <w:rsid w:val="00563CFB"/>
    <w:rsid w:val="00563DCF"/>
    <w:rsid w:val="00563F7F"/>
    <w:rsid w:val="0056410B"/>
    <w:rsid w:val="00564494"/>
    <w:rsid w:val="005645C4"/>
    <w:rsid w:val="0056461B"/>
    <w:rsid w:val="005648B1"/>
    <w:rsid w:val="00564DED"/>
    <w:rsid w:val="00565451"/>
    <w:rsid w:val="005654C8"/>
    <w:rsid w:val="00565CD2"/>
    <w:rsid w:val="00565DCF"/>
    <w:rsid w:val="0056620F"/>
    <w:rsid w:val="00566915"/>
    <w:rsid w:val="00566BB5"/>
    <w:rsid w:val="00566D3E"/>
    <w:rsid w:val="00567607"/>
    <w:rsid w:val="00567F91"/>
    <w:rsid w:val="00567FDF"/>
    <w:rsid w:val="005702F5"/>
    <w:rsid w:val="0057038B"/>
    <w:rsid w:val="005704F9"/>
    <w:rsid w:val="00570561"/>
    <w:rsid w:val="0057073C"/>
    <w:rsid w:val="005707AD"/>
    <w:rsid w:val="00570909"/>
    <w:rsid w:val="00570C39"/>
    <w:rsid w:val="00570ED4"/>
    <w:rsid w:val="00570EEF"/>
    <w:rsid w:val="00570F97"/>
    <w:rsid w:val="005712BB"/>
    <w:rsid w:val="00571380"/>
    <w:rsid w:val="005713B4"/>
    <w:rsid w:val="00571474"/>
    <w:rsid w:val="005716B4"/>
    <w:rsid w:val="0057180A"/>
    <w:rsid w:val="00571BAA"/>
    <w:rsid w:val="00571CC8"/>
    <w:rsid w:val="00571EA8"/>
    <w:rsid w:val="00572313"/>
    <w:rsid w:val="00572577"/>
    <w:rsid w:val="00572C3C"/>
    <w:rsid w:val="00572C5D"/>
    <w:rsid w:val="00572CF3"/>
    <w:rsid w:val="005730DB"/>
    <w:rsid w:val="0057362C"/>
    <w:rsid w:val="0057386C"/>
    <w:rsid w:val="005740C3"/>
    <w:rsid w:val="005742A7"/>
    <w:rsid w:val="00574C94"/>
    <w:rsid w:val="00574D1B"/>
    <w:rsid w:val="00574EA6"/>
    <w:rsid w:val="00575248"/>
    <w:rsid w:val="00575A54"/>
    <w:rsid w:val="00575BA4"/>
    <w:rsid w:val="00575C3A"/>
    <w:rsid w:val="00576028"/>
    <w:rsid w:val="00576909"/>
    <w:rsid w:val="00576C08"/>
    <w:rsid w:val="00576F25"/>
    <w:rsid w:val="0057700E"/>
    <w:rsid w:val="00577090"/>
    <w:rsid w:val="005772E4"/>
    <w:rsid w:val="00577711"/>
    <w:rsid w:val="00577834"/>
    <w:rsid w:val="00577854"/>
    <w:rsid w:val="00577D58"/>
    <w:rsid w:val="00580411"/>
    <w:rsid w:val="0058045F"/>
    <w:rsid w:val="00581083"/>
    <w:rsid w:val="005815D1"/>
    <w:rsid w:val="00581782"/>
    <w:rsid w:val="00581D41"/>
    <w:rsid w:val="00582099"/>
    <w:rsid w:val="005821C9"/>
    <w:rsid w:val="005827CA"/>
    <w:rsid w:val="00582D38"/>
    <w:rsid w:val="00582EC7"/>
    <w:rsid w:val="005835FE"/>
    <w:rsid w:val="00583AC3"/>
    <w:rsid w:val="005844CD"/>
    <w:rsid w:val="00584A50"/>
    <w:rsid w:val="00584C5F"/>
    <w:rsid w:val="00584E97"/>
    <w:rsid w:val="00585369"/>
    <w:rsid w:val="00585645"/>
    <w:rsid w:val="00585782"/>
    <w:rsid w:val="00585BA9"/>
    <w:rsid w:val="0058609A"/>
    <w:rsid w:val="005863C0"/>
    <w:rsid w:val="00586570"/>
    <w:rsid w:val="00586A34"/>
    <w:rsid w:val="00586FE5"/>
    <w:rsid w:val="005875BD"/>
    <w:rsid w:val="00587942"/>
    <w:rsid w:val="00587A48"/>
    <w:rsid w:val="00587C56"/>
    <w:rsid w:val="00590341"/>
    <w:rsid w:val="005904D9"/>
    <w:rsid w:val="00590952"/>
    <w:rsid w:val="00590E6D"/>
    <w:rsid w:val="00590ED8"/>
    <w:rsid w:val="00591256"/>
    <w:rsid w:val="00591486"/>
    <w:rsid w:val="00592119"/>
    <w:rsid w:val="00592373"/>
    <w:rsid w:val="00592500"/>
    <w:rsid w:val="00592F49"/>
    <w:rsid w:val="005931B9"/>
    <w:rsid w:val="005933C2"/>
    <w:rsid w:val="005933CC"/>
    <w:rsid w:val="00593AB4"/>
    <w:rsid w:val="00593B9C"/>
    <w:rsid w:val="00593D86"/>
    <w:rsid w:val="00594117"/>
    <w:rsid w:val="0059482B"/>
    <w:rsid w:val="00594D89"/>
    <w:rsid w:val="005951A4"/>
    <w:rsid w:val="005953DB"/>
    <w:rsid w:val="00595793"/>
    <w:rsid w:val="00595887"/>
    <w:rsid w:val="00595A52"/>
    <w:rsid w:val="00595AC5"/>
    <w:rsid w:val="00595D4F"/>
    <w:rsid w:val="00596485"/>
    <w:rsid w:val="00596AA1"/>
    <w:rsid w:val="00596DAD"/>
    <w:rsid w:val="00596F8E"/>
    <w:rsid w:val="005973B3"/>
    <w:rsid w:val="0059758B"/>
    <w:rsid w:val="00597751"/>
    <w:rsid w:val="005A00EB"/>
    <w:rsid w:val="005A05AB"/>
    <w:rsid w:val="005A0D36"/>
    <w:rsid w:val="005A112C"/>
    <w:rsid w:val="005A15A2"/>
    <w:rsid w:val="005A25E7"/>
    <w:rsid w:val="005A25F6"/>
    <w:rsid w:val="005A2F43"/>
    <w:rsid w:val="005A38F7"/>
    <w:rsid w:val="005A48C1"/>
    <w:rsid w:val="005A4A6A"/>
    <w:rsid w:val="005A4FDB"/>
    <w:rsid w:val="005A5243"/>
    <w:rsid w:val="005A57DE"/>
    <w:rsid w:val="005A59FD"/>
    <w:rsid w:val="005A5A2E"/>
    <w:rsid w:val="005A5D1A"/>
    <w:rsid w:val="005A5E9E"/>
    <w:rsid w:val="005A5F4D"/>
    <w:rsid w:val="005A671B"/>
    <w:rsid w:val="005A6940"/>
    <w:rsid w:val="005A6A28"/>
    <w:rsid w:val="005A6A67"/>
    <w:rsid w:val="005A6BD2"/>
    <w:rsid w:val="005A6E4C"/>
    <w:rsid w:val="005A6FDE"/>
    <w:rsid w:val="005A6FEC"/>
    <w:rsid w:val="005A74AF"/>
    <w:rsid w:val="005A7885"/>
    <w:rsid w:val="005A7C2D"/>
    <w:rsid w:val="005B0464"/>
    <w:rsid w:val="005B0752"/>
    <w:rsid w:val="005B0B12"/>
    <w:rsid w:val="005B0BCA"/>
    <w:rsid w:val="005B1124"/>
    <w:rsid w:val="005B14AC"/>
    <w:rsid w:val="005B1547"/>
    <w:rsid w:val="005B17D9"/>
    <w:rsid w:val="005B1822"/>
    <w:rsid w:val="005B1AEB"/>
    <w:rsid w:val="005B1E62"/>
    <w:rsid w:val="005B27EE"/>
    <w:rsid w:val="005B2BA6"/>
    <w:rsid w:val="005B2C3E"/>
    <w:rsid w:val="005B2E67"/>
    <w:rsid w:val="005B2EEB"/>
    <w:rsid w:val="005B3140"/>
    <w:rsid w:val="005B33E2"/>
    <w:rsid w:val="005B3A27"/>
    <w:rsid w:val="005B3A4E"/>
    <w:rsid w:val="005B3BB7"/>
    <w:rsid w:val="005B3BC4"/>
    <w:rsid w:val="005B429E"/>
    <w:rsid w:val="005B42F4"/>
    <w:rsid w:val="005B45F4"/>
    <w:rsid w:val="005B4693"/>
    <w:rsid w:val="005B4BCC"/>
    <w:rsid w:val="005B4EE1"/>
    <w:rsid w:val="005B4FEF"/>
    <w:rsid w:val="005B58A2"/>
    <w:rsid w:val="005B5F1F"/>
    <w:rsid w:val="005B654B"/>
    <w:rsid w:val="005B66C0"/>
    <w:rsid w:val="005B6B93"/>
    <w:rsid w:val="005B6F23"/>
    <w:rsid w:val="005B7045"/>
    <w:rsid w:val="005B7C7E"/>
    <w:rsid w:val="005C030F"/>
    <w:rsid w:val="005C031E"/>
    <w:rsid w:val="005C0639"/>
    <w:rsid w:val="005C0F29"/>
    <w:rsid w:val="005C1199"/>
    <w:rsid w:val="005C17CC"/>
    <w:rsid w:val="005C1BB2"/>
    <w:rsid w:val="005C1CAA"/>
    <w:rsid w:val="005C2090"/>
    <w:rsid w:val="005C210B"/>
    <w:rsid w:val="005C2390"/>
    <w:rsid w:val="005C2DB5"/>
    <w:rsid w:val="005C3423"/>
    <w:rsid w:val="005C3798"/>
    <w:rsid w:val="005C38AA"/>
    <w:rsid w:val="005C38C2"/>
    <w:rsid w:val="005C38D6"/>
    <w:rsid w:val="005C3B5F"/>
    <w:rsid w:val="005C3DAB"/>
    <w:rsid w:val="005C4A35"/>
    <w:rsid w:val="005C4FE0"/>
    <w:rsid w:val="005C580F"/>
    <w:rsid w:val="005C5904"/>
    <w:rsid w:val="005C5C8D"/>
    <w:rsid w:val="005C5EB1"/>
    <w:rsid w:val="005C63B0"/>
    <w:rsid w:val="005C693F"/>
    <w:rsid w:val="005C6A21"/>
    <w:rsid w:val="005C6C80"/>
    <w:rsid w:val="005C6E25"/>
    <w:rsid w:val="005C7097"/>
    <w:rsid w:val="005C774B"/>
    <w:rsid w:val="005C785D"/>
    <w:rsid w:val="005D0007"/>
    <w:rsid w:val="005D01B8"/>
    <w:rsid w:val="005D0236"/>
    <w:rsid w:val="005D0442"/>
    <w:rsid w:val="005D0605"/>
    <w:rsid w:val="005D0757"/>
    <w:rsid w:val="005D0C0B"/>
    <w:rsid w:val="005D0E80"/>
    <w:rsid w:val="005D1582"/>
    <w:rsid w:val="005D164A"/>
    <w:rsid w:val="005D1E7E"/>
    <w:rsid w:val="005D25DE"/>
    <w:rsid w:val="005D2737"/>
    <w:rsid w:val="005D2947"/>
    <w:rsid w:val="005D2BF0"/>
    <w:rsid w:val="005D37D7"/>
    <w:rsid w:val="005D455E"/>
    <w:rsid w:val="005D4893"/>
    <w:rsid w:val="005D5199"/>
    <w:rsid w:val="005D5213"/>
    <w:rsid w:val="005D52A2"/>
    <w:rsid w:val="005D5368"/>
    <w:rsid w:val="005D5518"/>
    <w:rsid w:val="005D55A3"/>
    <w:rsid w:val="005D598C"/>
    <w:rsid w:val="005D59B8"/>
    <w:rsid w:val="005D5D88"/>
    <w:rsid w:val="005D623A"/>
    <w:rsid w:val="005D6416"/>
    <w:rsid w:val="005D67C2"/>
    <w:rsid w:val="005D6922"/>
    <w:rsid w:val="005D695D"/>
    <w:rsid w:val="005D6B6F"/>
    <w:rsid w:val="005D6E33"/>
    <w:rsid w:val="005D6E97"/>
    <w:rsid w:val="005D703D"/>
    <w:rsid w:val="005D70F6"/>
    <w:rsid w:val="005D7444"/>
    <w:rsid w:val="005D779A"/>
    <w:rsid w:val="005D7901"/>
    <w:rsid w:val="005D79E8"/>
    <w:rsid w:val="005D7B53"/>
    <w:rsid w:val="005D7F5C"/>
    <w:rsid w:val="005E010C"/>
    <w:rsid w:val="005E084B"/>
    <w:rsid w:val="005E0AAE"/>
    <w:rsid w:val="005E0C2B"/>
    <w:rsid w:val="005E11BE"/>
    <w:rsid w:val="005E1207"/>
    <w:rsid w:val="005E1675"/>
    <w:rsid w:val="005E1E02"/>
    <w:rsid w:val="005E2107"/>
    <w:rsid w:val="005E24C3"/>
    <w:rsid w:val="005E25B0"/>
    <w:rsid w:val="005E290A"/>
    <w:rsid w:val="005E2ACE"/>
    <w:rsid w:val="005E2AF2"/>
    <w:rsid w:val="005E2D2A"/>
    <w:rsid w:val="005E2DF3"/>
    <w:rsid w:val="005E3531"/>
    <w:rsid w:val="005E37D5"/>
    <w:rsid w:val="005E3A0E"/>
    <w:rsid w:val="005E3C91"/>
    <w:rsid w:val="005E4126"/>
    <w:rsid w:val="005E4165"/>
    <w:rsid w:val="005E4690"/>
    <w:rsid w:val="005E4AA8"/>
    <w:rsid w:val="005E4B23"/>
    <w:rsid w:val="005E4F6D"/>
    <w:rsid w:val="005E523F"/>
    <w:rsid w:val="005E5385"/>
    <w:rsid w:val="005E5E2C"/>
    <w:rsid w:val="005E5F97"/>
    <w:rsid w:val="005E5FC9"/>
    <w:rsid w:val="005E61CD"/>
    <w:rsid w:val="005E6812"/>
    <w:rsid w:val="005E6BEB"/>
    <w:rsid w:val="005E6DDE"/>
    <w:rsid w:val="005E7ED9"/>
    <w:rsid w:val="005F006F"/>
    <w:rsid w:val="005F076E"/>
    <w:rsid w:val="005F0FDA"/>
    <w:rsid w:val="005F16B3"/>
    <w:rsid w:val="005F180F"/>
    <w:rsid w:val="005F192A"/>
    <w:rsid w:val="005F1A34"/>
    <w:rsid w:val="005F1C60"/>
    <w:rsid w:val="005F1E17"/>
    <w:rsid w:val="005F207B"/>
    <w:rsid w:val="005F2531"/>
    <w:rsid w:val="005F26A3"/>
    <w:rsid w:val="005F2859"/>
    <w:rsid w:val="005F2913"/>
    <w:rsid w:val="005F298E"/>
    <w:rsid w:val="005F2EBF"/>
    <w:rsid w:val="005F30B8"/>
    <w:rsid w:val="005F30FB"/>
    <w:rsid w:val="005F35FA"/>
    <w:rsid w:val="005F3D5F"/>
    <w:rsid w:val="005F3EAD"/>
    <w:rsid w:val="005F3EDB"/>
    <w:rsid w:val="005F44B0"/>
    <w:rsid w:val="005F4778"/>
    <w:rsid w:val="005F4C08"/>
    <w:rsid w:val="005F4DE6"/>
    <w:rsid w:val="005F529B"/>
    <w:rsid w:val="005F571D"/>
    <w:rsid w:val="005F5C53"/>
    <w:rsid w:val="005F5C55"/>
    <w:rsid w:val="005F5C92"/>
    <w:rsid w:val="005F6380"/>
    <w:rsid w:val="005F6436"/>
    <w:rsid w:val="005F66F4"/>
    <w:rsid w:val="005F68DA"/>
    <w:rsid w:val="005F7608"/>
    <w:rsid w:val="005F7E15"/>
    <w:rsid w:val="00600281"/>
    <w:rsid w:val="00600C52"/>
    <w:rsid w:val="00600D01"/>
    <w:rsid w:val="006011C1"/>
    <w:rsid w:val="00601444"/>
    <w:rsid w:val="006014C5"/>
    <w:rsid w:val="006014ED"/>
    <w:rsid w:val="0060188E"/>
    <w:rsid w:val="00601F8C"/>
    <w:rsid w:val="00602083"/>
    <w:rsid w:val="006020DA"/>
    <w:rsid w:val="0060227E"/>
    <w:rsid w:val="006024C7"/>
    <w:rsid w:val="006028C0"/>
    <w:rsid w:val="00602964"/>
    <w:rsid w:val="006029B5"/>
    <w:rsid w:val="00603060"/>
    <w:rsid w:val="006031C1"/>
    <w:rsid w:val="006031D7"/>
    <w:rsid w:val="00603295"/>
    <w:rsid w:val="006033E2"/>
    <w:rsid w:val="006035E6"/>
    <w:rsid w:val="00603752"/>
    <w:rsid w:val="00603B9C"/>
    <w:rsid w:val="0060459F"/>
    <w:rsid w:val="00605272"/>
    <w:rsid w:val="006055D8"/>
    <w:rsid w:val="00605E68"/>
    <w:rsid w:val="00606018"/>
    <w:rsid w:val="00606905"/>
    <w:rsid w:val="0060708E"/>
    <w:rsid w:val="0060729C"/>
    <w:rsid w:val="0060752F"/>
    <w:rsid w:val="00607785"/>
    <w:rsid w:val="00610089"/>
    <w:rsid w:val="00610103"/>
    <w:rsid w:val="006104E2"/>
    <w:rsid w:val="0061051A"/>
    <w:rsid w:val="006105CC"/>
    <w:rsid w:val="0061077A"/>
    <w:rsid w:val="00610AA0"/>
    <w:rsid w:val="00610BDF"/>
    <w:rsid w:val="0061115F"/>
    <w:rsid w:val="006117D6"/>
    <w:rsid w:val="00611D70"/>
    <w:rsid w:val="0061238C"/>
    <w:rsid w:val="00612516"/>
    <w:rsid w:val="00612A6B"/>
    <w:rsid w:val="00612A81"/>
    <w:rsid w:val="00612F95"/>
    <w:rsid w:val="0061305C"/>
    <w:rsid w:val="00613076"/>
    <w:rsid w:val="0061364E"/>
    <w:rsid w:val="00613723"/>
    <w:rsid w:val="0061394C"/>
    <w:rsid w:val="00613A27"/>
    <w:rsid w:val="00613BD7"/>
    <w:rsid w:val="00613EF5"/>
    <w:rsid w:val="00613F98"/>
    <w:rsid w:val="0061434E"/>
    <w:rsid w:val="00614616"/>
    <w:rsid w:val="00615313"/>
    <w:rsid w:val="006157ED"/>
    <w:rsid w:val="00615CDA"/>
    <w:rsid w:val="00616209"/>
    <w:rsid w:val="006164C2"/>
    <w:rsid w:val="00616891"/>
    <w:rsid w:val="0061691A"/>
    <w:rsid w:val="00616B0D"/>
    <w:rsid w:val="00616EE2"/>
    <w:rsid w:val="00616F26"/>
    <w:rsid w:val="00616FE0"/>
    <w:rsid w:val="00617F0E"/>
    <w:rsid w:val="0062016F"/>
    <w:rsid w:val="00620919"/>
    <w:rsid w:val="00620E95"/>
    <w:rsid w:val="00620EAB"/>
    <w:rsid w:val="006216E5"/>
    <w:rsid w:val="006217D9"/>
    <w:rsid w:val="006217FC"/>
    <w:rsid w:val="0062187C"/>
    <w:rsid w:val="00621974"/>
    <w:rsid w:val="00621AEE"/>
    <w:rsid w:val="00621CB4"/>
    <w:rsid w:val="0062210F"/>
    <w:rsid w:val="006225C7"/>
    <w:rsid w:val="006226DF"/>
    <w:rsid w:val="006228B4"/>
    <w:rsid w:val="00622950"/>
    <w:rsid w:val="00622A53"/>
    <w:rsid w:val="0062333B"/>
    <w:rsid w:val="00623D00"/>
    <w:rsid w:val="00623F2D"/>
    <w:rsid w:val="00623F44"/>
    <w:rsid w:val="00623FD6"/>
    <w:rsid w:val="006243C3"/>
    <w:rsid w:val="00624746"/>
    <w:rsid w:val="00624872"/>
    <w:rsid w:val="00624C53"/>
    <w:rsid w:val="00625251"/>
    <w:rsid w:val="00625830"/>
    <w:rsid w:val="00625F81"/>
    <w:rsid w:val="0062611E"/>
    <w:rsid w:val="00626248"/>
    <w:rsid w:val="006268DF"/>
    <w:rsid w:val="00626A58"/>
    <w:rsid w:val="00626BBE"/>
    <w:rsid w:val="00626C40"/>
    <w:rsid w:val="006271AF"/>
    <w:rsid w:val="0062728F"/>
    <w:rsid w:val="006272C8"/>
    <w:rsid w:val="006274A6"/>
    <w:rsid w:val="006274EC"/>
    <w:rsid w:val="00627708"/>
    <w:rsid w:val="00627934"/>
    <w:rsid w:val="00627D46"/>
    <w:rsid w:val="00627F3C"/>
    <w:rsid w:val="00627FC9"/>
    <w:rsid w:val="0063047D"/>
    <w:rsid w:val="006304B3"/>
    <w:rsid w:val="006307FF"/>
    <w:rsid w:val="006309B9"/>
    <w:rsid w:val="00630B0B"/>
    <w:rsid w:val="006310D5"/>
    <w:rsid w:val="006312A8"/>
    <w:rsid w:val="0063135C"/>
    <w:rsid w:val="006314E8"/>
    <w:rsid w:val="00631730"/>
    <w:rsid w:val="00631C83"/>
    <w:rsid w:val="00631D33"/>
    <w:rsid w:val="00631EF5"/>
    <w:rsid w:val="006320BE"/>
    <w:rsid w:val="00632178"/>
    <w:rsid w:val="0063222F"/>
    <w:rsid w:val="006322A0"/>
    <w:rsid w:val="0063232F"/>
    <w:rsid w:val="0063285F"/>
    <w:rsid w:val="0063330E"/>
    <w:rsid w:val="006337B1"/>
    <w:rsid w:val="00633990"/>
    <w:rsid w:val="00634006"/>
    <w:rsid w:val="0063459F"/>
    <w:rsid w:val="00634BBD"/>
    <w:rsid w:val="00634BC8"/>
    <w:rsid w:val="00635119"/>
    <w:rsid w:val="0063512B"/>
    <w:rsid w:val="006352AB"/>
    <w:rsid w:val="00635580"/>
    <w:rsid w:val="00635817"/>
    <w:rsid w:val="00635887"/>
    <w:rsid w:val="00635C00"/>
    <w:rsid w:val="00635D3F"/>
    <w:rsid w:val="00635EAF"/>
    <w:rsid w:val="006364EB"/>
    <w:rsid w:val="0063653B"/>
    <w:rsid w:val="00636676"/>
    <w:rsid w:val="006374D2"/>
    <w:rsid w:val="0063783F"/>
    <w:rsid w:val="00637BE4"/>
    <w:rsid w:val="00640281"/>
    <w:rsid w:val="00640B7D"/>
    <w:rsid w:val="00640F9F"/>
    <w:rsid w:val="00641677"/>
    <w:rsid w:val="006418F1"/>
    <w:rsid w:val="00641B5E"/>
    <w:rsid w:val="00641C54"/>
    <w:rsid w:val="00641E9F"/>
    <w:rsid w:val="00641F1D"/>
    <w:rsid w:val="00642E44"/>
    <w:rsid w:val="00643428"/>
    <w:rsid w:val="00643CF6"/>
    <w:rsid w:val="00643F8B"/>
    <w:rsid w:val="0064442E"/>
    <w:rsid w:val="00644521"/>
    <w:rsid w:val="00644962"/>
    <w:rsid w:val="00645178"/>
    <w:rsid w:val="006453F2"/>
    <w:rsid w:val="0064556C"/>
    <w:rsid w:val="006456C2"/>
    <w:rsid w:val="006464FC"/>
    <w:rsid w:val="00646544"/>
    <w:rsid w:val="006466C9"/>
    <w:rsid w:val="006466ED"/>
    <w:rsid w:val="00646AE7"/>
    <w:rsid w:val="00646B78"/>
    <w:rsid w:val="00646BE6"/>
    <w:rsid w:val="00647953"/>
    <w:rsid w:val="00647EBD"/>
    <w:rsid w:val="00650429"/>
    <w:rsid w:val="00650C30"/>
    <w:rsid w:val="0065105A"/>
    <w:rsid w:val="006510C6"/>
    <w:rsid w:val="00651795"/>
    <w:rsid w:val="00651977"/>
    <w:rsid w:val="006520F1"/>
    <w:rsid w:val="0065210F"/>
    <w:rsid w:val="006523F6"/>
    <w:rsid w:val="0065338D"/>
    <w:rsid w:val="00653813"/>
    <w:rsid w:val="006538A7"/>
    <w:rsid w:val="00653A5E"/>
    <w:rsid w:val="006541E5"/>
    <w:rsid w:val="00654222"/>
    <w:rsid w:val="00654B22"/>
    <w:rsid w:val="0065500F"/>
    <w:rsid w:val="0065508C"/>
    <w:rsid w:val="00655300"/>
    <w:rsid w:val="006555D7"/>
    <w:rsid w:val="00655AA0"/>
    <w:rsid w:val="00655B63"/>
    <w:rsid w:val="00656287"/>
    <w:rsid w:val="00656701"/>
    <w:rsid w:val="00656FCF"/>
    <w:rsid w:val="006573C6"/>
    <w:rsid w:val="006579E6"/>
    <w:rsid w:val="00657EBE"/>
    <w:rsid w:val="00660157"/>
    <w:rsid w:val="0066038E"/>
    <w:rsid w:val="00660472"/>
    <w:rsid w:val="00660533"/>
    <w:rsid w:val="006605B4"/>
    <w:rsid w:val="00660AD6"/>
    <w:rsid w:val="00660AED"/>
    <w:rsid w:val="00660B9B"/>
    <w:rsid w:val="0066183A"/>
    <w:rsid w:val="0066194F"/>
    <w:rsid w:val="00662EBA"/>
    <w:rsid w:val="0066312A"/>
    <w:rsid w:val="00663205"/>
    <w:rsid w:val="0066379D"/>
    <w:rsid w:val="00663F92"/>
    <w:rsid w:val="00664391"/>
    <w:rsid w:val="006644A4"/>
    <w:rsid w:val="006647B9"/>
    <w:rsid w:val="006651EC"/>
    <w:rsid w:val="006654A3"/>
    <w:rsid w:val="0066557D"/>
    <w:rsid w:val="006655A7"/>
    <w:rsid w:val="0066588B"/>
    <w:rsid w:val="0066597E"/>
    <w:rsid w:val="00666294"/>
    <w:rsid w:val="006663D7"/>
    <w:rsid w:val="00666A1F"/>
    <w:rsid w:val="00666DD7"/>
    <w:rsid w:val="00666DF9"/>
    <w:rsid w:val="0066700C"/>
    <w:rsid w:val="00667030"/>
    <w:rsid w:val="006675B2"/>
    <w:rsid w:val="00667BAB"/>
    <w:rsid w:val="00667C18"/>
    <w:rsid w:val="00670066"/>
    <w:rsid w:val="006705F4"/>
    <w:rsid w:val="00671106"/>
    <w:rsid w:val="00671510"/>
    <w:rsid w:val="006717D6"/>
    <w:rsid w:val="00672379"/>
    <w:rsid w:val="00672C21"/>
    <w:rsid w:val="00672FA9"/>
    <w:rsid w:val="00673844"/>
    <w:rsid w:val="00673854"/>
    <w:rsid w:val="00673A50"/>
    <w:rsid w:val="00673D29"/>
    <w:rsid w:val="006741FE"/>
    <w:rsid w:val="00674EEB"/>
    <w:rsid w:val="00675007"/>
    <w:rsid w:val="006755EE"/>
    <w:rsid w:val="00675715"/>
    <w:rsid w:val="00675A91"/>
    <w:rsid w:val="00676173"/>
    <w:rsid w:val="0067660C"/>
    <w:rsid w:val="00676DDB"/>
    <w:rsid w:val="00676F0B"/>
    <w:rsid w:val="00676F76"/>
    <w:rsid w:val="00677170"/>
    <w:rsid w:val="006774FA"/>
    <w:rsid w:val="0067768A"/>
    <w:rsid w:val="00677817"/>
    <w:rsid w:val="00677EA0"/>
    <w:rsid w:val="00680089"/>
    <w:rsid w:val="0068013D"/>
    <w:rsid w:val="006801F2"/>
    <w:rsid w:val="0068025F"/>
    <w:rsid w:val="0068035E"/>
    <w:rsid w:val="0068077E"/>
    <w:rsid w:val="006807E1"/>
    <w:rsid w:val="006807FE"/>
    <w:rsid w:val="0068080D"/>
    <w:rsid w:val="0068091D"/>
    <w:rsid w:val="00680BCF"/>
    <w:rsid w:val="00680E94"/>
    <w:rsid w:val="006810E7"/>
    <w:rsid w:val="006814C4"/>
    <w:rsid w:val="00681788"/>
    <w:rsid w:val="0068192F"/>
    <w:rsid w:val="00681BEC"/>
    <w:rsid w:val="006820E1"/>
    <w:rsid w:val="006821CC"/>
    <w:rsid w:val="006823CB"/>
    <w:rsid w:val="006823DE"/>
    <w:rsid w:val="00682585"/>
    <w:rsid w:val="00682D8D"/>
    <w:rsid w:val="00682F3E"/>
    <w:rsid w:val="006833BE"/>
    <w:rsid w:val="006838D4"/>
    <w:rsid w:val="00683976"/>
    <w:rsid w:val="00683A14"/>
    <w:rsid w:val="00683F37"/>
    <w:rsid w:val="006847AC"/>
    <w:rsid w:val="00684AE0"/>
    <w:rsid w:val="00685363"/>
    <w:rsid w:val="006853A7"/>
    <w:rsid w:val="0068548B"/>
    <w:rsid w:val="00685726"/>
    <w:rsid w:val="0068578A"/>
    <w:rsid w:val="00685D0B"/>
    <w:rsid w:val="006862F6"/>
    <w:rsid w:val="00686350"/>
    <w:rsid w:val="006864DA"/>
    <w:rsid w:val="00686686"/>
    <w:rsid w:val="00686696"/>
    <w:rsid w:val="006866A3"/>
    <w:rsid w:val="006868B7"/>
    <w:rsid w:val="006869B0"/>
    <w:rsid w:val="00686A58"/>
    <w:rsid w:val="00686E88"/>
    <w:rsid w:val="00687134"/>
    <w:rsid w:val="00687329"/>
    <w:rsid w:val="006873A5"/>
    <w:rsid w:val="00687816"/>
    <w:rsid w:val="00687853"/>
    <w:rsid w:val="00687A2D"/>
    <w:rsid w:val="00687CB0"/>
    <w:rsid w:val="00687F99"/>
    <w:rsid w:val="00687FA9"/>
    <w:rsid w:val="0069012D"/>
    <w:rsid w:val="00690BF8"/>
    <w:rsid w:val="00690CD6"/>
    <w:rsid w:val="00690F30"/>
    <w:rsid w:val="00690F82"/>
    <w:rsid w:val="0069115F"/>
    <w:rsid w:val="006911EF"/>
    <w:rsid w:val="006912FE"/>
    <w:rsid w:val="006913A7"/>
    <w:rsid w:val="0069160C"/>
    <w:rsid w:val="00691B62"/>
    <w:rsid w:val="00691DC9"/>
    <w:rsid w:val="00691F15"/>
    <w:rsid w:val="00692068"/>
    <w:rsid w:val="0069284E"/>
    <w:rsid w:val="00692A6A"/>
    <w:rsid w:val="00692A8B"/>
    <w:rsid w:val="00692DBE"/>
    <w:rsid w:val="0069324E"/>
    <w:rsid w:val="00693687"/>
    <w:rsid w:val="00693830"/>
    <w:rsid w:val="006941CA"/>
    <w:rsid w:val="006943CF"/>
    <w:rsid w:val="00694A74"/>
    <w:rsid w:val="00694CEB"/>
    <w:rsid w:val="00695442"/>
    <w:rsid w:val="00695AC1"/>
    <w:rsid w:val="006960B1"/>
    <w:rsid w:val="00696201"/>
    <w:rsid w:val="00696600"/>
    <w:rsid w:val="006968E0"/>
    <w:rsid w:val="006968F5"/>
    <w:rsid w:val="00696B5C"/>
    <w:rsid w:val="00696F29"/>
    <w:rsid w:val="0069703F"/>
    <w:rsid w:val="00697523"/>
    <w:rsid w:val="0069788E"/>
    <w:rsid w:val="00697AC5"/>
    <w:rsid w:val="00697C78"/>
    <w:rsid w:val="006A0051"/>
    <w:rsid w:val="006A0304"/>
    <w:rsid w:val="006A0756"/>
    <w:rsid w:val="006A0EDE"/>
    <w:rsid w:val="006A0F43"/>
    <w:rsid w:val="006A0FA9"/>
    <w:rsid w:val="006A0FFE"/>
    <w:rsid w:val="006A122B"/>
    <w:rsid w:val="006A14CA"/>
    <w:rsid w:val="006A1540"/>
    <w:rsid w:val="006A15F5"/>
    <w:rsid w:val="006A19DF"/>
    <w:rsid w:val="006A1D7A"/>
    <w:rsid w:val="006A2438"/>
    <w:rsid w:val="006A3000"/>
    <w:rsid w:val="006A33A1"/>
    <w:rsid w:val="006A34BE"/>
    <w:rsid w:val="006A3A6C"/>
    <w:rsid w:val="006A3AF6"/>
    <w:rsid w:val="006A3CEA"/>
    <w:rsid w:val="006A3CFF"/>
    <w:rsid w:val="006A3F0B"/>
    <w:rsid w:val="006A48A6"/>
    <w:rsid w:val="006A4944"/>
    <w:rsid w:val="006A497F"/>
    <w:rsid w:val="006A4B01"/>
    <w:rsid w:val="006A4B4F"/>
    <w:rsid w:val="006A53BE"/>
    <w:rsid w:val="006A5466"/>
    <w:rsid w:val="006A566D"/>
    <w:rsid w:val="006A58B7"/>
    <w:rsid w:val="006A5903"/>
    <w:rsid w:val="006A5A51"/>
    <w:rsid w:val="006A5B8A"/>
    <w:rsid w:val="006A61D7"/>
    <w:rsid w:val="006A63B1"/>
    <w:rsid w:val="006A6743"/>
    <w:rsid w:val="006A6A2B"/>
    <w:rsid w:val="006A6B0A"/>
    <w:rsid w:val="006A6BF9"/>
    <w:rsid w:val="006A6FEC"/>
    <w:rsid w:val="006A7490"/>
    <w:rsid w:val="006A79C7"/>
    <w:rsid w:val="006A7A63"/>
    <w:rsid w:val="006B034D"/>
    <w:rsid w:val="006B0B2A"/>
    <w:rsid w:val="006B176F"/>
    <w:rsid w:val="006B1784"/>
    <w:rsid w:val="006B1BEA"/>
    <w:rsid w:val="006B2188"/>
    <w:rsid w:val="006B22B6"/>
    <w:rsid w:val="006B24E6"/>
    <w:rsid w:val="006B252F"/>
    <w:rsid w:val="006B25E8"/>
    <w:rsid w:val="006B271B"/>
    <w:rsid w:val="006B283D"/>
    <w:rsid w:val="006B2D47"/>
    <w:rsid w:val="006B33E5"/>
    <w:rsid w:val="006B3DB5"/>
    <w:rsid w:val="006B3EA9"/>
    <w:rsid w:val="006B411A"/>
    <w:rsid w:val="006B41EE"/>
    <w:rsid w:val="006B45E8"/>
    <w:rsid w:val="006B4687"/>
    <w:rsid w:val="006B4CB2"/>
    <w:rsid w:val="006B5246"/>
    <w:rsid w:val="006B52B5"/>
    <w:rsid w:val="006B5424"/>
    <w:rsid w:val="006B548C"/>
    <w:rsid w:val="006B563C"/>
    <w:rsid w:val="006B5713"/>
    <w:rsid w:val="006B5996"/>
    <w:rsid w:val="006B5A6D"/>
    <w:rsid w:val="006B5CDF"/>
    <w:rsid w:val="006B641F"/>
    <w:rsid w:val="006B6651"/>
    <w:rsid w:val="006B67B0"/>
    <w:rsid w:val="006B6B4E"/>
    <w:rsid w:val="006B6B7E"/>
    <w:rsid w:val="006B6C9C"/>
    <w:rsid w:val="006B6E38"/>
    <w:rsid w:val="006B6F18"/>
    <w:rsid w:val="006B7886"/>
    <w:rsid w:val="006B7FF2"/>
    <w:rsid w:val="006C09F9"/>
    <w:rsid w:val="006C0D58"/>
    <w:rsid w:val="006C1A76"/>
    <w:rsid w:val="006C1E1A"/>
    <w:rsid w:val="006C1E45"/>
    <w:rsid w:val="006C1E94"/>
    <w:rsid w:val="006C2014"/>
    <w:rsid w:val="006C23E0"/>
    <w:rsid w:val="006C2B55"/>
    <w:rsid w:val="006C2F5C"/>
    <w:rsid w:val="006C3775"/>
    <w:rsid w:val="006C41BE"/>
    <w:rsid w:val="006C4BC0"/>
    <w:rsid w:val="006C4CA4"/>
    <w:rsid w:val="006C4CB6"/>
    <w:rsid w:val="006C524D"/>
    <w:rsid w:val="006C56C4"/>
    <w:rsid w:val="006C575C"/>
    <w:rsid w:val="006C57CF"/>
    <w:rsid w:val="006C57F7"/>
    <w:rsid w:val="006C5801"/>
    <w:rsid w:val="006C59BA"/>
    <w:rsid w:val="006C5A00"/>
    <w:rsid w:val="006C5A07"/>
    <w:rsid w:val="006C5AB2"/>
    <w:rsid w:val="006C5CC9"/>
    <w:rsid w:val="006C5D32"/>
    <w:rsid w:val="006C6182"/>
    <w:rsid w:val="006C6438"/>
    <w:rsid w:val="006C6C98"/>
    <w:rsid w:val="006C6CA2"/>
    <w:rsid w:val="006C73E8"/>
    <w:rsid w:val="006D003B"/>
    <w:rsid w:val="006D0B15"/>
    <w:rsid w:val="006D0D35"/>
    <w:rsid w:val="006D0FD7"/>
    <w:rsid w:val="006D110E"/>
    <w:rsid w:val="006D114C"/>
    <w:rsid w:val="006D1D94"/>
    <w:rsid w:val="006D22D0"/>
    <w:rsid w:val="006D2436"/>
    <w:rsid w:val="006D282B"/>
    <w:rsid w:val="006D2A75"/>
    <w:rsid w:val="006D2DEB"/>
    <w:rsid w:val="006D2E02"/>
    <w:rsid w:val="006D2FB2"/>
    <w:rsid w:val="006D3627"/>
    <w:rsid w:val="006D4041"/>
    <w:rsid w:val="006D4046"/>
    <w:rsid w:val="006D418D"/>
    <w:rsid w:val="006D4425"/>
    <w:rsid w:val="006D4A9E"/>
    <w:rsid w:val="006D4DAE"/>
    <w:rsid w:val="006D5040"/>
    <w:rsid w:val="006D5068"/>
    <w:rsid w:val="006D5100"/>
    <w:rsid w:val="006D5763"/>
    <w:rsid w:val="006D5789"/>
    <w:rsid w:val="006D5A21"/>
    <w:rsid w:val="006D5B5E"/>
    <w:rsid w:val="006D5C35"/>
    <w:rsid w:val="006D5D09"/>
    <w:rsid w:val="006D5DD3"/>
    <w:rsid w:val="006D643B"/>
    <w:rsid w:val="006D663A"/>
    <w:rsid w:val="006D6665"/>
    <w:rsid w:val="006D6AC5"/>
    <w:rsid w:val="006D6D1C"/>
    <w:rsid w:val="006D719F"/>
    <w:rsid w:val="006D71F9"/>
    <w:rsid w:val="006E028E"/>
    <w:rsid w:val="006E0A3A"/>
    <w:rsid w:val="006E0C4E"/>
    <w:rsid w:val="006E16E8"/>
    <w:rsid w:val="006E1A9D"/>
    <w:rsid w:val="006E1AEE"/>
    <w:rsid w:val="006E24F7"/>
    <w:rsid w:val="006E2661"/>
    <w:rsid w:val="006E27CF"/>
    <w:rsid w:val="006E2B59"/>
    <w:rsid w:val="006E34D2"/>
    <w:rsid w:val="006E3AB7"/>
    <w:rsid w:val="006E3AC7"/>
    <w:rsid w:val="006E3EDE"/>
    <w:rsid w:val="006E4085"/>
    <w:rsid w:val="006E4173"/>
    <w:rsid w:val="006E421D"/>
    <w:rsid w:val="006E46B4"/>
    <w:rsid w:val="006E47BF"/>
    <w:rsid w:val="006E4979"/>
    <w:rsid w:val="006E5212"/>
    <w:rsid w:val="006E561D"/>
    <w:rsid w:val="006E5630"/>
    <w:rsid w:val="006E57C5"/>
    <w:rsid w:val="006E5D4D"/>
    <w:rsid w:val="006E621C"/>
    <w:rsid w:val="006E62B0"/>
    <w:rsid w:val="006E6566"/>
    <w:rsid w:val="006E65A6"/>
    <w:rsid w:val="006E68BD"/>
    <w:rsid w:val="006E6D6B"/>
    <w:rsid w:val="006E6F22"/>
    <w:rsid w:val="006E725D"/>
    <w:rsid w:val="006E74CF"/>
    <w:rsid w:val="006E792C"/>
    <w:rsid w:val="006F03E4"/>
    <w:rsid w:val="006F0B94"/>
    <w:rsid w:val="006F0EFF"/>
    <w:rsid w:val="006F14C9"/>
    <w:rsid w:val="006F1542"/>
    <w:rsid w:val="006F15E8"/>
    <w:rsid w:val="006F188B"/>
    <w:rsid w:val="006F19DB"/>
    <w:rsid w:val="006F1A39"/>
    <w:rsid w:val="006F1ACC"/>
    <w:rsid w:val="006F1CC1"/>
    <w:rsid w:val="006F1F14"/>
    <w:rsid w:val="006F1FA8"/>
    <w:rsid w:val="006F1FD6"/>
    <w:rsid w:val="006F204E"/>
    <w:rsid w:val="006F2365"/>
    <w:rsid w:val="006F25B0"/>
    <w:rsid w:val="006F27F2"/>
    <w:rsid w:val="006F346E"/>
    <w:rsid w:val="006F3782"/>
    <w:rsid w:val="006F3D3B"/>
    <w:rsid w:val="006F3DBD"/>
    <w:rsid w:val="006F3FC3"/>
    <w:rsid w:val="006F407A"/>
    <w:rsid w:val="006F4543"/>
    <w:rsid w:val="006F48D8"/>
    <w:rsid w:val="006F4EE1"/>
    <w:rsid w:val="006F511A"/>
    <w:rsid w:val="006F561D"/>
    <w:rsid w:val="006F5E15"/>
    <w:rsid w:val="006F5F49"/>
    <w:rsid w:val="006F664E"/>
    <w:rsid w:val="006F7DED"/>
    <w:rsid w:val="006F7DFA"/>
    <w:rsid w:val="00700005"/>
    <w:rsid w:val="00700238"/>
    <w:rsid w:val="007002B4"/>
    <w:rsid w:val="0070041C"/>
    <w:rsid w:val="00700578"/>
    <w:rsid w:val="0070071F"/>
    <w:rsid w:val="00700951"/>
    <w:rsid w:val="00700A9E"/>
    <w:rsid w:val="00700EE1"/>
    <w:rsid w:val="007011ED"/>
    <w:rsid w:val="007012DE"/>
    <w:rsid w:val="00701317"/>
    <w:rsid w:val="00701544"/>
    <w:rsid w:val="00701584"/>
    <w:rsid w:val="00701916"/>
    <w:rsid w:val="00701E17"/>
    <w:rsid w:val="00702052"/>
    <w:rsid w:val="007021FC"/>
    <w:rsid w:val="00702623"/>
    <w:rsid w:val="00702C43"/>
    <w:rsid w:val="00702CFD"/>
    <w:rsid w:val="007038B1"/>
    <w:rsid w:val="0070398F"/>
    <w:rsid w:val="007039B2"/>
    <w:rsid w:val="00703A5B"/>
    <w:rsid w:val="00703CF0"/>
    <w:rsid w:val="007044E4"/>
    <w:rsid w:val="00704565"/>
    <w:rsid w:val="00704BAE"/>
    <w:rsid w:val="00704CDD"/>
    <w:rsid w:val="00704F87"/>
    <w:rsid w:val="00705BD1"/>
    <w:rsid w:val="00705F32"/>
    <w:rsid w:val="007063F8"/>
    <w:rsid w:val="007064DB"/>
    <w:rsid w:val="007064F9"/>
    <w:rsid w:val="00706C32"/>
    <w:rsid w:val="00706D53"/>
    <w:rsid w:val="00706F0A"/>
    <w:rsid w:val="00706F25"/>
    <w:rsid w:val="00707543"/>
    <w:rsid w:val="00707656"/>
    <w:rsid w:val="00707DE3"/>
    <w:rsid w:val="00710218"/>
    <w:rsid w:val="00710AB7"/>
    <w:rsid w:val="00710AE6"/>
    <w:rsid w:val="00710DDB"/>
    <w:rsid w:val="00710F4F"/>
    <w:rsid w:val="007112C2"/>
    <w:rsid w:val="00711459"/>
    <w:rsid w:val="00711860"/>
    <w:rsid w:val="007119AF"/>
    <w:rsid w:val="00711B61"/>
    <w:rsid w:val="0071222C"/>
    <w:rsid w:val="00712C75"/>
    <w:rsid w:val="00712C9A"/>
    <w:rsid w:val="0071313D"/>
    <w:rsid w:val="007131DB"/>
    <w:rsid w:val="007135AE"/>
    <w:rsid w:val="0071376F"/>
    <w:rsid w:val="00713781"/>
    <w:rsid w:val="00713C4C"/>
    <w:rsid w:val="00713E8D"/>
    <w:rsid w:val="007144DF"/>
    <w:rsid w:val="00714664"/>
    <w:rsid w:val="00714E4C"/>
    <w:rsid w:val="007151C4"/>
    <w:rsid w:val="00715426"/>
    <w:rsid w:val="00715781"/>
    <w:rsid w:val="00715BBF"/>
    <w:rsid w:val="00715E12"/>
    <w:rsid w:val="007160F0"/>
    <w:rsid w:val="007168B1"/>
    <w:rsid w:val="00716908"/>
    <w:rsid w:val="00716D84"/>
    <w:rsid w:val="00717115"/>
    <w:rsid w:val="00717178"/>
    <w:rsid w:val="007172B3"/>
    <w:rsid w:val="00717AB4"/>
    <w:rsid w:val="00717B0A"/>
    <w:rsid w:val="00717CBC"/>
    <w:rsid w:val="00720136"/>
    <w:rsid w:val="0072052F"/>
    <w:rsid w:val="00720606"/>
    <w:rsid w:val="00720C23"/>
    <w:rsid w:val="00720C6D"/>
    <w:rsid w:val="00720EDA"/>
    <w:rsid w:val="00720F3C"/>
    <w:rsid w:val="007210E3"/>
    <w:rsid w:val="00721454"/>
    <w:rsid w:val="0072293F"/>
    <w:rsid w:val="00722A3B"/>
    <w:rsid w:val="00722E06"/>
    <w:rsid w:val="00722F28"/>
    <w:rsid w:val="00722F83"/>
    <w:rsid w:val="007233E0"/>
    <w:rsid w:val="00723AFE"/>
    <w:rsid w:val="00723CC5"/>
    <w:rsid w:val="00723D2B"/>
    <w:rsid w:val="00723E10"/>
    <w:rsid w:val="00724403"/>
    <w:rsid w:val="00724ECE"/>
    <w:rsid w:val="0072523A"/>
    <w:rsid w:val="00725265"/>
    <w:rsid w:val="00725919"/>
    <w:rsid w:val="00725963"/>
    <w:rsid w:val="00726257"/>
    <w:rsid w:val="007269E1"/>
    <w:rsid w:val="00726AED"/>
    <w:rsid w:val="00726F99"/>
    <w:rsid w:val="0072703F"/>
    <w:rsid w:val="00727167"/>
    <w:rsid w:val="0072732E"/>
    <w:rsid w:val="00727BA6"/>
    <w:rsid w:val="00727D7A"/>
    <w:rsid w:val="0073048B"/>
    <w:rsid w:val="007306E8"/>
    <w:rsid w:val="00730995"/>
    <w:rsid w:val="00730DDE"/>
    <w:rsid w:val="00730FC3"/>
    <w:rsid w:val="007311C5"/>
    <w:rsid w:val="00731885"/>
    <w:rsid w:val="007318E4"/>
    <w:rsid w:val="007322A6"/>
    <w:rsid w:val="007325FD"/>
    <w:rsid w:val="0073273F"/>
    <w:rsid w:val="00732C3F"/>
    <w:rsid w:val="00733778"/>
    <w:rsid w:val="00733989"/>
    <w:rsid w:val="00733F2D"/>
    <w:rsid w:val="0073470F"/>
    <w:rsid w:val="00734C60"/>
    <w:rsid w:val="007350B4"/>
    <w:rsid w:val="00735362"/>
    <w:rsid w:val="007355F9"/>
    <w:rsid w:val="00735C03"/>
    <w:rsid w:val="00735C23"/>
    <w:rsid w:val="00735D1A"/>
    <w:rsid w:val="00735EDA"/>
    <w:rsid w:val="007369BC"/>
    <w:rsid w:val="007373E7"/>
    <w:rsid w:val="00737558"/>
    <w:rsid w:val="00737615"/>
    <w:rsid w:val="007377C3"/>
    <w:rsid w:val="0073782D"/>
    <w:rsid w:val="00737967"/>
    <w:rsid w:val="00737B21"/>
    <w:rsid w:val="00737CFE"/>
    <w:rsid w:val="00737DAE"/>
    <w:rsid w:val="00740894"/>
    <w:rsid w:val="00740B5B"/>
    <w:rsid w:val="00740B6A"/>
    <w:rsid w:val="00740C96"/>
    <w:rsid w:val="007412CC"/>
    <w:rsid w:val="0074137D"/>
    <w:rsid w:val="007416CE"/>
    <w:rsid w:val="00741742"/>
    <w:rsid w:val="00741961"/>
    <w:rsid w:val="00741D12"/>
    <w:rsid w:val="00742047"/>
    <w:rsid w:val="007421D2"/>
    <w:rsid w:val="007426EE"/>
    <w:rsid w:val="007429F1"/>
    <w:rsid w:val="00742A69"/>
    <w:rsid w:val="00742A8B"/>
    <w:rsid w:val="00742F46"/>
    <w:rsid w:val="007430D1"/>
    <w:rsid w:val="00743587"/>
    <w:rsid w:val="00743A13"/>
    <w:rsid w:val="00743B30"/>
    <w:rsid w:val="00743C5E"/>
    <w:rsid w:val="00743CF4"/>
    <w:rsid w:val="00743E59"/>
    <w:rsid w:val="007441A4"/>
    <w:rsid w:val="00744666"/>
    <w:rsid w:val="00744820"/>
    <w:rsid w:val="00744A1B"/>
    <w:rsid w:val="00744B29"/>
    <w:rsid w:val="00744EC0"/>
    <w:rsid w:val="00745372"/>
    <w:rsid w:val="007454A6"/>
    <w:rsid w:val="00745A80"/>
    <w:rsid w:val="00745D16"/>
    <w:rsid w:val="007469FB"/>
    <w:rsid w:val="00746C85"/>
    <w:rsid w:val="0074719F"/>
    <w:rsid w:val="00747562"/>
    <w:rsid w:val="00747922"/>
    <w:rsid w:val="00747924"/>
    <w:rsid w:val="007500F6"/>
    <w:rsid w:val="0075026C"/>
    <w:rsid w:val="0075036B"/>
    <w:rsid w:val="00750528"/>
    <w:rsid w:val="00750B10"/>
    <w:rsid w:val="0075125D"/>
    <w:rsid w:val="0075127C"/>
    <w:rsid w:val="00751371"/>
    <w:rsid w:val="007516EB"/>
    <w:rsid w:val="007519CA"/>
    <w:rsid w:val="00751A57"/>
    <w:rsid w:val="00751F76"/>
    <w:rsid w:val="007520F2"/>
    <w:rsid w:val="00752140"/>
    <w:rsid w:val="00752647"/>
    <w:rsid w:val="0075278B"/>
    <w:rsid w:val="00752871"/>
    <w:rsid w:val="0075296D"/>
    <w:rsid w:val="00752CC2"/>
    <w:rsid w:val="00752D61"/>
    <w:rsid w:val="00753275"/>
    <w:rsid w:val="00753522"/>
    <w:rsid w:val="00753B69"/>
    <w:rsid w:val="00753C7D"/>
    <w:rsid w:val="00753D19"/>
    <w:rsid w:val="00754130"/>
    <w:rsid w:val="00754A54"/>
    <w:rsid w:val="00754BFE"/>
    <w:rsid w:val="00755648"/>
    <w:rsid w:val="0075580C"/>
    <w:rsid w:val="00755F4B"/>
    <w:rsid w:val="00755F57"/>
    <w:rsid w:val="00755FCC"/>
    <w:rsid w:val="007566BD"/>
    <w:rsid w:val="00756BD4"/>
    <w:rsid w:val="0075715B"/>
    <w:rsid w:val="007571EB"/>
    <w:rsid w:val="007571F1"/>
    <w:rsid w:val="00757FCF"/>
    <w:rsid w:val="0076015B"/>
    <w:rsid w:val="007601C0"/>
    <w:rsid w:val="007604E4"/>
    <w:rsid w:val="00760A19"/>
    <w:rsid w:val="00760F7F"/>
    <w:rsid w:val="00761024"/>
    <w:rsid w:val="00761114"/>
    <w:rsid w:val="00761B04"/>
    <w:rsid w:val="00761B0E"/>
    <w:rsid w:val="00761DF9"/>
    <w:rsid w:val="00762054"/>
    <w:rsid w:val="007627CC"/>
    <w:rsid w:val="007629ED"/>
    <w:rsid w:val="00762B11"/>
    <w:rsid w:val="0076338B"/>
    <w:rsid w:val="00763407"/>
    <w:rsid w:val="00763999"/>
    <w:rsid w:val="00763A08"/>
    <w:rsid w:val="00763CEF"/>
    <w:rsid w:val="0076414D"/>
    <w:rsid w:val="007641BB"/>
    <w:rsid w:val="007642E4"/>
    <w:rsid w:val="00764688"/>
    <w:rsid w:val="00764945"/>
    <w:rsid w:val="00764A36"/>
    <w:rsid w:val="00765396"/>
    <w:rsid w:val="00765884"/>
    <w:rsid w:val="00765ADF"/>
    <w:rsid w:val="00765DAD"/>
    <w:rsid w:val="00766CA6"/>
    <w:rsid w:val="007673C3"/>
    <w:rsid w:val="00767A38"/>
    <w:rsid w:val="00767C8E"/>
    <w:rsid w:val="0077047E"/>
    <w:rsid w:val="007709B2"/>
    <w:rsid w:val="00770D63"/>
    <w:rsid w:val="00771251"/>
    <w:rsid w:val="007715EE"/>
    <w:rsid w:val="007719B7"/>
    <w:rsid w:val="00771C79"/>
    <w:rsid w:val="007720B5"/>
    <w:rsid w:val="00772920"/>
    <w:rsid w:val="007736E5"/>
    <w:rsid w:val="00773F54"/>
    <w:rsid w:val="007743BB"/>
    <w:rsid w:val="007747E1"/>
    <w:rsid w:val="00774970"/>
    <w:rsid w:val="0077515D"/>
    <w:rsid w:val="0077541A"/>
    <w:rsid w:val="00775457"/>
    <w:rsid w:val="0077548C"/>
    <w:rsid w:val="007761DF"/>
    <w:rsid w:val="007764E9"/>
    <w:rsid w:val="007767C5"/>
    <w:rsid w:val="007769D1"/>
    <w:rsid w:val="007771C6"/>
    <w:rsid w:val="007772B7"/>
    <w:rsid w:val="0077767F"/>
    <w:rsid w:val="0077789A"/>
    <w:rsid w:val="007778FE"/>
    <w:rsid w:val="00777DFF"/>
    <w:rsid w:val="00777F0E"/>
    <w:rsid w:val="007801AF"/>
    <w:rsid w:val="00780456"/>
    <w:rsid w:val="00780580"/>
    <w:rsid w:val="0078096D"/>
    <w:rsid w:val="00781365"/>
    <w:rsid w:val="0078140A"/>
    <w:rsid w:val="00781890"/>
    <w:rsid w:val="00781918"/>
    <w:rsid w:val="00781ABE"/>
    <w:rsid w:val="00782375"/>
    <w:rsid w:val="0078273D"/>
    <w:rsid w:val="0078282C"/>
    <w:rsid w:val="00782D6E"/>
    <w:rsid w:val="00782F12"/>
    <w:rsid w:val="00782F8D"/>
    <w:rsid w:val="007837E7"/>
    <w:rsid w:val="0078383D"/>
    <w:rsid w:val="00783D4E"/>
    <w:rsid w:val="00783E97"/>
    <w:rsid w:val="00784735"/>
    <w:rsid w:val="007848FC"/>
    <w:rsid w:val="00784BDD"/>
    <w:rsid w:val="00787151"/>
    <w:rsid w:val="00787227"/>
    <w:rsid w:val="0078744D"/>
    <w:rsid w:val="007879F0"/>
    <w:rsid w:val="00787D80"/>
    <w:rsid w:val="00787E27"/>
    <w:rsid w:val="007900FB"/>
    <w:rsid w:val="007900FD"/>
    <w:rsid w:val="007908BA"/>
    <w:rsid w:val="00790908"/>
    <w:rsid w:val="00790F05"/>
    <w:rsid w:val="007910B7"/>
    <w:rsid w:val="007914F3"/>
    <w:rsid w:val="00791592"/>
    <w:rsid w:val="0079170D"/>
    <w:rsid w:val="007918E6"/>
    <w:rsid w:val="00791B06"/>
    <w:rsid w:val="00791D83"/>
    <w:rsid w:val="00791EDE"/>
    <w:rsid w:val="0079205B"/>
    <w:rsid w:val="007921AC"/>
    <w:rsid w:val="007927EC"/>
    <w:rsid w:val="0079290F"/>
    <w:rsid w:val="00792934"/>
    <w:rsid w:val="00792D4C"/>
    <w:rsid w:val="007930A5"/>
    <w:rsid w:val="0079339B"/>
    <w:rsid w:val="00793DBF"/>
    <w:rsid w:val="00793F02"/>
    <w:rsid w:val="007948E4"/>
    <w:rsid w:val="00794DAB"/>
    <w:rsid w:val="00794DE5"/>
    <w:rsid w:val="00794FF2"/>
    <w:rsid w:val="007951AF"/>
    <w:rsid w:val="007957E1"/>
    <w:rsid w:val="0079587A"/>
    <w:rsid w:val="00795BB7"/>
    <w:rsid w:val="007962BB"/>
    <w:rsid w:val="0079639E"/>
    <w:rsid w:val="00796430"/>
    <w:rsid w:val="00796B1D"/>
    <w:rsid w:val="0079719C"/>
    <w:rsid w:val="007978C8"/>
    <w:rsid w:val="00797A19"/>
    <w:rsid w:val="007A03D5"/>
    <w:rsid w:val="007A0788"/>
    <w:rsid w:val="007A0CC2"/>
    <w:rsid w:val="007A1118"/>
    <w:rsid w:val="007A1451"/>
    <w:rsid w:val="007A1A7F"/>
    <w:rsid w:val="007A1F3A"/>
    <w:rsid w:val="007A25E0"/>
    <w:rsid w:val="007A281C"/>
    <w:rsid w:val="007A2A76"/>
    <w:rsid w:val="007A2B1A"/>
    <w:rsid w:val="007A3221"/>
    <w:rsid w:val="007A3393"/>
    <w:rsid w:val="007A33BF"/>
    <w:rsid w:val="007A3618"/>
    <w:rsid w:val="007A37C1"/>
    <w:rsid w:val="007A3B44"/>
    <w:rsid w:val="007A3F7A"/>
    <w:rsid w:val="007A3FFA"/>
    <w:rsid w:val="007A4011"/>
    <w:rsid w:val="007A42E3"/>
    <w:rsid w:val="007A4657"/>
    <w:rsid w:val="007A4C3C"/>
    <w:rsid w:val="007A4CFD"/>
    <w:rsid w:val="007A54CA"/>
    <w:rsid w:val="007A5896"/>
    <w:rsid w:val="007A5B2D"/>
    <w:rsid w:val="007A5F61"/>
    <w:rsid w:val="007A5FB8"/>
    <w:rsid w:val="007A602C"/>
    <w:rsid w:val="007A6116"/>
    <w:rsid w:val="007A75A6"/>
    <w:rsid w:val="007A7D37"/>
    <w:rsid w:val="007A7E43"/>
    <w:rsid w:val="007A7E99"/>
    <w:rsid w:val="007B0339"/>
    <w:rsid w:val="007B0682"/>
    <w:rsid w:val="007B093A"/>
    <w:rsid w:val="007B09C3"/>
    <w:rsid w:val="007B0C65"/>
    <w:rsid w:val="007B1918"/>
    <w:rsid w:val="007B1926"/>
    <w:rsid w:val="007B24E2"/>
    <w:rsid w:val="007B2683"/>
    <w:rsid w:val="007B2C82"/>
    <w:rsid w:val="007B3126"/>
    <w:rsid w:val="007B33E5"/>
    <w:rsid w:val="007B34C8"/>
    <w:rsid w:val="007B36D1"/>
    <w:rsid w:val="007B3756"/>
    <w:rsid w:val="007B3852"/>
    <w:rsid w:val="007B385C"/>
    <w:rsid w:val="007B3F16"/>
    <w:rsid w:val="007B4244"/>
    <w:rsid w:val="007B4B2D"/>
    <w:rsid w:val="007B4DE0"/>
    <w:rsid w:val="007B512F"/>
    <w:rsid w:val="007B5762"/>
    <w:rsid w:val="007B5958"/>
    <w:rsid w:val="007B5F6C"/>
    <w:rsid w:val="007B6003"/>
    <w:rsid w:val="007B6180"/>
    <w:rsid w:val="007B6384"/>
    <w:rsid w:val="007B65B3"/>
    <w:rsid w:val="007B6F4F"/>
    <w:rsid w:val="007B7192"/>
    <w:rsid w:val="007B78C7"/>
    <w:rsid w:val="007B7B50"/>
    <w:rsid w:val="007B7F1B"/>
    <w:rsid w:val="007C00DC"/>
    <w:rsid w:val="007C01C5"/>
    <w:rsid w:val="007C02E3"/>
    <w:rsid w:val="007C03F4"/>
    <w:rsid w:val="007C0773"/>
    <w:rsid w:val="007C0BBB"/>
    <w:rsid w:val="007C0C3D"/>
    <w:rsid w:val="007C0F6A"/>
    <w:rsid w:val="007C0FE3"/>
    <w:rsid w:val="007C18C0"/>
    <w:rsid w:val="007C1E3B"/>
    <w:rsid w:val="007C1F25"/>
    <w:rsid w:val="007C2095"/>
    <w:rsid w:val="007C21CB"/>
    <w:rsid w:val="007C2349"/>
    <w:rsid w:val="007C256E"/>
    <w:rsid w:val="007C2629"/>
    <w:rsid w:val="007C2652"/>
    <w:rsid w:val="007C277C"/>
    <w:rsid w:val="007C2D97"/>
    <w:rsid w:val="007C2DC7"/>
    <w:rsid w:val="007C2E88"/>
    <w:rsid w:val="007C3024"/>
    <w:rsid w:val="007C33EE"/>
    <w:rsid w:val="007C34D7"/>
    <w:rsid w:val="007C363B"/>
    <w:rsid w:val="007C3A11"/>
    <w:rsid w:val="007C3B15"/>
    <w:rsid w:val="007C3BA1"/>
    <w:rsid w:val="007C3C66"/>
    <w:rsid w:val="007C4499"/>
    <w:rsid w:val="007C44D0"/>
    <w:rsid w:val="007C4685"/>
    <w:rsid w:val="007C470E"/>
    <w:rsid w:val="007C4BA8"/>
    <w:rsid w:val="007C4D1A"/>
    <w:rsid w:val="007C4F45"/>
    <w:rsid w:val="007C5035"/>
    <w:rsid w:val="007C5464"/>
    <w:rsid w:val="007C5A0E"/>
    <w:rsid w:val="007C5C68"/>
    <w:rsid w:val="007C5CBC"/>
    <w:rsid w:val="007C6299"/>
    <w:rsid w:val="007C62EA"/>
    <w:rsid w:val="007C6314"/>
    <w:rsid w:val="007C6C05"/>
    <w:rsid w:val="007C72DF"/>
    <w:rsid w:val="007C76D6"/>
    <w:rsid w:val="007C7F95"/>
    <w:rsid w:val="007D03FE"/>
    <w:rsid w:val="007D09A4"/>
    <w:rsid w:val="007D10E0"/>
    <w:rsid w:val="007D10F9"/>
    <w:rsid w:val="007D1299"/>
    <w:rsid w:val="007D1382"/>
    <w:rsid w:val="007D18DF"/>
    <w:rsid w:val="007D1C5C"/>
    <w:rsid w:val="007D215D"/>
    <w:rsid w:val="007D2275"/>
    <w:rsid w:val="007D234F"/>
    <w:rsid w:val="007D2446"/>
    <w:rsid w:val="007D2554"/>
    <w:rsid w:val="007D2637"/>
    <w:rsid w:val="007D2A35"/>
    <w:rsid w:val="007D34E5"/>
    <w:rsid w:val="007D376D"/>
    <w:rsid w:val="007D37B4"/>
    <w:rsid w:val="007D3848"/>
    <w:rsid w:val="007D3974"/>
    <w:rsid w:val="007D3ED2"/>
    <w:rsid w:val="007D4101"/>
    <w:rsid w:val="007D4108"/>
    <w:rsid w:val="007D4C18"/>
    <w:rsid w:val="007D4E2A"/>
    <w:rsid w:val="007D4F9B"/>
    <w:rsid w:val="007D556F"/>
    <w:rsid w:val="007D5726"/>
    <w:rsid w:val="007D5741"/>
    <w:rsid w:val="007D5758"/>
    <w:rsid w:val="007D598B"/>
    <w:rsid w:val="007D5994"/>
    <w:rsid w:val="007D605C"/>
    <w:rsid w:val="007D631A"/>
    <w:rsid w:val="007D683F"/>
    <w:rsid w:val="007D6862"/>
    <w:rsid w:val="007D68A4"/>
    <w:rsid w:val="007D69F9"/>
    <w:rsid w:val="007D6C9A"/>
    <w:rsid w:val="007D6DA4"/>
    <w:rsid w:val="007D6EC8"/>
    <w:rsid w:val="007D7063"/>
    <w:rsid w:val="007D71CF"/>
    <w:rsid w:val="007D73E8"/>
    <w:rsid w:val="007D7444"/>
    <w:rsid w:val="007D77C6"/>
    <w:rsid w:val="007D785E"/>
    <w:rsid w:val="007D7B08"/>
    <w:rsid w:val="007D7B65"/>
    <w:rsid w:val="007D7BCB"/>
    <w:rsid w:val="007D7C73"/>
    <w:rsid w:val="007D7CC5"/>
    <w:rsid w:val="007D7D4B"/>
    <w:rsid w:val="007E0380"/>
    <w:rsid w:val="007E096E"/>
    <w:rsid w:val="007E0A24"/>
    <w:rsid w:val="007E0D32"/>
    <w:rsid w:val="007E0FD2"/>
    <w:rsid w:val="007E1202"/>
    <w:rsid w:val="007E144D"/>
    <w:rsid w:val="007E15B3"/>
    <w:rsid w:val="007E183B"/>
    <w:rsid w:val="007E1DAB"/>
    <w:rsid w:val="007E2C8B"/>
    <w:rsid w:val="007E2DA1"/>
    <w:rsid w:val="007E30F1"/>
    <w:rsid w:val="007E3218"/>
    <w:rsid w:val="007E39A6"/>
    <w:rsid w:val="007E3A50"/>
    <w:rsid w:val="007E3AFE"/>
    <w:rsid w:val="007E3B36"/>
    <w:rsid w:val="007E3BA1"/>
    <w:rsid w:val="007E3E9D"/>
    <w:rsid w:val="007E4120"/>
    <w:rsid w:val="007E4708"/>
    <w:rsid w:val="007E4761"/>
    <w:rsid w:val="007E4A70"/>
    <w:rsid w:val="007E4E24"/>
    <w:rsid w:val="007E538E"/>
    <w:rsid w:val="007E58CA"/>
    <w:rsid w:val="007E6147"/>
    <w:rsid w:val="007E6B17"/>
    <w:rsid w:val="007E6BE8"/>
    <w:rsid w:val="007E6D51"/>
    <w:rsid w:val="007E6DB3"/>
    <w:rsid w:val="007E6E0D"/>
    <w:rsid w:val="007E6E13"/>
    <w:rsid w:val="007E6F7B"/>
    <w:rsid w:val="007E6F89"/>
    <w:rsid w:val="007E7053"/>
    <w:rsid w:val="007E765E"/>
    <w:rsid w:val="007E7BE9"/>
    <w:rsid w:val="007E7D3D"/>
    <w:rsid w:val="007F07D9"/>
    <w:rsid w:val="007F0C33"/>
    <w:rsid w:val="007F0F97"/>
    <w:rsid w:val="007F10F4"/>
    <w:rsid w:val="007F13AA"/>
    <w:rsid w:val="007F1699"/>
    <w:rsid w:val="007F1783"/>
    <w:rsid w:val="007F18D0"/>
    <w:rsid w:val="007F20AC"/>
    <w:rsid w:val="007F234D"/>
    <w:rsid w:val="007F23CE"/>
    <w:rsid w:val="007F2415"/>
    <w:rsid w:val="007F2513"/>
    <w:rsid w:val="007F2996"/>
    <w:rsid w:val="007F2A7C"/>
    <w:rsid w:val="007F2D27"/>
    <w:rsid w:val="007F2F18"/>
    <w:rsid w:val="007F317D"/>
    <w:rsid w:val="007F3E00"/>
    <w:rsid w:val="007F421E"/>
    <w:rsid w:val="007F460B"/>
    <w:rsid w:val="007F475B"/>
    <w:rsid w:val="007F4A77"/>
    <w:rsid w:val="007F4CE0"/>
    <w:rsid w:val="007F4DAD"/>
    <w:rsid w:val="007F519B"/>
    <w:rsid w:val="007F5663"/>
    <w:rsid w:val="007F575C"/>
    <w:rsid w:val="007F5C92"/>
    <w:rsid w:val="007F5EF8"/>
    <w:rsid w:val="007F60BA"/>
    <w:rsid w:val="007F6163"/>
    <w:rsid w:val="007F6647"/>
    <w:rsid w:val="007F688E"/>
    <w:rsid w:val="007F68E9"/>
    <w:rsid w:val="007F6ABA"/>
    <w:rsid w:val="007F6E70"/>
    <w:rsid w:val="007F6EA0"/>
    <w:rsid w:val="007F6FBB"/>
    <w:rsid w:val="007F7BFC"/>
    <w:rsid w:val="0080013A"/>
    <w:rsid w:val="00800403"/>
    <w:rsid w:val="00800709"/>
    <w:rsid w:val="00800B0B"/>
    <w:rsid w:val="00800CC2"/>
    <w:rsid w:val="00800D67"/>
    <w:rsid w:val="008011FF"/>
    <w:rsid w:val="00801320"/>
    <w:rsid w:val="008017C5"/>
    <w:rsid w:val="00801FBD"/>
    <w:rsid w:val="00801FFF"/>
    <w:rsid w:val="00802196"/>
    <w:rsid w:val="0080234E"/>
    <w:rsid w:val="0080240C"/>
    <w:rsid w:val="00802E95"/>
    <w:rsid w:val="00802ED2"/>
    <w:rsid w:val="00802F37"/>
    <w:rsid w:val="00802F79"/>
    <w:rsid w:val="0080340B"/>
    <w:rsid w:val="0080365A"/>
    <w:rsid w:val="008041C7"/>
    <w:rsid w:val="00804408"/>
    <w:rsid w:val="0080444F"/>
    <w:rsid w:val="008045B4"/>
    <w:rsid w:val="00804BDB"/>
    <w:rsid w:val="00804C47"/>
    <w:rsid w:val="00805104"/>
    <w:rsid w:val="0080516B"/>
    <w:rsid w:val="0080554F"/>
    <w:rsid w:val="00805B7D"/>
    <w:rsid w:val="008064D0"/>
    <w:rsid w:val="00806638"/>
    <w:rsid w:val="00806B6A"/>
    <w:rsid w:val="00806C2A"/>
    <w:rsid w:val="00807947"/>
    <w:rsid w:val="00807A1D"/>
    <w:rsid w:val="00807F9C"/>
    <w:rsid w:val="0081001C"/>
    <w:rsid w:val="00810394"/>
    <w:rsid w:val="008104EF"/>
    <w:rsid w:val="008105B3"/>
    <w:rsid w:val="008109BB"/>
    <w:rsid w:val="00810A4F"/>
    <w:rsid w:val="008111A6"/>
    <w:rsid w:val="008113A0"/>
    <w:rsid w:val="008114FB"/>
    <w:rsid w:val="00811A2F"/>
    <w:rsid w:val="00811D2F"/>
    <w:rsid w:val="00811E02"/>
    <w:rsid w:val="00811E7C"/>
    <w:rsid w:val="00812BAB"/>
    <w:rsid w:val="00812BEC"/>
    <w:rsid w:val="00813637"/>
    <w:rsid w:val="00813757"/>
    <w:rsid w:val="008138C1"/>
    <w:rsid w:val="00813B38"/>
    <w:rsid w:val="00813C39"/>
    <w:rsid w:val="0081432D"/>
    <w:rsid w:val="0081473C"/>
    <w:rsid w:val="00814812"/>
    <w:rsid w:val="00814879"/>
    <w:rsid w:val="00814F67"/>
    <w:rsid w:val="00815117"/>
    <w:rsid w:val="008153A2"/>
    <w:rsid w:val="00815B20"/>
    <w:rsid w:val="00815B5A"/>
    <w:rsid w:val="00815D46"/>
    <w:rsid w:val="00815D98"/>
    <w:rsid w:val="00816701"/>
    <w:rsid w:val="00816A2A"/>
    <w:rsid w:val="00816CD2"/>
    <w:rsid w:val="00816DC6"/>
    <w:rsid w:val="008172CB"/>
    <w:rsid w:val="008175BF"/>
    <w:rsid w:val="00817992"/>
    <w:rsid w:val="00820A37"/>
    <w:rsid w:val="00820EBA"/>
    <w:rsid w:val="00820F02"/>
    <w:rsid w:val="00820FD8"/>
    <w:rsid w:val="00821A1B"/>
    <w:rsid w:val="00821C06"/>
    <w:rsid w:val="00821D09"/>
    <w:rsid w:val="00821E14"/>
    <w:rsid w:val="00822043"/>
    <w:rsid w:val="008222D1"/>
    <w:rsid w:val="00822BFA"/>
    <w:rsid w:val="00823145"/>
    <w:rsid w:val="00823150"/>
    <w:rsid w:val="00823B68"/>
    <w:rsid w:val="00824693"/>
    <w:rsid w:val="00824D77"/>
    <w:rsid w:val="00825298"/>
    <w:rsid w:val="008254E1"/>
    <w:rsid w:val="0082562F"/>
    <w:rsid w:val="008258D3"/>
    <w:rsid w:val="00825A01"/>
    <w:rsid w:val="00827860"/>
    <w:rsid w:val="00827956"/>
    <w:rsid w:val="00827BC8"/>
    <w:rsid w:val="00827C86"/>
    <w:rsid w:val="00827F46"/>
    <w:rsid w:val="008300C2"/>
    <w:rsid w:val="00830305"/>
    <w:rsid w:val="008303DF"/>
    <w:rsid w:val="008306AA"/>
    <w:rsid w:val="00830C94"/>
    <w:rsid w:val="00830FE9"/>
    <w:rsid w:val="00831056"/>
    <w:rsid w:val="00831234"/>
    <w:rsid w:val="00831243"/>
    <w:rsid w:val="00831287"/>
    <w:rsid w:val="00831420"/>
    <w:rsid w:val="00831812"/>
    <w:rsid w:val="00831DC7"/>
    <w:rsid w:val="00832074"/>
    <w:rsid w:val="00832368"/>
    <w:rsid w:val="0083260B"/>
    <w:rsid w:val="00832643"/>
    <w:rsid w:val="00832A3D"/>
    <w:rsid w:val="0083354B"/>
    <w:rsid w:val="0083388F"/>
    <w:rsid w:val="008338EC"/>
    <w:rsid w:val="00833A61"/>
    <w:rsid w:val="00833B17"/>
    <w:rsid w:val="00833D0D"/>
    <w:rsid w:val="00833D31"/>
    <w:rsid w:val="008342CF"/>
    <w:rsid w:val="00834D1E"/>
    <w:rsid w:val="00834F9F"/>
    <w:rsid w:val="00834FE9"/>
    <w:rsid w:val="00834FF0"/>
    <w:rsid w:val="0083501D"/>
    <w:rsid w:val="00835447"/>
    <w:rsid w:val="00835BCE"/>
    <w:rsid w:val="00835CEE"/>
    <w:rsid w:val="00835D7E"/>
    <w:rsid w:val="00835F4C"/>
    <w:rsid w:val="0083639B"/>
    <w:rsid w:val="0083664B"/>
    <w:rsid w:val="008367AF"/>
    <w:rsid w:val="00836D90"/>
    <w:rsid w:val="0083701D"/>
    <w:rsid w:val="00837321"/>
    <w:rsid w:val="0083760A"/>
    <w:rsid w:val="008377D2"/>
    <w:rsid w:val="00837C16"/>
    <w:rsid w:val="00840148"/>
    <w:rsid w:val="00840183"/>
    <w:rsid w:val="0084022F"/>
    <w:rsid w:val="008402B8"/>
    <w:rsid w:val="008403B3"/>
    <w:rsid w:val="008406B1"/>
    <w:rsid w:val="00840CE3"/>
    <w:rsid w:val="00841014"/>
    <w:rsid w:val="0084152D"/>
    <w:rsid w:val="00841956"/>
    <w:rsid w:val="00841BA5"/>
    <w:rsid w:val="00842460"/>
    <w:rsid w:val="0084269C"/>
    <w:rsid w:val="008426FB"/>
    <w:rsid w:val="008427C2"/>
    <w:rsid w:val="00842873"/>
    <w:rsid w:val="0084329D"/>
    <w:rsid w:val="008433B6"/>
    <w:rsid w:val="00843B92"/>
    <w:rsid w:val="00843F54"/>
    <w:rsid w:val="0084467E"/>
    <w:rsid w:val="00844979"/>
    <w:rsid w:val="00844E82"/>
    <w:rsid w:val="00844FD5"/>
    <w:rsid w:val="0084552D"/>
    <w:rsid w:val="008458D7"/>
    <w:rsid w:val="00845968"/>
    <w:rsid w:val="00845BDF"/>
    <w:rsid w:val="00845D2E"/>
    <w:rsid w:val="00845DDD"/>
    <w:rsid w:val="008461F0"/>
    <w:rsid w:val="00846569"/>
    <w:rsid w:val="0084686E"/>
    <w:rsid w:val="00846ACE"/>
    <w:rsid w:val="0084702E"/>
    <w:rsid w:val="00847229"/>
    <w:rsid w:val="00847277"/>
    <w:rsid w:val="00847282"/>
    <w:rsid w:val="00847581"/>
    <w:rsid w:val="0084764D"/>
    <w:rsid w:val="008476B1"/>
    <w:rsid w:val="008479F0"/>
    <w:rsid w:val="00847F0F"/>
    <w:rsid w:val="00850306"/>
    <w:rsid w:val="008504EE"/>
    <w:rsid w:val="00850942"/>
    <w:rsid w:val="00850A8F"/>
    <w:rsid w:val="00850DD7"/>
    <w:rsid w:val="008510A2"/>
    <w:rsid w:val="008517BE"/>
    <w:rsid w:val="00851B96"/>
    <w:rsid w:val="00853093"/>
    <w:rsid w:val="008534BA"/>
    <w:rsid w:val="00853621"/>
    <w:rsid w:val="0085371B"/>
    <w:rsid w:val="00853A06"/>
    <w:rsid w:val="00853A9B"/>
    <w:rsid w:val="00853ADA"/>
    <w:rsid w:val="00853B1D"/>
    <w:rsid w:val="00853C30"/>
    <w:rsid w:val="008541C5"/>
    <w:rsid w:val="008544C8"/>
    <w:rsid w:val="0085487C"/>
    <w:rsid w:val="008551EF"/>
    <w:rsid w:val="00855382"/>
    <w:rsid w:val="0085586E"/>
    <w:rsid w:val="008559A3"/>
    <w:rsid w:val="0085679F"/>
    <w:rsid w:val="00856B42"/>
    <w:rsid w:val="008575DD"/>
    <w:rsid w:val="00857602"/>
    <w:rsid w:val="00857CF8"/>
    <w:rsid w:val="008602D2"/>
    <w:rsid w:val="0086038C"/>
    <w:rsid w:val="0086054D"/>
    <w:rsid w:val="00860786"/>
    <w:rsid w:val="00860DCC"/>
    <w:rsid w:val="008612A2"/>
    <w:rsid w:val="00861612"/>
    <w:rsid w:val="00861962"/>
    <w:rsid w:val="00861E6F"/>
    <w:rsid w:val="00861F12"/>
    <w:rsid w:val="00861FCA"/>
    <w:rsid w:val="00862723"/>
    <w:rsid w:val="00862769"/>
    <w:rsid w:val="00862B69"/>
    <w:rsid w:val="00862FC1"/>
    <w:rsid w:val="00863330"/>
    <w:rsid w:val="0086353C"/>
    <w:rsid w:val="0086391F"/>
    <w:rsid w:val="0086398C"/>
    <w:rsid w:val="00864478"/>
    <w:rsid w:val="00864DA7"/>
    <w:rsid w:val="008654FE"/>
    <w:rsid w:val="008657B8"/>
    <w:rsid w:val="00865808"/>
    <w:rsid w:val="00865B93"/>
    <w:rsid w:val="00865BC2"/>
    <w:rsid w:val="00866633"/>
    <w:rsid w:val="00866826"/>
    <w:rsid w:val="00866CAC"/>
    <w:rsid w:val="00867036"/>
    <w:rsid w:val="008670E0"/>
    <w:rsid w:val="0086720A"/>
    <w:rsid w:val="008673BD"/>
    <w:rsid w:val="0086746C"/>
    <w:rsid w:val="00867529"/>
    <w:rsid w:val="00867A3C"/>
    <w:rsid w:val="0087009B"/>
    <w:rsid w:val="00870720"/>
    <w:rsid w:val="00870768"/>
    <w:rsid w:val="00870E03"/>
    <w:rsid w:val="008710C6"/>
    <w:rsid w:val="00871154"/>
    <w:rsid w:val="00871C09"/>
    <w:rsid w:val="00871F5F"/>
    <w:rsid w:val="00872599"/>
    <w:rsid w:val="008727F8"/>
    <w:rsid w:val="008729F0"/>
    <w:rsid w:val="00872BC9"/>
    <w:rsid w:val="00872C25"/>
    <w:rsid w:val="00872E90"/>
    <w:rsid w:val="008735B5"/>
    <w:rsid w:val="008736A8"/>
    <w:rsid w:val="008736D2"/>
    <w:rsid w:val="00873A30"/>
    <w:rsid w:val="00873BFC"/>
    <w:rsid w:val="0087407F"/>
    <w:rsid w:val="00874108"/>
    <w:rsid w:val="008741B2"/>
    <w:rsid w:val="00874222"/>
    <w:rsid w:val="0087490B"/>
    <w:rsid w:val="00874951"/>
    <w:rsid w:val="00874A9F"/>
    <w:rsid w:val="00874AD8"/>
    <w:rsid w:val="00874CB8"/>
    <w:rsid w:val="00874E24"/>
    <w:rsid w:val="00874F8B"/>
    <w:rsid w:val="00875ED2"/>
    <w:rsid w:val="00876552"/>
    <w:rsid w:val="008765DC"/>
    <w:rsid w:val="00876BCD"/>
    <w:rsid w:val="00876FF8"/>
    <w:rsid w:val="0087742C"/>
    <w:rsid w:val="008774A6"/>
    <w:rsid w:val="00877640"/>
    <w:rsid w:val="008776E6"/>
    <w:rsid w:val="00877728"/>
    <w:rsid w:val="00877A82"/>
    <w:rsid w:val="0088007B"/>
    <w:rsid w:val="008803BA"/>
    <w:rsid w:val="0088052C"/>
    <w:rsid w:val="008809F1"/>
    <w:rsid w:val="00880EDD"/>
    <w:rsid w:val="008815CD"/>
    <w:rsid w:val="0088176D"/>
    <w:rsid w:val="00881775"/>
    <w:rsid w:val="00881AC0"/>
    <w:rsid w:val="00881AF1"/>
    <w:rsid w:val="00881B74"/>
    <w:rsid w:val="00881D11"/>
    <w:rsid w:val="00882198"/>
    <w:rsid w:val="008821F6"/>
    <w:rsid w:val="00882253"/>
    <w:rsid w:val="008823A5"/>
    <w:rsid w:val="008826A0"/>
    <w:rsid w:val="00882A8E"/>
    <w:rsid w:val="008833FC"/>
    <w:rsid w:val="008840C7"/>
    <w:rsid w:val="00884276"/>
    <w:rsid w:val="0088474E"/>
    <w:rsid w:val="00884B3F"/>
    <w:rsid w:val="00884C87"/>
    <w:rsid w:val="008851A8"/>
    <w:rsid w:val="0088545C"/>
    <w:rsid w:val="0088549E"/>
    <w:rsid w:val="00885CF8"/>
    <w:rsid w:val="0088609C"/>
    <w:rsid w:val="00886133"/>
    <w:rsid w:val="00886194"/>
    <w:rsid w:val="0088620B"/>
    <w:rsid w:val="008864C8"/>
    <w:rsid w:val="008867E6"/>
    <w:rsid w:val="00886ADF"/>
    <w:rsid w:val="008875BF"/>
    <w:rsid w:val="008878F6"/>
    <w:rsid w:val="00887AB9"/>
    <w:rsid w:val="00887EBA"/>
    <w:rsid w:val="00887F60"/>
    <w:rsid w:val="008902CA"/>
    <w:rsid w:val="008903EC"/>
    <w:rsid w:val="00890604"/>
    <w:rsid w:val="008906B1"/>
    <w:rsid w:val="00890D44"/>
    <w:rsid w:val="00890EA8"/>
    <w:rsid w:val="00891153"/>
    <w:rsid w:val="008914A2"/>
    <w:rsid w:val="0089173D"/>
    <w:rsid w:val="0089175F"/>
    <w:rsid w:val="00891907"/>
    <w:rsid w:val="00891975"/>
    <w:rsid w:val="00891B92"/>
    <w:rsid w:val="00891CAE"/>
    <w:rsid w:val="00891E16"/>
    <w:rsid w:val="00892743"/>
    <w:rsid w:val="00892EFD"/>
    <w:rsid w:val="00893006"/>
    <w:rsid w:val="00893317"/>
    <w:rsid w:val="008933FC"/>
    <w:rsid w:val="00893412"/>
    <w:rsid w:val="00893435"/>
    <w:rsid w:val="0089355D"/>
    <w:rsid w:val="008939EA"/>
    <w:rsid w:val="00893ACB"/>
    <w:rsid w:val="00893B37"/>
    <w:rsid w:val="00893F37"/>
    <w:rsid w:val="00894904"/>
    <w:rsid w:val="0089497C"/>
    <w:rsid w:val="00894B3F"/>
    <w:rsid w:val="00894E08"/>
    <w:rsid w:val="00895C7B"/>
    <w:rsid w:val="00895E47"/>
    <w:rsid w:val="008960DA"/>
    <w:rsid w:val="0089626A"/>
    <w:rsid w:val="00896827"/>
    <w:rsid w:val="00896837"/>
    <w:rsid w:val="00896CDA"/>
    <w:rsid w:val="00896F39"/>
    <w:rsid w:val="0089759F"/>
    <w:rsid w:val="008976C8"/>
    <w:rsid w:val="0089778A"/>
    <w:rsid w:val="00897CC7"/>
    <w:rsid w:val="00897E45"/>
    <w:rsid w:val="008A04EF"/>
    <w:rsid w:val="008A0A5A"/>
    <w:rsid w:val="008A0AA7"/>
    <w:rsid w:val="008A0D30"/>
    <w:rsid w:val="008A1A1F"/>
    <w:rsid w:val="008A1A83"/>
    <w:rsid w:val="008A1B4F"/>
    <w:rsid w:val="008A1EBE"/>
    <w:rsid w:val="008A1FE0"/>
    <w:rsid w:val="008A2105"/>
    <w:rsid w:val="008A216B"/>
    <w:rsid w:val="008A2600"/>
    <w:rsid w:val="008A2943"/>
    <w:rsid w:val="008A294C"/>
    <w:rsid w:val="008A2D36"/>
    <w:rsid w:val="008A3794"/>
    <w:rsid w:val="008A3A2F"/>
    <w:rsid w:val="008A3C46"/>
    <w:rsid w:val="008A3F6D"/>
    <w:rsid w:val="008A4BC8"/>
    <w:rsid w:val="008A4F51"/>
    <w:rsid w:val="008A4F68"/>
    <w:rsid w:val="008A5120"/>
    <w:rsid w:val="008A537D"/>
    <w:rsid w:val="008A619C"/>
    <w:rsid w:val="008A67BA"/>
    <w:rsid w:val="008A6D3D"/>
    <w:rsid w:val="008A6D5A"/>
    <w:rsid w:val="008A6E5D"/>
    <w:rsid w:val="008A7062"/>
    <w:rsid w:val="008A79D6"/>
    <w:rsid w:val="008B0010"/>
    <w:rsid w:val="008B02A7"/>
    <w:rsid w:val="008B04F1"/>
    <w:rsid w:val="008B0A25"/>
    <w:rsid w:val="008B133D"/>
    <w:rsid w:val="008B1359"/>
    <w:rsid w:val="008B199C"/>
    <w:rsid w:val="008B1F8B"/>
    <w:rsid w:val="008B2878"/>
    <w:rsid w:val="008B2C6D"/>
    <w:rsid w:val="008B34FA"/>
    <w:rsid w:val="008B3CAD"/>
    <w:rsid w:val="008B3CE2"/>
    <w:rsid w:val="008B4356"/>
    <w:rsid w:val="008B459F"/>
    <w:rsid w:val="008B4953"/>
    <w:rsid w:val="008B4FE1"/>
    <w:rsid w:val="008B5252"/>
    <w:rsid w:val="008B5B07"/>
    <w:rsid w:val="008B5D34"/>
    <w:rsid w:val="008B5F30"/>
    <w:rsid w:val="008B5FD5"/>
    <w:rsid w:val="008B644B"/>
    <w:rsid w:val="008B6871"/>
    <w:rsid w:val="008B6A3E"/>
    <w:rsid w:val="008B6C79"/>
    <w:rsid w:val="008B6F05"/>
    <w:rsid w:val="008B74B3"/>
    <w:rsid w:val="008B76A8"/>
    <w:rsid w:val="008B76BB"/>
    <w:rsid w:val="008B76F0"/>
    <w:rsid w:val="008B797A"/>
    <w:rsid w:val="008B7A21"/>
    <w:rsid w:val="008B7B86"/>
    <w:rsid w:val="008C048E"/>
    <w:rsid w:val="008C0527"/>
    <w:rsid w:val="008C083F"/>
    <w:rsid w:val="008C0FBC"/>
    <w:rsid w:val="008C10AE"/>
    <w:rsid w:val="008C1A1E"/>
    <w:rsid w:val="008C1CCA"/>
    <w:rsid w:val="008C1DAE"/>
    <w:rsid w:val="008C21AE"/>
    <w:rsid w:val="008C240A"/>
    <w:rsid w:val="008C2421"/>
    <w:rsid w:val="008C2671"/>
    <w:rsid w:val="008C2A0A"/>
    <w:rsid w:val="008C2FE5"/>
    <w:rsid w:val="008C34A8"/>
    <w:rsid w:val="008C463E"/>
    <w:rsid w:val="008C4B44"/>
    <w:rsid w:val="008C4EDA"/>
    <w:rsid w:val="008C5070"/>
    <w:rsid w:val="008C533A"/>
    <w:rsid w:val="008C53CB"/>
    <w:rsid w:val="008C57E7"/>
    <w:rsid w:val="008C5CC8"/>
    <w:rsid w:val="008C61D2"/>
    <w:rsid w:val="008C63A5"/>
    <w:rsid w:val="008C663D"/>
    <w:rsid w:val="008C6913"/>
    <w:rsid w:val="008C6A5C"/>
    <w:rsid w:val="008C6AB1"/>
    <w:rsid w:val="008C6ADC"/>
    <w:rsid w:val="008C6DD7"/>
    <w:rsid w:val="008C6E1A"/>
    <w:rsid w:val="008C7472"/>
    <w:rsid w:val="008C781E"/>
    <w:rsid w:val="008C7A3D"/>
    <w:rsid w:val="008C7BC0"/>
    <w:rsid w:val="008C7C99"/>
    <w:rsid w:val="008D0168"/>
    <w:rsid w:val="008D021A"/>
    <w:rsid w:val="008D082B"/>
    <w:rsid w:val="008D0B89"/>
    <w:rsid w:val="008D1DD3"/>
    <w:rsid w:val="008D204B"/>
    <w:rsid w:val="008D29EC"/>
    <w:rsid w:val="008D2C27"/>
    <w:rsid w:val="008D2C2C"/>
    <w:rsid w:val="008D2C64"/>
    <w:rsid w:val="008D2EC2"/>
    <w:rsid w:val="008D39C4"/>
    <w:rsid w:val="008D3B5C"/>
    <w:rsid w:val="008D3C2C"/>
    <w:rsid w:val="008D4088"/>
    <w:rsid w:val="008D4751"/>
    <w:rsid w:val="008D5160"/>
    <w:rsid w:val="008D5240"/>
    <w:rsid w:val="008D5A67"/>
    <w:rsid w:val="008D5B2B"/>
    <w:rsid w:val="008D5BB3"/>
    <w:rsid w:val="008D5EE2"/>
    <w:rsid w:val="008D5F95"/>
    <w:rsid w:val="008D63C4"/>
    <w:rsid w:val="008D6490"/>
    <w:rsid w:val="008D6BED"/>
    <w:rsid w:val="008D6E3C"/>
    <w:rsid w:val="008D6F35"/>
    <w:rsid w:val="008D74F1"/>
    <w:rsid w:val="008D777D"/>
    <w:rsid w:val="008E047E"/>
    <w:rsid w:val="008E07D6"/>
    <w:rsid w:val="008E09DF"/>
    <w:rsid w:val="008E0A4B"/>
    <w:rsid w:val="008E0BB4"/>
    <w:rsid w:val="008E130B"/>
    <w:rsid w:val="008E13E9"/>
    <w:rsid w:val="008E1B35"/>
    <w:rsid w:val="008E1EDC"/>
    <w:rsid w:val="008E222C"/>
    <w:rsid w:val="008E2612"/>
    <w:rsid w:val="008E27EE"/>
    <w:rsid w:val="008E28E3"/>
    <w:rsid w:val="008E2A79"/>
    <w:rsid w:val="008E2DD0"/>
    <w:rsid w:val="008E2E47"/>
    <w:rsid w:val="008E31AD"/>
    <w:rsid w:val="008E35CB"/>
    <w:rsid w:val="008E3A13"/>
    <w:rsid w:val="008E3E7A"/>
    <w:rsid w:val="008E4EC2"/>
    <w:rsid w:val="008E5621"/>
    <w:rsid w:val="008E57FC"/>
    <w:rsid w:val="008E59E3"/>
    <w:rsid w:val="008E5B42"/>
    <w:rsid w:val="008E5BFA"/>
    <w:rsid w:val="008E6176"/>
    <w:rsid w:val="008E6177"/>
    <w:rsid w:val="008E6DAA"/>
    <w:rsid w:val="008E7035"/>
    <w:rsid w:val="008E735B"/>
    <w:rsid w:val="008E783E"/>
    <w:rsid w:val="008F00BA"/>
    <w:rsid w:val="008F0850"/>
    <w:rsid w:val="008F08B2"/>
    <w:rsid w:val="008F09E9"/>
    <w:rsid w:val="008F10A9"/>
    <w:rsid w:val="008F1C13"/>
    <w:rsid w:val="008F1CFE"/>
    <w:rsid w:val="008F2003"/>
    <w:rsid w:val="008F21A0"/>
    <w:rsid w:val="008F2320"/>
    <w:rsid w:val="008F25A2"/>
    <w:rsid w:val="008F2800"/>
    <w:rsid w:val="008F2832"/>
    <w:rsid w:val="008F3743"/>
    <w:rsid w:val="008F3AF7"/>
    <w:rsid w:val="008F3F8E"/>
    <w:rsid w:val="008F4170"/>
    <w:rsid w:val="008F42B9"/>
    <w:rsid w:val="008F450A"/>
    <w:rsid w:val="008F4B19"/>
    <w:rsid w:val="008F4BA5"/>
    <w:rsid w:val="008F513D"/>
    <w:rsid w:val="008F525A"/>
    <w:rsid w:val="008F575F"/>
    <w:rsid w:val="008F58AD"/>
    <w:rsid w:val="008F5C7B"/>
    <w:rsid w:val="008F6A7B"/>
    <w:rsid w:val="008F6C65"/>
    <w:rsid w:val="008F6C9D"/>
    <w:rsid w:val="008F6EA5"/>
    <w:rsid w:val="008F6EF4"/>
    <w:rsid w:val="008F726A"/>
    <w:rsid w:val="008F7650"/>
    <w:rsid w:val="008F76A9"/>
    <w:rsid w:val="008F7ED4"/>
    <w:rsid w:val="00900120"/>
    <w:rsid w:val="00900134"/>
    <w:rsid w:val="0090014F"/>
    <w:rsid w:val="00900224"/>
    <w:rsid w:val="00900265"/>
    <w:rsid w:val="00900367"/>
    <w:rsid w:val="0090039C"/>
    <w:rsid w:val="00900782"/>
    <w:rsid w:val="009007DC"/>
    <w:rsid w:val="0090086E"/>
    <w:rsid w:val="00900AF7"/>
    <w:rsid w:val="00900B58"/>
    <w:rsid w:val="00900C30"/>
    <w:rsid w:val="00900F01"/>
    <w:rsid w:val="00900F6C"/>
    <w:rsid w:val="00901178"/>
    <w:rsid w:val="009013CA"/>
    <w:rsid w:val="009014F5"/>
    <w:rsid w:val="009016D5"/>
    <w:rsid w:val="00901DBF"/>
    <w:rsid w:val="009021CD"/>
    <w:rsid w:val="00902360"/>
    <w:rsid w:val="009023BE"/>
    <w:rsid w:val="0090243B"/>
    <w:rsid w:val="009024F9"/>
    <w:rsid w:val="009027AE"/>
    <w:rsid w:val="0090313F"/>
    <w:rsid w:val="0090319B"/>
    <w:rsid w:val="00903400"/>
    <w:rsid w:val="00903B68"/>
    <w:rsid w:val="00903C0D"/>
    <w:rsid w:val="00903C62"/>
    <w:rsid w:val="00903F1E"/>
    <w:rsid w:val="00904061"/>
    <w:rsid w:val="00904417"/>
    <w:rsid w:val="00904510"/>
    <w:rsid w:val="009049C5"/>
    <w:rsid w:val="00905128"/>
    <w:rsid w:val="00905BD3"/>
    <w:rsid w:val="00906101"/>
    <w:rsid w:val="00906A07"/>
    <w:rsid w:val="00906A82"/>
    <w:rsid w:val="00906AF7"/>
    <w:rsid w:val="00906E37"/>
    <w:rsid w:val="00906EB4"/>
    <w:rsid w:val="00907124"/>
    <w:rsid w:val="0090744C"/>
    <w:rsid w:val="0090764D"/>
    <w:rsid w:val="00907878"/>
    <w:rsid w:val="00907C4F"/>
    <w:rsid w:val="009102FE"/>
    <w:rsid w:val="00911105"/>
    <w:rsid w:val="009111AC"/>
    <w:rsid w:val="009111FF"/>
    <w:rsid w:val="009112B3"/>
    <w:rsid w:val="00911D87"/>
    <w:rsid w:val="00911E6A"/>
    <w:rsid w:val="00912351"/>
    <w:rsid w:val="009125BB"/>
    <w:rsid w:val="0091263F"/>
    <w:rsid w:val="00912AFF"/>
    <w:rsid w:val="00912D15"/>
    <w:rsid w:val="00913232"/>
    <w:rsid w:val="00913944"/>
    <w:rsid w:val="00913B40"/>
    <w:rsid w:val="00913BFC"/>
    <w:rsid w:val="0091403F"/>
    <w:rsid w:val="00914724"/>
    <w:rsid w:val="0091486A"/>
    <w:rsid w:val="00914A43"/>
    <w:rsid w:val="00915239"/>
    <w:rsid w:val="0091571D"/>
    <w:rsid w:val="00915B82"/>
    <w:rsid w:val="00915DCF"/>
    <w:rsid w:val="00915DDD"/>
    <w:rsid w:val="00915E75"/>
    <w:rsid w:val="009162E3"/>
    <w:rsid w:val="0091679C"/>
    <w:rsid w:val="009167FB"/>
    <w:rsid w:val="00916969"/>
    <w:rsid w:val="00916E2B"/>
    <w:rsid w:val="009171AE"/>
    <w:rsid w:val="00917370"/>
    <w:rsid w:val="00917675"/>
    <w:rsid w:val="009176AB"/>
    <w:rsid w:val="00917735"/>
    <w:rsid w:val="0091797B"/>
    <w:rsid w:val="00917B60"/>
    <w:rsid w:val="00917E93"/>
    <w:rsid w:val="0092023A"/>
    <w:rsid w:val="00920939"/>
    <w:rsid w:val="00920ADA"/>
    <w:rsid w:val="0092163F"/>
    <w:rsid w:val="00921E58"/>
    <w:rsid w:val="00921E75"/>
    <w:rsid w:val="009221AC"/>
    <w:rsid w:val="0092232E"/>
    <w:rsid w:val="009223C5"/>
    <w:rsid w:val="0092242E"/>
    <w:rsid w:val="0092289D"/>
    <w:rsid w:val="009228AD"/>
    <w:rsid w:val="00922C20"/>
    <w:rsid w:val="00922FD5"/>
    <w:rsid w:val="00923087"/>
    <w:rsid w:val="00923141"/>
    <w:rsid w:val="00923ABF"/>
    <w:rsid w:val="0092406A"/>
    <w:rsid w:val="00924142"/>
    <w:rsid w:val="00924216"/>
    <w:rsid w:val="00924A99"/>
    <w:rsid w:val="00924F9E"/>
    <w:rsid w:val="0092511B"/>
    <w:rsid w:val="009252F2"/>
    <w:rsid w:val="00925434"/>
    <w:rsid w:val="00925577"/>
    <w:rsid w:val="009255D5"/>
    <w:rsid w:val="0092584C"/>
    <w:rsid w:val="00925A10"/>
    <w:rsid w:val="0092621E"/>
    <w:rsid w:val="009262D0"/>
    <w:rsid w:val="009263AC"/>
    <w:rsid w:val="0092672B"/>
    <w:rsid w:val="009271E0"/>
    <w:rsid w:val="00927365"/>
    <w:rsid w:val="0092769D"/>
    <w:rsid w:val="00927781"/>
    <w:rsid w:val="00927968"/>
    <w:rsid w:val="00927B71"/>
    <w:rsid w:val="00927C16"/>
    <w:rsid w:val="00927C8B"/>
    <w:rsid w:val="00927CCC"/>
    <w:rsid w:val="0093008D"/>
    <w:rsid w:val="00930679"/>
    <w:rsid w:val="00930EDC"/>
    <w:rsid w:val="00930F27"/>
    <w:rsid w:val="0093145F"/>
    <w:rsid w:val="009315E1"/>
    <w:rsid w:val="00931973"/>
    <w:rsid w:val="00931E60"/>
    <w:rsid w:val="00931EDE"/>
    <w:rsid w:val="00931F3A"/>
    <w:rsid w:val="009322E1"/>
    <w:rsid w:val="009324EF"/>
    <w:rsid w:val="00932BF0"/>
    <w:rsid w:val="00932CCE"/>
    <w:rsid w:val="0093308C"/>
    <w:rsid w:val="0093323E"/>
    <w:rsid w:val="009334E2"/>
    <w:rsid w:val="009336B3"/>
    <w:rsid w:val="009337AC"/>
    <w:rsid w:val="00933EC5"/>
    <w:rsid w:val="00933FE8"/>
    <w:rsid w:val="00934105"/>
    <w:rsid w:val="0093418C"/>
    <w:rsid w:val="00934211"/>
    <w:rsid w:val="00934278"/>
    <w:rsid w:val="0093445F"/>
    <w:rsid w:val="00935524"/>
    <w:rsid w:val="00935820"/>
    <w:rsid w:val="00935CE7"/>
    <w:rsid w:val="009369FC"/>
    <w:rsid w:val="0093705C"/>
    <w:rsid w:val="00937593"/>
    <w:rsid w:val="00937BA9"/>
    <w:rsid w:val="00937BAB"/>
    <w:rsid w:val="00937C35"/>
    <w:rsid w:val="00937FA7"/>
    <w:rsid w:val="00940C05"/>
    <w:rsid w:val="0094112D"/>
    <w:rsid w:val="0094119D"/>
    <w:rsid w:val="00941294"/>
    <w:rsid w:val="00941C52"/>
    <w:rsid w:val="00941DA6"/>
    <w:rsid w:val="009421EE"/>
    <w:rsid w:val="00942312"/>
    <w:rsid w:val="0094238A"/>
    <w:rsid w:val="0094277C"/>
    <w:rsid w:val="00942886"/>
    <w:rsid w:val="00942A22"/>
    <w:rsid w:val="00942E68"/>
    <w:rsid w:val="00942F42"/>
    <w:rsid w:val="00943105"/>
    <w:rsid w:val="00943C10"/>
    <w:rsid w:val="00944033"/>
    <w:rsid w:val="0094453E"/>
    <w:rsid w:val="00944765"/>
    <w:rsid w:val="00944952"/>
    <w:rsid w:val="00944CBD"/>
    <w:rsid w:val="00944D28"/>
    <w:rsid w:val="00944F19"/>
    <w:rsid w:val="00945584"/>
    <w:rsid w:val="00945608"/>
    <w:rsid w:val="00945FF6"/>
    <w:rsid w:val="009467D2"/>
    <w:rsid w:val="00946CC8"/>
    <w:rsid w:val="00946D43"/>
    <w:rsid w:val="00946D9B"/>
    <w:rsid w:val="00947014"/>
    <w:rsid w:val="00947160"/>
    <w:rsid w:val="00947610"/>
    <w:rsid w:val="009478EE"/>
    <w:rsid w:val="00947920"/>
    <w:rsid w:val="00947993"/>
    <w:rsid w:val="00947A5F"/>
    <w:rsid w:val="00947AF4"/>
    <w:rsid w:val="00947B18"/>
    <w:rsid w:val="00947DF3"/>
    <w:rsid w:val="00950274"/>
    <w:rsid w:val="0095038B"/>
    <w:rsid w:val="0095060A"/>
    <w:rsid w:val="0095068A"/>
    <w:rsid w:val="00950D5C"/>
    <w:rsid w:val="0095152F"/>
    <w:rsid w:val="009515CB"/>
    <w:rsid w:val="00951C7C"/>
    <w:rsid w:val="009527CB"/>
    <w:rsid w:val="009527F1"/>
    <w:rsid w:val="00952D1F"/>
    <w:rsid w:val="0095301E"/>
    <w:rsid w:val="0095325B"/>
    <w:rsid w:val="0095331C"/>
    <w:rsid w:val="009539F9"/>
    <w:rsid w:val="009543C5"/>
    <w:rsid w:val="00954859"/>
    <w:rsid w:val="00954A88"/>
    <w:rsid w:val="00954B3F"/>
    <w:rsid w:val="00954C05"/>
    <w:rsid w:val="00954E7F"/>
    <w:rsid w:val="009551F8"/>
    <w:rsid w:val="0095541B"/>
    <w:rsid w:val="0095583C"/>
    <w:rsid w:val="00955940"/>
    <w:rsid w:val="00955A4C"/>
    <w:rsid w:val="00955C28"/>
    <w:rsid w:val="00955F62"/>
    <w:rsid w:val="00956078"/>
    <w:rsid w:val="00956156"/>
    <w:rsid w:val="009563AC"/>
    <w:rsid w:val="00956401"/>
    <w:rsid w:val="009565CE"/>
    <w:rsid w:val="009566AC"/>
    <w:rsid w:val="0095677C"/>
    <w:rsid w:val="00956B58"/>
    <w:rsid w:val="0095709B"/>
    <w:rsid w:val="0095743F"/>
    <w:rsid w:val="00957940"/>
    <w:rsid w:val="009579EF"/>
    <w:rsid w:val="00957DDA"/>
    <w:rsid w:val="00957F47"/>
    <w:rsid w:val="00960F43"/>
    <w:rsid w:val="00960F56"/>
    <w:rsid w:val="009611BF"/>
    <w:rsid w:val="00961249"/>
    <w:rsid w:val="009616EE"/>
    <w:rsid w:val="00961F4F"/>
    <w:rsid w:val="00962606"/>
    <w:rsid w:val="00962A29"/>
    <w:rsid w:val="00963392"/>
    <w:rsid w:val="009633BF"/>
    <w:rsid w:val="009635A7"/>
    <w:rsid w:val="00963961"/>
    <w:rsid w:val="00963A2A"/>
    <w:rsid w:val="00963DB7"/>
    <w:rsid w:val="0096456D"/>
    <w:rsid w:val="009649C5"/>
    <w:rsid w:val="00964EFE"/>
    <w:rsid w:val="00965021"/>
    <w:rsid w:val="009652DD"/>
    <w:rsid w:val="00965BCA"/>
    <w:rsid w:val="0096660E"/>
    <w:rsid w:val="00966847"/>
    <w:rsid w:val="00967169"/>
    <w:rsid w:val="00967A25"/>
    <w:rsid w:val="00967A29"/>
    <w:rsid w:val="00967CBA"/>
    <w:rsid w:val="00970157"/>
    <w:rsid w:val="009704A2"/>
    <w:rsid w:val="009708D3"/>
    <w:rsid w:val="00970B7D"/>
    <w:rsid w:val="0097125E"/>
    <w:rsid w:val="00971678"/>
    <w:rsid w:val="00971C2F"/>
    <w:rsid w:val="00971C57"/>
    <w:rsid w:val="009724F4"/>
    <w:rsid w:val="0097280F"/>
    <w:rsid w:val="00972927"/>
    <w:rsid w:val="0097292A"/>
    <w:rsid w:val="009743E5"/>
    <w:rsid w:val="009744E1"/>
    <w:rsid w:val="00974C10"/>
    <w:rsid w:val="00974D3E"/>
    <w:rsid w:val="009753B1"/>
    <w:rsid w:val="009759AC"/>
    <w:rsid w:val="00975B1A"/>
    <w:rsid w:val="00975DB9"/>
    <w:rsid w:val="00975DC1"/>
    <w:rsid w:val="00976057"/>
    <w:rsid w:val="009761D6"/>
    <w:rsid w:val="00976289"/>
    <w:rsid w:val="0097653F"/>
    <w:rsid w:val="00976541"/>
    <w:rsid w:val="0097691C"/>
    <w:rsid w:val="00976A53"/>
    <w:rsid w:val="00976C64"/>
    <w:rsid w:val="00976CE7"/>
    <w:rsid w:val="00976DFB"/>
    <w:rsid w:val="00977643"/>
    <w:rsid w:val="009778D9"/>
    <w:rsid w:val="0097797C"/>
    <w:rsid w:val="00977DF3"/>
    <w:rsid w:val="00977F31"/>
    <w:rsid w:val="0098000E"/>
    <w:rsid w:val="009800D4"/>
    <w:rsid w:val="009800E9"/>
    <w:rsid w:val="009805AE"/>
    <w:rsid w:val="00980E1F"/>
    <w:rsid w:val="00981178"/>
    <w:rsid w:val="00981526"/>
    <w:rsid w:val="009815CE"/>
    <w:rsid w:val="009817C0"/>
    <w:rsid w:val="00981E86"/>
    <w:rsid w:val="009823C9"/>
    <w:rsid w:val="00983158"/>
    <w:rsid w:val="00983421"/>
    <w:rsid w:val="00983AF3"/>
    <w:rsid w:val="00983B92"/>
    <w:rsid w:val="0098460D"/>
    <w:rsid w:val="009846CE"/>
    <w:rsid w:val="0098512E"/>
    <w:rsid w:val="00985317"/>
    <w:rsid w:val="00985ADD"/>
    <w:rsid w:val="0098614C"/>
    <w:rsid w:val="00986193"/>
    <w:rsid w:val="00986269"/>
    <w:rsid w:val="00986335"/>
    <w:rsid w:val="00986593"/>
    <w:rsid w:val="00986615"/>
    <w:rsid w:val="00986992"/>
    <w:rsid w:val="00986D19"/>
    <w:rsid w:val="00986D39"/>
    <w:rsid w:val="00986D5F"/>
    <w:rsid w:val="00986F54"/>
    <w:rsid w:val="009870C7"/>
    <w:rsid w:val="0098710D"/>
    <w:rsid w:val="00987149"/>
    <w:rsid w:val="009871D1"/>
    <w:rsid w:val="0098751C"/>
    <w:rsid w:val="009875C0"/>
    <w:rsid w:val="0098763E"/>
    <w:rsid w:val="00987753"/>
    <w:rsid w:val="00987870"/>
    <w:rsid w:val="009878F5"/>
    <w:rsid w:val="00987B14"/>
    <w:rsid w:val="00987FB2"/>
    <w:rsid w:val="00990124"/>
    <w:rsid w:val="009906E4"/>
    <w:rsid w:val="00990F91"/>
    <w:rsid w:val="00991226"/>
    <w:rsid w:val="00991468"/>
    <w:rsid w:val="00991672"/>
    <w:rsid w:val="00991890"/>
    <w:rsid w:val="00991C75"/>
    <w:rsid w:val="009924DF"/>
    <w:rsid w:val="0099250A"/>
    <w:rsid w:val="009929BC"/>
    <w:rsid w:val="00992A1C"/>
    <w:rsid w:val="00992A54"/>
    <w:rsid w:val="00992B44"/>
    <w:rsid w:val="00993010"/>
    <w:rsid w:val="009935A7"/>
    <w:rsid w:val="00993647"/>
    <w:rsid w:val="00993794"/>
    <w:rsid w:val="009938EA"/>
    <w:rsid w:val="00993B55"/>
    <w:rsid w:val="00993F14"/>
    <w:rsid w:val="009943D8"/>
    <w:rsid w:val="0099479B"/>
    <w:rsid w:val="00994A6A"/>
    <w:rsid w:val="00994C56"/>
    <w:rsid w:val="00994FFB"/>
    <w:rsid w:val="00995484"/>
    <w:rsid w:val="0099555F"/>
    <w:rsid w:val="009956C5"/>
    <w:rsid w:val="00995BE0"/>
    <w:rsid w:val="00995E29"/>
    <w:rsid w:val="00995EEA"/>
    <w:rsid w:val="0099635B"/>
    <w:rsid w:val="0099638D"/>
    <w:rsid w:val="009964F0"/>
    <w:rsid w:val="00996580"/>
    <w:rsid w:val="00996DAF"/>
    <w:rsid w:val="00996E4B"/>
    <w:rsid w:val="009970A5"/>
    <w:rsid w:val="009970A6"/>
    <w:rsid w:val="009970DA"/>
    <w:rsid w:val="009972FA"/>
    <w:rsid w:val="00997385"/>
    <w:rsid w:val="00997937"/>
    <w:rsid w:val="00997B27"/>
    <w:rsid w:val="00997B44"/>
    <w:rsid w:val="009A0842"/>
    <w:rsid w:val="009A0A8B"/>
    <w:rsid w:val="009A166C"/>
    <w:rsid w:val="009A19E0"/>
    <w:rsid w:val="009A1B95"/>
    <w:rsid w:val="009A1EDE"/>
    <w:rsid w:val="009A23AC"/>
    <w:rsid w:val="009A25ED"/>
    <w:rsid w:val="009A2899"/>
    <w:rsid w:val="009A28A5"/>
    <w:rsid w:val="009A2B92"/>
    <w:rsid w:val="009A2D00"/>
    <w:rsid w:val="009A3148"/>
    <w:rsid w:val="009A3677"/>
    <w:rsid w:val="009A39B2"/>
    <w:rsid w:val="009A39F3"/>
    <w:rsid w:val="009A3A95"/>
    <w:rsid w:val="009A3C87"/>
    <w:rsid w:val="009A421C"/>
    <w:rsid w:val="009A4578"/>
    <w:rsid w:val="009A47CF"/>
    <w:rsid w:val="009A4FD1"/>
    <w:rsid w:val="009A503D"/>
    <w:rsid w:val="009A5045"/>
    <w:rsid w:val="009A53AC"/>
    <w:rsid w:val="009A5455"/>
    <w:rsid w:val="009A56C9"/>
    <w:rsid w:val="009A5C7D"/>
    <w:rsid w:val="009A5DF7"/>
    <w:rsid w:val="009A5E0E"/>
    <w:rsid w:val="009A631E"/>
    <w:rsid w:val="009A6422"/>
    <w:rsid w:val="009A649C"/>
    <w:rsid w:val="009A6876"/>
    <w:rsid w:val="009A6AF6"/>
    <w:rsid w:val="009A6B9F"/>
    <w:rsid w:val="009A6E9A"/>
    <w:rsid w:val="009A6EF5"/>
    <w:rsid w:val="009A70D3"/>
    <w:rsid w:val="009A755D"/>
    <w:rsid w:val="009A7EF5"/>
    <w:rsid w:val="009B06B6"/>
    <w:rsid w:val="009B0ADD"/>
    <w:rsid w:val="009B1108"/>
    <w:rsid w:val="009B1593"/>
    <w:rsid w:val="009B15F7"/>
    <w:rsid w:val="009B19CE"/>
    <w:rsid w:val="009B1AFC"/>
    <w:rsid w:val="009B1CBE"/>
    <w:rsid w:val="009B1E39"/>
    <w:rsid w:val="009B1E9F"/>
    <w:rsid w:val="009B1EF3"/>
    <w:rsid w:val="009B21FE"/>
    <w:rsid w:val="009B23DA"/>
    <w:rsid w:val="009B2437"/>
    <w:rsid w:val="009B288A"/>
    <w:rsid w:val="009B29D5"/>
    <w:rsid w:val="009B2A7D"/>
    <w:rsid w:val="009B2C85"/>
    <w:rsid w:val="009B2F2C"/>
    <w:rsid w:val="009B3775"/>
    <w:rsid w:val="009B4A23"/>
    <w:rsid w:val="009B4FC1"/>
    <w:rsid w:val="009B563A"/>
    <w:rsid w:val="009B5643"/>
    <w:rsid w:val="009B573A"/>
    <w:rsid w:val="009B58C4"/>
    <w:rsid w:val="009B5EE9"/>
    <w:rsid w:val="009B5EEF"/>
    <w:rsid w:val="009B664E"/>
    <w:rsid w:val="009B696D"/>
    <w:rsid w:val="009B6F3A"/>
    <w:rsid w:val="009B72C9"/>
    <w:rsid w:val="009B74FB"/>
    <w:rsid w:val="009B75B9"/>
    <w:rsid w:val="009B7671"/>
    <w:rsid w:val="009B790F"/>
    <w:rsid w:val="009B79CF"/>
    <w:rsid w:val="009B7B5D"/>
    <w:rsid w:val="009B7C75"/>
    <w:rsid w:val="009B7E0C"/>
    <w:rsid w:val="009B7F59"/>
    <w:rsid w:val="009C079D"/>
    <w:rsid w:val="009C0DD4"/>
    <w:rsid w:val="009C1488"/>
    <w:rsid w:val="009C19C3"/>
    <w:rsid w:val="009C1B28"/>
    <w:rsid w:val="009C1D02"/>
    <w:rsid w:val="009C1EFF"/>
    <w:rsid w:val="009C273A"/>
    <w:rsid w:val="009C279F"/>
    <w:rsid w:val="009C2901"/>
    <w:rsid w:val="009C31B8"/>
    <w:rsid w:val="009C3266"/>
    <w:rsid w:val="009C3C3A"/>
    <w:rsid w:val="009C3EE1"/>
    <w:rsid w:val="009C4117"/>
    <w:rsid w:val="009C4270"/>
    <w:rsid w:val="009C4595"/>
    <w:rsid w:val="009C48B2"/>
    <w:rsid w:val="009C4E68"/>
    <w:rsid w:val="009C51C8"/>
    <w:rsid w:val="009C58D5"/>
    <w:rsid w:val="009C5AE0"/>
    <w:rsid w:val="009C6642"/>
    <w:rsid w:val="009C6793"/>
    <w:rsid w:val="009C76F8"/>
    <w:rsid w:val="009C7762"/>
    <w:rsid w:val="009C77F9"/>
    <w:rsid w:val="009D044D"/>
    <w:rsid w:val="009D06F5"/>
    <w:rsid w:val="009D083B"/>
    <w:rsid w:val="009D08F6"/>
    <w:rsid w:val="009D0A4E"/>
    <w:rsid w:val="009D0BF5"/>
    <w:rsid w:val="009D0C51"/>
    <w:rsid w:val="009D0EB2"/>
    <w:rsid w:val="009D1443"/>
    <w:rsid w:val="009D14A3"/>
    <w:rsid w:val="009D14F3"/>
    <w:rsid w:val="009D1690"/>
    <w:rsid w:val="009D1709"/>
    <w:rsid w:val="009D193A"/>
    <w:rsid w:val="009D1E62"/>
    <w:rsid w:val="009D23C9"/>
    <w:rsid w:val="009D2D52"/>
    <w:rsid w:val="009D3996"/>
    <w:rsid w:val="009D455F"/>
    <w:rsid w:val="009D46CF"/>
    <w:rsid w:val="009D53D3"/>
    <w:rsid w:val="009D53E3"/>
    <w:rsid w:val="009D55B8"/>
    <w:rsid w:val="009D5AC4"/>
    <w:rsid w:val="009D5AEC"/>
    <w:rsid w:val="009D5CAF"/>
    <w:rsid w:val="009D6232"/>
    <w:rsid w:val="009D68D4"/>
    <w:rsid w:val="009D6A49"/>
    <w:rsid w:val="009D6E75"/>
    <w:rsid w:val="009D6F81"/>
    <w:rsid w:val="009D767B"/>
    <w:rsid w:val="009D7B1D"/>
    <w:rsid w:val="009D7B92"/>
    <w:rsid w:val="009D7D26"/>
    <w:rsid w:val="009E0218"/>
    <w:rsid w:val="009E041F"/>
    <w:rsid w:val="009E05ED"/>
    <w:rsid w:val="009E06F7"/>
    <w:rsid w:val="009E0BD7"/>
    <w:rsid w:val="009E0C91"/>
    <w:rsid w:val="009E0CD5"/>
    <w:rsid w:val="009E18E2"/>
    <w:rsid w:val="009E1C74"/>
    <w:rsid w:val="009E1DEB"/>
    <w:rsid w:val="009E21BA"/>
    <w:rsid w:val="009E245D"/>
    <w:rsid w:val="009E268B"/>
    <w:rsid w:val="009E2B07"/>
    <w:rsid w:val="009E2CDB"/>
    <w:rsid w:val="009E2FC9"/>
    <w:rsid w:val="009E302D"/>
    <w:rsid w:val="009E3467"/>
    <w:rsid w:val="009E3D94"/>
    <w:rsid w:val="009E45CB"/>
    <w:rsid w:val="009E4850"/>
    <w:rsid w:val="009E4A9F"/>
    <w:rsid w:val="009E4B2A"/>
    <w:rsid w:val="009E4C69"/>
    <w:rsid w:val="009E4C6B"/>
    <w:rsid w:val="009E4CC0"/>
    <w:rsid w:val="009E5109"/>
    <w:rsid w:val="009E561E"/>
    <w:rsid w:val="009E58C4"/>
    <w:rsid w:val="009E61E4"/>
    <w:rsid w:val="009E642A"/>
    <w:rsid w:val="009E6A4D"/>
    <w:rsid w:val="009E7474"/>
    <w:rsid w:val="009E753C"/>
    <w:rsid w:val="009E78C6"/>
    <w:rsid w:val="009E7A17"/>
    <w:rsid w:val="009F03CC"/>
    <w:rsid w:val="009F0862"/>
    <w:rsid w:val="009F09E4"/>
    <w:rsid w:val="009F0E3F"/>
    <w:rsid w:val="009F12C9"/>
    <w:rsid w:val="009F1387"/>
    <w:rsid w:val="009F22FC"/>
    <w:rsid w:val="009F2B02"/>
    <w:rsid w:val="009F2D66"/>
    <w:rsid w:val="009F32CB"/>
    <w:rsid w:val="009F33FA"/>
    <w:rsid w:val="009F3712"/>
    <w:rsid w:val="009F3962"/>
    <w:rsid w:val="009F3C5D"/>
    <w:rsid w:val="009F3CB8"/>
    <w:rsid w:val="009F3EC3"/>
    <w:rsid w:val="009F3FC8"/>
    <w:rsid w:val="009F41A6"/>
    <w:rsid w:val="009F4250"/>
    <w:rsid w:val="009F4477"/>
    <w:rsid w:val="009F472A"/>
    <w:rsid w:val="009F473A"/>
    <w:rsid w:val="009F480C"/>
    <w:rsid w:val="009F543E"/>
    <w:rsid w:val="009F55C0"/>
    <w:rsid w:val="009F56C4"/>
    <w:rsid w:val="009F5D4D"/>
    <w:rsid w:val="009F5D9D"/>
    <w:rsid w:val="009F613E"/>
    <w:rsid w:val="009F6812"/>
    <w:rsid w:val="009F6ACC"/>
    <w:rsid w:val="009F6C8C"/>
    <w:rsid w:val="009F6F12"/>
    <w:rsid w:val="009F6F39"/>
    <w:rsid w:val="009F726F"/>
    <w:rsid w:val="009F74E2"/>
    <w:rsid w:val="009F76FD"/>
    <w:rsid w:val="00A0002C"/>
    <w:rsid w:val="00A0006E"/>
    <w:rsid w:val="00A00090"/>
    <w:rsid w:val="00A007EB"/>
    <w:rsid w:val="00A00B0D"/>
    <w:rsid w:val="00A00F69"/>
    <w:rsid w:val="00A01608"/>
    <w:rsid w:val="00A01ADF"/>
    <w:rsid w:val="00A0255B"/>
    <w:rsid w:val="00A02795"/>
    <w:rsid w:val="00A02B88"/>
    <w:rsid w:val="00A030E6"/>
    <w:rsid w:val="00A03279"/>
    <w:rsid w:val="00A03D84"/>
    <w:rsid w:val="00A0412A"/>
    <w:rsid w:val="00A042F6"/>
    <w:rsid w:val="00A046DC"/>
    <w:rsid w:val="00A04C84"/>
    <w:rsid w:val="00A04E56"/>
    <w:rsid w:val="00A055CE"/>
    <w:rsid w:val="00A05621"/>
    <w:rsid w:val="00A0612D"/>
    <w:rsid w:val="00A06A70"/>
    <w:rsid w:val="00A06AAA"/>
    <w:rsid w:val="00A06CFC"/>
    <w:rsid w:val="00A07BBA"/>
    <w:rsid w:val="00A07CDB"/>
    <w:rsid w:val="00A100FB"/>
    <w:rsid w:val="00A102CA"/>
    <w:rsid w:val="00A10514"/>
    <w:rsid w:val="00A10B35"/>
    <w:rsid w:val="00A10B86"/>
    <w:rsid w:val="00A10F6B"/>
    <w:rsid w:val="00A11B4B"/>
    <w:rsid w:val="00A11D81"/>
    <w:rsid w:val="00A12E6E"/>
    <w:rsid w:val="00A12EAC"/>
    <w:rsid w:val="00A12EE7"/>
    <w:rsid w:val="00A13023"/>
    <w:rsid w:val="00A13252"/>
    <w:rsid w:val="00A13508"/>
    <w:rsid w:val="00A1387E"/>
    <w:rsid w:val="00A139EA"/>
    <w:rsid w:val="00A14402"/>
    <w:rsid w:val="00A14737"/>
    <w:rsid w:val="00A14B2E"/>
    <w:rsid w:val="00A14BBA"/>
    <w:rsid w:val="00A14C5A"/>
    <w:rsid w:val="00A14EFB"/>
    <w:rsid w:val="00A1539A"/>
    <w:rsid w:val="00A158CB"/>
    <w:rsid w:val="00A1620E"/>
    <w:rsid w:val="00A1639C"/>
    <w:rsid w:val="00A16533"/>
    <w:rsid w:val="00A1684C"/>
    <w:rsid w:val="00A168EA"/>
    <w:rsid w:val="00A16AD0"/>
    <w:rsid w:val="00A16E86"/>
    <w:rsid w:val="00A16ED3"/>
    <w:rsid w:val="00A16F84"/>
    <w:rsid w:val="00A1703F"/>
    <w:rsid w:val="00A1790F"/>
    <w:rsid w:val="00A17CD6"/>
    <w:rsid w:val="00A17CE1"/>
    <w:rsid w:val="00A203D7"/>
    <w:rsid w:val="00A20CC7"/>
    <w:rsid w:val="00A21759"/>
    <w:rsid w:val="00A219CA"/>
    <w:rsid w:val="00A21A25"/>
    <w:rsid w:val="00A21C2F"/>
    <w:rsid w:val="00A2260A"/>
    <w:rsid w:val="00A22685"/>
    <w:rsid w:val="00A228FA"/>
    <w:rsid w:val="00A22DE4"/>
    <w:rsid w:val="00A22F7D"/>
    <w:rsid w:val="00A2308D"/>
    <w:rsid w:val="00A23343"/>
    <w:rsid w:val="00A23CA6"/>
    <w:rsid w:val="00A23D1F"/>
    <w:rsid w:val="00A244EB"/>
    <w:rsid w:val="00A248E4"/>
    <w:rsid w:val="00A24EEA"/>
    <w:rsid w:val="00A25300"/>
    <w:rsid w:val="00A25700"/>
    <w:rsid w:val="00A25768"/>
    <w:rsid w:val="00A25860"/>
    <w:rsid w:val="00A25A9C"/>
    <w:rsid w:val="00A25C1D"/>
    <w:rsid w:val="00A25C50"/>
    <w:rsid w:val="00A25CBD"/>
    <w:rsid w:val="00A25DDF"/>
    <w:rsid w:val="00A25FFA"/>
    <w:rsid w:val="00A260FE"/>
    <w:rsid w:val="00A262E7"/>
    <w:rsid w:val="00A263C4"/>
    <w:rsid w:val="00A263D6"/>
    <w:rsid w:val="00A26527"/>
    <w:rsid w:val="00A268F0"/>
    <w:rsid w:val="00A26B17"/>
    <w:rsid w:val="00A26BEA"/>
    <w:rsid w:val="00A26C61"/>
    <w:rsid w:val="00A26CBF"/>
    <w:rsid w:val="00A27143"/>
    <w:rsid w:val="00A2783D"/>
    <w:rsid w:val="00A27990"/>
    <w:rsid w:val="00A279B4"/>
    <w:rsid w:val="00A279BF"/>
    <w:rsid w:val="00A27B52"/>
    <w:rsid w:val="00A27F5F"/>
    <w:rsid w:val="00A3001A"/>
    <w:rsid w:val="00A303EA"/>
    <w:rsid w:val="00A30471"/>
    <w:rsid w:val="00A309C4"/>
    <w:rsid w:val="00A31446"/>
    <w:rsid w:val="00A318AA"/>
    <w:rsid w:val="00A31CC0"/>
    <w:rsid w:val="00A322F5"/>
    <w:rsid w:val="00A32627"/>
    <w:rsid w:val="00A3284D"/>
    <w:rsid w:val="00A32A89"/>
    <w:rsid w:val="00A32BF6"/>
    <w:rsid w:val="00A32CC5"/>
    <w:rsid w:val="00A32D9D"/>
    <w:rsid w:val="00A3329B"/>
    <w:rsid w:val="00A3393D"/>
    <w:rsid w:val="00A33A5A"/>
    <w:rsid w:val="00A33BA7"/>
    <w:rsid w:val="00A33E9E"/>
    <w:rsid w:val="00A33F37"/>
    <w:rsid w:val="00A33FEC"/>
    <w:rsid w:val="00A34031"/>
    <w:rsid w:val="00A34304"/>
    <w:rsid w:val="00A34485"/>
    <w:rsid w:val="00A34647"/>
    <w:rsid w:val="00A346A0"/>
    <w:rsid w:val="00A34EC1"/>
    <w:rsid w:val="00A35461"/>
    <w:rsid w:val="00A35BEA"/>
    <w:rsid w:val="00A35DFA"/>
    <w:rsid w:val="00A36092"/>
    <w:rsid w:val="00A360BA"/>
    <w:rsid w:val="00A36312"/>
    <w:rsid w:val="00A3684D"/>
    <w:rsid w:val="00A3692F"/>
    <w:rsid w:val="00A3698E"/>
    <w:rsid w:val="00A36A13"/>
    <w:rsid w:val="00A371B5"/>
    <w:rsid w:val="00A37297"/>
    <w:rsid w:val="00A3780A"/>
    <w:rsid w:val="00A378DB"/>
    <w:rsid w:val="00A37BFC"/>
    <w:rsid w:val="00A40157"/>
    <w:rsid w:val="00A41449"/>
    <w:rsid w:val="00A41CB3"/>
    <w:rsid w:val="00A424D0"/>
    <w:rsid w:val="00A42569"/>
    <w:rsid w:val="00A42EA4"/>
    <w:rsid w:val="00A432BE"/>
    <w:rsid w:val="00A434A1"/>
    <w:rsid w:val="00A434B5"/>
    <w:rsid w:val="00A436A3"/>
    <w:rsid w:val="00A437B8"/>
    <w:rsid w:val="00A43E4C"/>
    <w:rsid w:val="00A43FD0"/>
    <w:rsid w:val="00A440A1"/>
    <w:rsid w:val="00A44188"/>
    <w:rsid w:val="00A4484B"/>
    <w:rsid w:val="00A44C5C"/>
    <w:rsid w:val="00A44D75"/>
    <w:rsid w:val="00A4528C"/>
    <w:rsid w:val="00A452D8"/>
    <w:rsid w:val="00A45375"/>
    <w:rsid w:val="00A4546D"/>
    <w:rsid w:val="00A454D0"/>
    <w:rsid w:val="00A454DB"/>
    <w:rsid w:val="00A4551B"/>
    <w:rsid w:val="00A45723"/>
    <w:rsid w:val="00A459CD"/>
    <w:rsid w:val="00A45A5F"/>
    <w:rsid w:val="00A46101"/>
    <w:rsid w:val="00A46B24"/>
    <w:rsid w:val="00A4717C"/>
    <w:rsid w:val="00A473A7"/>
    <w:rsid w:val="00A474DE"/>
    <w:rsid w:val="00A4762C"/>
    <w:rsid w:val="00A47AE5"/>
    <w:rsid w:val="00A47B62"/>
    <w:rsid w:val="00A50088"/>
    <w:rsid w:val="00A50697"/>
    <w:rsid w:val="00A509C6"/>
    <w:rsid w:val="00A5109E"/>
    <w:rsid w:val="00A5126B"/>
    <w:rsid w:val="00A51643"/>
    <w:rsid w:val="00A51C73"/>
    <w:rsid w:val="00A51E42"/>
    <w:rsid w:val="00A5245E"/>
    <w:rsid w:val="00A526E9"/>
    <w:rsid w:val="00A52960"/>
    <w:rsid w:val="00A53157"/>
    <w:rsid w:val="00A539FB"/>
    <w:rsid w:val="00A544B5"/>
    <w:rsid w:val="00A546EB"/>
    <w:rsid w:val="00A54B22"/>
    <w:rsid w:val="00A54EBC"/>
    <w:rsid w:val="00A54EE6"/>
    <w:rsid w:val="00A55047"/>
    <w:rsid w:val="00A550B1"/>
    <w:rsid w:val="00A555F1"/>
    <w:rsid w:val="00A556E8"/>
    <w:rsid w:val="00A559D7"/>
    <w:rsid w:val="00A55F3C"/>
    <w:rsid w:val="00A56240"/>
    <w:rsid w:val="00A56B6C"/>
    <w:rsid w:val="00A56BDA"/>
    <w:rsid w:val="00A56EF9"/>
    <w:rsid w:val="00A5709E"/>
    <w:rsid w:val="00A570B6"/>
    <w:rsid w:val="00A574A6"/>
    <w:rsid w:val="00A5751E"/>
    <w:rsid w:val="00A57DBB"/>
    <w:rsid w:val="00A57E14"/>
    <w:rsid w:val="00A57F52"/>
    <w:rsid w:val="00A57FB7"/>
    <w:rsid w:val="00A6010A"/>
    <w:rsid w:val="00A60309"/>
    <w:rsid w:val="00A606A0"/>
    <w:rsid w:val="00A606B3"/>
    <w:rsid w:val="00A60DD8"/>
    <w:rsid w:val="00A60EC8"/>
    <w:rsid w:val="00A61267"/>
    <w:rsid w:val="00A61584"/>
    <w:rsid w:val="00A61B3B"/>
    <w:rsid w:val="00A61DC1"/>
    <w:rsid w:val="00A622F8"/>
    <w:rsid w:val="00A6257F"/>
    <w:rsid w:val="00A62946"/>
    <w:rsid w:val="00A62BDA"/>
    <w:rsid w:val="00A63634"/>
    <w:rsid w:val="00A638D1"/>
    <w:rsid w:val="00A63A00"/>
    <w:rsid w:val="00A648CB"/>
    <w:rsid w:val="00A64AFB"/>
    <w:rsid w:val="00A6511B"/>
    <w:rsid w:val="00A651A0"/>
    <w:rsid w:val="00A6520E"/>
    <w:rsid w:val="00A66067"/>
    <w:rsid w:val="00A6614C"/>
    <w:rsid w:val="00A66373"/>
    <w:rsid w:val="00A66403"/>
    <w:rsid w:val="00A66CFD"/>
    <w:rsid w:val="00A66D4A"/>
    <w:rsid w:val="00A6751F"/>
    <w:rsid w:val="00A67946"/>
    <w:rsid w:val="00A67A91"/>
    <w:rsid w:val="00A67D98"/>
    <w:rsid w:val="00A67F26"/>
    <w:rsid w:val="00A7010C"/>
    <w:rsid w:val="00A7028F"/>
    <w:rsid w:val="00A7034A"/>
    <w:rsid w:val="00A706DC"/>
    <w:rsid w:val="00A70A17"/>
    <w:rsid w:val="00A71238"/>
    <w:rsid w:val="00A71279"/>
    <w:rsid w:val="00A71AD8"/>
    <w:rsid w:val="00A71D7E"/>
    <w:rsid w:val="00A72081"/>
    <w:rsid w:val="00A723C8"/>
    <w:rsid w:val="00A726B5"/>
    <w:rsid w:val="00A72760"/>
    <w:rsid w:val="00A729A7"/>
    <w:rsid w:val="00A734B4"/>
    <w:rsid w:val="00A73516"/>
    <w:rsid w:val="00A73B74"/>
    <w:rsid w:val="00A74296"/>
    <w:rsid w:val="00A7432D"/>
    <w:rsid w:val="00A74377"/>
    <w:rsid w:val="00A744CF"/>
    <w:rsid w:val="00A74561"/>
    <w:rsid w:val="00A74616"/>
    <w:rsid w:val="00A7483D"/>
    <w:rsid w:val="00A75461"/>
    <w:rsid w:val="00A755B8"/>
    <w:rsid w:val="00A7567C"/>
    <w:rsid w:val="00A75955"/>
    <w:rsid w:val="00A7595C"/>
    <w:rsid w:val="00A759DB"/>
    <w:rsid w:val="00A75BE8"/>
    <w:rsid w:val="00A75D8F"/>
    <w:rsid w:val="00A768C7"/>
    <w:rsid w:val="00A77543"/>
    <w:rsid w:val="00A77EB3"/>
    <w:rsid w:val="00A80591"/>
    <w:rsid w:val="00A806CA"/>
    <w:rsid w:val="00A80CE5"/>
    <w:rsid w:val="00A80CF3"/>
    <w:rsid w:val="00A80E3F"/>
    <w:rsid w:val="00A81869"/>
    <w:rsid w:val="00A81CBC"/>
    <w:rsid w:val="00A81E3E"/>
    <w:rsid w:val="00A81EA0"/>
    <w:rsid w:val="00A81F22"/>
    <w:rsid w:val="00A8213A"/>
    <w:rsid w:val="00A82758"/>
    <w:rsid w:val="00A828BF"/>
    <w:rsid w:val="00A829B0"/>
    <w:rsid w:val="00A82C62"/>
    <w:rsid w:val="00A82DBF"/>
    <w:rsid w:val="00A82DDD"/>
    <w:rsid w:val="00A833EB"/>
    <w:rsid w:val="00A83794"/>
    <w:rsid w:val="00A83A4C"/>
    <w:rsid w:val="00A83D91"/>
    <w:rsid w:val="00A83ED3"/>
    <w:rsid w:val="00A83FDB"/>
    <w:rsid w:val="00A8438E"/>
    <w:rsid w:val="00A844CB"/>
    <w:rsid w:val="00A84B0F"/>
    <w:rsid w:val="00A84C48"/>
    <w:rsid w:val="00A8500A"/>
    <w:rsid w:val="00A85647"/>
    <w:rsid w:val="00A8570B"/>
    <w:rsid w:val="00A857F2"/>
    <w:rsid w:val="00A85864"/>
    <w:rsid w:val="00A858FA"/>
    <w:rsid w:val="00A859B0"/>
    <w:rsid w:val="00A85A00"/>
    <w:rsid w:val="00A85A03"/>
    <w:rsid w:val="00A85ACA"/>
    <w:rsid w:val="00A85C65"/>
    <w:rsid w:val="00A860E5"/>
    <w:rsid w:val="00A86221"/>
    <w:rsid w:val="00A86223"/>
    <w:rsid w:val="00A8633D"/>
    <w:rsid w:val="00A86679"/>
    <w:rsid w:val="00A86891"/>
    <w:rsid w:val="00A86988"/>
    <w:rsid w:val="00A86989"/>
    <w:rsid w:val="00A87BAE"/>
    <w:rsid w:val="00A87CAD"/>
    <w:rsid w:val="00A87D2D"/>
    <w:rsid w:val="00A9009E"/>
    <w:rsid w:val="00A900F4"/>
    <w:rsid w:val="00A902D3"/>
    <w:rsid w:val="00A90800"/>
    <w:rsid w:val="00A9098B"/>
    <w:rsid w:val="00A909C4"/>
    <w:rsid w:val="00A90C34"/>
    <w:rsid w:val="00A90D19"/>
    <w:rsid w:val="00A90F07"/>
    <w:rsid w:val="00A90F39"/>
    <w:rsid w:val="00A91AB6"/>
    <w:rsid w:val="00A91D57"/>
    <w:rsid w:val="00A91FAC"/>
    <w:rsid w:val="00A92491"/>
    <w:rsid w:val="00A924F1"/>
    <w:rsid w:val="00A928DA"/>
    <w:rsid w:val="00A92976"/>
    <w:rsid w:val="00A92C06"/>
    <w:rsid w:val="00A92C35"/>
    <w:rsid w:val="00A93147"/>
    <w:rsid w:val="00A9369C"/>
    <w:rsid w:val="00A93765"/>
    <w:rsid w:val="00A937A8"/>
    <w:rsid w:val="00A937FB"/>
    <w:rsid w:val="00A939E5"/>
    <w:rsid w:val="00A93AA3"/>
    <w:rsid w:val="00A93BD6"/>
    <w:rsid w:val="00A93FF3"/>
    <w:rsid w:val="00A945BA"/>
    <w:rsid w:val="00A946E7"/>
    <w:rsid w:val="00A94854"/>
    <w:rsid w:val="00A94D9D"/>
    <w:rsid w:val="00A94DE2"/>
    <w:rsid w:val="00A94E52"/>
    <w:rsid w:val="00A95639"/>
    <w:rsid w:val="00A965F0"/>
    <w:rsid w:val="00A9685C"/>
    <w:rsid w:val="00A96921"/>
    <w:rsid w:val="00A96CD5"/>
    <w:rsid w:val="00A96EDD"/>
    <w:rsid w:val="00A97322"/>
    <w:rsid w:val="00A97588"/>
    <w:rsid w:val="00A9785A"/>
    <w:rsid w:val="00AA033E"/>
    <w:rsid w:val="00AA0370"/>
    <w:rsid w:val="00AA03EA"/>
    <w:rsid w:val="00AA0563"/>
    <w:rsid w:val="00AA1065"/>
    <w:rsid w:val="00AA1262"/>
    <w:rsid w:val="00AA1662"/>
    <w:rsid w:val="00AA1A91"/>
    <w:rsid w:val="00AA1B35"/>
    <w:rsid w:val="00AA1F50"/>
    <w:rsid w:val="00AA27E6"/>
    <w:rsid w:val="00AA27F8"/>
    <w:rsid w:val="00AA2A79"/>
    <w:rsid w:val="00AA2CA2"/>
    <w:rsid w:val="00AA2DD9"/>
    <w:rsid w:val="00AA2EDE"/>
    <w:rsid w:val="00AA30CD"/>
    <w:rsid w:val="00AA336E"/>
    <w:rsid w:val="00AA3635"/>
    <w:rsid w:val="00AA3674"/>
    <w:rsid w:val="00AA3F6F"/>
    <w:rsid w:val="00AA41D2"/>
    <w:rsid w:val="00AA4209"/>
    <w:rsid w:val="00AA4284"/>
    <w:rsid w:val="00AA468E"/>
    <w:rsid w:val="00AA4FF7"/>
    <w:rsid w:val="00AA5372"/>
    <w:rsid w:val="00AA56DA"/>
    <w:rsid w:val="00AA596A"/>
    <w:rsid w:val="00AA59FB"/>
    <w:rsid w:val="00AA5A49"/>
    <w:rsid w:val="00AA5B52"/>
    <w:rsid w:val="00AA6398"/>
    <w:rsid w:val="00AA64C5"/>
    <w:rsid w:val="00AA6F3F"/>
    <w:rsid w:val="00AA7135"/>
    <w:rsid w:val="00AA7195"/>
    <w:rsid w:val="00AA7350"/>
    <w:rsid w:val="00AA7F00"/>
    <w:rsid w:val="00AB0687"/>
    <w:rsid w:val="00AB0781"/>
    <w:rsid w:val="00AB0CE2"/>
    <w:rsid w:val="00AB0E58"/>
    <w:rsid w:val="00AB1512"/>
    <w:rsid w:val="00AB16ED"/>
    <w:rsid w:val="00AB17D2"/>
    <w:rsid w:val="00AB191A"/>
    <w:rsid w:val="00AB1BE2"/>
    <w:rsid w:val="00AB1FB1"/>
    <w:rsid w:val="00AB228B"/>
    <w:rsid w:val="00AB25A2"/>
    <w:rsid w:val="00AB2AEF"/>
    <w:rsid w:val="00AB2C8A"/>
    <w:rsid w:val="00AB303C"/>
    <w:rsid w:val="00AB33BF"/>
    <w:rsid w:val="00AB3432"/>
    <w:rsid w:val="00AB37ED"/>
    <w:rsid w:val="00AB3A55"/>
    <w:rsid w:val="00AB3DCD"/>
    <w:rsid w:val="00AB3E26"/>
    <w:rsid w:val="00AB3F5D"/>
    <w:rsid w:val="00AB43E9"/>
    <w:rsid w:val="00AB45A8"/>
    <w:rsid w:val="00AB4CAA"/>
    <w:rsid w:val="00AB551F"/>
    <w:rsid w:val="00AB5714"/>
    <w:rsid w:val="00AB5D48"/>
    <w:rsid w:val="00AB5EA4"/>
    <w:rsid w:val="00AB5FAE"/>
    <w:rsid w:val="00AB65FC"/>
    <w:rsid w:val="00AB69B3"/>
    <w:rsid w:val="00AB6E44"/>
    <w:rsid w:val="00AB6E6A"/>
    <w:rsid w:val="00AB6F73"/>
    <w:rsid w:val="00AB71D3"/>
    <w:rsid w:val="00AB750D"/>
    <w:rsid w:val="00AB771E"/>
    <w:rsid w:val="00AC04CD"/>
    <w:rsid w:val="00AC05F0"/>
    <w:rsid w:val="00AC0B55"/>
    <w:rsid w:val="00AC0CA9"/>
    <w:rsid w:val="00AC0DB8"/>
    <w:rsid w:val="00AC0EE1"/>
    <w:rsid w:val="00AC1452"/>
    <w:rsid w:val="00AC17A7"/>
    <w:rsid w:val="00AC1A8C"/>
    <w:rsid w:val="00AC1B08"/>
    <w:rsid w:val="00AC1B77"/>
    <w:rsid w:val="00AC232A"/>
    <w:rsid w:val="00AC2496"/>
    <w:rsid w:val="00AC2EDF"/>
    <w:rsid w:val="00AC31C5"/>
    <w:rsid w:val="00AC33C7"/>
    <w:rsid w:val="00AC3E65"/>
    <w:rsid w:val="00AC4626"/>
    <w:rsid w:val="00AC47AD"/>
    <w:rsid w:val="00AC4966"/>
    <w:rsid w:val="00AC5092"/>
    <w:rsid w:val="00AC56C3"/>
    <w:rsid w:val="00AC5C39"/>
    <w:rsid w:val="00AC5EF7"/>
    <w:rsid w:val="00AC5FE5"/>
    <w:rsid w:val="00AC608F"/>
    <w:rsid w:val="00AC6130"/>
    <w:rsid w:val="00AC65AC"/>
    <w:rsid w:val="00AC6976"/>
    <w:rsid w:val="00AC6B33"/>
    <w:rsid w:val="00AC7234"/>
    <w:rsid w:val="00AC73D3"/>
    <w:rsid w:val="00AC7CE5"/>
    <w:rsid w:val="00AD07FE"/>
    <w:rsid w:val="00AD10C5"/>
    <w:rsid w:val="00AD1126"/>
    <w:rsid w:val="00AD11B4"/>
    <w:rsid w:val="00AD2324"/>
    <w:rsid w:val="00AD249A"/>
    <w:rsid w:val="00AD256B"/>
    <w:rsid w:val="00AD2867"/>
    <w:rsid w:val="00AD2A2B"/>
    <w:rsid w:val="00AD2B1B"/>
    <w:rsid w:val="00AD3443"/>
    <w:rsid w:val="00AD380D"/>
    <w:rsid w:val="00AD3F94"/>
    <w:rsid w:val="00AD406C"/>
    <w:rsid w:val="00AD40BD"/>
    <w:rsid w:val="00AD44F5"/>
    <w:rsid w:val="00AD44FB"/>
    <w:rsid w:val="00AD48DE"/>
    <w:rsid w:val="00AD4B4B"/>
    <w:rsid w:val="00AD4C4B"/>
    <w:rsid w:val="00AD5054"/>
    <w:rsid w:val="00AD5123"/>
    <w:rsid w:val="00AD519D"/>
    <w:rsid w:val="00AD54AF"/>
    <w:rsid w:val="00AD55EC"/>
    <w:rsid w:val="00AD57DA"/>
    <w:rsid w:val="00AD5BD5"/>
    <w:rsid w:val="00AD5D0E"/>
    <w:rsid w:val="00AD5DA5"/>
    <w:rsid w:val="00AD5EF3"/>
    <w:rsid w:val="00AD61BE"/>
    <w:rsid w:val="00AD6481"/>
    <w:rsid w:val="00AD673A"/>
    <w:rsid w:val="00AD6EED"/>
    <w:rsid w:val="00AD7E60"/>
    <w:rsid w:val="00AE01BD"/>
    <w:rsid w:val="00AE0850"/>
    <w:rsid w:val="00AE1134"/>
    <w:rsid w:val="00AE1277"/>
    <w:rsid w:val="00AE12D4"/>
    <w:rsid w:val="00AE1344"/>
    <w:rsid w:val="00AE19F6"/>
    <w:rsid w:val="00AE2106"/>
    <w:rsid w:val="00AE22F7"/>
    <w:rsid w:val="00AE33F7"/>
    <w:rsid w:val="00AE38E8"/>
    <w:rsid w:val="00AE3A59"/>
    <w:rsid w:val="00AE3AA5"/>
    <w:rsid w:val="00AE406B"/>
    <w:rsid w:val="00AE427D"/>
    <w:rsid w:val="00AE4B62"/>
    <w:rsid w:val="00AE5157"/>
    <w:rsid w:val="00AE52AD"/>
    <w:rsid w:val="00AE52B3"/>
    <w:rsid w:val="00AE62CD"/>
    <w:rsid w:val="00AE6413"/>
    <w:rsid w:val="00AE6656"/>
    <w:rsid w:val="00AE6E67"/>
    <w:rsid w:val="00AE7599"/>
    <w:rsid w:val="00AF00C3"/>
    <w:rsid w:val="00AF06B0"/>
    <w:rsid w:val="00AF095A"/>
    <w:rsid w:val="00AF0B8B"/>
    <w:rsid w:val="00AF0CBC"/>
    <w:rsid w:val="00AF0CE9"/>
    <w:rsid w:val="00AF1319"/>
    <w:rsid w:val="00AF1392"/>
    <w:rsid w:val="00AF1CA0"/>
    <w:rsid w:val="00AF22E4"/>
    <w:rsid w:val="00AF248B"/>
    <w:rsid w:val="00AF2539"/>
    <w:rsid w:val="00AF274D"/>
    <w:rsid w:val="00AF288B"/>
    <w:rsid w:val="00AF28F5"/>
    <w:rsid w:val="00AF2E12"/>
    <w:rsid w:val="00AF3163"/>
    <w:rsid w:val="00AF32BD"/>
    <w:rsid w:val="00AF3313"/>
    <w:rsid w:val="00AF3A2B"/>
    <w:rsid w:val="00AF3BE3"/>
    <w:rsid w:val="00AF3D57"/>
    <w:rsid w:val="00AF4814"/>
    <w:rsid w:val="00AF4E26"/>
    <w:rsid w:val="00AF4F51"/>
    <w:rsid w:val="00AF53A4"/>
    <w:rsid w:val="00AF53CE"/>
    <w:rsid w:val="00AF545D"/>
    <w:rsid w:val="00AF5D9A"/>
    <w:rsid w:val="00AF6ADA"/>
    <w:rsid w:val="00AF6D7C"/>
    <w:rsid w:val="00AF7190"/>
    <w:rsid w:val="00AF7620"/>
    <w:rsid w:val="00AF7653"/>
    <w:rsid w:val="00AF7675"/>
    <w:rsid w:val="00AF7AFA"/>
    <w:rsid w:val="00AF7B0C"/>
    <w:rsid w:val="00AF7D8E"/>
    <w:rsid w:val="00B00097"/>
    <w:rsid w:val="00B00651"/>
    <w:rsid w:val="00B007BD"/>
    <w:rsid w:val="00B00A80"/>
    <w:rsid w:val="00B01C92"/>
    <w:rsid w:val="00B02036"/>
    <w:rsid w:val="00B02C5E"/>
    <w:rsid w:val="00B02E3C"/>
    <w:rsid w:val="00B0303B"/>
    <w:rsid w:val="00B030AA"/>
    <w:rsid w:val="00B03176"/>
    <w:rsid w:val="00B03285"/>
    <w:rsid w:val="00B034CC"/>
    <w:rsid w:val="00B034F9"/>
    <w:rsid w:val="00B03BE7"/>
    <w:rsid w:val="00B04512"/>
    <w:rsid w:val="00B04584"/>
    <w:rsid w:val="00B0499B"/>
    <w:rsid w:val="00B049A0"/>
    <w:rsid w:val="00B04A05"/>
    <w:rsid w:val="00B04EB0"/>
    <w:rsid w:val="00B05705"/>
    <w:rsid w:val="00B05B18"/>
    <w:rsid w:val="00B05EF1"/>
    <w:rsid w:val="00B061BC"/>
    <w:rsid w:val="00B06DBE"/>
    <w:rsid w:val="00B06E1C"/>
    <w:rsid w:val="00B07012"/>
    <w:rsid w:val="00B07032"/>
    <w:rsid w:val="00B07245"/>
    <w:rsid w:val="00B0748E"/>
    <w:rsid w:val="00B075E8"/>
    <w:rsid w:val="00B0788A"/>
    <w:rsid w:val="00B07B3A"/>
    <w:rsid w:val="00B100B9"/>
    <w:rsid w:val="00B1092F"/>
    <w:rsid w:val="00B10D73"/>
    <w:rsid w:val="00B10FCC"/>
    <w:rsid w:val="00B11B4F"/>
    <w:rsid w:val="00B11BAD"/>
    <w:rsid w:val="00B11BCA"/>
    <w:rsid w:val="00B11E62"/>
    <w:rsid w:val="00B12B03"/>
    <w:rsid w:val="00B12CF2"/>
    <w:rsid w:val="00B12E56"/>
    <w:rsid w:val="00B1313E"/>
    <w:rsid w:val="00B13FB6"/>
    <w:rsid w:val="00B13FF8"/>
    <w:rsid w:val="00B13FFE"/>
    <w:rsid w:val="00B140D6"/>
    <w:rsid w:val="00B147CD"/>
    <w:rsid w:val="00B14A2B"/>
    <w:rsid w:val="00B1503D"/>
    <w:rsid w:val="00B150BB"/>
    <w:rsid w:val="00B1517C"/>
    <w:rsid w:val="00B15BD9"/>
    <w:rsid w:val="00B1607A"/>
    <w:rsid w:val="00B16107"/>
    <w:rsid w:val="00B16452"/>
    <w:rsid w:val="00B16587"/>
    <w:rsid w:val="00B176CC"/>
    <w:rsid w:val="00B179DE"/>
    <w:rsid w:val="00B17BCA"/>
    <w:rsid w:val="00B17F7F"/>
    <w:rsid w:val="00B17FDD"/>
    <w:rsid w:val="00B200C8"/>
    <w:rsid w:val="00B200E3"/>
    <w:rsid w:val="00B20944"/>
    <w:rsid w:val="00B209E9"/>
    <w:rsid w:val="00B20A6C"/>
    <w:rsid w:val="00B20C2A"/>
    <w:rsid w:val="00B20C33"/>
    <w:rsid w:val="00B20FD9"/>
    <w:rsid w:val="00B2104C"/>
    <w:rsid w:val="00B211D3"/>
    <w:rsid w:val="00B21456"/>
    <w:rsid w:val="00B217DC"/>
    <w:rsid w:val="00B217EA"/>
    <w:rsid w:val="00B2180E"/>
    <w:rsid w:val="00B21D47"/>
    <w:rsid w:val="00B21E8A"/>
    <w:rsid w:val="00B22B65"/>
    <w:rsid w:val="00B23086"/>
    <w:rsid w:val="00B2311C"/>
    <w:rsid w:val="00B23202"/>
    <w:rsid w:val="00B23769"/>
    <w:rsid w:val="00B2395D"/>
    <w:rsid w:val="00B2421B"/>
    <w:rsid w:val="00B244E1"/>
    <w:rsid w:val="00B249B0"/>
    <w:rsid w:val="00B25931"/>
    <w:rsid w:val="00B25A32"/>
    <w:rsid w:val="00B25BF7"/>
    <w:rsid w:val="00B25C83"/>
    <w:rsid w:val="00B25CC7"/>
    <w:rsid w:val="00B261E8"/>
    <w:rsid w:val="00B267EC"/>
    <w:rsid w:val="00B26C0B"/>
    <w:rsid w:val="00B27204"/>
    <w:rsid w:val="00B277B6"/>
    <w:rsid w:val="00B27A34"/>
    <w:rsid w:val="00B27A4E"/>
    <w:rsid w:val="00B27EBE"/>
    <w:rsid w:val="00B3065E"/>
    <w:rsid w:val="00B30A8B"/>
    <w:rsid w:val="00B30AB3"/>
    <w:rsid w:val="00B30C30"/>
    <w:rsid w:val="00B30EC6"/>
    <w:rsid w:val="00B31225"/>
    <w:rsid w:val="00B31509"/>
    <w:rsid w:val="00B31959"/>
    <w:rsid w:val="00B31C45"/>
    <w:rsid w:val="00B31DDC"/>
    <w:rsid w:val="00B321FE"/>
    <w:rsid w:val="00B322D5"/>
    <w:rsid w:val="00B3284A"/>
    <w:rsid w:val="00B3386C"/>
    <w:rsid w:val="00B33957"/>
    <w:rsid w:val="00B341CA"/>
    <w:rsid w:val="00B34599"/>
    <w:rsid w:val="00B34A77"/>
    <w:rsid w:val="00B350B1"/>
    <w:rsid w:val="00B35C38"/>
    <w:rsid w:val="00B35CF0"/>
    <w:rsid w:val="00B3614F"/>
    <w:rsid w:val="00B362B5"/>
    <w:rsid w:val="00B3651C"/>
    <w:rsid w:val="00B36E03"/>
    <w:rsid w:val="00B36F97"/>
    <w:rsid w:val="00B37190"/>
    <w:rsid w:val="00B37A6A"/>
    <w:rsid w:val="00B41279"/>
    <w:rsid w:val="00B41381"/>
    <w:rsid w:val="00B4157C"/>
    <w:rsid w:val="00B4199D"/>
    <w:rsid w:val="00B41CB0"/>
    <w:rsid w:val="00B41D8D"/>
    <w:rsid w:val="00B421BE"/>
    <w:rsid w:val="00B42250"/>
    <w:rsid w:val="00B4233C"/>
    <w:rsid w:val="00B4277C"/>
    <w:rsid w:val="00B42BB6"/>
    <w:rsid w:val="00B42C5C"/>
    <w:rsid w:val="00B436D9"/>
    <w:rsid w:val="00B43AEF"/>
    <w:rsid w:val="00B43C6D"/>
    <w:rsid w:val="00B43D3E"/>
    <w:rsid w:val="00B43D51"/>
    <w:rsid w:val="00B43F28"/>
    <w:rsid w:val="00B44300"/>
    <w:rsid w:val="00B4487D"/>
    <w:rsid w:val="00B44898"/>
    <w:rsid w:val="00B44B62"/>
    <w:rsid w:val="00B44C2C"/>
    <w:rsid w:val="00B44D75"/>
    <w:rsid w:val="00B44DD2"/>
    <w:rsid w:val="00B45191"/>
    <w:rsid w:val="00B4529F"/>
    <w:rsid w:val="00B456CB"/>
    <w:rsid w:val="00B45860"/>
    <w:rsid w:val="00B458A6"/>
    <w:rsid w:val="00B45B36"/>
    <w:rsid w:val="00B45D31"/>
    <w:rsid w:val="00B46901"/>
    <w:rsid w:val="00B46A99"/>
    <w:rsid w:val="00B46F54"/>
    <w:rsid w:val="00B47539"/>
    <w:rsid w:val="00B4767D"/>
    <w:rsid w:val="00B47970"/>
    <w:rsid w:val="00B47C30"/>
    <w:rsid w:val="00B47DF1"/>
    <w:rsid w:val="00B501FF"/>
    <w:rsid w:val="00B507C9"/>
    <w:rsid w:val="00B507F9"/>
    <w:rsid w:val="00B5084A"/>
    <w:rsid w:val="00B50E65"/>
    <w:rsid w:val="00B51522"/>
    <w:rsid w:val="00B519E8"/>
    <w:rsid w:val="00B51A7B"/>
    <w:rsid w:val="00B520AC"/>
    <w:rsid w:val="00B520C1"/>
    <w:rsid w:val="00B520ED"/>
    <w:rsid w:val="00B5252F"/>
    <w:rsid w:val="00B53234"/>
    <w:rsid w:val="00B537C9"/>
    <w:rsid w:val="00B53C7D"/>
    <w:rsid w:val="00B53E91"/>
    <w:rsid w:val="00B540C0"/>
    <w:rsid w:val="00B541AF"/>
    <w:rsid w:val="00B541FE"/>
    <w:rsid w:val="00B5448D"/>
    <w:rsid w:val="00B545B9"/>
    <w:rsid w:val="00B54AB3"/>
    <w:rsid w:val="00B54BB5"/>
    <w:rsid w:val="00B54D5D"/>
    <w:rsid w:val="00B55BA3"/>
    <w:rsid w:val="00B56014"/>
    <w:rsid w:val="00B569EC"/>
    <w:rsid w:val="00B56B96"/>
    <w:rsid w:val="00B576BB"/>
    <w:rsid w:val="00B577F0"/>
    <w:rsid w:val="00B57B33"/>
    <w:rsid w:val="00B57FC0"/>
    <w:rsid w:val="00B60207"/>
    <w:rsid w:val="00B6028C"/>
    <w:rsid w:val="00B60629"/>
    <w:rsid w:val="00B61777"/>
    <w:rsid w:val="00B618C9"/>
    <w:rsid w:val="00B61935"/>
    <w:rsid w:val="00B61A7D"/>
    <w:rsid w:val="00B61B10"/>
    <w:rsid w:val="00B61C1E"/>
    <w:rsid w:val="00B61C8E"/>
    <w:rsid w:val="00B6253D"/>
    <w:rsid w:val="00B6298A"/>
    <w:rsid w:val="00B62C61"/>
    <w:rsid w:val="00B62D68"/>
    <w:rsid w:val="00B631BD"/>
    <w:rsid w:val="00B63247"/>
    <w:rsid w:val="00B633D2"/>
    <w:rsid w:val="00B63855"/>
    <w:rsid w:val="00B638C2"/>
    <w:rsid w:val="00B6457D"/>
    <w:rsid w:val="00B64620"/>
    <w:rsid w:val="00B64B41"/>
    <w:rsid w:val="00B64C18"/>
    <w:rsid w:val="00B64F21"/>
    <w:rsid w:val="00B6519E"/>
    <w:rsid w:val="00B653CE"/>
    <w:rsid w:val="00B6554B"/>
    <w:rsid w:val="00B65993"/>
    <w:rsid w:val="00B65A54"/>
    <w:rsid w:val="00B65AFE"/>
    <w:rsid w:val="00B660CB"/>
    <w:rsid w:val="00B66298"/>
    <w:rsid w:val="00B66927"/>
    <w:rsid w:val="00B672AA"/>
    <w:rsid w:val="00B67B0F"/>
    <w:rsid w:val="00B67C17"/>
    <w:rsid w:val="00B70074"/>
    <w:rsid w:val="00B701F2"/>
    <w:rsid w:val="00B702AA"/>
    <w:rsid w:val="00B70667"/>
    <w:rsid w:val="00B70879"/>
    <w:rsid w:val="00B70D17"/>
    <w:rsid w:val="00B70DDF"/>
    <w:rsid w:val="00B70E24"/>
    <w:rsid w:val="00B71598"/>
    <w:rsid w:val="00B71E02"/>
    <w:rsid w:val="00B71E1D"/>
    <w:rsid w:val="00B725E3"/>
    <w:rsid w:val="00B7286D"/>
    <w:rsid w:val="00B72995"/>
    <w:rsid w:val="00B72A73"/>
    <w:rsid w:val="00B72B17"/>
    <w:rsid w:val="00B72B9D"/>
    <w:rsid w:val="00B72DA8"/>
    <w:rsid w:val="00B72FA7"/>
    <w:rsid w:val="00B737B8"/>
    <w:rsid w:val="00B7389A"/>
    <w:rsid w:val="00B74130"/>
    <w:rsid w:val="00B742D2"/>
    <w:rsid w:val="00B74D38"/>
    <w:rsid w:val="00B74F11"/>
    <w:rsid w:val="00B7553B"/>
    <w:rsid w:val="00B75DB9"/>
    <w:rsid w:val="00B76636"/>
    <w:rsid w:val="00B7695A"/>
    <w:rsid w:val="00B76F36"/>
    <w:rsid w:val="00B76FCB"/>
    <w:rsid w:val="00B774C6"/>
    <w:rsid w:val="00B77CDA"/>
    <w:rsid w:val="00B77F49"/>
    <w:rsid w:val="00B77FC6"/>
    <w:rsid w:val="00B8053F"/>
    <w:rsid w:val="00B81396"/>
    <w:rsid w:val="00B8141C"/>
    <w:rsid w:val="00B814AD"/>
    <w:rsid w:val="00B8165A"/>
    <w:rsid w:val="00B81866"/>
    <w:rsid w:val="00B81928"/>
    <w:rsid w:val="00B81B3E"/>
    <w:rsid w:val="00B82381"/>
    <w:rsid w:val="00B829C4"/>
    <w:rsid w:val="00B82AA0"/>
    <w:rsid w:val="00B82BF1"/>
    <w:rsid w:val="00B82F06"/>
    <w:rsid w:val="00B83514"/>
    <w:rsid w:val="00B837AF"/>
    <w:rsid w:val="00B83DD8"/>
    <w:rsid w:val="00B84788"/>
    <w:rsid w:val="00B84B2C"/>
    <w:rsid w:val="00B84EF1"/>
    <w:rsid w:val="00B84F47"/>
    <w:rsid w:val="00B854C5"/>
    <w:rsid w:val="00B855E8"/>
    <w:rsid w:val="00B856CB"/>
    <w:rsid w:val="00B856D3"/>
    <w:rsid w:val="00B85945"/>
    <w:rsid w:val="00B85E2A"/>
    <w:rsid w:val="00B85E99"/>
    <w:rsid w:val="00B864D8"/>
    <w:rsid w:val="00B86505"/>
    <w:rsid w:val="00B86B16"/>
    <w:rsid w:val="00B86C0F"/>
    <w:rsid w:val="00B87724"/>
    <w:rsid w:val="00B87A9C"/>
    <w:rsid w:val="00B87D04"/>
    <w:rsid w:val="00B903A9"/>
    <w:rsid w:val="00B903F7"/>
    <w:rsid w:val="00B9073C"/>
    <w:rsid w:val="00B90844"/>
    <w:rsid w:val="00B90A2C"/>
    <w:rsid w:val="00B90D46"/>
    <w:rsid w:val="00B90EA7"/>
    <w:rsid w:val="00B9175C"/>
    <w:rsid w:val="00B91C10"/>
    <w:rsid w:val="00B91E61"/>
    <w:rsid w:val="00B92403"/>
    <w:rsid w:val="00B92C46"/>
    <w:rsid w:val="00B93121"/>
    <w:rsid w:val="00B933E1"/>
    <w:rsid w:val="00B93674"/>
    <w:rsid w:val="00B9375B"/>
    <w:rsid w:val="00B93BE3"/>
    <w:rsid w:val="00B93BFE"/>
    <w:rsid w:val="00B93EB9"/>
    <w:rsid w:val="00B940F2"/>
    <w:rsid w:val="00B942F1"/>
    <w:rsid w:val="00B9499F"/>
    <w:rsid w:val="00B94A74"/>
    <w:rsid w:val="00B94D94"/>
    <w:rsid w:val="00B9532F"/>
    <w:rsid w:val="00B956E0"/>
    <w:rsid w:val="00B95817"/>
    <w:rsid w:val="00B959C6"/>
    <w:rsid w:val="00B95F80"/>
    <w:rsid w:val="00B964BC"/>
    <w:rsid w:val="00B9659A"/>
    <w:rsid w:val="00B969B9"/>
    <w:rsid w:val="00B96AC1"/>
    <w:rsid w:val="00B96B7A"/>
    <w:rsid w:val="00B96CD0"/>
    <w:rsid w:val="00B96E1D"/>
    <w:rsid w:val="00B96E8F"/>
    <w:rsid w:val="00B97096"/>
    <w:rsid w:val="00B97166"/>
    <w:rsid w:val="00B97266"/>
    <w:rsid w:val="00B9744A"/>
    <w:rsid w:val="00B97D06"/>
    <w:rsid w:val="00B97F3D"/>
    <w:rsid w:val="00BA045F"/>
    <w:rsid w:val="00BA05B4"/>
    <w:rsid w:val="00BA0719"/>
    <w:rsid w:val="00BA076D"/>
    <w:rsid w:val="00BA085C"/>
    <w:rsid w:val="00BA0B93"/>
    <w:rsid w:val="00BA1133"/>
    <w:rsid w:val="00BA116F"/>
    <w:rsid w:val="00BA144E"/>
    <w:rsid w:val="00BA15DE"/>
    <w:rsid w:val="00BA1717"/>
    <w:rsid w:val="00BA1733"/>
    <w:rsid w:val="00BA1AA2"/>
    <w:rsid w:val="00BA1D0F"/>
    <w:rsid w:val="00BA235F"/>
    <w:rsid w:val="00BA26E9"/>
    <w:rsid w:val="00BA2F37"/>
    <w:rsid w:val="00BA30CD"/>
    <w:rsid w:val="00BA32D5"/>
    <w:rsid w:val="00BA3687"/>
    <w:rsid w:val="00BA3BBA"/>
    <w:rsid w:val="00BA45D9"/>
    <w:rsid w:val="00BA4654"/>
    <w:rsid w:val="00BA4F18"/>
    <w:rsid w:val="00BA4F6A"/>
    <w:rsid w:val="00BA5382"/>
    <w:rsid w:val="00BA56A6"/>
    <w:rsid w:val="00BA5DE0"/>
    <w:rsid w:val="00BA5DFF"/>
    <w:rsid w:val="00BA6366"/>
    <w:rsid w:val="00BA64F7"/>
    <w:rsid w:val="00BA653A"/>
    <w:rsid w:val="00BA7086"/>
    <w:rsid w:val="00BA7329"/>
    <w:rsid w:val="00BA73DC"/>
    <w:rsid w:val="00BA74CA"/>
    <w:rsid w:val="00BA77CA"/>
    <w:rsid w:val="00BA78D0"/>
    <w:rsid w:val="00BA79C4"/>
    <w:rsid w:val="00BA79FC"/>
    <w:rsid w:val="00BA7AE5"/>
    <w:rsid w:val="00BA7B5B"/>
    <w:rsid w:val="00BB0566"/>
    <w:rsid w:val="00BB0DB9"/>
    <w:rsid w:val="00BB10CD"/>
    <w:rsid w:val="00BB16F2"/>
    <w:rsid w:val="00BB1B01"/>
    <w:rsid w:val="00BB1B3E"/>
    <w:rsid w:val="00BB1F20"/>
    <w:rsid w:val="00BB1F48"/>
    <w:rsid w:val="00BB20CC"/>
    <w:rsid w:val="00BB24EA"/>
    <w:rsid w:val="00BB2DF9"/>
    <w:rsid w:val="00BB3220"/>
    <w:rsid w:val="00BB3AF1"/>
    <w:rsid w:val="00BB460C"/>
    <w:rsid w:val="00BB4702"/>
    <w:rsid w:val="00BB4F6A"/>
    <w:rsid w:val="00BB54FE"/>
    <w:rsid w:val="00BB5713"/>
    <w:rsid w:val="00BB5940"/>
    <w:rsid w:val="00BB5B31"/>
    <w:rsid w:val="00BB5DE8"/>
    <w:rsid w:val="00BB5DEE"/>
    <w:rsid w:val="00BB6495"/>
    <w:rsid w:val="00BB6585"/>
    <w:rsid w:val="00BB658D"/>
    <w:rsid w:val="00BB65A0"/>
    <w:rsid w:val="00BB67FB"/>
    <w:rsid w:val="00BB689C"/>
    <w:rsid w:val="00BB6979"/>
    <w:rsid w:val="00BB69CC"/>
    <w:rsid w:val="00BB6EA6"/>
    <w:rsid w:val="00BB6F6C"/>
    <w:rsid w:val="00BB73C8"/>
    <w:rsid w:val="00BB751A"/>
    <w:rsid w:val="00BB7649"/>
    <w:rsid w:val="00BB7C35"/>
    <w:rsid w:val="00BB7DAD"/>
    <w:rsid w:val="00BB7DB8"/>
    <w:rsid w:val="00BB7FB4"/>
    <w:rsid w:val="00BC103A"/>
    <w:rsid w:val="00BC1072"/>
    <w:rsid w:val="00BC1342"/>
    <w:rsid w:val="00BC1955"/>
    <w:rsid w:val="00BC1CD1"/>
    <w:rsid w:val="00BC1EC6"/>
    <w:rsid w:val="00BC2E59"/>
    <w:rsid w:val="00BC2FBA"/>
    <w:rsid w:val="00BC305E"/>
    <w:rsid w:val="00BC347E"/>
    <w:rsid w:val="00BC3989"/>
    <w:rsid w:val="00BC4237"/>
    <w:rsid w:val="00BC45B2"/>
    <w:rsid w:val="00BC48D5"/>
    <w:rsid w:val="00BC4AC6"/>
    <w:rsid w:val="00BC5347"/>
    <w:rsid w:val="00BC54A9"/>
    <w:rsid w:val="00BC5E77"/>
    <w:rsid w:val="00BC6352"/>
    <w:rsid w:val="00BC66D2"/>
    <w:rsid w:val="00BC6CA8"/>
    <w:rsid w:val="00BC6F6A"/>
    <w:rsid w:val="00BC71FE"/>
    <w:rsid w:val="00BC7446"/>
    <w:rsid w:val="00BC7F71"/>
    <w:rsid w:val="00BD0A01"/>
    <w:rsid w:val="00BD0E48"/>
    <w:rsid w:val="00BD10D3"/>
    <w:rsid w:val="00BD141D"/>
    <w:rsid w:val="00BD16AF"/>
    <w:rsid w:val="00BD199F"/>
    <w:rsid w:val="00BD1BC3"/>
    <w:rsid w:val="00BD1EA2"/>
    <w:rsid w:val="00BD2A18"/>
    <w:rsid w:val="00BD2CC6"/>
    <w:rsid w:val="00BD3101"/>
    <w:rsid w:val="00BD33AE"/>
    <w:rsid w:val="00BD3CDA"/>
    <w:rsid w:val="00BD408D"/>
    <w:rsid w:val="00BD41EB"/>
    <w:rsid w:val="00BD4543"/>
    <w:rsid w:val="00BD486D"/>
    <w:rsid w:val="00BD4D1B"/>
    <w:rsid w:val="00BD50FE"/>
    <w:rsid w:val="00BD5351"/>
    <w:rsid w:val="00BD540C"/>
    <w:rsid w:val="00BD5422"/>
    <w:rsid w:val="00BD581D"/>
    <w:rsid w:val="00BD59B2"/>
    <w:rsid w:val="00BD604A"/>
    <w:rsid w:val="00BD622B"/>
    <w:rsid w:val="00BD6277"/>
    <w:rsid w:val="00BD686C"/>
    <w:rsid w:val="00BD68F2"/>
    <w:rsid w:val="00BD693B"/>
    <w:rsid w:val="00BD69EB"/>
    <w:rsid w:val="00BD6C62"/>
    <w:rsid w:val="00BD6F08"/>
    <w:rsid w:val="00BD7254"/>
    <w:rsid w:val="00BD77B4"/>
    <w:rsid w:val="00BD7A27"/>
    <w:rsid w:val="00BD7C54"/>
    <w:rsid w:val="00BE02B0"/>
    <w:rsid w:val="00BE03A8"/>
    <w:rsid w:val="00BE05DD"/>
    <w:rsid w:val="00BE08D4"/>
    <w:rsid w:val="00BE0CD6"/>
    <w:rsid w:val="00BE106A"/>
    <w:rsid w:val="00BE122D"/>
    <w:rsid w:val="00BE1397"/>
    <w:rsid w:val="00BE13B2"/>
    <w:rsid w:val="00BE16A7"/>
    <w:rsid w:val="00BE196A"/>
    <w:rsid w:val="00BE27B8"/>
    <w:rsid w:val="00BE30B9"/>
    <w:rsid w:val="00BE3163"/>
    <w:rsid w:val="00BE32F8"/>
    <w:rsid w:val="00BE3DC7"/>
    <w:rsid w:val="00BE3F37"/>
    <w:rsid w:val="00BE439A"/>
    <w:rsid w:val="00BE44BF"/>
    <w:rsid w:val="00BE48BF"/>
    <w:rsid w:val="00BE4C05"/>
    <w:rsid w:val="00BE4D7B"/>
    <w:rsid w:val="00BE5190"/>
    <w:rsid w:val="00BE52A4"/>
    <w:rsid w:val="00BE52D1"/>
    <w:rsid w:val="00BE5A8F"/>
    <w:rsid w:val="00BE5C6A"/>
    <w:rsid w:val="00BE5D9C"/>
    <w:rsid w:val="00BE5EC2"/>
    <w:rsid w:val="00BE648E"/>
    <w:rsid w:val="00BE65E5"/>
    <w:rsid w:val="00BE6635"/>
    <w:rsid w:val="00BE6696"/>
    <w:rsid w:val="00BE7167"/>
    <w:rsid w:val="00BE741E"/>
    <w:rsid w:val="00BE774C"/>
    <w:rsid w:val="00BE7977"/>
    <w:rsid w:val="00BF0179"/>
    <w:rsid w:val="00BF02A1"/>
    <w:rsid w:val="00BF04DC"/>
    <w:rsid w:val="00BF0757"/>
    <w:rsid w:val="00BF0834"/>
    <w:rsid w:val="00BF0875"/>
    <w:rsid w:val="00BF0B7A"/>
    <w:rsid w:val="00BF0CFA"/>
    <w:rsid w:val="00BF13E2"/>
    <w:rsid w:val="00BF1914"/>
    <w:rsid w:val="00BF19EA"/>
    <w:rsid w:val="00BF1CAE"/>
    <w:rsid w:val="00BF1DE4"/>
    <w:rsid w:val="00BF1FB2"/>
    <w:rsid w:val="00BF252B"/>
    <w:rsid w:val="00BF2BAC"/>
    <w:rsid w:val="00BF3033"/>
    <w:rsid w:val="00BF36B7"/>
    <w:rsid w:val="00BF37CB"/>
    <w:rsid w:val="00BF3CDB"/>
    <w:rsid w:val="00BF3CFB"/>
    <w:rsid w:val="00BF3F2A"/>
    <w:rsid w:val="00BF47FE"/>
    <w:rsid w:val="00BF5795"/>
    <w:rsid w:val="00BF57A1"/>
    <w:rsid w:val="00BF61D1"/>
    <w:rsid w:val="00BF6407"/>
    <w:rsid w:val="00BF65A7"/>
    <w:rsid w:val="00BF68B5"/>
    <w:rsid w:val="00BF69C1"/>
    <w:rsid w:val="00BF6AE6"/>
    <w:rsid w:val="00BF7357"/>
    <w:rsid w:val="00BF73ED"/>
    <w:rsid w:val="00BF748B"/>
    <w:rsid w:val="00BF754B"/>
    <w:rsid w:val="00BF75BE"/>
    <w:rsid w:val="00BF763C"/>
    <w:rsid w:val="00BF7F3B"/>
    <w:rsid w:val="00C00558"/>
    <w:rsid w:val="00C0098D"/>
    <w:rsid w:val="00C00B20"/>
    <w:rsid w:val="00C00CD6"/>
    <w:rsid w:val="00C017AD"/>
    <w:rsid w:val="00C01E66"/>
    <w:rsid w:val="00C02261"/>
    <w:rsid w:val="00C02351"/>
    <w:rsid w:val="00C02535"/>
    <w:rsid w:val="00C02A91"/>
    <w:rsid w:val="00C02B43"/>
    <w:rsid w:val="00C02E22"/>
    <w:rsid w:val="00C03001"/>
    <w:rsid w:val="00C03149"/>
    <w:rsid w:val="00C03622"/>
    <w:rsid w:val="00C038BA"/>
    <w:rsid w:val="00C03ADA"/>
    <w:rsid w:val="00C0427F"/>
    <w:rsid w:val="00C04952"/>
    <w:rsid w:val="00C04A93"/>
    <w:rsid w:val="00C04C5B"/>
    <w:rsid w:val="00C05135"/>
    <w:rsid w:val="00C052F6"/>
    <w:rsid w:val="00C054F2"/>
    <w:rsid w:val="00C05694"/>
    <w:rsid w:val="00C0581F"/>
    <w:rsid w:val="00C05A99"/>
    <w:rsid w:val="00C05D74"/>
    <w:rsid w:val="00C05D91"/>
    <w:rsid w:val="00C06AB4"/>
    <w:rsid w:val="00C06B87"/>
    <w:rsid w:val="00C07469"/>
    <w:rsid w:val="00C07678"/>
    <w:rsid w:val="00C076A2"/>
    <w:rsid w:val="00C0797F"/>
    <w:rsid w:val="00C079E8"/>
    <w:rsid w:val="00C07DE2"/>
    <w:rsid w:val="00C1095E"/>
    <w:rsid w:val="00C109DB"/>
    <w:rsid w:val="00C11036"/>
    <w:rsid w:val="00C112E4"/>
    <w:rsid w:val="00C1163E"/>
    <w:rsid w:val="00C117FB"/>
    <w:rsid w:val="00C11B4C"/>
    <w:rsid w:val="00C11D1E"/>
    <w:rsid w:val="00C12182"/>
    <w:rsid w:val="00C1227F"/>
    <w:rsid w:val="00C123CE"/>
    <w:rsid w:val="00C12571"/>
    <w:rsid w:val="00C1287B"/>
    <w:rsid w:val="00C12A0C"/>
    <w:rsid w:val="00C1300B"/>
    <w:rsid w:val="00C137E6"/>
    <w:rsid w:val="00C13C74"/>
    <w:rsid w:val="00C13CFD"/>
    <w:rsid w:val="00C13DD6"/>
    <w:rsid w:val="00C1409A"/>
    <w:rsid w:val="00C14106"/>
    <w:rsid w:val="00C146E6"/>
    <w:rsid w:val="00C14894"/>
    <w:rsid w:val="00C14E2B"/>
    <w:rsid w:val="00C1588F"/>
    <w:rsid w:val="00C15941"/>
    <w:rsid w:val="00C15B05"/>
    <w:rsid w:val="00C1641E"/>
    <w:rsid w:val="00C1686F"/>
    <w:rsid w:val="00C16925"/>
    <w:rsid w:val="00C17487"/>
    <w:rsid w:val="00C1748F"/>
    <w:rsid w:val="00C176CF"/>
    <w:rsid w:val="00C176DF"/>
    <w:rsid w:val="00C17B12"/>
    <w:rsid w:val="00C20098"/>
    <w:rsid w:val="00C20192"/>
    <w:rsid w:val="00C205A2"/>
    <w:rsid w:val="00C2060C"/>
    <w:rsid w:val="00C20791"/>
    <w:rsid w:val="00C20895"/>
    <w:rsid w:val="00C2096D"/>
    <w:rsid w:val="00C209D9"/>
    <w:rsid w:val="00C20CEA"/>
    <w:rsid w:val="00C213E2"/>
    <w:rsid w:val="00C2143F"/>
    <w:rsid w:val="00C21536"/>
    <w:rsid w:val="00C2164D"/>
    <w:rsid w:val="00C219BF"/>
    <w:rsid w:val="00C21A80"/>
    <w:rsid w:val="00C21B02"/>
    <w:rsid w:val="00C22695"/>
    <w:rsid w:val="00C22B97"/>
    <w:rsid w:val="00C2311A"/>
    <w:rsid w:val="00C23503"/>
    <w:rsid w:val="00C235AF"/>
    <w:rsid w:val="00C23631"/>
    <w:rsid w:val="00C236F8"/>
    <w:rsid w:val="00C241C8"/>
    <w:rsid w:val="00C24623"/>
    <w:rsid w:val="00C24C07"/>
    <w:rsid w:val="00C24D87"/>
    <w:rsid w:val="00C25415"/>
    <w:rsid w:val="00C25459"/>
    <w:rsid w:val="00C25788"/>
    <w:rsid w:val="00C25DA7"/>
    <w:rsid w:val="00C26E2F"/>
    <w:rsid w:val="00C273D6"/>
    <w:rsid w:val="00C27400"/>
    <w:rsid w:val="00C27641"/>
    <w:rsid w:val="00C27E79"/>
    <w:rsid w:val="00C30DD7"/>
    <w:rsid w:val="00C30FEF"/>
    <w:rsid w:val="00C312AE"/>
    <w:rsid w:val="00C31484"/>
    <w:rsid w:val="00C31F34"/>
    <w:rsid w:val="00C32418"/>
    <w:rsid w:val="00C32626"/>
    <w:rsid w:val="00C32DC9"/>
    <w:rsid w:val="00C32DCA"/>
    <w:rsid w:val="00C33186"/>
    <w:rsid w:val="00C33498"/>
    <w:rsid w:val="00C335E9"/>
    <w:rsid w:val="00C338AC"/>
    <w:rsid w:val="00C338C2"/>
    <w:rsid w:val="00C33CFE"/>
    <w:rsid w:val="00C33DB9"/>
    <w:rsid w:val="00C33E28"/>
    <w:rsid w:val="00C3410D"/>
    <w:rsid w:val="00C34B06"/>
    <w:rsid w:val="00C34CD2"/>
    <w:rsid w:val="00C35073"/>
    <w:rsid w:val="00C35260"/>
    <w:rsid w:val="00C35544"/>
    <w:rsid w:val="00C355E6"/>
    <w:rsid w:val="00C356E8"/>
    <w:rsid w:val="00C35AF4"/>
    <w:rsid w:val="00C35D22"/>
    <w:rsid w:val="00C368C1"/>
    <w:rsid w:val="00C36942"/>
    <w:rsid w:val="00C3703E"/>
    <w:rsid w:val="00C37D7E"/>
    <w:rsid w:val="00C405B8"/>
    <w:rsid w:val="00C40FE1"/>
    <w:rsid w:val="00C4117C"/>
    <w:rsid w:val="00C41870"/>
    <w:rsid w:val="00C41A1C"/>
    <w:rsid w:val="00C41B0E"/>
    <w:rsid w:val="00C41DE6"/>
    <w:rsid w:val="00C41E96"/>
    <w:rsid w:val="00C41F82"/>
    <w:rsid w:val="00C41FCC"/>
    <w:rsid w:val="00C42875"/>
    <w:rsid w:val="00C428CD"/>
    <w:rsid w:val="00C42BD5"/>
    <w:rsid w:val="00C42CF0"/>
    <w:rsid w:val="00C42E68"/>
    <w:rsid w:val="00C43306"/>
    <w:rsid w:val="00C43433"/>
    <w:rsid w:val="00C434AF"/>
    <w:rsid w:val="00C43500"/>
    <w:rsid w:val="00C43A2D"/>
    <w:rsid w:val="00C43B9C"/>
    <w:rsid w:val="00C441A6"/>
    <w:rsid w:val="00C4433C"/>
    <w:rsid w:val="00C44444"/>
    <w:rsid w:val="00C44553"/>
    <w:rsid w:val="00C4479F"/>
    <w:rsid w:val="00C449F6"/>
    <w:rsid w:val="00C44BC2"/>
    <w:rsid w:val="00C44C36"/>
    <w:rsid w:val="00C45034"/>
    <w:rsid w:val="00C4513F"/>
    <w:rsid w:val="00C4514B"/>
    <w:rsid w:val="00C452A2"/>
    <w:rsid w:val="00C45389"/>
    <w:rsid w:val="00C453BE"/>
    <w:rsid w:val="00C45AD7"/>
    <w:rsid w:val="00C45C41"/>
    <w:rsid w:val="00C4623D"/>
    <w:rsid w:val="00C46326"/>
    <w:rsid w:val="00C46379"/>
    <w:rsid w:val="00C4656C"/>
    <w:rsid w:val="00C46590"/>
    <w:rsid w:val="00C466BB"/>
    <w:rsid w:val="00C46E32"/>
    <w:rsid w:val="00C4715C"/>
    <w:rsid w:val="00C47243"/>
    <w:rsid w:val="00C4768D"/>
    <w:rsid w:val="00C47693"/>
    <w:rsid w:val="00C477F3"/>
    <w:rsid w:val="00C47F21"/>
    <w:rsid w:val="00C500FC"/>
    <w:rsid w:val="00C503D9"/>
    <w:rsid w:val="00C5091A"/>
    <w:rsid w:val="00C50D82"/>
    <w:rsid w:val="00C51024"/>
    <w:rsid w:val="00C51257"/>
    <w:rsid w:val="00C515D0"/>
    <w:rsid w:val="00C51BA8"/>
    <w:rsid w:val="00C51E53"/>
    <w:rsid w:val="00C51F29"/>
    <w:rsid w:val="00C524A2"/>
    <w:rsid w:val="00C527B2"/>
    <w:rsid w:val="00C52965"/>
    <w:rsid w:val="00C52C1E"/>
    <w:rsid w:val="00C53094"/>
    <w:rsid w:val="00C530D2"/>
    <w:rsid w:val="00C5389F"/>
    <w:rsid w:val="00C53BD9"/>
    <w:rsid w:val="00C53E08"/>
    <w:rsid w:val="00C544E4"/>
    <w:rsid w:val="00C54C75"/>
    <w:rsid w:val="00C54E01"/>
    <w:rsid w:val="00C555E3"/>
    <w:rsid w:val="00C556A5"/>
    <w:rsid w:val="00C5575E"/>
    <w:rsid w:val="00C55AE2"/>
    <w:rsid w:val="00C55D7C"/>
    <w:rsid w:val="00C560D9"/>
    <w:rsid w:val="00C56666"/>
    <w:rsid w:val="00C566AD"/>
    <w:rsid w:val="00C56D8F"/>
    <w:rsid w:val="00C57104"/>
    <w:rsid w:val="00C5724E"/>
    <w:rsid w:val="00C57259"/>
    <w:rsid w:val="00C57696"/>
    <w:rsid w:val="00C577BE"/>
    <w:rsid w:val="00C57E78"/>
    <w:rsid w:val="00C57E95"/>
    <w:rsid w:val="00C57F33"/>
    <w:rsid w:val="00C60845"/>
    <w:rsid w:val="00C60A13"/>
    <w:rsid w:val="00C60CB2"/>
    <w:rsid w:val="00C61204"/>
    <w:rsid w:val="00C6212C"/>
    <w:rsid w:val="00C62228"/>
    <w:rsid w:val="00C62C97"/>
    <w:rsid w:val="00C62F78"/>
    <w:rsid w:val="00C636F2"/>
    <w:rsid w:val="00C63B4C"/>
    <w:rsid w:val="00C64041"/>
    <w:rsid w:val="00C64160"/>
    <w:rsid w:val="00C641D0"/>
    <w:rsid w:val="00C6438B"/>
    <w:rsid w:val="00C646F8"/>
    <w:rsid w:val="00C64F92"/>
    <w:rsid w:val="00C651AD"/>
    <w:rsid w:val="00C651F9"/>
    <w:rsid w:val="00C658E6"/>
    <w:rsid w:val="00C6593A"/>
    <w:rsid w:val="00C65964"/>
    <w:rsid w:val="00C65A60"/>
    <w:rsid w:val="00C65AFC"/>
    <w:rsid w:val="00C65D2D"/>
    <w:rsid w:val="00C66F95"/>
    <w:rsid w:val="00C677D7"/>
    <w:rsid w:val="00C6795A"/>
    <w:rsid w:val="00C70048"/>
    <w:rsid w:val="00C700C7"/>
    <w:rsid w:val="00C702A2"/>
    <w:rsid w:val="00C709B5"/>
    <w:rsid w:val="00C71FD1"/>
    <w:rsid w:val="00C7207C"/>
    <w:rsid w:val="00C725FF"/>
    <w:rsid w:val="00C72BCC"/>
    <w:rsid w:val="00C72EB4"/>
    <w:rsid w:val="00C72F44"/>
    <w:rsid w:val="00C72FD1"/>
    <w:rsid w:val="00C7345C"/>
    <w:rsid w:val="00C7381E"/>
    <w:rsid w:val="00C73B24"/>
    <w:rsid w:val="00C73F77"/>
    <w:rsid w:val="00C740A2"/>
    <w:rsid w:val="00C743CF"/>
    <w:rsid w:val="00C743F8"/>
    <w:rsid w:val="00C7442A"/>
    <w:rsid w:val="00C74622"/>
    <w:rsid w:val="00C74628"/>
    <w:rsid w:val="00C74796"/>
    <w:rsid w:val="00C749CF"/>
    <w:rsid w:val="00C74B04"/>
    <w:rsid w:val="00C74D2B"/>
    <w:rsid w:val="00C74FA5"/>
    <w:rsid w:val="00C7596D"/>
    <w:rsid w:val="00C75B31"/>
    <w:rsid w:val="00C7634A"/>
    <w:rsid w:val="00C7635A"/>
    <w:rsid w:val="00C769AD"/>
    <w:rsid w:val="00C76D31"/>
    <w:rsid w:val="00C770FC"/>
    <w:rsid w:val="00C77474"/>
    <w:rsid w:val="00C77ED8"/>
    <w:rsid w:val="00C803A8"/>
    <w:rsid w:val="00C803B3"/>
    <w:rsid w:val="00C803E0"/>
    <w:rsid w:val="00C80B79"/>
    <w:rsid w:val="00C8196A"/>
    <w:rsid w:val="00C81A27"/>
    <w:rsid w:val="00C820EA"/>
    <w:rsid w:val="00C822AE"/>
    <w:rsid w:val="00C82AE5"/>
    <w:rsid w:val="00C832C3"/>
    <w:rsid w:val="00C83415"/>
    <w:rsid w:val="00C834CB"/>
    <w:rsid w:val="00C8357F"/>
    <w:rsid w:val="00C8390C"/>
    <w:rsid w:val="00C84156"/>
    <w:rsid w:val="00C8462A"/>
    <w:rsid w:val="00C84DE5"/>
    <w:rsid w:val="00C850CB"/>
    <w:rsid w:val="00C85224"/>
    <w:rsid w:val="00C85251"/>
    <w:rsid w:val="00C853F8"/>
    <w:rsid w:val="00C85413"/>
    <w:rsid w:val="00C8574A"/>
    <w:rsid w:val="00C8666A"/>
    <w:rsid w:val="00C86BFD"/>
    <w:rsid w:val="00C86D1C"/>
    <w:rsid w:val="00C86F6F"/>
    <w:rsid w:val="00C8701B"/>
    <w:rsid w:val="00C876D3"/>
    <w:rsid w:val="00C87FE3"/>
    <w:rsid w:val="00C903A0"/>
    <w:rsid w:val="00C90D1C"/>
    <w:rsid w:val="00C90D82"/>
    <w:rsid w:val="00C9106C"/>
    <w:rsid w:val="00C9183C"/>
    <w:rsid w:val="00C91935"/>
    <w:rsid w:val="00C91EC4"/>
    <w:rsid w:val="00C92159"/>
    <w:rsid w:val="00C922C2"/>
    <w:rsid w:val="00C928F3"/>
    <w:rsid w:val="00C928FC"/>
    <w:rsid w:val="00C92993"/>
    <w:rsid w:val="00C9345B"/>
    <w:rsid w:val="00C934A3"/>
    <w:rsid w:val="00C9376D"/>
    <w:rsid w:val="00C94203"/>
    <w:rsid w:val="00C942F0"/>
    <w:rsid w:val="00C94A38"/>
    <w:rsid w:val="00C94A74"/>
    <w:rsid w:val="00C94E23"/>
    <w:rsid w:val="00C950A5"/>
    <w:rsid w:val="00C9535C"/>
    <w:rsid w:val="00C956AB"/>
    <w:rsid w:val="00C95BFE"/>
    <w:rsid w:val="00C95F12"/>
    <w:rsid w:val="00C9627F"/>
    <w:rsid w:val="00C96AB5"/>
    <w:rsid w:val="00C96CC7"/>
    <w:rsid w:val="00C97266"/>
    <w:rsid w:val="00C9753C"/>
    <w:rsid w:val="00C97D77"/>
    <w:rsid w:val="00C97DE7"/>
    <w:rsid w:val="00CA00D7"/>
    <w:rsid w:val="00CA017F"/>
    <w:rsid w:val="00CA0563"/>
    <w:rsid w:val="00CA075C"/>
    <w:rsid w:val="00CA07E9"/>
    <w:rsid w:val="00CA13CF"/>
    <w:rsid w:val="00CA143A"/>
    <w:rsid w:val="00CA1523"/>
    <w:rsid w:val="00CA169A"/>
    <w:rsid w:val="00CA18CF"/>
    <w:rsid w:val="00CA1B46"/>
    <w:rsid w:val="00CA1F00"/>
    <w:rsid w:val="00CA20C6"/>
    <w:rsid w:val="00CA229E"/>
    <w:rsid w:val="00CA24EF"/>
    <w:rsid w:val="00CA26F9"/>
    <w:rsid w:val="00CA2BF5"/>
    <w:rsid w:val="00CA2F66"/>
    <w:rsid w:val="00CA3426"/>
    <w:rsid w:val="00CA36C2"/>
    <w:rsid w:val="00CA392F"/>
    <w:rsid w:val="00CA39C6"/>
    <w:rsid w:val="00CA39E4"/>
    <w:rsid w:val="00CA3B93"/>
    <w:rsid w:val="00CA40AC"/>
    <w:rsid w:val="00CA4258"/>
    <w:rsid w:val="00CA43B1"/>
    <w:rsid w:val="00CA4B86"/>
    <w:rsid w:val="00CA4B8A"/>
    <w:rsid w:val="00CA539E"/>
    <w:rsid w:val="00CA53CC"/>
    <w:rsid w:val="00CA59A7"/>
    <w:rsid w:val="00CA5ABF"/>
    <w:rsid w:val="00CA5CC5"/>
    <w:rsid w:val="00CA60A5"/>
    <w:rsid w:val="00CA6C51"/>
    <w:rsid w:val="00CA6C71"/>
    <w:rsid w:val="00CA6F2E"/>
    <w:rsid w:val="00CA7085"/>
    <w:rsid w:val="00CA70BD"/>
    <w:rsid w:val="00CA7318"/>
    <w:rsid w:val="00CA741F"/>
    <w:rsid w:val="00CA744D"/>
    <w:rsid w:val="00CA773B"/>
    <w:rsid w:val="00CA778B"/>
    <w:rsid w:val="00CA77E8"/>
    <w:rsid w:val="00CA77E9"/>
    <w:rsid w:val="00CA7839"/>
    <w:rsid w:val="00CA798A"/>
    <w:rsid w:val="00CA7A33"/>
    <w:rsid w:val="00CA7F66"/>
    <w:rsid w:val="00CB0803"/>
    <w:rsid w:val="00CB0FD5"/>
    <w:rsid w:val="00CB1758"/>
    <w:rsid w:val="00CB18F3"/>
    <w:rsid w:val="00CB1B8E"/>
    <w:rsid w:val="00CB2523"/>
    <w:rsid w:val="00CB2620"/>
    <w:rsid w:val="00CB2670"/>
    <w:rsid w:val="00CB3153"/>
    <w:rsid w:val="00CB35CE"/>
    <w:rsid w:val="00CB373C"/>
    <w:rsid w:val="00CB3A19"/>
    <w:rsid w:val="00CB3BAD"/>
    <w:rsid w:val="00CB3BE0"/>
    <w:rsid w:val="00CB4771"/>
    <w:rsid w:val="00CB4A90"/>
    <w:rsid w:val="00CB4B29"/>
    <w:rsid w:val="00CB4DD5"/>
    <w:rsid w:val="00CB4ECA"/>
    <w:rsid w:val="00CB5017"/>
    <w:rsid w:val="00CB51B9"/>
    <w:rsid w:val="00CB5743"/>
    <w:rsid w:val="00CB5937"/>
    <w:rsid w:val="00CB5CE3"/>
    <w:rsid w:val="00CB5E46"/>
    <w:rsid w:val="00CB6611"/>
    <w:rsid w:val="00CB6885"/>
    <w:rsid w:val="00CB68E2"/>
    <w:rsid w:val="00CB6BBB"/>
    <w:rsid w:val="00CB6CEC"/>
    <w:rsid w:val="00CB6DA9"/>
    <w:rsid w:val="00CB6FCB"/>
    <w:rsid w:val="00CB709D"/>
    <w:rsid w:val="00CB7100"/>
    <w:rsid w:val="00CB7277"/>
    <w:rsid w:val="00CB7666"/>
    <w:rsid w:val="00CC01EA"/>
    <w:rsid w:val="00CC0414"/>
    <w:rsid w:val="00CC0519"/>
    <w:rsid w:val="00CC0B5E"/>
    <w:rsid w:val="00CC0C72"/>
    <w:rsid w:val="00CC0CAB"/>
    <w:rsid w:val="00CC16A2"/>
    <w:rsid w:val="00CC16B7"/>
    <w:rsid w:val="00CC195B"/>
    <w:rsid w:val="00CC22E3"/>
    <w:rsid w:val="00CC236A"/>
    <w:rsid w:val="00CC270A"/>
    <w:rsid w:val="00CC2781"/>
    <w:rsid w:val="00CC286D"/>
    <w:rsid w:val="00CC3545"/>
    <w:rsid w:val="00CC3649"/>
    <w:rsid w:val="00CC45F4"/>
    <w:rsid w:val="00CC4A5C"/>
    <w:rsid w:val="00CC4EDB"/>
    <w:rsid w:val="00CC52F8"/>
    <w:rsid w:val="00CC5D76"/>
    <w:rsid w:val="00CC6358"/>
    <w:rsid w:val="00CC63D4"/>
    <w:rsid w:val="00CC64E7"/>
    <w:rsid w:val="00CC6628"/>
    <w:rsid w:val="00CC6643"/>
    <w:rsid w:val="00CC6742"/>
    <w:rsid w:val="00CC68C4"/>
    <w:rsid w:val="00CC692F"/>
    <w:rsid w:val="00CC6C86"/>
    <w:rsid w:val="00CC6F46"/>
    <w:rsid w:val="00CC72E0"/>
    <w:rsid w:val="00CC7458"/>
    <w:rsid w:val="00CC7938"/>
    <w:rsid w:val="00CC7977"/>
    <w:rsid w:val="00CD020C"/>
    <w:rsid w:val="00CD0668"/>
    <w:rsid w:val="00CD0D81"/>
    <w:rsid w:val="00CD0E52"/>
    <w:rsid w:val="00CD0F2B"/>
    <w:rsid w:val="00CD1226"/>
    <w:rsid w:val="00CD157F"/>
    <w:rsid w:val="00CD165E"/>
    <w:rsid w:val="00CD18AF"/>
    <w:rsid w:val="00CD18E4"/>
    <w:rsid w:val="00CD1A05"/>
    <w:rsid w:val="00CD1CE6"/>
    <w:rsid w:val="00CD1FBF"/>
    <w:rsid w:val="00CD2287"/>
    <w:rsid w:val="00CD3096"/>
    <w:rsid w:val="00CD33C2"/>
    <w:rsid w:val="00CD356D"/>
    <w:rsid w:val="00CD3584"/>
    <w:rsid w:val="00CD3B6A"/>
    <w:rsid w:val="00CD3C45"/>
    <w:rsid w:val="00CD41A2"/>
    <w:rsid w:val="00CD4579"/>
    <w:rsid w:val="00CD45BC"/>
    <w:rsid w:val="00CD4F03"/>
    <w:rsid w:val="00CD5301"/>
    <w:rsid w:val="00CD580E"/>
    <w:rsid w:val="00CD5BF3"/>
    <w:rsid w:val="00CD6578"/>
    <w:rsid w:val="00CD66E9"/>
    <w:rsid w:val="00CD6999"/>
    <w:rsid w:val="00CD69FE"/>
    <w:rsid w:val="00CD6BE1"/>
    <w:rsid w:val="00CD73DA"/>
    <w:rsid w:val="00CD7ACD"/>
    <w:rsid w:val="00CE01C7"/>
    <w:rsid w:val="00CE09A6"/>
    <w:rsid w:val="00CE1263"/>
    <w:rsid w:val="00CE1409"/>
    <w:rsid w:val="00CE1915"/>
    <w:rsid w:val="00CE1C7F"/>
    <w:rsid w:val="00CE1F9B"/>
    <w:rsid w:val="00CE2519"/>
    <w:rsid w:val="00CE2755"/>
    <w:rsid w:val="00CE275D"/>
    <w:rsid w:val="00CE28E0"/>
    <w:rsid w:val="00CE2F3A"/>
    <w:rsid w:val="00CE39E5"/>
    <w:rsid w:val="00CE3AE7"/>
    <w:rsid w:val="00CE3BD2"/>
    <w:rsid w:val="00CE45DE"/>
    <w:rsid w:val="00CE4849"/>
    <w:rsid w:val="00CE4D71"/>
    <w:rsid w:val="00CE5205"/>
    <w:rsid w:val="00CE52FE"/>
    <w:rsid w:val="00CE55F6"/>
    <w:rsid w:val="00CE5B47"/>
    <w:rsid w:val="00CE6130"/>
    <w:rsid w:val="00CE63C0"/>
    <w:rsid w:val="00CE66BB"/>
    <w:rsid w:val="00CE670F"/>
    <w:rsid w:val="00CE6A55"/>
    <w:rsid w:val="00CE7109"/>
    <w:rsid w:val="00CE7281"/>
    <w:rsid w:val="00CE7BFD"/>
    <w:rsid w:val="00CE7E8F"/>
    <w:rsid w:val="00CF01A7"/>
    <w:rsid w:val="00CF07A5"/>
    <w:rsid w:val="00CF0D2A"/>
    <w:rsid w:val="00CF1083"/>
    <w:rsid w:val="00CF1294"/>
    <w:rsid w:val="00CF14E2"/>
    <w:rsid w:val="00CF19A2"/>
    <w:rsid w:val="00CF1F7C"/>
    <w:rsid w:val="00CF2BFB"/>
    <w:rsid w:val="00CF3501"/>
    <w:rsid w:val="00CF36EA"/>
    <w:rsid w:val="00CF3971"/>
    <w:rsid w:val="00CF3DBA"/>
    <w:rsid w:val="00CF3DD4"/>
    <w:rsid w:val="00CF3DF0"/>
    <w:rsid w:val="00CF3FDF"/>
    <w:rsid w:val="00CF4624"/>
    <w:rsid w:val="00CF47F0"/>
    <w:rsid w:val="00CF5242"/>
    <w:rsid w:val="00CF544A"/>
    <w:rsid w:val="00CF55B0"/>
    <w:rsid w:val="00CF5783"/>
    <w:rsid w:val="00CF57CE"/>
    <w:rsid w:val="00CF5885"/>
    <w:rsid w:val="00CF5916"/>
    <w:rsid w:val="00CF5973"/>
    <w:rsid w:val="00CF62B0"/>
    <w:rsid w:val="00CF6471"/>
    <w:rsid w:val="00CF6860"/>
    <w:rsid w:val="00CF6947"/>
    <w:rsid w:val="00CF6E9D"/>
    <w:rsid w:val="00CF7299"/>
    <w:rsid w:val="00CF74BA"/>
    <w:rsid w:val="00CF7C1B"/>
    <w:rsid w:val="00CF7C61"/>
    <w:rsid w:val="00D00450"/>
    <w:rsid w:val="00D00475"/>
    <w:rsid w:val="00D0065F"/>
    <w:rsid w:val="00D00851"/>
    <w:rsid w:val="00D00DD7"/>
    <w:rsid w:val="00D00E30"/>
    <w:rsid w:val="00D00F4C"/>
    <w:rsid w:val="00D014E3"/>
    <w:rsid w:val="00D0158C"/>
    <w:rsid w:val="00D0179B"/>
    <w:rsid w:val="00D01D08"/>
    <w:rsid w:val="00D01DD6"/>
    <w:rsid w:val="00D01F67"/>
    <w:rsid w:val="00D0223F"/>
    <w:rsid w:val="00D02524"/>
    <w:rsid w:val="00D0371C"/>
    <w:rsid w:val="00D03960"/>
    <w:rsid w:val="00D03C15"/>
    <w:rsid w:val="00D03CF7"/>
    <w:rsid w:val="00D0483B"/>
    <w:rsid w:val="00D04867"/>
    <w:rsid w:val="00D04C8D"/>
    <w:rsid w:val="00D04CF4"/>
    <w:rsid w:val="00D04D6C"/>
    <w:rsid w:val="00D04D96"/>
    <w:rsid w:val="00D050D0"/>
    <w:rsid w:val="00D053B6"/>
    <w:rsid w:val="00D058B9"/>
    <w:rsid w:val="00D05A7E"/>
    <w:rsid w:val="00D05CAC"/>
    <w:rsid w:val="00D060DC"/>
    <w:rsid w:val="00D06293"/>
    <w:rsid w:val="00D06F70"/>
    <w:rsid w:val="00D07062"/>
    <w:rsid w:val="00D072ED"/>
    <w:rsid w:val="00D0733D"/>
    <w:rsid w:val="00D0735C"/>
    <w:rsid w:val="00D0776C"/>
    <w:rsid w:val="00D0780D"/>
    <w:rsid w:val="00D07BE4"/>
    <w:rsid w:val="00D07C59"/>
    <w:rsid w:val="00D07EB1"/>
    <w:rsid w:val="00D07F91"/>
    <w:rsid w:val="00D100A7"/>
    <w:rsid w:val="00D10371"/>
    <w:rsid w:val="00D104B9"/>
    <w:rsid w:val="00D104CC"/>
    <w:rsid w:val="00D10AD7"/>
    <w:rsid w:val="00D10AD8"/>
    <w:rsid w:val="00D1106A"/>
    <w:rsid w:val="00D11271"/>
    <w:rsid w:val="00D11C3E"/>
    <w:rsid w:val="00D121A6"/>
    <w:rsid w:val="00D12F79"/>
    <w:rsid w:val="00D13311"/>
    <w:rsid w:val="00D13553"/>
    <w:rsid w:val="00D13B45"/>
    <w:rsid w:val="00D14E06"/>
    <w:rsid w:val="00D154FB"/>
    <w:rsid w:val="00D15802"/>
    <w:rsid w:val="00D15B8A"/>
    <w:rsid w:val="00D16578"/>
    <w:rsid w:val="00D16B68"/>
    <w:rsid w:val="00D1711F"/>
    <w:rsid w:val="00D17145"/>
    <w:rsid w:val="00D177E1"/>
    <w:rsid w:val="00D17937"/>
    <w:rsid w:val="00D17B0A"/>
    <w:rsid w:val="00D17BA0"/>
    <w:rsid w:val="00D17CD4"/>
    <w:rsid w:val="00D2014A"/>
    <w:rsid w:val="00D20222"/>
    <w:rsid w:val="00D20894"/>
    <w:rsid w:val="00D20F0D"/>
    <w:rsid w:val="00D21E78"/>
    <w:rsid w:val="00D21FA8"/>
    <w:rsid w:val="00D22AD8"/>
    <w:rsid w:val="00D22C1E"/>
    <w:rsid w:val="00D22E43"/>
    <w:rsid w:val="00D22FB7"/>
    <w:rsid w:val="00D23292"/>
    <w:rsid w:val="00D238AB"/>
    <w:rsid w:val="00D239BE"/>
    <w:rsid w:val="00D23B25"/>
    <w:rsid w:val="00D23B9A"/>
    <w:rsid w:val="00D2409A"/>
    <w:rsid w:val="00D240D5"/>
    <w:rsid w:val="00D24760"/>
    <w:rsid w:val="00D2487E"/>
    <w:rsid w:val="00D24AC3"/>
    <w:rsid w:val="00D25448"/>
    <w:rsid w:val="00D2578E"/>
    <w:rsid w:val="00D257DF"/>
    <w:rsid w:val="00D25B89"/>
    <w:rsid w:val="00D26122"/>
    <w:rsid w:val="00D26178"/>
    <w:rsid w:val="00D263B5"/>
    <w:rsid w:val="00D2659D"/>
    <w:rsid w:val="00D26CFB"/>
    <w:rsid w:val="00D26E75"/>
    <w:rsid w:val="00D26FF1"/>
    <w:rsid w:val="00D27186"/>
    <w:rsid w:val="00D2756F"/>
    <w:rsid w:val="00D30494"/>
    <w:rsid w:val="00D309AF"/>
    <w:rsid w:val="00D30A68"/>
    <w:rsid w:val="00D30EED"/>
    <w:rsid w:val="00D3103E"/>
    <w:rsid w:val="00D3182D"/>
    <w:rsid w:val="00D319BA"/>
    <w:rsid w:val="00D31C63"/>
    <w:rsid w:val="00D31CD3"/>
    <w:rsid w:val="00D32403"/>
    <w:rsid w:val="00D324AC"/>
    <w:rsid w:val="00D32A10"/>
    <w:rsid w:val="00D32B88"/>
    <w:rsid w:val="00D32E0C"/>
    <w:rsid w:val="00D32E9B"/>
    <w:rsid w:val="00D33004"/>
    <w:rsid w:val="00D33047"/>
    <w:rsid w:val="00D3335E"/>
    <w:rsid w:val="00D338C5"/>
    <w:rsid w:val="00D33E5B"/>
    <w:rsid w:val="00D340ED"/>
    <w:rsid w:val="00D34752"/>
    <w:rsid w:val="00D34929"/>
    <w:rsid w:val="00D349E8"/>
    <w:rsid w:val="00D34A73"/>
    <w:rsid w:val="00D34BB5"/>
    <w:rsid w:val="00D34CFB"/>
    <w:rsid w:val="00D34D6E"/>
    <w:rsid w:val="00D35136"/>
    <w:rsid w:val="00D354D3"/>
    <w:rsid w:val="00D35B1D"/>
    <w:rsid w:val="00D3600D"/>
    <w:rsid w:val="00D3636F"/>
    <w:rsid w:val="00D363A9"/>
    <w:rsid w:val="00D3648F"/>
    <w:rsid w:val="00D36897"/>
    <w:rsid w:val="00D3699B"/>
    <w:rsid w:val="00D36A03"/>
    <w:rsid w:val="00D37310"/>
    <w:rsid w:val="00D37565"/>
    <w:rsid w:val="00D3772E"/>
    <w:rsid w:val="00D37FF8"/>
    <w:rsid w:val="00D40231"/>
    <w:rsid w:val="00D40401"/>
    <w:rsid w:val="00D404EB"/>
    <w:rsid w:val="00D409E2"/>
    <w:rsid w:val="00D4108D"/>
    <w:rsid w:val="00D416F0"/>
    <w:rsid w:val="00D41BCF"/>
    <w:rsid w:val="00D41E1A"/>
    <w:rsid w:val="00D41F35"/>
    <w:rsid w:val="00D42207"/>
    <w:rsid w:val="00D42301"/>
    <w:rsid w:val="00D42481"/>
    <w:rsid w:val="00D4286E"/>
    <w:rsid w:val="00D429A6"/>
    <w:rsid w:val="00D4309B"/>
    <w:rsid w:val="00D430AC"/>
    <w:rsid w:val="00D43389"/>
    <w:rsid w:val="00D43566"/>
    <w:rsid w:val="00D43809"/>
    <w:rsid w:val="00D44284"/>
    <w:rsid w:val="00D44494"/>
    <w:rsid w:val="00D449E2"/>
    <w:rsid w:val="00D449EC"/>
    <w:rsid w:val="00D44BF1"/>
    <w:rsid w:val="00D452FB"/>
    <w:rsid w:val="00D45CBC"/>
    <w:rsid w:val="00D45CBF"/>
    <w:rsid w:val="00D45D5B"/>
    <w:rsid w:val="00D45E4B"/>
    <w:rsid w:val="00D45E4E"/>
    <w:rsid w:val="00D462EB"/>
    <w:rsid w:val="00D465FC"/>
    <w:rsid w:val="00D46F12"/>
    <w:rsid w:val="00D46F35"/>
    <w:rsid w:val="00D476CC"/>
    <w:rsid w:val="00D47968"/>
    <w:rsid w:val="00D47E37"/>
    <w:rsid w:val="00D47FFC"/>
    <w:rsid w:val="00D5055D"/>
    <w:rsid w:val="00D50EAE"/>
    <w:rsid w:val="00D50FB4"/>
    <w:rsid w:val="00D51414"/>
    <w:rsid w:val="00D51766"/>
    <w:rsid w:val="00D5206A"/>
    <w:rsid w:val="00D5260E"/>
    <w:rsid w:val="00D52DC9"/>
    <w:rsid w:val="00D530BB"/>
    <w:rsid w:val="00D536CC"/>
    <w:rsid w:val="00D53BC0"/>
    <w:rsid w:val="00D53DE6"/>
    <w:rsid w:val="00D5405C"/>
    <w:rsid w:val="00D544CE"/>
    <w:rsid w:val="00D5514B"/>
    <w:rsid w:val="00D551F5"/>
    <w:rsid w:val="00D554C7"/>
    <w:rsid w:val="00D556DF"/>
    <w:rsid w:val="00D55896"/>
    <w:rsid w:val="00D55F23"/>
    <w:rsid w:val="00D569DD"/>
    <w:rsid w:val="00D56A73"/>
    <w:rsid w:val="00D57118"/>
    <w:rsid w:val="00D572E5"/>
    <w:rsid w:val="00D57E97"/>
    <w:rsid w:val="00D57F01"/>
    <w:rsid w:val="00D600B0"/>
    <w:rsid w:val="00D606D0"/>
    <w:rsid w:val="00D60990"/>
    <w:rsid w:val="00D60B63"/>
    <w:rsid w:val="00D60C42"/>
    <w:rsid w:val="00D60E81"/>
    <w:rsid w:val="00D610DD"/>
    <w:rsid w:val="00D617C3"/>
    <w:rsid w:val="00D61B45"/>
    <w:rsid w:val="00D620DC"/>
    <w:rsid w:val="00D6224B"/>
    <w:rsid w:val="00D623B2"/>
    <w:rsid w:val="00D628F4"/>
    <w:rsid w:val="00D62953"/>
    <w:rsid w:val="00D62FF6"/>
    <w:rsid w:val="00D632AB"/>
    <w:rsid w:val="00D63657"/>
    <w:rsid w:val="00D63842"/>
    <w:rsid w:val="00D63925"/>
    <w:rsid w:val="00D63B9A"/>
    <w:rsid w:val="00D643FF"/>
    <w:rsid w:val="00D64435"/>
    <w:rsid w:val="00D6495C"/>
    <w:rsid w:val="00D64A16"/>
    <w:rsid w:val="00D65355"/>
    <w:rsid w:val="00D65680"/>
    <w:rsid w:val="00D6589D"/>
    <w:rsid w:val="00D65950"/>
    <w:rsid w:val="00D65976"/>
    <w:rsid w:val="00D659C1"/>
    <w:rsid w:val="00D65C70"/>
    <w:rsid w:val="00D65D42"/>
    <w:rsid w:val="00D660C8"/>
    <w:rsid w:val="00D660DA"/>
    <w:rsid w:val="00D6619A"/>
    <w:rsid w:val="00D663CF"/>
    <w:rsid w:val="00D665BC"/>
    <w:rsid w:val="00D668FE"/>
    <w:rsid w:val="00D66F68"/>
    <w:rsid w:val="00D673CB"/>
    <w:rsid w:val="00D67531"/>
    <w:rsid w:val="00D67654"/>
    <w:rsid w:val="00D677A6"/>
    <w:rsid w:val="00D67CF8"/>
    <w:rsid w:val="00D67FB0"/>
    <w:rsid w:val="00D70005"/>
    <w:rsid w:val="00D70070"/>
    <w:rsid w:val="00D7015E"/>
    <w:rsid w:val="00D70257"/>
    <w:rsid w:val="00D705C6"/>
    <w:rsid w:val="00D70BD9"/>
    <w:rsid w:val="00D70FB3"/>
    <w:rsid w:val="00D71035"/>
    <w:rsid w:val="00D716A5"/>
    <w:rsid w:val="00D71875"/>
    <w:rsid w:val="00D721E1"/>
    <w:rsid w:val="00D726C1"/>
    <w:rsid w:val="00D72D7B"/>
    <w:rsid w:val="00D7309E"/>
    <w:rsid w:val="00D73860"/>
    <w:rsid w:val="00D73874"/>
    <w:rsid w:val="00D74094"/>
    <w:rsid w:val="00D74318"/>
    <w:rsid w:val="00D749E1"/>
    <w:rsid w:val="00D74FAC"/>
    <w:rsid w:val="00D7546F"/>
    <w:rsid w:val="00D76020"/>
    <w:rsid w:val="00D7673C"/>
    <w:rsid w:val="00D76751"/>
    <w:rsid w:val="00D768AD"/>
    <w:rsid w:val="00D76A41"/>
    <w:rsid w:val="00D76BC3"/>
    <w:rsid w:val="00D76C51"/>
    <w:rsid w:val="00D76EF0"/>
    <w:rsid w:val="00D77E36"/>
    <w:rsid w:val="00D806A9"/>
    <w:rsid w:val="00D80700"/>
    <w:rsid w:val="00D808B4"/>
    <w:rsid w:val="00D8099D"/>
    <w:rsid w:val="00D80AE5"/>
    <w:rsid w:val="00D80C82"/>
    <w:rsid w:val="00D810A4"/>
    <w:rsid w:val="00D810DD"/>
    <w:rsid w:val="00D8165E"/>
    <w:rsid w:val="00D8184D"/>
    <w:rsid w:val="00D820E2"/>
    <w:rsid w:val="00D824B9"/>
    <w:rsid w:val="00D82928"/>
    <w:rsid w:val="00D82F71"/>
    <w:rsid w:val="00D83041"/>
    <w:rsid w:val="00D831C0"/>
    <w:rsid w:val="00D831E9"/>
    <w:rsid w:val="00D8356A"/>
    <w:rsid w:val="00D8392F"/>
    <w:rsid w:val="00D83D5D"/>
    <w:rsid w:val="00D8446A"/>
    <w:rsid w:val="00D84D0C"/>
    <w:rsid w:val="00D84DCC"/>
    <w:rsid w:val="00D854BB"/>
    <w:rsid w:val="00D85AC5"/>
    <w:rsid w:val="00D85C73"/>
    <w:rsid w:val="00D85E15"/>
    <w:rsid w:val="00D85E69"/>
    <w:rsid w:val="00D863BA"/>
    <w:rsid w:val="00D865E7"/>
    <w:rsid w:val="00D86BA9"/>
    <w:rsid w:val="00D8707E"/>
    <w:rsid w:val="00D87212"/>
    <w:rsid w:val="00D874F8"/>
    <w:rsid w:val="00D87681"/>
    <w:rsid w:val="00D87696"/>
    <w:rsid w:val="00D876E1"/>
    <w:rsid w:val="00D877DE"/>
    <w:rsid w:val="00D87892"/>
    <w:rsid w:val="00D87AE9"/>
    <w:rsid w:val="00D87EBA"/>
    <w:rsid w:val="00D90002"/>
    <w:rsid w:val="00D90205"/>
    <w:rsid w:val="00D90D23"/>
    <w:rsid w:val="00D90D9B"/>
    <w:rsid w:val="00D90EC4"/>
    <w:rsid w:val="00D90EFE"/>
    <w:rsid w:val="00D91168"/>
    <w:rsid w:val="00D91440"/>
    <w:rsid w:val="00D915BF"/>
    <w:rsid w:val="00D916A8"/>
    <w:rsid w:val="00D9199F"/>
    <w:rsid w:val="00D91B93"/>
    <w:rsid w:val="00D91D2D"/>
    <w:rsid w:val="00D922D0"/>
    <w:rsid w:val="00D9261D"/>
    <w:rsid w:val="00D92721"/>
    <w:rsid w:val="00D92AF7"/>
    <w:rsid w:val="00D92BD9"/>
    <w:rsid w:val="00D93023"/>
    <w:rsid w:val="00D931EF"/>
    <w:rsid w:val="00D936C4"/>
    <w:rsid w:val="00D93B20"/>
    <w:rsid w:val="00D94223"/>
    <w:rsid w:val="00D943DB"/>
    <w:rsid w:val="00D94532"/>
    <w:rsid w:val="00D9459F"/>
    <w:rsid w:val="00D94611"/>
    <w:rsid w:val="00D95314"/>
    <w:rsid w:val="00D9579F"/>
    <w:rsid w:val="00D95822"/>
    <w:rsid w:val="00D95C56"/>
    <w:rsid w:val="00D95F51"/>
    <w:rsid w:val="00D96027"/>
    <w:rsid w:val="00D965F8"/>
    <w:rsid w:val="00D967AB"/>
    <w:rsid w:val="00D96816"/>
    <w:rsid w:val="00D96851"/>
    <w:rsid w:val="00D968F7"/>
    <w:rsid w:val="00D975D9"/>
    <w:rsid w:val="00D976C3"/>
    <w:rsid w:val="00D978C3"/>
    <w:rsid w:val="00D978DA"/>
    <w:rsid w:val="00D979D3"/>
    <w:rsid w:val="00D97C4D"/>
    <w:rsid w:val="00D97C7F"/>
    <w:rsid w:val="00D97D7D"/>
    <w:rsid w:val="00D97E51"/>
    <w:rsid w:val="00DA01A3"/>
    <w:rsid w:val="00DA06D7"/>
    <w:rsid w:val="00DA0A7A"/>
    <w:rsid w:val="00DA0F9E"/>
    <w:rsid w:val="00DA104E"/>
    <w:rsid w:val="00DA12AC"/>
    <w:rsid w:val="00DA13EE"/>
    <w:rsid w:val="00DA1602"/>
    <w:rsid w:val="00DA17A0"/>
    <w:rsid w:val="00DA1C19"/>
    <w:rsid w:val="00DA1CF2"/>
    <w:rsid w:val="00DA1E53"/>
    <w:rsid w:val="00DA2421"/>
    <w:rsid w:val="00DA2510"/>
    <w:rsid w:val="00DA2CF7"/>
    <w:rsid w:val="00DA3111"/>
    <w:rsid w:val="00DA32E4"/>
    <w:rsid w:val="00DA36AD"/>
    <w:rsid w:val="00DA3FEB"/>
    <w:rsid w:val="00DA4018"/>
    <w:rsid w:val="00DA44A3"/>
    <w:rsid w:val="00DA49AA"/>
    <w:rsid w:val="00DA4A2B"/>
    <w:rsid w:val="00DA4BC9"/>
    <w:rsid w:val="00DA523B"/>
    <w:rsid w:val="00DA5DBD"/>
    <w:rsid w:val="00DA5EDD"/>
    <w:rsid w:val="00DA600A"/>
    <w:rsid w:val="00DA62CF"/>
    <w:rsid w:val="00DA6464"/>
    <w:rsid w:val="00DA66F0"/>
    <w:rsid w:val="00DA69C3"/>
    <w:rsid w:val="00DA69CB"/>
    <w:rsid w:val="00DA6EBC"/>
    <w:rsid w:val="00DA70CB"/>
    <w:rsid w:val="00DA720F"/>
    <w:rsid w:val="00DA764C"/>
    <w:rsid w:val="00DA76AE"/>
    <w:rsid w:val="00DA7846"/>
    <w:rsid w:val="00DA795B"/>
    <w:rsid w:val="00DA7CDA"/>
    <w:rsid w:val="00DA7E95"/>
    <w:rsid w:val="00DB02F0"/>
    <w:rsid w:val="00DB0466"/>
    <w:rsid w:val="00DB06B5"/>
    <w:rsid w:val="00DB06E4"/>
    <w:rsid w:val="00DB0B05"/>
    <w:rsid w:val="00DB10A1"/>
    <w:rsid w:val="00DB169C"/>
    <w:rsid w:val="00DB1D99"/>
    <w:rsid w:val="00DB29C3"/>
    <w:rsid w:val="00DB29D4"/>
    <w:rsid w:val="00DB2CBB"/>
    <w:rsid w:val="00DB2CBD"/>
    <w:rsid w:val="00DB3327"/>
    <w:rsid w:val="00DB3629"/>
    <w:rsid w:val="00DB38C1"/>
    <w:rsid w:val="00DB3945"/>
    <w:rsid w:val="00DB3A57"/>
    <w:rsid w:val="00DB4878"/>
    <w:rsid w:val="00DB4EC6"/>
    <w:rsid w:val="00DB51B1"/>
    <w:rsid w:val="00DB544D"/>
    <w:rsid w:val="00DB57A7"/>
    <w:rsid w:val="00DB5B01"/>
    <w:rsid w:val="00DB5E6C"/>
    <w:rsid w:val="00DB6059"/>
    <w:rsid w:val="00DB6210"/>
    <w:rsid w:val="00DB6224"/>
    <w:rsid w:val="00DB67BF"/>
    <w:rsid w:val="00DB7177"/>
    <w:rsid w:val="00DB7373"/>
    <w:rsid w:val="00DB7988"/>
    <w:rsid w:val="00DC00DA"/>
    <w:rsid w:val="00DC0318"/>
    <w:rsid w:val="00DC095D"/>
    <w:rsid w:val="00DC0DA4"/>
    <w:rsid w:val="00DC0EFF"/>
    <w:rsid w:val="00DC143D"/>
    <w:rsid w:val="00DC1B58"/>
    <w:rsid w:val="00DC1C51"/>
    <w:rsid w:val="00DC1E46"/>
    <w:rsid w:val="00DC1F6F"/>
    <w:rsid w:val="00DC2BDB"/>
    <w:rsid w:val="00DC2F51"/>
    <w:rsid w:val="00DC390F"/>
    <w:rsid w:val="00DC3D02"/>
    <w:rsid w:val="00DC3D88"/>
    <w:rsid w:val="00DC4320"/>
    <w:rsid w:val="00DC49C6"/>
    <w:rsid w:val="00DC4C5D"/>
    <w:rsid w:val="00DC4CBA"/>
    <w:rsid w:val="00DC4E14"/>
    <w:rsid w:val="00DC587D"/>
    <w:rsid w:val="00DC5FC6"/>
    <w:rsid w:val="00DC6099"/>
    <w:rsid w:val="00DC68FA"/>
    <w:rsid w:val="00DC6BA1"/>
    <w:rsid w:val="00DC6F2C"/>
    <w:rsid w:val="00DC6F85"/>
    <w:rsid w:val="00DC721A"/>
    <w:rsid w:val="00DC72BE"/>
    <w:rsid w:val="00DC73B3"/>
    <w:rsid w:val="00DC7474"/>
    <w:rsid w:val="00DC7826"/>
    <w:rsid w:val="00DC79D0"/>
    <w:rsid w:val="00DC7DC3"/>
    <w:rsid w:val="00DD0142"/>
    <w:rsid w:val="00DD103C"/>
    <w:rsid w:val="00DD1268"/>
    <w:rsid w:val="00DD12E6"/>
    <w:rsid w:val="00DD1997"/>
    <w:rsid w:val="00DD1A15"/>
    <w:rsid w:val="00DD203C"/>
    <w:rsid w:val="00DD2133"/>
    <w:rsid w:val="00DD2B03"/>
    <w:rsid w:val="00DD366D"/>
    <w:rsid w:val="00DD3BB0"/>
    <w:rsid w:val="00DD3CB3"/>
    <w:rsid w:val="00DD422E"/>
    <w:rsid w:val="00DD44D9"/>
    <w:rsid w:val="00DD462D"/>
    <w:rsid w:val="00DD4965"/>
    <w:rsid w:val="00DD4CFB"/>
    <w:rsid w:val="00DD4E53"/>
    <w:rsid w:val="00DD4F44"/>
    <w:rsid w:val="00DD4F52"/>
    <w:rsid w:val="00DD51D7"/>
    <w:rsid w:val="00DD550A"/>
    <w:rsid w:val="00DD551C"/>
    <w:rsid w:val="00DD57A7"/>
    <w:rsid w:val="00DD5928"/>
    <w:rsid w:val="00DD5DA5"/>
    <w:rsid w:val="00DD5ED0"/>
    <w:rsid w:val="00DD5FD8"/>
    <w:rsid w:val="00DD660B"/>
    <w:rsid w:val="00DD6A30"/>
    <w:rsid w:val="00DD6D02"/>
    <w:rsid w:val="00DD6D7E"/>
    <w:rsid w:val="00DD70AD"/>
    <w:rsid w:val="00DD71D7"/>
    <w:rsid w:val="00DD79BD"/>
    <w:rsid w:val="00DD7A47"/>
    <w:rsid w:val="00DD7AB2"/>
    <w:rsid w:val="00DD7B59"/>
    <w:rsid w:val="00DE00CC"/>
    <w:rsid w:val="00DE00D4"/>
    <w:rsid w:val="00DE07A5"/>
    <w:rsid w:val="00DE0C78"/>
    <w:rsid w:val="00DE0D8F"/>
    <w:rsid w:val="00DE10AA"/>
    <w:rsid w:val="00DE14BC"/>
    <w:rsid w:val="00DE1A80"/>
    <w:rsid w:val="00DE262A"/>
    <w:rsid w:val="00DE29F5"/>
    <w:rsid w:val="00DE2A0B"/>
    <w:rsid w:val="00DE2A13"/>
    <w:rsid w:val="00DE2A5F"/>
    <w:rsid w:val="00DE3654"/>
    <w:rsid w:val="00DE3A59"/>
    <w:rsid w:val="00DE3B8C"/>
    <w:rsid w:val="00DE3C04"/>
    <w:rsid w:val="00DE3F1C"/>
    <w:rsid w:val="00DE3F5F"/>
    <w:rsid w:val="00DE3FC1"/>
    <w:rsid w:val="00DE401A"/>
    <w:rsid w:val="00DE4144"/>
    <w:rsid w:val="00DE441A"/>
    <w:rsid w:val="00DE48AF"/>
    <w:rsid w:val="00DE49CB"/>
    <w:rsid w:val="00DE4AD2"/>
    <w:rsid w:val="00DE5127"/>
    <w:rsid w:val="00DE55BE"/>
    <w:rsid w:val="00DE5874"/>
    <w:rsid w:val="00DE5992"/>
    <w:rsid w:val="00DE5BF7"/>
    <w:rsid w:val="00DE5D13"/>
    <w:rsid w:val="00DE5D2D"/>
    <w:rsid w:val="00DE5DBC"/>
    <w:rsid w:val="00DE61BE"/>
    <w:rsid w:val="00DE6337"/>
    <w:rsid w:val="00DE6418"/>
    <w:rsid w:val="00DE6ADA"/>
    <w:rsid w:val="00DE6B9A"/>
    <w:rsid w:val="00DE6DA1"/>
    <w:rsid w:val="00DE6EE4"/>
    <w:rsid w:val="00DE7049"/>
    <w:rsid w:val="00DE79B3"/>
    <w:rsid w:val="00DE7BCD"/>
    <w:rsid w:val="00DF00D9"/>
    <w:rsid w:val="00DF00F7"/>
    <w:rsid w:val="00DF028E"/>
    <w:rsid w:val="00DF0AA4"/>
    <w:rsid w:val="00DF0D0D"/>
    <w:rsid w:val="00DF0E07"/>
    <w:rsid w:val="00DF12E2"/>
    <w:rsid w:val="00DF1471"/>
    <w:rsid w:val="00DF16F4"/>
    <w:rsid w:val="00DF1A7F"/>
    <w:rsid w:val="00DF20F0"/>
    <w:rsid w:val="00DF27B4"/>
    <w:rsid w:val="00DF2887"/>
    <w:rsid w:val="00DF29A2"/>
    <w:rsid w:val="00DF2B97"/>
    <w:rsid w:val="00DF2BF1"/>
    <w:rsid w:val="00DF2DCA"/>
    <w:rsid w:val="00DF376A"/>
    <w:rsid w:val="00DF3A03"/>
    <w:rsid w:val="00DF3D77"/>
    <w:rsid w:val="00DF42DD"/>
    <w:rsid w:val="00DF43A2"/>
    <w:rsid w:val="00DF4568"/>
    <w:rsid w:val="00DF4A86"/>
    <w:rsid w:val="00DF4B58"/>
    <w:rsid w:val="00DF4F7A"/>
    <w:rsid w:val="00DF5308"/>
    <w:rsid w:val="00DF53FD"/>
    <w:rsid w:val="00DF59A3"/>
    <w:rsid w:val="00DF5DD4"/>
    <w:rsid w:val="00DF5F0F"/>
    <w:rsid w:val="00DF5F6C"/>
    <w:rsid w:val="00DF61FF"/>
    <w:rsid w:val="00DF67E9"/>
    <w:rsid w:val="00DF6A1A"/>
    <w:rsid w:val="00DF6C75"/>
    <w:rsid w:val="00DF71B8"/>
    <w:rsid w:val="00DF7358"/>
    <w:rsid w:val="00DF738F"/>
    <w:rsid w:val="00DF75C3"/>
    <w:rsid w:val="00DF7629"/>
    <w:rsid w:val="00DF7684"/>
    <w:rsid w:val="00DF76E7"/>
    <w:rsid w:val="00DF770B"/>
    <w:rsid w:val="00DF7C63"/>
    <w:rsid w:val="00DF7DB8"/>
    <w:rsid w:val="00E0007B"/>
    <w:rsid w:val="00E0010E"/>
    <w:rsid w:val="00E003C6"/>
    <w:rsid w:val="00E006A9"/>
    <w:rsid w:val="00E008CC"/>
    <w:rsid w:val="00E00FB7"/>
    <w:rsid w:val="00E0108B"/>
    <w:rsid w:val="00E0109F"/>
    <w:rsid w:val="00E013DE"/>
    <w:rsid w:val="00E01447"/>
    <w:rsid w:val="00E01A0F"/>
    <w:rsid w:val="00E01AA2"/>
    <w:rsid w:val="00E01CC3"/>
    <w:rsid w:val="00E01E74"/>
    <w:rsid w:val="00E0286C"/>
    <w:rsid w:val="00E02BB0"/>
    <w:rsid w:val="00E031B8"/>
    <w:rsid w:val="00E0350D"/>
    <w:rsid w:val="00E036A2"/>
    <w:rsid w:val="00E03754"/>
    <w:rsid w:val="00E03771"/>
    <w:rsid w:val="00E0377E"/>
    <w:rsid w:val="00E038B0"/>
    <w:rsid w:val="00E040B5"/>
    <w:rsid w:val="00E0458E"/>
    <w:rsid w:val="00E0471B"/>
    <w:rsid w:val="00E04873"/>
    <w:rsid w:val="00E04C5D"/>
    <w:rsid w:val="00E04FA4"/>
    <w:rsid w:val="00E05233"/>
    <w:rsid w:val="00E0549F"/>
    <w:rsid w:val="00E054DB"/>
    <w:rsid w:val="00E055F8"/>
    <w:rsid w:val="00E05927"/>
    <w:rsid w:val="00E05B60"/>
    <w:rsid w:val="00E061DF"/>
    <w:rsid w:val="00E06588"/>
    <w:rsid w:val="00E06880"/>
    <w:rsid w:val="00E06992"/>
    <w:rsid w:val="00E06A1E"/>
    <w:rsid w:val="00E06A27"/>
    <w:rsid w:val="00E071EF"/>
    <w:rsid w:val="00E072F1"/>
    <w:rsid w:val="00E07306"/>
    <w:rsid w:val="00E07B0A"/>
    <w:rsid w:val="00E07BEB"/>
    <w:rsid w:val="00E10204"/>
    <w:rsid w:val="00E1055A"/>
    <w:rsid w:val="00E108ED"/>
    <w:rsid w:val="00E10BEF"/>
    <w:rsid w:val="00E111EF"/>
    <w:rsid w:val="00E1133B"/>
    <w:rsid w:val="00E1177A"/>
    <w:rsid w:val="00E119B5"/>
    <w:rsid w:val="00E11F9D"/>
    <w:rsid w:val="00E12600"/>
    <w:rsid w:val="00E12909"/>
    <w:rsid w:val="00E12C93"/>
    <w:rsid w:val="00E13306"/>
    <w:rsid w:val="00E13371"/>
    <w:rsid w:val="00E13419"/>
    <w:rsid w:val="00E13499"/>
    <w:rsid w:val="00E135CC"/>
    <w:rsid w:val="00E138B7"/>
    <w:rsid w:val="00E13B37"/>
    <w:rsid w:val="00E13D2E"/>
    <w:rsid w:val="00E13D80"/>
    <w:rsid w:val="00E14210"/>
    <w:rsid w:val="00E14322"/>
    <w:rsid w:val="00E1459F"/>
    <w:rsid w:val="00E1469A"/>
    <w:rsid w:val="00E1471C"/>
    <w:rsid w:val="00E14913"/>
    <w:rsid w:val="00E14E1F"/>
    <w:rsid w:val="00E15338"/>
    <w:rsid w:val="00E15639"/>
    <w:rsid w:val="00E15BA4"/>
    <w:rsid w:val="00E15C57"/>
    <w:rsid w:val="00E15F52"/>
    <w:rsid w:val="00E15FAA"/>
    <w:rsid w:val="00E16663"/>
    <w:rsid w:val="00E172C2"/>
    <w:rsid w:val="00E174E3"/>
    <w:rsid w:val="00E1759A"/>
    <w:rsid w:val="00E17E30"/>
    <w:rsid w:val="00E17F18"/>
    <w:rsid w:val="00E201FB"/>
    <w:rsid w:val="00E2027A"/>
    <w:rsid w:val="00E20390"/>
    <w:rsid w:val="00E2048C"/>
    <w:rsid w:val="00E2066C"/>
    <w:rsid w:val="00E20C04"/>
    <w:rsid w:val="00E20F78"/>
    <w:rsid w:val="00E22085"/>
    <w:rsid w:val="00E22345"/>
    <w:rsid w:val="00E225AF"/>
    <w:rsid w:val="00E225BF"/>
    <w:rsid w:val="00E2296C"/>
    <w:rsid w:val="00E22A35"/>
    <w:rsid w:val="00E2357F"/>
    <w:rsid w:val="00E23A51"/>
    <w:rsid w:val="00E23AFE"/>
    <w:rsid w:val="00E23F19"/>
    <w:rsid w:val="00E245A0"/>
    <w:rsid w:val="00E24E68"/>
    <w:rsid w:val="00E24EF0"/>
    <w:rsid w:val="00E2504B"/>
    <w:rsid w:val="00E25267"/>
    <w:rsid w:val="00E25475"/>
    <w:rsid w:val="00E26127"/>
    <w:rsid w:val="00E26403"/>
    <w:rsid w:val="00E26866"/>
    <w:rsid w:val="00E2696D"/>
    <w:rsid w:val="00E26D94"/>
    <w:rsid w:val="00E275E1"/>
    <w:rsid w:val="00E27661"/>
    <w:rsid w:val="00E2777A"/>
    <w:rsid w:val="00E27915"/>
    <w:rsid w:val="00E2791F"/>
    <w:rsid w:val="00E2794B"/>
    <w:rsid w:val="00E27968"/>
    <w:rsid w:val="00E27A3B"/>
    <w:rsid w:val="00E27A5B"/>
    <w:rsid w:val="00E27A75"/>
    <w:rsid w:val="00E27CB9"/>
    <w:rsid w:val="00E27D12"/>
    <w:rsid w:val="00E30076"/>
    <w:rsid w:val="00E3057D"/>
    <w:rsid w:val="00E3060D"/>
    <w:rsid w:val="00E31172"/>
    <w:rsid w:val="00E31862"/>
    <w:rsid w:val="00E32051"/>
    <w:rsid w:val="00E32171"/>
    <w:rsid w:val="00E322D7"/>
    <w:rsid w:val="00E322E1"/>
    <w:rsid w:val="00E322F8"/>
    <w:rsid w:val="00E32616"/>
    <w:rsid w:val="00E3298D"/>
    <w:rsid w:val="00E329AF"/>
    <w:rsid w:val="00E32B98"/>
    <w:rsid w:val="00E33054"/>
    <w:rsid w:val="00E3305A"/>
    <w:rsid w:val="00E33191"/>
    <w:rsid w:val="00E33208"/>
    <w:rsid w:val="00E3322E"/>
    <w:rsid w:val="00E3338E"/>
    <w:rsid w:val="00E338CF"/>
    <w:rsid w:val="00E3414F"/>
    <w:rsid w:val="00E34222"/>
    <w:rsid w:val="00E34497"/>
    <w:rsid w:val="00E3462B"/>
    <w:rsid w:val="00E347B3"/>
    <w:rsid w:val="00E349A0"/>
    <w:rsid w:val="00E34D63"/>
    <w:rsid w:val="00E35299"/>
    <w:rsid w:val="00E3538B"/>
    <w:rsid w:val="00E353B1"/>
    <w:rsid w:val="00E3597F"/>
    <w:rsid w:val="00E35DCB"/>
    <w:rsid w:val="00E362FE"/>
    <w:rsid w:val="00E36358"/>
    <w:rsid w:val="00E364ED"/>
    <w:rsid w:val="00E36690"/>
    <w:rsid w:val="00E3685C"/>
    <w:rsid w:val="00E369AA"/>
    <w:rsid w:val="00E36AC4"/>
    <w:rsid w:val="00E36BDC"/>
    <w:rsid w:val="00E36CDF"/>
    <w:rsid w:val="00E37337"/>
    <w:rsid w:val="00E375E6"/>
    <w:rsid w:val="00E376F9"/>
    <w:rsid w:val="00E37DC2"/>
    <w:rsid w:val="00E40211"/>
    <w:rsid w:val="00E40313"/>
    <w:rsid w:val="00E404E8"/>
    <w:rsid w:val="00E4073F"/>
    <w:rsid w:val="00E408A9"/>
    <w:rsid w:val="00E409E8"/>
    <w:rsid w:val="00E40B2C"/>
    <w:rsid w:val="00E40CFE"/>
    <w:rsid w:val="00E40E2A"/>
    <w:rsid w:val="00E41157"/>
    <w:rsid w:val="00E4122C"/>
    <w:rsid w:val="00E416D0"/>
    <w:rsid w:val="00E41E92"/>
    <w:rsid w:val="00E422D0"/>
    <w:rsid w:val="00E42345"/>
    <w:rsid w:val="00E423B7"/>
    <w:rsid w:val="00E4271A"/>
    <w:rsid w:val="00E42922"/>
    <w:rsid w:val="00E42935"/>
    <w:rsid w:val="00E429BF"/>
    <w:rsid w:val="00E42A84"/>
    <w:rsid w:val="00E43743"/>
    <w:rsid w:val="00E438F0"/>
    <w:rsid w:val="00E43B15"/>
    <w:rsid w:val="00E43F7E"/>
    <w:rsid w:val="00E442E7"/>
    <w:rsid w:val="00E44632"/>
    <w:rsid w:val="00E44899"/>
    <w:rsid w:val="00E448F1"/>
    <w:rsid w:val="00E45333"/>
    <w:rsid w:val="00E45381"/>
    <w:rsid w:val="00E45473"/>
    <w:rsid w:val="00E45700"/>
    <w:rsid w:val="00E4581C"/>
    <w:rsid w:val="00E45828"/>
    <w:rsid w:val="00E458AA"/>
    <w:rsid w:val="00E458E0"/>
    <w:rsid w:val="00E45B14"/>
    <w:rsid w:val="00E45B65"/>
    <w:rsid w:val="00E4628F"/>
    <w:rsid w:val="00E465D5"/>
    <w:rsid w:val="00E46EB1"/>
    <w:rsid w:val="00E47209"/>
    <w:rsid w:val="00E4736D"/>
    <w:rsid w:val="00E475B4"/>
    <w:rsid w:val="00E476B5"/>
    <w:rsid w:val="00E47950"/>
    <w:rsid w:val="00E47B91"/>
    <w:rsid w:val="00E47E25"/>
    <w:rsid w:val="00E47F9C"/>
    <w:rsid w:val="00E501F7"/>
    <w:rsid w:val="00E5027B"/>
    <w:rsid w:val="00E50482"/>
    <w:rsid w:val="00E5076A"/>
    <w:rsid w:val="00E50BF4"/>
    <w:rsid w:val="00E50F78"/>
    <w:rsid w:val="00E5117C"/>
    <w:rsid w:val="00E51418"/>
    <w:rsid w:val="00E517BA"/>
    <w:rsid w:val="00E5209F"/>
    <w:rsid w:val="00E522AE"/>
    <w:rsid w:val="00E528EF"/>
    <w:rsid w:val="00E53126"/>
    <w:rsid w:val="00E53423"/>
    <w:rsid w:val="00E53732"/>
    <w:rsid w:val="00E53758"/>
    <w:rsid w:val="00E537BB"/>
    <w:rsid w:val="00E5402E"/>
    <w:rsid w:val="00E540C4"/>
    <w:rsid w:val="00E547C3"/>
    <w:rsid w:val="00E54D99"/>
    <w:rsid w:val="00E550D4"/>
    <w:rsid w:val="00E555AB"/>
    <w:rsid w:val="00E55A6F"/>
    <w:rsid w:val="00E55E3A"/>
    <w:rsid w:val="00E55E60"/>
    <w:rsid w:val="00E560C6"/>
    <w:rsid w:val="00E562C5"/>
    <w:rsid w:val="00E56831"/>
    <w:rsid w:val="00E56E10"/>
    <w:rsid w:val="00E5713E"/>
    <w:rsid w:val="00E57D1C"/>
    <w:rsid w:val="00E60098"/>
    <w:rsid w:val="00E60592"/>
    <w:rsid w:val="00E6069D"/>
    <w:rsid w:val="00E60D60"/>
    <w:rsid w:val="00E614A4"/>
    <w:rsid w:val="00E6183B"/>
    <w:rsid w:val="00E61B75"/>
    <w:rsid w:val="00E61BFC"/>
    <w:rsid w:val="00E6229D"/>
    <w:rsid w:val="00E627F1"/>
    <w:rsid w:val="00E62846"/>
    <w:rsid w:val="00E62F33"/>
    <w:rsid w:val="00E63058"/>
    <w:rsid w:val="00E635FE"/>
    <w:rsid w:val="00E6382D"/>
    <w:rsid w:val="00E63A0B"/>
    <w:rsid w:val="00E63A8C"/>
    <w:rsid w:val="00E63A98"/>
    <w:rsid w:val="00E63F5E"/>
    <w:rsid w:val="00E64931"/>
    <w:rsid w:val="00E64A84"/>
    <w:rsid w:val="00E6541E"/>
    <w:rsid w:val="00E65578"/>
    <w:rsid w:val="00E657C4"/>
    <w:rsid w:val="00E6593E"/>
    <w:rsid w:val="00E659EB"/>
    <w:rsid w:val="00E65A16"/>
    <w:rsid w:val="00E65A6C"/>
    <w:rsid w:val="00E668C0"/>
    <w:rsid w:val="00E66916"/>
    <w:rsid w:val="00E66917"/>
    <w:rsid w:val="00E66F0D"/>
    <w:rsid w:val="00E67133"/>
    <w:rsid w:val="00E67624"/>
    <w:rsid w:val="00E67887"/>
    <w:rsid w:val="00E67992"/>
    <w:rsid w:val="00E67C57"/>
    <w:rsid w:val="00E67F72"/>
    <w:rsid w:val="00E67F7F"/>
    <w:rsid w:val="00E67FC8"/>
    <w:rsid w:val="00E70313"/>
    <w:rsid w:val="00E7061A"/>
    <w:rsid w:val="00E706B9"/>
    <w:rsid w:val="00E709F9"/>
    <w:rsid w:val="00E7108D"/>
    <w:rsid w:val="00E717DB"/>
    <w:rsid w:val="00E71F12"/>
    <w:rsid w:val="00E7213D"/>
    <w:rsid w:val="00E72183"/>
    <w:rsid w:val="00E72718"/>
    <w:rsid w:val="00E7271F"/>
    <w:rsid w:val="00E72B23"/>
    <w:rsid w:val="00E72B8E"/>
    <w:rsid w:val="00E72F06"/>
    <w:rsid w:val="00E73BA4"/>
    <w:rsid w:val="00E73D04"/>
    <w:rsid w:val="00E741AF"/>
    <w:rsid w:val="00E741B1"/>
    <w:rsid w:val="00E745C9"/>
    <w:rsid w:val="00E7467F"/>
    <w:rsid w:val="00E74A13"/>
    <w:rsid w:val="00E74ADE"/>
    <w:rsid w:val="00E758B2"/>
    <w:rsid w:val="00E75F6B"/>
    <w:rsid w:val="00E76249"/>
    <w:rsid w:val="00E7638A"/>
    <w:rsid w:val="00E764CD"/>
    <w:rsid w:val="00E767B9"/>
    <w:rsid w:val="00E76C28"/>
    <w:rsid w:val="00E771B1"/>
    <w:rsid w:val="00E77777"/>
    <w:rsid w:val="00E77798"/>
    <w:rsid w:val="00E77CC3"/>
    <w:rsid w:val="00E77D79"/>
    <w:rsid w:val="00E77DAB"/>
    <w:rsid w:val="00E77F39"/>
    <w:rsid w:val="00E8048D"/>
    <w:rsid w:val="00E80497"/>
    <w:rsid w:val="00E807D5"/>
    <w:rsid w:val="00E8080F"/>
    <w:rsid w:val="00E80B6F"/>
    <w:rsid w:val="00E8105E"/>
    <w:rsid w:val="00E81119"/>
    <w:rsid w:val="00E813D9"/>
    <w:rsid w:val="00E81A68"/>
    <w:rsid w:val="00E81CD0"/>
    <w:rsid w:val="00E82003"/>
    <w:rsid w:val="00E82450"/>
    <w:rsid w:val="00E82A4A"/>
    <w:rsid w:val="00E82A9A"/>
    <w:rsid w:val="00E82C25"/>
    <w:rsid w:val="00E82CC6"/>
    <w:rsid w:val="00E835F1"/>
    <w:rsid w:val="00E835FC"/>
    <w:rsid w:val="00E836A9"/>
    <w:rsid w:val="00E83723"/>
    <w:rsid w:val="00E83A53"/>
    <w:rsid w:val="00E8480D"/>
    <w:rsid w:val="00E8481C"/>
    <w:rsid w:val="00E85148"/>
    <w:rsid w:val="00E853A6"/>
    <w:rsid w:val="00E85529"/>
    <w:rsid w:val="00E85544"/>
    <w:rsid w:val="00E85672"/>
    <w:rsid w:val="00E85D75"/>
    <w:rsid w:val="00E85ED3"/>
    <w:rsid w:val="00E864CE"/>
    <w:rsid w:val="00E8693D"/>
    <w:rsid w:val="00E86C75"/>
    <w:rsid w:val="00E86EA9"/>
    <w:rsid w:val="00E87331"/>
    <w:rsid w:val="00E8769C"/>
    <w:rsid w:val="00E8799E"/>
    <w:rsid w:val="00E87D11"/>
    <w:rsid w:val="00E902F6"/>
    <w:rsid w:val="00E90537"/>
    <w:rsid w:val="00E90583"/>
    <w:rsid w:val="00E905EA"/>
    <w:rsid w:val="00E90684"/>
    <w:rsid w:val="00E90A6E"/>
    <w:rsid w:val="00E90A8D"/>
    <w:rsid w:val="00E90E11"/>
    <w:rsid w:val="00E910C6"/>
    <w:rsid w:val="00E91272"/>
    <w:rsid w:val="00E915ED"/>
    <w:rsid w:val="00E91B72"/>
    <w:rsid w:val="00E91CE1"/>
    <w:rsid w:val="00E91E92"/>
    <w:rsid w:val="00E920D6"/>
    <w:rsid w:val="00E9229F"/>
    <w:rsid w:val="00E92349"/>
    <w:rsid w:val="00E928B9"/>
    <w:rsid w:val="00E92D74"/>
    <w:rsid w:val="00E93770"/>
    <w:rsid w:val="00E9392F"/>
    <w:rsid w:val="00E93972"/>
    <w:rsid w:val="00E93CB5"/>
    <w:rsid w:val="00E940CC"/>
    <w:rsid w:val="00E94190"/>
    <w:rsid w:val="00E941BC"/>
    <w:rsid w:val="00E944A2"/>
    <w:rsid w:val="00E946F4"/>
    <w:rsid w:val="00E956C7"/>
    <w:rsid w:val="00E958A7"/>
    <w:rsid w:val="00E95E45"/>
    <w:rsid w:val="00E95EA1"/>
    <w:rsid w:val="00E96009"/>
    <w:rsid w:val="00E96038"/>
    <w:rsid w:val="00E96254"/>
    <w:rsid w:val="00E963BC"/>
    <w:rsid w:val="00E96457"/>
    <w:rsid w:val="00E96795"/>
    <w:rsid w:val="00E968D0"/>
    <w:rsid w:val="00E9698F"/>
    <w:rsid w:val="00E96C78"/>
    <w:rsid w:val="00E96D94"/>
    <w:rsid w:val="00E96E6A"/>
    <w:rsid w:val="00E96E91"/>
    <w:rsid w:val="00E97108"/>
    <w:rsid w:val="00E97285"/>
    <w:rsid w:val="00E977C2"/>
    <w:rsid w:val="00E97A66"/>
    <w:rsid w:val="00E97BF3"/>
    <w:rsid w:val="00E97EAE"/>
    <w:rsid w:val="00EA0066"/>
    <w:rsid w:val="00EA01DF"/>
    <w:rsid w:val="00EA08B6"/>
    <w:rsid w:val="00EA15C7"/>
    <w:rsid w:val="00EA1A98"/>
    <w:rsid w:val="00EA1C2C"/>
    <w:rsid w:val="00EA1C45"/>
    <w:rsid w:val="00EA1EDD"/>
    <w:rsid w:val="00EA2414"/>
    <w:rsid w:val="00EA2525"/>
    <w:rsid w:val="00EA26F4"/>
    <w:rsid w:val="00EA29A6"/>
    <w:rsid w:val="00EA2A96"/>
    <w:rsid w:val="00EA2B65"/>
    <w:rsid w:val="00EA3355"/>
    <w:rsid w:val="00EA33B0"/>
    <w:rsid w:val="00EA37EA"/>
    <w:rsid w:val="00EA399B"/>
    <w:rsid w:val="00EA3F07"/>
    <w:rsid w:val="00EA4358"/>
    <w:rsid w:val="00EA44A1"/>
    <w:rsid w:val="00EA49B4"/>
    <w:rsid w:val="00EA4A36"/>
    <w:rsid w:val="00EA4BB0"/>
    <w:rsid w:val="00EA508F"/>
    <w:rsid w:val="00EA510E"/>
    <w:rsid w:val="00EA58B5"/>
    <w:rsid w:val="00EA59D8"/>
    <w:rsid w:val="00EA5E3F"/>
    <w:rsid w:val="00EA607F"/>
    <w:rsid w:val="00EA6461"/>
    <w:rsid w:val="00EA6796"/>
    <w:rsid w:val="00EA689B"/>
    <w:rsid w:val="00EA6A50"/>
    <w:rsid w:val="00EA6C68"/>
    <w:rsid w:val="00EA7221"/>
    <w:rsid w:val="00EA7E97"/>
    <w:rsid w:val="00EB02C4"/>
    <w:rsid w:val="00EB0422"/>
    <w:rsid w:val="00EB04AA"/>
    <w:rsid w:val="00EB04B1"/>
    <w:rsid w:val="00EB10CC"/>
    <w:rsid w:val="00EB11CB"/>
    <w:rsid w:val="00EB1886"/>
    <w:rsid w:val="00EB221E"/>
    <w:rsid w:val="00EB22B4"/>
    <w:rsid w:val="00EB235C"/>
    <w:rsid w:val="00EB29D8"/>
    <w:rsid w:val="00EB2B46"/>
    <w:rsid w:val="00EB3E05"/>
    <w:rsid w:val="00EB3E90"/>
    <w:rsid w:val="00EB456B"/>
    <w:rsid w:val="00EB46D0"/>
    <w:rsid w:val="00EB46ED"/>
    <w:rsid w:val="00EB4A08"/>
    <w:rsid w:val="00EB4B45"/>
    <w:rsid w:val="00EB59F2"/>
    <w:rsid w:val="00EB5EAA"/>
    <w:rsid w:val="00EB65CC"/>
    <w:rsid w:val="00EB669D"/>
    <w:rsid w:val="00EB683D"/>
    <w:rsid w:val="00EB6A79"/>
    <w:rsid w:val="00EB7091"/>
    <w:rsid w:val="00EB726E"/>
    <w:rsid w:val="00EB72F8"/>
    <w:rsid w:val="00EB7740"/>
    <w:rsid w:val="00EB7758"/>
    <w:rsid w:val="00EB78C0"/>
    <w:rsid w:val="00EB79AC"/>
    <w:rsid w:val="00EB7B75"/>
    <w:rsid w:val="00EB7F15"/>
    <w:rsid w:val="00EC00ED"/>
    <w:rsid w:val="00EC02A3"/>
    <w:rsid w:val="00EC041C"/>
    <w:rsid w:val="00EC0784"/>
    <w:rsid w:val="00EC086E"/>
    <w:rsid w:val="00EC108D"/>
    <w:rsid w:val="00EC12B9"/>
    <w:rsid w:val="00EC13F0"/>
    <w:rsid w:val="00EC1664"/>
    <w:rsid w:val="00EC1959"/>
    <w:rsid w:val="00EC19F3"/>
    <w:rsid w:val="00EC1D9F"/>
    <w:rsid w:val="00EC225D"/>
    <w:rsid w:val="00EC2392"/>
    <w:rsid w:val="00EC25AD"/>
    <w:rsid w:val="00EC279F"/>
    <w:rsid w:val="00EC28A4"/>
    <w:rsid w:val="00EC28B9"/>
    <w:rsid w:val="00EC2F62"/>
    <w:rsid w:val="00EC3800"/>
    <w:rsid w:val="00EC3A6C"/>
    <w:rsid w:val="00EC3CA1"/>
    <w:rsid w:val="00EC3D42"/>
    <w:rsid w:val="00EC4171"/>
    <w:rsid w:val="00EC43AC"/>
    <w:rsid w:val="00EC4A03"/>
    <w:rsid w:val="00EC4DCB"/>
    <w:rsid w:val="00EC4E09"/>
    <w:rsid w:val="00EC4F62"/>
    <w:rsid w:val="00EC519D"/>
    <w:rsid w:val="00EC52CC"/>
    <w:rsid w:val="00EC59E5"/>
    <w:rsid w:val="00EC5B4A"/>
    <w:rsid w:val="00EC5BB7"/>
    <w:rsid w:val="00EC5F6F"/>
    <w:rsid w:val="00EC67E7"/>
    <w:rsid w:val="00EC72CD"/>
    <w:rsid w:val="00EC79A2"/>
    <w:rsid w:val="00EC7A3B"/>
    <w:rsid w:val="00EC7D5D"/>
    <w:rsid w:val="00ED050C"/>
    <w:rsid w:val="00ED0665"/>
    <w:rsid w:val="00ED077F"/>
    <w:rsid w:val="00ED085C"/>
    <w:rsid w:val="00ED086F"/>
    <w:rsid w:val="00ED0CD2"/>
    <w:rsid w:val="00ED0FC8"/>
    <w:rsid w:val="00ED1380"/>
    <w:rsid w:val="00ED1443"/>
    <w:rsid w:val="00ED15B5"/>
    <w:rsid w:val="00ED16B4"/>
    <w:rsid w:val="00ED1AAE"/>
    <w:rsid w:val="00ED268E"/>
    <w:rsid w:val="00ED27A3"/>
    <w:rsid w:val="00ED27C4"/>
    <w:rsid w:val="00ED2888"/>
    <w:rsid w:val="00ED2979"/>
    <w:rsid w:val="00ED297D"/>
    <w:rsid w:val="00ED2A45"/>
    <w:rsid w:val="00ED2B8F"/>
    <w:rsid w:val="00ED2BF6"/>
    <w:rsid w:val="00ED2D79"/>
    <w:rsid w:val="00ED2E41"/>
    <w:rsid w:val="00ED2E70"/>
    <w:rsid w:val="00ED31A9"/>
    <w:rsid w:val="00ED3679"/>
    <w:rsid w:val="00ED3816"/>
    <w:rsid w:val="00ED3C9C"/>
    <w:rsid w:val="00ED3D91"/>
    <w:rsid w:val="00ED4001"/>
    <w:rsid w:val="00ED4198"/>
    <w:rsid w:val="00ED42DF"/>
    <w:rsid w:val="00ED455B"/>
    <w:rsid w:val="00ED4991"/>
    <w:rsid w:val="00ED4A29"/>
    <w:rsid w:val="00ED50F1"/>
    <w:rsid w:val="00ED52F0"/>
    <w:rsid w:val="00ED59F0"/>
    <w:rsid w:val="00ED5AA5"/>
    <w:rsid w:val="00ED5D38"/>
    <w:rsid w:val="00ED61F5"/>
    <w:rsid w:val="00ED694D"/>
    <w:rsid w:val="00ED7251"/>
    <w:rsid w:val="00ED76DB"/>
    <w:rsid w:val="00ED7EDB"/>
    <w:rsid w:val="00EE0354"/>
    <w:rsid w:val="00EE0640"/>
    <w:rsid w:val="00EE0AD4"/>
    <w:rsid w:val="00EE0D0B"/>
    <w:rsid w:val="00EE1090"/>
    <w:rsid w:val="00EE1328"/>
    <w:rsid w:val="00EE15A1"/>
    <w:rsid w:val="00EE16D5"/>
    <w:rsid w:val="00EE1759"/>
    <w:rsid w:val="00EE1E51"/>
    <w:rsid w:val="00EE20C6"/>
    <w:rsid w:val="00EE23D0"/>
    <w:rsid w:val="00EE2B0C"/>
    <w:rsid w:val="00EE2BC8"/>
    <w:rsid w:val="00EE39D8"/>
    <w:rsid w:val="00EE3BCE"/>
    <w:rsid w:val="00EE3CAD"/>
    <w:rsid w:val="00EE4963"/>
    <w:rsid w:val="00EE4CE2"/>
    <w:rsid w:val="00EE4D97"/>
    <w:rsid w:val="00EE4F7F"/>
    <w:rsid w:val="00EE530F"/>
    <w:rsid w:val="00EE54B7"/>
    <w:rsid w:val="00EE5C03"/>
    <w:rsid w:val="00EE5D2F"/>
    <w:rsid w:val="00EE5ED0"/>
    <w:rsid w:val="00EE6714"/>
    <w:rsid w:val="00EE6DE7"/>
    <w:rsid w:val="00EE71B5"/>
    <w:rsid w:val="00EE7804"/>
    <w:rsid w:val="00EE7C79"/>
    <w:rsid w:val="00EE7DCA"/>
    <w:rsid w:val="00EF0195"/>
    <w:rsid w:val="00EF0230"/>
    <w:rsid w:val="00EF0332"/>
    <w:rsid w:val="00EF0352"/>
    <w:rsid w:val="00EF0A6E"/>
    <w:rsid w:val="00EF0EB7"/>
    <w:rsid w:val="00EF1188"/>
    <w:rsid w:val="00EF1314"/>
    <w:rsid w:val="00EF24DC"/>
    <w:rsid w:val="00EF2851"/>
    <w:rsid w:val="00EF2A97"/>
    <w:rsid w:val="00EF2B23"/>
    <w:rsid w:val="00EF2FAF"/>
    <w:rsid w:val="00EF32AD"/>
    <w:rsid w:val="00EF3495"/>
    <w:rsid w:val="00EF3713"/>
    <w:rsid w:val="00EF3904"/>
    <w:rsid w:val="00EF3A86"/>
    <w:rsid w:val="00EF3E12"/>
    <w:rsid w:val="00EF3FE3"/>
    <w:rsid w:val="00EF423C"/>
    <w:rsid w:val="00EF429E"/>
    <w:rsid w:val="00EF5187"/>
    <w:rsid w:val="00EF53D7"/>
    <w:rsid w:val="00EF587F"/>
    <w:rsid w:val="00EF59A3"/>
    <w:rsid w:val="00EF59F4"/>
    <w:rsid w:val="00EF5E8E"/>
    <w:rsid w:val="00EF60AD"/>
    <w:rsid w:val="00EF6364"/>
    <w:rsid w:val="00EF645B"/>
    <w:rsid w:val="00EF6559"/>
    <w:rsid w:val="00EF68EB"/>
    <w:rsid w:val="00EF6A90"/>
    <w:rsid w:val="00EF6C64"/>
    <w:rsid w:val="00EF6CEA"/>
    <w:rsid w:val="00EF731D"/>
    <w:rsid w:val="00EF736C"/>
    <w:rsid w:val="00EF747C"/>
    <w:rsid w:val="00EF7DC5"/>
    <w:rsid w:val="00F00288"/>
    <w:rsid w:val="00F00644"/>
    <w:rsid w:val="00F00A5A"/>
    <w:rsid w:val="00F00D57"/>
    <w:rsid w:val="00F00F3C"/>
    <w:rsid w:val="00F0153D"/>
    <w:rsid w:val="00F01554"/>
    <w:rsid w:val="00F016D1"/>
    <w:rsid w:val="00F016F0"/>
    <w:rsid w:val="00F018EF"/>
    <w:rsid w:val="00F01D04"/>
    <w:rsid w:val="00F0209A"/>
    <w:rsid w:val="00F026F0"/>
    <w:rsid w:val="00F02815"/>
    <w:rsid w:val="00F02C2F"/>
    <w:rsid w:val="00F030E3"/>
    <w:rsid w:val="00F0322C"/>
    <w:rsid w:val="00F033A3"/>
    <w:rsid w:val="00F034E3"/>
    <w:rsid w:val="00F0358C"/>
    <w:rsid w:val="00F039D1"/>
    <w:rsid w:val="00F0402D"/>
    <w:rsid w:val="00F0597A"/>
    <w:rsid w:val="00F05A3D"/>
    <w:rsid w:val="00F05EC0"/>
    <w:rsid w:val="00F06F42"/>
    <w:rsid w:val="00F109E8"/>
    <w:rsid w:val="00F10D1A"/>
    <w:rsid w:val="00F11420"/>
    <w:rsid w:val="00F116E4"/>
    <w:rsid w:val="00F11759"/>
    <w:rsid w:val="00F1182F"/>
    <w:rsid w:val="00F127CF"/>
    <w:rsid w:val="00F127F4"/>
    <w:rsid w:val="00F12922"/>
    <w:rsid w:val="00F13145"/>
    <w:rsid w:val="00F136D5"/>
    <w:rsid w:val="00F13791"/>
    <w:rsid w:val="00F13C42"/>
    <w:rsid w:val="00F13E4D"/>
    <w:rsid w:val="00F1455A"/>
    <w:rsid w:val="00F1479F"/>
    <w:rsid w:val="00F14B62"/>
    <w:rsid w:val="00F14B87"/>
    <w:rsid w:val="00F14C1C"/>
    <w:rsid w:val="00F14EC8"/>
    <w:rsid w:val="00F14F8F"/>
    <w:rsid w:val="00F15017"/>
    <w:rsid w:val="00F1535B"/>
    <w:rsid w:val="00F15719"/>
    <w:rsid w:val="00F15A86"/>
    <w:rsid w:val="00F15E87"/>
    <w:rsid w:val="00F16469"/>
    <w:rsid w:val="00F16486"/>
    <w:rsid w:val="00F16643"/>
    <w:rsid w:val="00F16688"/>
    <w:rsid w:val="00F168E2"/>
    <w:rsid w:val="00F16FDE"/>
    <w:rsid w:val="00F17985"/>
    <w:rsid w:val="00F200D3"/>
    <w:rsid w:val="00F20A2E"/>
    <w:rsid w:val="00F20D3B"/>
    <w:rsid w:val="00F21208"/>
    <w:rsid w:val="00F215F0"/>
    <w:rsid w:val="00F21626"/>
    <w:rsid w:val="00F2176A"/>
    <w:rsid w:val="00F2186D"/>
    <w:rsid w:val="00F21D22"/>
    <w:rsid w:val="00F21D7D"/>
    <w:rsid w:val="00F22003"/>
    <w:rsid w:val="00F22132"/>
    <w:rsid w:val="00F22140"/>
    <w:rsid w:val="00F22186"/>
    <w:rsid w:val="00F2272E"/>
    <w:rsid w:val="00F2278C"/>
    <w:rsid w:val="00F229BC"/>
    <w:rsid w:val="00F229C3"/>
    <w:rsid w:val="00F229EA"/>
    <w:rsid w:val="00F22AED"/>
    <w:rsid w:val="00F23727"/>
    <w:rsid w:val="00F240F0"/>
    <w:rsid w:val="00F24405"/>
    <w:rsid w:val="00F2495D"/>
    <w:rsid w:val="00F24A23"/>
    <w:rsid w:val="00F24D39"/>
    <w:rsid w:val="00F252A8"/>
    <w:rsid w:val="00F25314"/>
    <w:rsid w:val="00F256A2"/>
    <w:rsid w:val="00F25860"/>
    <w:rsid w:val="00F25B44"/>
    <w:rsid w:val="00F25B52"/>
    <w:rsid w:val="00F25D38"/>
    <w:rsid w:val="00F25DDA"/>
    <w:rsid w:val="00F25F12"/>
    <w:rsid w:val="00F25F5D"/>
    <w:rsid w:val="00F26308"/>
    <w:rsid w:val="00F26570"/>
    <w:rsid w:val="00F2665C"/>
    <w:rsid w:val="00F26A24"/>
    <w:rsid w:val="00F26CB8"/>
    <w:rsid w:val="00F26D55"/>
    <w:rsid w:val="00F2724A"/>
    <w:rsid w:val="00F278DA"/>
    <w:rsid w:val="00F27A26"/>
    <w:rsid w:val="00F3015E"/>
    <w:rsid w:val="00F305A0"/>
    <w:rsid w:val="00F30C25"/>
    <w:rsid w:val="00F310A5"/>
    <w:rsid w:val="00F31322"/>
    <w:rsid w:val="00F31455"/>
    <w:rsid w:val="00F31546"/>
    <w:rsid w:val="00F315E0"/>
    <w:rsid w:val="00F31ED6"/>
    <w:rsid w:val="00F3220B"/>
    <w:rsid w:val="00F32A43"/>
    <w:rsid w:val="00F335D4"/>
    <w:rsid w:val="00F33651"/>
    <w:rsid w:val="00F33B97"/>
    <w:rsid w:val="00F33D6F"/>
    <w:rsid w:val="00F33E1C"/>
    <w:rsid w:val="00F33FDB"/>
    <w:rsid w:val="00F34785"/>
    <w:rsid w:val="00F3489D"/>
    <w:rsid w:val="00F34EE4"/>
    <w:rsid w:val="00F34F78"/>
    <w:rsid w:val="00F35040"/>
    <w:rsid w:val="00F356BB"/>
    <w:rsid w:val="00F3598F"/>
    <w:rsid w:val="00F35B82"/>
    <w:rsid w:val="00F35FAD"/>
    <w:rsid w:val="00F36AE8"/>
    <w:rsid w:val="00F372E9"/>
    <w:rsid w:val="00F3766D"/>
    <w:rsid w:val="00F37897"/>
    <w:rsid w:val="00F379E4"/>
    <w:rsid w:val="00F37A68"/>
    <w:rsid w:val="00F4051E"/>
    <w:rsid w:val="00F40923"/>
    <w:rsid w:val="00F40C32"/>
    <w:rsid w:val="00F414D2"/>
    <w:rsid w:val="00F4195F"/>
    <w:rsid w:val="00F4209B"/>
    <w:rsid w:val="00F422AA"/>
    <w:rsid w:val="00F422E4"/>
    <w:rsid w:val="00F424D5"/>
    <w:rsid w:val="00F42755"/>
    <w:rsid w:val="00F42AA9"/>
    <w:rsid w:val="00F4318E"/>
    <w:rsid w:val="00F434B6"/>
    <w:rsid w:val="00F43574"/>
    <w:rsid w:val="00F440AD"/>
    <w:rsid w:val="00F440D2"/>
    <w:rsid w:val="00F446FB"/>
    <w:rsid w:val="00F4471E"/>
    <w:rsid w:val="00F44863"/>
    <w:rsid w:val="00F448F3"/>
    <w:rsid w:val="00F4516A"/>
    <w:rsid w:val="00F45659"/>
    <w:rsid w:val="00F45D13"/>
    <w:rsid w:val="00F45EC0"/>
    <w:rsid w:val="00F4619F"/>
    <w:rsid w:val="00F46593"/>
    <w:rsid w:val="00F46732"/>
    <w:rsid w:val="00F46FB4"/>
    <w:rsid w:val="00F4759C"/>
    <w:rsid w:val="00F475C7"/>
    <w:rsid w:val="00F47A5D"/>
    <w:rsid w:val="00F50579"/>
    <w:rsid w:val="00F50790"/>
    <w:rsid w:val="00F5089C"/>
    <w:rsid w:val="00F50B1D"/>
    <w:rsid w:val="00F50D5C"/>
    <w:rsid w:val="00F50D67"/>
    <w:rsid w:val="00F50F76"/>
    <w:rsid w:val="00F5130D"/>
    <w:rsid w:val="00F51D1F"/>
    <w:rsid w:val="00F51E49"/>
    <w:rsid w:val="00F52252"/>
    <w:rsid w:val="00F522BC"/>
    <w:rsid w:val="00F52461"/>
    <w:rsid w:val="00F5256F"/>
    <w:rsid w:val="00F5295F"/>
    <w:rsid w:val="00F52C04"/>
    <w:rsid w:val="00F52DC6"/>
    <w:rsid w:val="00F531AA"/>
    <w:rsid w:val="00F53464"/>
    <w:rsid w:val="00F53AF6"/>
    <w:rsid w:val="00F53BC0"/>
    <w:rsid w:val="00F54225"/>
    <w:rsid w:val="00F543B1"/>
    <w:rsid w:val="00F544C0"/>
    <w:rsid w:val="00F546C0"/>
    <w:rsid w:val="00F54809"/>
    <w:rsid w:val="00F54A96"/>
    <w:rsid w:val="00F54BA6"/>
    <w:rsid w:val="00F54E74"/>
    <w:rsid w:val="00F551A4"/>
    <w:rsid w:val="00F55231"/>
    <w:rsid w:val="00F55755"/>
    <w:rsid w:val="00F55A8D"/>
    <w:rsid w:val="00F55BC3"/>
    <w:rsid w:val="00F55D39"/>
    <w:rsid w:val="00F55E96"/>
    <w:rsid w:val="00F55FAA"/>
    <w:rsid w:val="00F561B7"/>
    <w:rsid w:val="00F56844"/>
    <w:rsid w:val="00F56FB1"/>
    <w:rsid w:val="00F57351"/>
    <w:rsid w:val="00F578D0"/>
    <w:rsid w:val="00F57A6D"/>
    <w:rsid w:val="00F57D70"/>
    <w:rsid w:val="00F57E41"/>
    <w:rsid w:val="00F600FA"/>
    <w:rsid w:val="00F603D2"/>
    <w:rsid w:val="00F60E18"/>
    <w:rsid w:val="00F61453"/>
    <w:rsid w:val="00F61795"/>
    <w:rsid w:val="00F61B11"/>
    <w:rsid w:val="00F61E0C"/>
    <w:rsid w:val="00F6239D"/>
    <w:rsid w:val="00F62584"/>
    <w:rsid w:val="00F6284C"/>
    <w:rsid w:val="00F629C7"/>
    <w:rsid w:val="00F62FC5"/>
    <w:rsid w:val="00F635DB"/>
    <w:rsid w:val="00F6373D"/>
    <w:rsid w:val="00F6389D"/>
    <w:rsid w:val="00F638F3"/>
    <w:rsid w:val="00F63A56"/>
    <w:rsid w:val="00F63D96"/>
    <w:rsid w:val="00F643C4"/>
    <w:rsid w:val="00F646E3"/>
    <w:rsid w:val="00F64B2B"/>
    <w:rsid w:val="00F65014"/>
    <w:rsid w:val="00F654E2"/>
    <w:rsid w:val="00F65B03"/>
    <w:rsid w:val="00F65B08"/>
    <w:rsid w:val="00F65D0F"/>
    <w:rsid w:val="00F65F68"/>
    <w:rsid w:val="00F664FB"/>
    <w:rsid w:val="00F66542"/>
    <w:rsid w:val="00F66A4A"/>
    <w:rsid w:val="00F66EEC"/>
    <w:rsid w:val="00F6754E"/>
    <w:rsid w:val="00F67947"/>
    <w:rsid w:val="00F67981"/>
    <w:rsid w:val="00F70238"/>
    <w:rsid w:val="00F70336"/>
    <w:rsid w:val="00F71465"/>
    <w:rsid w:val="00F71CB7"/>
    <w:rsid w:val="00F7209D"/>
    <w:rsid w:val="00F725FF"/>
    <w:rsid w:val="00F72647"/>
    <w:rsid w:val="00F72B74"/>
    <w:rsid w:val="00F7326F"/>
    <w:rsid w:val="00F7332F"/>
    <w:rsid w:val="00F7342E"/>
    <w:rsid w:val="00F7360E"/>
    <w:rsid w:val="00F73637"/>
    <w:rsid w:val="00F73661"/>
    <w:rsid w:val="00F7378E"/>
    <w:rsid w:val="00F73A18"/>
    <w:rsid w:val="00F73AEC"/>
    <w:rsid w:val="00F744BB"/>
    <w:rsid w:val="00F75709"/>
    <w:rsid w:val="00F75903"/>
    <w:rsid w:val="00F75E1D"/>
    <w:rsid w:val="00F75F8B"/>
    <w:rsid w:val="00F76366"/>
    <w:rsid w:val="00F7679B"/>
    <w:rsid w:val="00F76D0B"/>
    <w:rsid w:val="00F7757E"/>
    <w:rsid w:val="00F77AF3"/>
    <w:rsid w:val="00F77DC5"/>
    <w:rsid w:val="00F807AB"/>
    <w:rsid w:val="00F808D1"/>
    <w:rsid w:val="00F80AB1"/>
    <w:rsid w:val="00F8154B"/>
    <w:rsid w:val="00F819CC"/>
    <w:rsid w:val="00F81F81"/>
    <w:rsid w:val="00F82166"/>
    <w:rsid w:val="00F82335"/>
    <w:rsid w:val="00F8244F"/>
    <w:rsid w:val="00F824ED"/>
    <w:rsid w:val="00F82A86"/>
    <w:rsid w:val="00F82ED3"/>
    <w:rsid w:val="00F82FAD"/>
    <w:rsid w:val="00F8322B"/>
    <w:rsid w:val="00F83B04"/>
    <w:rsid w:val="00F84208"/>
    <w:rsid w:val="00F84248"/>
    <w:rsid w:val="00F849D0"/>
    <w:rsid w:val="00F84AB1"/>
    <w:rsid w:val="00F84C55"/>
    <w:rsid w:val="00F84D3A"/>
    <w:rsid w:val="00F85338"/>
    <w:rsid w:val="00F857FF"/>
    <w:rsid w:val="00F858D3"/>
    <w:rsid w:val="00F85977"/>
    <w:rsid w:val="00F85A9E"/>
    <w:rsid w:val="00F85D3E"/>
    <w:rsid w:val="00F85D62"/>
    <w:rsid w:val="00F86252"/>
    <w:rsid w:val="00F868AC"/>
    <w:rsid w:val="00F87293"/>
    <w:rsid w:val="00F873A3"/>
    <w:rsid w:val="00F873C0"/>
    <w:rsid w:val="00F87413"/>
    <w:rsid w:val="00F8742B"/>
    <w:rsid w:val="00F8742F"/>
    <w:rsid w:val="00F877F4"/>
    <w:rsid w:val="00F87918"/>
    <w:rsid w:val="00F87924"/>
    <w:rsid w:val="00F87ABD"/>
    <w:rsid w:val="00F87E71"/>
    <w:rsid w:val="00F87FB4"/>
    <w:rsid w:val="00F90288"/>
    <w:rsid w:val="00F904AA"/>
    <w:rsid w:val="00F90A05"/>
    <w:rsid w:val="00F912A0"/>
    <w:rsid w:val="00F918D9"/>
    <w:rsid w:val="00F91A46"/>
    <w:rsid w:val="00F91CC2"/>
    <w:rsid w:val="00F923FA"/>
    <w:rsid w:val="00F92512"/>
    <w:rsid w:val="00F925E6"/>
    <w:rsid w:val="00F9269C"/>
    <w:rsid w:val="00F92723"/>
    <w:rsid w:val="00F92776"/>
    <w:rsid w:val="00F9285B"/>
    <w:rsid w:val="00F92880"/>
    <w:rsid w:val="00F92E6D"/>
    <w:rsid w:val="00F93457"/>
    <w:rsid w:val="00F936FC"/>
    <w:rsid w:val="00F93E76"/>
    <w:rsid w:val="00F940D4"/>
    <w:rsid w:val="00F94161"/>
    <w:rsid w:val="00F94430"/>
    <w:rsid w:val="00F94513"/>
    <w:rsid w:val="00F94949"/>
    <w:rsid w:val="00F94A81"/>
    <w:rsid w:val="00F94B0B"/>
    <w:rsid w:val="00F94E47"/>
    <w:rsid w:val="00F951F9"/>
    <w:rsid w:val="00F95549"/>
    <w:rsid w:val="00F95B7B"/>
    <w:rsid w:val="00F95C6C"/>
    <w:rsid w:val="00F95C89"/>
    <w:rsid w:val="00F95FAA"/>
    <w:rsid w:val="00F96053"/>
    <w:rsid w:val="00F963FF"/>
    <w:rsid w:val="00F965ED"/>
    <w:rsid w:val="00F9683A"/>
    <w:rsid w:val="00F969D3"/>
    <w:rsid w:val="00F96D20"/>
    <w:rsid w:val="00F96E55"/>
    <w:rsid w:val="00F96FF7"/>
    <w:rsid w:val="00F971AD"/>
    <w:rsid w:val="00F976F4"/>
    <w:rsid w:val="00F97788"/>
    <w:rsid w:val="00F97A1D"/>
    <w:rsid w:val="00FA0190"/>
    <w:rsid w:val="00FA01D4"/>
    <w:rsid w:val="00FA0353"/>
    <w:rsid w:val="00FA0519"/>
    <w:rsid w:val="00FA06EE"/>
    <w:rsid w:val="00FA0B10"/>
    <w:rsid w:val="00FA0F02"/>
    <w:rsid w:val="00FA1108"/>
    <w:rsid w:val="00FA14EB"/>
    <w:rsid w:val="00FA1594"/>
    <w:rsid w:val="00FA168D"/>
    <w:rsid w:val="00FA183D"/>
    <w:rsid w:val="00FA1BBA"/>
    <w:rsid w:val="00FA2237"/>
    <w:rsid w:val="00FA25BD"/>
    <w:rsid w:val="00FA262F"/>
    <w:rsid w:val="00FA2AD6"/>
    <w:rsid w:val="00FA36CD"/>
    <w:rsid w:val="00FA404B"/>
    <w:rsid w:val="00FA43E3"/>
    <w:rsid w:val="00FA4540"/>
    <w:rsid w:val="00FA46FD"/>
    <w:rsid w:val="00FA5B4E"/>
    <w:rsid w:val="00FA5DCE"/>
    <w:rsid w:val="00FA5F81"/>
    <w:rsid w:val="00FA64D8"/>
    <w:rsid w:val="00FA69C1"/>
    <w:rsid w:val="00FA6CBC"/>
    <w:rsid w:val="00FA6D69"/>
    <w:rsid w:val="00FA6F00"/>
    <w:rsid w:val="00FA7173"/>
    <w:rsid w:val="00FA7288"/>
    <w:rsid w:val="00FA751F"/>
    <w:rsid w:val="00FA77DE"/>
    <w:rsid w:val="00FA7B63"/>
    <w:rsid w:val="00FA7ECC"/>
    <w:rsid w:val="00FA7FB5"/>
    <w:rsid w:val="00FB05E0"/>
    <w:rsid w:val="00FB0732"/>
    <w:rsid w:val="00FB16E9"/>
    <w:rsid w:val="00FB189A"/>
    <w:rsid w:val="00FB1A6A"/>
    <w:rsid w:val="00FB1B07"/>
    <w:rsid w:val="00FB2062"/>
    <w:rsid w:val="00FB2BBE"/>
    <w:rsid w:val="00FB3184"/>
    <w:rsid w:val="00FB3650"/>
    <w:rsid w:val="00FB44D5"/>
    <w:rsid w:val="00FB45CC"/>
    <w:rsid w:val="00FB46E6"/>
    <w:rsid w:val="00FB480E"/>
    <w:rsid w:val="00FB4895"/>
    <w:rsid w:val="00FB4A10"/>
    <w:rsid w:val="00FB4D9F"/>
    <w:rsid w:val="00FB4DDF"/>
    <w:rsid w:val="00FB54A4"/>
    <w:rsid w:val="00FB54A9"/>
    <w:rsid w:val="00FB578D"/>
    <w:rsid w:val="00FB5E28"/>
    <w:rsid w:val="00FB621A"/>
    <w:rsid w:val="00FB62CE"/>
    <w:rsid w:val="00FB6861"/>
    <w:rsid w:val="00FB73A0"/>
    <w:rsid w:val="00FB767A"/>
    <w:rsid w:val="00FB7790"/>
    <w:rsid w:val="00FB78B9"/>
    <w:rsid w:val="00FB7E7A"/>
    <w:rsid w:val="00FC007F"/>
    <w:rsid w:val="00FC0DF4"/>
    <w:rsid w:val="00FC0F37"/>
    <w:rsid w:val="00FC122E"/>
    <w:rsid w:val="00FC1904"/>
    <w:rsid w:val="00FC1B35"/>
    <w:rsid w:val="00FC1D6D"/>
    <w:rsid w:val="00FC1E4A"/>
    <w:rsid w:val="00FC1EAB"/>
    <w:rsid w:val="00FC254E"/>
    <w:rsid w:val="00FC27BE"/>
    <w:rsid w:val="00FC2B45"/>
    <w:rsid w:val="00FC2E59"/>
    <w:rsid w:val="00FC2F1D"/>
    <w:rsid w:val="00FC3917"/>
    <w:rsid w:val="00FC3963"/>
    <w:rsid w:val="00FC41AE"/>
    <w:rsid w:val="00FC4262"/>
    <w:rsid w:val="00FC4385"/>
    <w:rsid w:val="00FC4579"/>
    <w:rsid w:val="00FC4653"/>
    <w:rsid w:val="00FC4668"/>
    <w:rsid w:val="00FC4B40"/>
    <w:rsid w:val="00FC5294"/>
    <w:rsid w:val="00FC5AE7"/>
    <w:rsid w:val="00FC6260"/>
    <w:rsid w:val="00FC6BF6"/>
    <w:rsid w:val="00FC6D01"/>
    <w:rsid w:val="00FC6DAC"/>
    <w:rsid w:val="00FC7646"/>
    <w:rsid w:val="00FC7841"/>
    <w:rsid w:val="00FD05D1"/>
    <w:rsid w:val="00FD086A"/>
    <w:rsid w:val="00FD14CD"/>
    <w:rsid w:val="00FD1636"/>
    <w:rsid w:val="00FD181C"/>
    <w:rsid w:val="00FD197C"/>
    <w:rsid w:val="00FD1A72"/>
    <w:rsid w:val="00FD1EF8"/>
    <w:rsid w:val="00FD20E0"/>
    <w:rsid w:val="00FD22B5"/>
    <w:rsid w:val="00FD2389"/>
    <w:rsid w:val="00FD26B0"/>
    <w:rsid w:val="00FD294C"/>
    <w:rsid w:val="00FD296D"/>
    <w:rsid w:val="00FD3272"/>
    <w:rsid w:val="00FD3526"/>
    <w:rsid w:val="00FD35D8"/>
    <w:rsid w:val="00FD4040"/>
    <w:rsid w:val="00FD42D1"/>
    <w:rsid w:val="00FD42E4"/>
    <w:rsid w:val="00FD44E0"/>
    <w:rsid w:val="00FD4E08"/>
    <w:rsid w:val="00FD54BD"/>
    <w:rsid w:val="00FD564B"/>
    <w:rsid w:val="00FD5971"/>
    <w:rsid w:val="00FD5B69"/>
    <w:rsid w:val="00FD6020"/>
    <w:rsid w:val="00FD60FF"/>
    <w:rsid w:val="00FD71F4"/>
    <w:rsid w:val="00FD763A"/>
    <w:rsid w:val="00FD7BE0"/>
    <w:rsid w:val="00FD7D0C"/>
    <w:rsid w:val="00FD7EB3"/>
    <w:rsid w:val="00FE0210"/>
    <w:rsid w:val="00FE0410"/>
    <w:rsid w:val="00FE044D"/>
    <w:rsid w:val="00FE0668"/>
    <w:rsid w:val="00FE08F9"/>
    <w:rsid w:val="00FE0D4D"/>
    <w:rsid w:val="00FE110F"/>
    <w:rsid w:val="00FE1B93"/>
    <w:rsid w:val="00FE1EC0"/>
    <w:rsid w:val="00FE22A2"/>
    <w:rsid w:val="00FE270F"/>
    <w:rsid w:val="00FE27FF"/>
    <w:rsid w:val="00FE286F"/>
    <w:rsid w:val="00FE2BE0"/>
    <w:rsid w:val="00FE2EBB"/>
    <w:rsid w:val="00FE301D"/>
    <w:rsid w:val="00FE3175"/>
    <w:rsid w:val="00FE3274"/>
    <w:rsid w:val="00FE3BCB"/>
    <w:rsid w:val="00FE3E0B"/>
    <w:rsid w:val="00FE4064"/>
    <w:rsid w:val="00FE4563"/>
    <w:rsid w:val="00FE485A"/>
    <w:rsid w:val="00FE4C6C"/>
    <w:rsid w:val="00FE4FFB"/>
    <w:rsid w:val="00FE5840"/>
    <w:rsid w:val="00FE60DE"/>
    <w:rsid w:val="00FE69F3"/>
    <w:rsid w:val="00FE6A1F"/>
    <w:rsid w:val="00FE6B78"/>
    <w:rsid w:val="00FE6F4D"/>
    <w:rsid w:val="00FE7516"/>
    <w:rsid w:val="00FE7B4A"/>
    <w:rsid w:val="00FE7B56"/>
    <w:rsid w:val="00FE7F9B"/>
    <w:rsid w:val="00FE7FBD"/>
    <w:rsid w:val="00FF0040"/>
    <w:rsid w:val="00FF0654"/>
    <w:rsid w:val="00FF0790"/>
    <w:rsid w:val="00FF09E7"/>
    <w:rsid w:val="00FF0E46"/>
    <w:rsid w:val="00FF0F85"/>
    <w:rsid w:val="00FF11CF"/>
    <w:rsid w:val="00FF1252"/>
    <w:rsid w:val="00FF1424"/>
    <w:rsid w:val="00FF173E"/>
    <w:rsid w:val="00FF1A89"/>
    <w:rsid w:val="00FF1C8E"/>
    <w:rsid w:val="00FF2133"/>
    <w:rsid w:val="00FF244A"/>
    <w:rsid w:val="00FF27A5"/>
    <w:rsid w:val="00FF292A"/>
    <w:rsid w:val="00FF2943"/>
    <w:rsid w:val="00FF2A9C"/>
    <w:rsid w:val="00FF2D77"/>
    <w:rsid w:val="00FF2E17"/>
    <w:rsid w:val="00FF2EFA"/>
    <w:rsid w:val="00FF3284"/>
    <w:rsid w:val="00FF367C"/>
    <w:rsid w:val="00FF39F9"/>
    <w:rsid w:val="00FF3C6A"/>
    <w:rsid w:val="00FF3D24"/>
    <w:rsid w:val="00FF3F0E"/>
    <w:rsid w:val="00FF3FBF"/>
    <w:rsid w:val="00FF4164"/>
    <w:rsid w:val="00FF4249"/>
    <w:rsid w:val="00FF4471"/>
    <w:rsid w:val="00FF463B"/>
    <w:rsid w:val="00FF4E08"/>
    <w:rsid w:val="00FF4E35"/>
    <w:rsid w:val="00FF4EDF"/>
    <w:rsid w:val="00FF5279"/>
    <w:rsid w:val="00FF56B5"/>
    <w:rsid w:val="00FF578D"/>
    <w:rsid w:val="00FF5A19"/>
    <w:rsid w:val="00FF5A1D"/>
    <w:rsid w:val="00FF5A6B"/>
    <w:rsid w:val="00FF5DEB"/>
    <w:rsid w:val="00FF6028"/>
    <w:rsid w:val="00FF6085"/>
    <w:rsid w:val="00FF60C3"/>
    <w:rsid w:val="00FF6237"/>
    <w:rsid w:val="00FF6518"/>
    <w:rsid w:val="00FF6741"/>
    <w:rsid w:val="00FF6B46"/>
    <w:rsid w:val="00FF6D85"/>
    <w:rsid w:val="00FF6F41"/>
    <w:rsid w:val="00FF712F"/>
    <w:rsid w:val="00FF7378"/>
    <w:rsid w:val="00FF7AB3"/>
    <w:rsid w:val="00FF7F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059A63A"/>
  <w15:docId w15:val="{45BB9A84-7C73-41F0-9D18-003448191D1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lang w:val="ru-RU" w:eastAsia="en-US" w:bidi="ar-SA"/>
      </w:rPr>
    </w:rPrDefault>
    <w:pPrDefault>
      <w:pPr>
        <w:spacing w:after="120" w:line="264"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B65A0"/>
  </w:style>
  <w:style w:type="paragraph" w:styleId="1">
    <w:name w:val="heading 1"/>
    <w:basedOn w:val="a"/>
    <w:next w:val="a"/>
    <w:link w:val="10"/>
    <w:uiPriority w:val="9"/>
    <w:qFormat/>
    <w:rsid w:val="008776E6"/>
    <w:pPr>
      <w:keepNext/>
      <w:keepLines/>
      <w:spacing w:before="320" w:after="0" w:line="240" w:lineRule="auto"/>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unhideWhenUsed/>
    <w:qFormat/>
    <w:rsid w:val="008776E6"/>
    <w:pPr>
      <w:keepNext/>
      <w:keepLines/>
      <w:spacing w:before="80" w:after="0" w:line="240" w:lineRule="auto"/>
      <w:outlineLvl w:val="1"/>
    </w:pPr>
    <w:rPr>
      <w:rFonts w:asciiTheme="majorHAnsi" w:eastAsiaTheme="majorEastAsia" w:hAnsiTheme="majorHAnsi" w:cstheme="majorBidi"/>
      <w:color w:val="404040" w:themeColor="text1" w:themeTint="BF"/>
      <w:sz w:val="28"/>
      <w:szCs w:val="28"/>
    </w:rPr>
  </w:style>
  <w:style w:type="paragraph" w:styleId="3">
    <w:name w:val="heading 3"/>
    <w:basedOn w:val="a"/>
    <w:next w:val="a"/>
    <w:link w:val="30"/>
    <w:uiPriority w:val="9"/>
    <w:unhideWhenUsed/>
    <w:qFormat/>
    <w:rsid w:val="008776E6"/>
    <w:pPr>
      <w:keepNext/>
      <w:keepLines/>
      <w:spacing w:before="40" w:after="0" w:line="240" w:lineRule="auto"/>
      <w:outlineLvl w:val="2"/>
    </w:pPr>
    <w:rPr>
      <w:rFonts w:asciiTheme="majorHAnsi" w:eastAsiaTheme="majorEastAsia" w:hAnsiTheme="majorHAnsi" w:cstheme="majorBidi"/>
      <w:color w:val="44546A" w:themeColor="text2"/>
      <w:sz w:val="24"/>
      <w:szCs w:val="24"/>
    </w:rPr>
  </w:style>
  <w:style w:type="paragraph" w:styleId="4">
    <w:name w:val="heading 4"/>
    <w:basedOn w:val="a"/>
    <w:next w:val="a"/>
    <w:link w:val="40"/>
    <w:uiPriority w:val="9"/>
    <w:unhideWhenUsed/>
    <w:qFormat/>
    <w:rsid w:val="008776E6"/>
    <w:pPr>
      <w:keepNext/>
      <w:keepLines/>
      <w:spacing w:before="40" w:after="0"/>
      <w:outlineLvl w:val="3"/>
    </w:pPr>
    <w:rPr>
      <w:rFonts w:asciiTheme="majorHAnsi" w:eastAsiaTheme="majorEastAsia" w:hAnsiTheme="majorHAnsi" w:cstheme="majorBidi"/>
      <w:sz w:val="22"/>
      <w:szCs w:val="22"/>
    </w:rPr>
  </w:style>
  <w:style w:type="paragraph" w:styleId="5">
    <w:name w:val="heading 5"/>
    <w:basedOn w:val="a"/>
    <w:next w:val="a"/>
    <w:link w:val="50"/>
    <w:uiPriority w:val="9"/>
    <w:unhideWhenUsed/>
    <w:qFormat/>
    <w:rsid w:val="008776E6"/>
    <w:pPr>
      <w:keepNext/>
      <w:keepLines/>
      <w:spacing w:before="40" w:after="0"/>
      <w:outlineLvl w:val="4"/>
    </w:pPr>
    <w:rPr>
      <w:rFonts w:asciiTheme="majorHAnsi" w:eastAsiaTheme="majorEastAsia" w:hAnsiTheme="majorHAnsi" w:cstheme="majorBidi"/>
      <w:color w:val="44546A" w:themeColor="text2"/>
      <w:sz w:val="22"/>
      <w:szCs w:val="22"/>
    </w:rPr>
  </w:style>
  <w:style w:type="paragraph" w:styleId="6">
    <w:name w:val="heading 6"/>
    <w:basedOn w:val="a"/>
    <w:next w:val="a"/>
    <w:link w:val="60"/>
    <w:uiPriority w:val="9"/>
    <w:unhideWhenUsed/>
    <w:qFormat/>
    <w:rsid w:val="008776E6"/>
    <w:pPr>
      <w:keepNext/>
      <w:keepLines/>
      <w:spacing w:before="40" w:after="0"/>
      <w:outlineLvl w:val="5"/>
    </w:pPr>
    <w:rPr>
      <w:rFonts w:asciiTheme="majorHAnsi" w:eastAsiaTheme="majorEastAsia" w:hAnsiTheme="majorHAnsi" w:cstheme="majorBidi"/>
      <w:i/>
      <w:iCs/>
      <w:color w:val="44546A" w:themeColor="text2"/>
      <w:sz w:val="21"/>
      <w:szCs w:val="21"/>
    </w:rPr>
  </w:style>
  <w:style w:type="paragraph" w:styleId="7">
    <w:name w:val="heading 7"/>
    <w:basedOn w:val="a"/>
    <w:next w:val="a"/>
    <w:link w:val="70"/>
    <w:uiPriority w:val="9"/>
    <w:unhideWhenUsed/>
    <w:qFormat/>
    <w:rsid w:val="008776E6"/>
    <w:pPr>
      <w:keepNext/>
      <w:keepLines/>
      <w:spacing w:before="40" w:after="0"/>
      <w:outlineLvl w:val="6"/>
    </w:pPr>
    <w:rPr>
      <w:rFonts w:asciiTheme="majorHAnsi" w:eastAsiaTheme="majorEastAsia" w:hAnsiTheme="majorHAnsi" w:cstheme="majorBidi"/>
      <w:i/>
      <w:iCs/>
      <w:color w:val="1F3864" w:themeColor="accent1" w:themeShade="80"/>
      <w:sz w:val="21"/>
      <w:szCs w:val="21"/>
    </w:rPr>
  </w:style>
  <w:style w:type="paragraph" w:styleId="8">
    <w:name w:val="heading 8"/>
    <w:basedOn w:val="a"/>
    <w:next w:val="a"/>
    <w:link w:val="80"/>
    <w:uiPriority w:val="9"/>
    <w:unhideWhenUsed/>
    <w:qFormat/>
    <w:rsid w:val="008776E6"/>
    <w:pPr>
      <w:keepNext/>
      <w:keepLines/>
      <w:spacing w:before="40" w:after="0"/>
      <w:outlineLvl w:val="7"/>
    </w:pPr>
    <w:rPr>
      <w:rFonts w:asciiTheme="majorHAnsi" w:eastAsiaTheme="majorEastAsia" w:hAnsiTheme="majorHAnsi" w:cstheme="majorBidi"/>
      <w:b/>
      <w:bCs/>
      <w:color w:val="44546A" w:themeColor="text2"/>
    </w:rPr>
  </w:style>
  <w:style w:type="paragraph" w:styleId="9">
    <w:name w:val="heading 9"/>
    <w:basedOn w:val="a"/>
    <w:next w:val="a"/>
    <w:link w:val="90"/>
    <w:uiPriority w:val="9"/>
    <w:semiHidden/>
    <w:unhideWhenUsed/>
    <w:qFormat/>
    <w:rsid w:val="008776E6"/>
    <w:pPr>
      <w:keepNext/>
      <w:keepLines/>
      <w:spacing w:before="40" w:after="0"/>
      <w:outlineLvl w:val="8"/>
    </w:pPr>
    <w:rPr>
      <w:rFonts w:asciiTheme="majorHAnsi" w:eastAsiaTheme="majorEastAsia" w:hAnsiTheme="majorHAnsi" w:cstheme="majorBidi"/>
      <w:b/>
      <w:bCs/>
      <w:i/>
      <w:iCs/>
      <w:color w:val="44546A" w:themeColor="text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aliases w:val="маркированный,Абзац списка11,Абзац списка7,Абзац списка71,Абзац списка8,Список 1,Heading1,Colorful List - Accent 11,Recommendation,Dot pt,F5 List Paragraph,List Paragraph1,List Paragraph Char Char Char,Indicator Text,Bullet 1,References"/>
    <w:basedOn w:val="a"/>
    <w:link w:val="a4"/>
    <w:uiPriority w:val="34"/>
    <w:qFormat/>
    <w:rsid w:val="004A7CFD"/>
    <w:pPr>
      <w:ind w:left="720"/>
      <w:contextualSpacing/>
    </w:pPr>
  </w:style>
  <w:style w:type="table" w:styleId="a5">
    <w:name w:val="Table Grid"/>
    <w:basedOn w:val="a1"/>
    <w:uiPriority w:val="39"/>
    <w:rsid w:val="00DD5D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basedOn w:val="a0"/>
    <w:link w:val="3"/>
    <w:uiPriority w:val="9"/>
    <w:rsid w:val="008776E6"/>
    <w:rPr>
      <w:rFonts w:asciiTheme="majorHAnsi" w:eastAsiaTheme="majorEastAsia" w:hAnsiTheme="majorHAnsi" w:cstheme="majorBidi"/>
      <w:color w:val="44546A" w:themeColor="text2"/>
      <w:sz w:val="24"/>
      <w:szCs w:val="24"/>
    </w:rPr>
  </w:style>
  <w:style w:type="character" w:customStyle="1" w:styleId="mw-headline">
    <w:name w:val="mw-headline"/>
    <w:basedOn w:val="a0"/>
    <w:rsid w:val="00F2495D"/>
  </w:style>
  <w:style w:type="character" w:customStyle="1" w:styleId="mw-editsection">
    <w:name w:val="mw-editsection"/>
    <w:basedOn w:val="a0"/>
    <w:rsid w:val="00F2495D"/>
  </w:style>
  <w:style w:type="character" w:customStyle="1" w:styleId="mw-editsection-bracket">
    <w:name w:val="mw-editsection-bracket"/>
    <w:basedOn w:val="a0"/>
    <w:rsid w:val="00F2495D"/>
  </w:style>
  <w:style w:type="character" w:styleId="a6">
    <w:name w:val="Hyperlink"/>
    <w:basedOn w:val="a0"/>
    <w:uiPriority w:val="99"/>
    <w:unhideWhenUsed/>
    <w:rsid w:val="00F2495D"/>
    <w:rPr>
      <w:color w:val="0000FF"/>
      <w:u w:val="single"/>
    </w:rPr>
  </w:style>
  <w:style w:type="character" w:customStyle="1" w:styleId="mw-editsection-divider">
    <w:name w:val="mw-editsection-divider"/>
    <w:basedOn w:val="a0"/>
    <w:rsid w:val="00F2495D"/>
  </w:style>
  <w:style w:type="paragraph" w:styleId="a7">
    <w:name w:val="Normal (Web)"/>
    <w:basedOn w:val="a"/>
    <w:uiPriority w:val="99"/>
    <w:unhideWhenUsed/>
    <w:rsid w:val="00F2495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8">
    <w:name w:val="Знак Знак"/>
    <w:aliases w:val="Знак4 Знак Знак,Обычный (Web),Знак4,Знак4 Знак Знак Знак Знак,Знак4 Знак,Обычный (веб)1,Обычный (веб)1 Знак Знак Зн,Обычный (Web) Знак Знак Знак Знак,Обычный (Web) Знак Знак Знак Знак Знак Знак Знак Знак Знак,Обычный (веб) Знак1"/>
    <w:basedOn w:val="a"/>
    <w:next w:val="a7"/>
    <w:link w:val="a9"/>
    <w:uiPriority w:val="99"/>
    <w:rsid w:val="001A2C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9">
    <w:name w:val="Обычный (веб) Знак"/>
    <w:aliases w:val="Знак Знак Знак1,Знак4 Знак Знак Знак,Обычный (Web) Знак,Знак4 Знак1,Знак4 Знак Знак Знак Знак Знак,Знак4 Знак Знак1,Обычный (веб)1 Знак,Обычный (веб)1 Знак Знак Зн Знак,Обычный (Web) Знак Знак Знак Знак Знак,Обычный (веб) Знак1 Знак"/>
    <w:link w:val="a8"/>
    <w:uiPriority w:val="99"/>
    <w:locked/>
    <w:rsid w:val="001A2C8C"/>
    <w:rPr>
      <w:rFonts w:ascii="Times New Roman" w:eastAsia="Times New Roman" w:hAnsi="Times New Roman" w:cs="Times New Roman"/>
      <w:sz w:val="24"/>
      <w:szCs w:val="24"/>
      <w:lang w:eastAsia="ru-RU"/>
    </w:rPr>
  </w:style>
  <w:style w:type="paragraph" w:styleId="aa">
    <w:name w:val="header"/>
    <w:basedOn w:val="a"/>
    <w:link w:val="ab"/>
    <w:uiPriority w:val="99"/>
    <w:unhideWhenUsed/>
    <w:rsid w:val="000535CA"/>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0535CA"/>
  </w:style>
  <w:style w:type="paragraph" w:styleId="ac">
    <w:name w:val="footer"/>
    <w:basedOn w:val="a"/>
    <w:link w:val="ad"/>
    <w:uiPriority w:val="99"/>
    <w:unhideWhenUsed/>
    <w:rsid w:val="000535CA"/>
    <w:pPr>
      <w:tabs>
        <w:tab w:val="center" w:pos="4677"/>
        <w:tab w:val="right" w:pos="9355"/>
      </w:tabs>
      <w:spacing w:after="0" w:line="240" w:lineRule="auto"/>
    </w:pPr>
  </w:style>
  <w:style w:type="character" w:customStyle="1" w:styleId="ad">
    <w:name w:val="Нижний колонтитул Знак"/>
    <w:basedOn w:val="a0"/>
    <w:link w:val="ac"/>
    <w:uiPriority w:val="99"/>
    <w:rsid w:val="000535CA"/>
  </w:style>
  <w:style w:type="character" w:styleId="ae">
    <w:name w:val="annotation reference"/>
    <w:basedOn w:val="a0"/>
    <w:uiPriority w:val="99"/>
    <w:semiHidden/>
    <w:unhideWhenUsed/>
    <w:rsid w:val="001F580D"/>
    <w:rPr>
      <w:sz w:val="16"/>
      <w:szCs w:val="16"/>
    </w:rPr>
  </w:style>
  <w:style w:type="paragraph" w:styleId="af">
    <w:name w:val="annotation text"/>
    <w:basedOn w:val="a"/>
    <w:link w:val="af0"/>
    <w:uiPriority w:val="99"/>
    <w:semiHidden/>
    <w:unhideWhenUsed/>
    <w:rsid w:val="001F580D"/>
    <w:pPr>
      <w:spacing w:line="240" w:lineRule="auto"/>
    </w:pPr>
  </w:style>
  <w:style w:type="character" w:customStyle="1" w:styleId="af0">
    <w:name w:val="Текст примечания Знак"/>
    <w:basedOn w:val="a0"/>
    <w:link w:val="af"/>
    <w:uiPriority w:val="99"/>
    <w:semiHidden/>
    <w:rsid w:val="001F580D"/>
    <w:rPr>
      <w:sz w:val="20"/>
      <w:szCs w:val="20"/>
    </w:rPr>
  </w:style>
  <w:style w:type="paragraph" w:styleId="af1">
    <w:name w:val="annotation subject"/>
    <w:basedOn w:val="af"/>
    <w:next w:val="af"/>
    <w:link w:val="af2"/>
    <w:uiPriority w:val="99"/>
    <w:semiHidden/>
    <w:unhideWhenUsed/>
    <w:rsid w:val="001F580D"/>
    <w:rPr>
      <w:b/>
      <w:bCs/>
    </w:rPr>
  </w:style>
  <w:style w:type="character" w:customStyle="1" w:styleId="af2">
    <w:name w:val="Тема примечания Знак"/>
    <w:basedOn w:val="af0"/>
    <w:link w:val="af1"/>
    <w:uiPriority w:val="99"/>
    <w:semiHidden/>
    <w:rsid w:val="001F580D"/>
    <w:rPr>
      <w:b/>
      <w:bCs/>
      <w:sz w:val="20"/>
      <w:szCs w:val="20"/>
    </w:rPr>
  </w:style>
  <w:style w:type="paragraph" w:styleId="af3">
    <w:name w:val="Balloon Text"/>
    <w:basedOn w:val="a"/>
    <w:link w:val="af4"/>
    <w:uiPriority w:val="99"/>
    <w:semiHidden/>
    <w:unhideWhenUsed/>
    <w:rsid w:val="001F580D"/>
    <w:pPr>
      <w:spacing w:after="0" w:line="240" w:lineRule="auto"/>
    </w:pPr>
    <w:rPr>
      <w:rFonts w:ascii="Tahoma" w:hAnsi="Tahoma" w:cs="Tahoma"/>
      <w:sz w:val="16"/>
      <w:szCs w:val="16"/>
    </w:rPr>
  </w:style>
  <w:style w:type="character" w:customStyle="1" w:styleId="af4">
    <w:name w:val="Текст выноски Знак"/>
    <w:basedOn w:val="a0"/>
    <w:link w:val="af3"/>
    <w:uiPriority w:val="99"/>
    <w:semiHidden/>
    <w:rsid w:val="001F580D"/>
    <w:rPr>
      <w:rFonts w:ascii="Tahoma" w:hAnsi="Tahoma" w:cs="Tahoma"/>
      <w:sz w:val="16"/>
      <w:szCs w:val="16"/>
    </w:rPr>
  </w:style>
  <w:style w:type="character" w:styleId="af5">
    <w:name w:val="Strong"/>
    <w:basedOn w:val="a0"/>
    <w:uiPriority w:val="22"/>
    <w:qFormat/>
    <w:rsid w:val="008776E6"/>
    <w:rPr>
      <w:b/>
      <w:bCs/>
    </w:rPr>
  </w:style>
  <w:style w:type="paragraph" w:styleId="af6">
    <w:name w:val="footnote text"/>
    <w:aliases w:val="Текст сноски Знак Знак Знак Знак Знак,Текст сноски Знак Знак Знак Знак1,Текст сноски Знак1 Знак,Текст сноски Знак Знак Знак,Char Знак,Char Знак Char Char,Footnote Text1 Знак,Char Знак Char Char1 Знак,Char Знак Char Cha,Geneva 9,Font: Geneva"/>
    <w:basedOn w:val="a"/>
    <w:link w:val="af7"/>
    <w:uiPriority w:val="99"/>
    <w:unhideWhenUsed/>
    <w:qFormat/>
    <w:rsid w:val="008F76A9"/>
    <w:pPr>
      <w:spacing w:after="0" w:line="240" w:lineRule="auto"/>
    </w:pPr>
  </w:style>
  <w:style w:type="character" w:customStyle="1" w:styleId="af7">
    <w:name w:val="Текст сноски Знак"/>
    <w:aliases w:val="Текст сноски Знак Знак Знак Знак Знак Знак,Текст сноски Знак Знак Знак Знак1 Знак,Текст сноски Знак1 Знак Знак,Текст сноски Знак Знак Знак Знак,Char Знак Знак,Char Знак Char Char Знак,Footnote Text1 Знак Знак,Char Знак Char Cha Знак"/>
    <w:basedOn w:val="a0"/>
    <w:link w:val="af6"/>
    <w:uiPriority w:val="99"/>
    <w:rsid w:val="008F76A9"/>
    <w:rPr>
      <w:sz w:val="20"/>
      <w:szCs w:val="20"/>
    </w:rPr>
  </w:style>
  <w:style w:type="character" w:styleId="af8">
    <w:name w:val="footnote reference"/>
    <w:aliases w:val="JFR-Fußnotenzeichen,Appel note de bas de page,текст сноски,Текст сноски Знак Знак Знак Знак Знак Знак Знак Знак Знак,Текст сноски Знак1 Знак Знак1,single space Знак1,Знак сноски-FN,Ciae niinee-FN,Footnotes refss,FZ,Знак сноски 1,fr,ОР"/>
    <w:basedOn w:val="a0"/>
    <w:uiPriority w:val="99"/>
    <w:unhideWhenUsed/>
    <w:qFormat/>
    <w:rsid w:val="008F76A9"/>
    <w:rPr>
      <w:vertAlign w:val="superscript"/>
    </w:rPr>
  </w:style>
  <w:style w:type="character" w:customStyle="1" w:styleId="20">
    <w:name w:val="Заголовок 2 Знак"/>
    <w:basedOn w:val="a0"/>
    <w:link w:val="2"/>
    <w:uiPriority w:val="9"/>
    <w:rsid w:val="008776E6"/>
    <w:rPr>
      <w:rFonts w:asciiTheme="majorHAnsi" w:eastAsiaTheme="majorEastAsia" w:hAnsiTheme="majorHAnsi" w:cstheme="majorBidi"/>
      <w:color w:val="404040" w:themeColor="text1" w:themeTint="BF"/>
      <w:sz w:val="28"/>
      <w:szCs w:val="28"/>
    </w:rPr>
  </w:style>
  <w:style w:type="character" w:customStyle="1" w:styleId="10">
    <w:name w:val="Заголовок 1 Знак"/>
    <w:basedOn w:val="a0"/>
    <w:link w:val="1"/>
    <w:uiPriority w:val="9"/>
    <w:rsid w:val="008776E6"/>
    <w:rPr>
      <w:rFonts w:asciiTheme="majorHAnsi" w:eastAsiaTheme="majorEastAsia" w:hAnsiTheme="majorHAnsi" w:cstheme="majorBidi"/>
      <w:color w:val="2F5496" w:themeColor="accent1" w:themeShade="BF"/>
      <w:sz w:val="32"/>
      <w:szCs w:val="32"/>
    </w:rPr>
  </w:style>
  <w:style w:type="character" w:styleId="af9">
    <w:name w:val="Emphasis"/>
    <w:basedOn w:val="a0"/>
    <w:uiPriority w:val="20"/>
    <w:qFormat/>
    <w:rsid w:val="008776E6"/>
    <w:rPr>
      <w:i/>
      <w:iCs/>
    </w:rPr>
  </w:style>
  <w:style w:type="character" w:customStyle="1" w:styleId="overlay">
    <w:name w:val="overlay"/>
    <w:basedOn w:val="a0"/>
    <w:rsid w:val="00B520C1"/>
  </w:style>
  <w:style w:type="character" w:customStyle="1" w:styleId="a4">
    <w:name w:val="Абзац списка Знак"/>
    <w:aliases w:val="маркированный Знак,Абзац списка11 Знак,Абзац списка7 Знак,Абзац списка71 Знак,Абзац списка8 Знак,Список 1 Знак,Heading1 Знак,Colorful List - Accent 11 Знак,Recommendation Знак,Dot pt Знак,F5 List Paragraph Знак,List Paragraph1 Знак"/>
    <w:link w:val="a3"/>
    <w:uiPriority w:val="34"/>
    <w:locked/>
    <w:rsid w:val="000E4E11"/>
  </w:style>
  <w:style w:type="character" w:styleId="afa">
    <w:name w:val="FollowedHyperlink"/>
    <w:basedOn w:val="a0"/>
    <w:uiPriority w:val="99"/>
    <w:semiHidden/>
    <w:unhideWhenUsed/>
    <w:rsid w:val="00357544"/>
    <w:rPr>
      <w:color w:val="954F72" w:themeColor="followedHyperlink"/>
      <w:u w:val="single"/>
    </w:rPr>
  </w:style>
  <w:style w:type="paragraph" w:customStyle="1" w:styleId="afb">
    <w:name w:val="Диссертация"/>
    <w:rsid w:val="004A1A5D"/>
    <w:pPr>
      <w:spacing w:after="0" w:line="240" w:lineRule="auto"/>
      <w:jc w:val="both"/>
    </w:pPr>
    <w:rPr>
      <w:rFonts w:ascii="Times New Roman" w:hAnsi="Times New Roman" w:cs="Times New Roman"/>
      <w:sz w:val="28"/>
      <w:szCs w:val="28"/>
    </w:rPr>
  </w:style>
  <w:style w:type="character" w:customStyle="1" w:styleId="markedcontent">
    <w:name w:val="markedcontent"/>
    <w:basedOn w:val="a0"/>
    <w:rsid w:val="00F96FF7"/>
  </w:style>
  <w:style w:type="character" w:customStyle="1" w:styleId="11">
    <w:name w:val="Неразрешенное упоминание1"/>
    <w:basedOn w:val="a0"/>
    <w:uiPriority w:val="99"/>
    <w:semiHidden/>
    <w:unhideWhenUsed/>
    <w:rsid w:val="001C2BAA"/>
    <w:rPr>
      <w:color w:val="605E5C"/>
      <w:shd w:val="clear" w:color="auto" w:fill="E1DFDD"/>
    </w:rPr>
  </w:style>
  <w:style w:type="paragraph" w:customStyle="1" w:styleId="writer-about">
    <w:name w:val="writer-about"/>
    <w:basedOn w:val="a"/>
    <w:rsid w:val="00B6028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0">
    <w:name w:val="Заголовок 4 Знак"/>
    <w:basedOn w:val="a0"/>
    <w:link w:val="4"/>
    <w:uiPriority w:val="9"/>
    <w:rsid w:val="008776E6"/>
    <w:rPr>
      <w:rFonts w:asciiTheme="majorHAnsi" w:eastAsiaTheme="majorEastAsia" w:hAnsiTheme="majorHAnsi" w:cstheme="majorBidi"/>
      <w:sz w:val="22"/>
      <w:szCs w:val="22"/>
    </w:rPr>
  </w:style>
  <w:style w:type="character" w:customStyle="1" w:styleId="50">
    <w:name w:val="Заголовок 5 Знак"/>
    <w:basedOn w:val="a0"/>
    <w:link w:val="5"/>
    <w:uiPriority w:val="9"/>
    <w:rsid w:val="008776E6"/>
    <w:rPr>
      <w:rFonts w:asciiTheme="majorHAnsi" w:eastAsiaTheme="majorEastAsia" w:hAnsiTheme="majorHAnsi" w:cstheme="majorBidi"/>
      <w:color w:val="44546A" w:themeColor="text2"/>
      <w:sz w:val="22"/>
      <w:szCs w:val="22"/>
    </w:rPr>
  </w:style>
  <w:style w:type="character" w:customStyle="1" w:styleId="60">
    <w:name w:val="Заголовок 6 Знак"/>
    <w:basedOn w:val="a0"/>
    <w:link w:val="6"/>
    <w:uiPriority w:val="9"/>
    <w:rsid w:val="008776E6"/>
    <w:rPr>
      <w:rFonts w:asciiTheme="majorHAnsi" w:eastAsiaTheme="majorEastAsia" w:hAnsiTheme="majorHAnsi" w:cstheme="majorBidi"/>
      <w:i/>
      <w:iCs/>
      <w:color w:val="44546A" w:themeColor="text2"/>
      <w:sz w:val="21"/>
      <w:szCs w:val="21"/>
    </w:rPr>
  </w:style>
  <w:style w:type="character" w:customStyle="1" w:styleId="70">
    <w:name w:val="Заголовок 7 Знак"/>
    <w:basedOn w:val="a0"/>
    <w:link w:val="7"/>
    <w:uiPriority w:val="9"/>
    <w:rsid w:val="008776E6"/>
    <w:rPr>
      <w:rFonts w:asciiTheme="majorHAnsi" w:eastAsiaTheme="majorEastAsia" w:hAnsiTheme="majorHAnsi" w:cstheme="majorBidi"/>
      <w:i/>
      <w:iCs/>
      <w:color w:val="1F3864" w:themeColor="accent1" w:themeShade="80"/>
      <w:sz w:val="21"/>
      <w:szCs w:val="21"/>
    </w:rPr>
  </w:style>
  <w:style w:type="character" w:customStyle="1" w:styleId="80">
    <w:name w:val="Заголовок 8 Знак"/>
    <w:basedOn w:val="a0"/>
    <w:link w:val="8"/>
    <w:uiPriority w:val="9"/>
    <w:rsid w:val="008776E6"/>
    <w:rPr>
      <w:rFonts w:asciiTheme="majorHAnsi" w:eastAsiaTheme="majorEastAsia" w:hAnsiTheme="majorHAnsi" w:cstheme="majorBidi"/>
      <w:b/>
      <w:bCs/>
      <w:color w:val="44546A" w:themeColor="text2"/>
    </w:rPr>
  </w:style>
  <w:style w:type="character" w:customStyle="1" w:styleId="90">
    <w:name w:val="Заголовок 9 Знак"/>
    <w:basedOn w:val="a0"/>
    <w:link w:val="9"/>
    <w:uiPriority w:val="9"/>
    <w:semiHidden/>
    <w:rsid w:val="008776E6"/>
    <w:rPr>
      <w:rFonts w:asciiTheme="majorHAnsi" w:eastAsiaTheme="majorEastAsia" w:hAnsiTheme="majorHAnsi" w:cstheme="majorBidi"/>
      <w:b/>
      <w:bCs/>
      <w:i/>
      <w:iCs/>
      <w:color w:val="44546A" w:themeColor="text2"/>
    </w:rPr>
  </w:style>
  <w:style w:type="paragraph" w:styleId="afc">
    <w:name w:val="caption"/>
    <w:basedOn w:val="a"/>
    <w:next w:val="a"/>
    <w:uiPriority w:val="35"/>
    <w:semiHidden/>
    <w:unhideWhenUsed/>
    <w:qFormat/>
    <w:rsid w:val="008776E6"/>
    <w:pPr>
      <w:spacing w:line="240" w:lineRule="auto"/>
    </w:pPr>
    <w:rPr>
      <w:b/>
      <w:bCs/>
      <w:smallCaps/>
      <w:color w:val="595959" w:themeColor="text1" w:themeTint="A6"/>
      <w:spacing w:val="6"/>
    </w:rPr>
  </w:style>
  <w:style w:type="paragraph" w:styleId="afd">
    <w:name w:val="Title"/>
    <w:basedOn w:val="a"/>
    <w:next w:val="a"/>
    <w:link w:val="afe"/>
    <w:uiPriority w:val="10"/>
    <w:qFormat/>
    <w:rsid w:val="008776E6"/>
    <w:pPr>
      <w:spacing w:after="0" w:line="240" w:lineRule="auto"/>
      <w:contextualSpacing/>
    </w:pPr>
    <w:rPr>
      <w:rFonts w:asciiTheme="majorHAnsi" w:eastAsiaTheme="majorEastAsia" w:hAnsiTheme="majorHAnsi" w:cstheme="majorBidi"/>
      <w:color w:val="4472C4" w:themeColor="accent1"/>
      <w:spacing w:val="-10"/>
      <w:sz w:val="56"/>
      <w:szCs w:val="56"/>
    </w:rPr>
  </w:style>
  <w:style w:type="character" w:customStyle="1" w:styleId="afe">
    <w:name w:val="Название Знак"/>
    <w:basedOn w:val="a0"/>
    <w:link w:val="afd"/>
    <w:uiPriority w:val="10"/>
    <w:rsid w:val="008776E6"/>
    <w:rPr>
      <w:rFonts w:asciiTheme="majorHAnsi" w:eastAsiaTheme="majorEastAsia" w:hAnsiTheme="majorHAnsi" w:cstheme="majorBidi"/>
      <w:color w:val="4472C4" w:themeColor="accent1"/>
      <w:spacing w:val="-10"/>
      <w:sz w:val="56"/>
      <w:szCs w:val="56"/>
    </w:rPr>
  </w:style>
  <w:style w:type="paragraph" w:styleId="aff">
    <w:name w:val="Subtitle"/>
    <w:basedOn w:val="a"/>
    <w:next w:val="a"/>
    <w:link w:val="aff0"/>
    <w:uiPriority w:val="11"/>
    <w:qFormat/>
    <w:rsid w:val="008776E6"/>
    <w:pPr>
      <w:numPr>
        <w:ilvl w:val="1"/>
      </w:numPr>
      <w:spacing w:line="240" w:lineRule="auto"/>
    </w:pPr>
    <w:rPr>
      <w:rFonts w:asciiTheme="majorHAnsi" w:eastAsiaTheme="majorEastAsia" w:hAnsiTheme="majorHAnsi" w:cstheme="majorBidi"/>
      <w:sz w:val="24"/>
      <w:szCs w:val="24"/>
    </w:rPr>
  </w:style>
  <w:style w:type="character" w:customStyle="1" w:styleId="aff0">
    <w:name w:val="Подзаголовок Знак"/>
    <w:basedOn w:val="a0"/>
    <w:link w:val="aff"/>
    <w:uiPriority w:val="11"/>
    <w:rsid w:val="008776E6"/>
    <w:rPr>
      <w:rFonts w:asciiTheme="majorHAnsi" w:eastAsiaTheme="majorEastAsia" w:hAnsiTheme="majorHAnsi" w:cstheme="majorBidi"/>
      <w:sz w:val="24"/>
      <w:szCs w:val="24"/>
    </w:rPr>
  </w:style>
  <w:style w:type="paragraph" w:styleId="aff1">
    <w:name w:val="No Spacing"/>
    <w:uiPriority w:val="1"/>
    <w:qFormat/>
    <w:rsid w:val="008776E6"/>
    <w:pPr>
      <w:spacing w:after="0" w:line="240" w:lineRule="auto"/>
    </w:pPr>
  </w:style>
  <w:style w:type="paragraph" w:styleId="21">
    <w:name w:val="Quote"/>
    <w:basedOn w:val="a"/>
    <w:next w:val="a"/>
    <w:link w:val="22"/>
    <w:uiPriority w:val="29"/>
    <w:qFormat/>
    <w:rsid w:val="008776E6"/>
    <w:pPr>
      <w:spacing w:before="160"/>
      <w:ind w:left="720" w:right="720"/>
    </w:pPr>
    <w:rPr>
      <w:i/>
      <w:iCs/>
      <w:color w:val="404040" w:themeColor="text1" w:themeTint="BF"/>
    </w:rPr>
  </w:style>
  <w:style w:type="character" w:customStyle="1" w:styleId="22">
    <w:name w:val="Цитата 2 Знак"/>
    <w:basedOn w:val="a0"/>
    <w:link w:val="21"/>
    <w:uiPriority w:val="29"/>
    <w:rsid w:val="008776E6"/>
    <w:rPr>
      <w:i/>
      <w:iCs/>
      <w:color w:val="404040" w:themeColor="text1" w:themeTint="BF"/>
    </w:rPr>
  </w:style>
  <w:style w:type="paragraph" w:styleId="aff2">
    <w:name w:val="Intense Quote"/>
    <w:basedOn w:val="a"/>
    <w:next w:val="a"/>
    <w:link w:val="aff3"/>
    <w:uiPriority w:val="30"/>
    <w:qFormat/>
    <w:rsid w:val="008776E6"/>
    <w:pPr>
      <w:pBdr>
        <w:left w:val="single" w:sz="18" w:space="12" w:color="4472C4" w:themeColor="accent1"/>
      </w:pBdr>
      <w:spacing w:before="100" w:beforeAutospacing="1" w:line="300" w:lineRule="auto"/>
      <w:ind w:left="1224" w:right="1224"/>
    </w:pPr>
    <w:rPr>
      <w:rFonts w:asciiTheme="majorHAnsi" w:eastAsiaTheme="majorEastAsia" w:hAnsiTheme="majorHAnsi" w:cstheme="majorBidi"/>
      <w:color w:val="4472C4" w:themeColor="accent1"/>
      <w:sz w:val="28"/>
      <w:szCs w:val="28"/>
    </w:rPr>
  </w:style>
  <w:style w:type="character" w:customStyle="1" w:styleId="aff3">
    <w:name w:val="Выделенная цитата Знак"/>
    <w:basedOn w:val="a0"/>
    <w:link w:val="aff2"/>
    <w:uiPriority w:val="30"/>
    <w:rsid w:val="008776E6"/>
    <w:rPr>
      <w:rFonts w:asciiTheme="majorHAnsi" w:eastAsiaTheme="majorEastAsia" w:hAnsiTheme="majorHAnsi" w:cstheme="majorBidi"/>
      <w:color w:val="4472C4" w:themeColor="accent1"/>
      <w:sz w:val="28"/>
      <w:szCs w:val="28"/>
    </w:rPr>
  </w:style>
  <w:style w:type="character" w:styleId="aff4">
    <w:name w:val="Subtle Emphasis"/>
    <w:basedOn w:val="a0"/>
    <w:uiPriority w:val="19"/>
    <w:qFormat/>
    <w:rsid w:val="008776E6"/>
    <w:rPr>
      <w:i/>
      <w:iCs/>
      <w:color w:val="404040" w:themeColor="text1" w:themeTint="BF"/>
    </w:rPr>
  </w:style>
  <w:style w:type="character" w:styleId="aff5">
    <w:name w:val="Intense Emphasis"/>
    <w:basedOn w:val="a0"/>
    <w:uiPriority w:val="21"/>
    <w:qFormat/>
    <w:rsid w:val="008776E6"/>
    <w:rPr>
      <w:b/>
      <w:bCs/>
      <w:i/>
      <w:iCs/>
    </w:rPr>
  </w:style>
  <w:style w:type="character" w:styleId="aff6">
    <w:name w:val="Subtle Reference"/>
    <w:basedOn w:val="a0"/>
    <w:uiPriority w:val="31"/>
    <w:qFormat/>
    <w:rsid w:val="008776E6"/>
    <w:rPr>
      <w:smallCaps/>
      <w:color w:val="404040" w:themeColor="text1" w:themeTint="BF"/>
      <w:u w:val="single" w:color="7F7F7F" w:themeColor="text1" w:themeTint="80"/>
    </w:rPr>
  </w:style>
  <w:style w:type="character" w:styleId="aff7">
    <w:name w:val="Intense Reference"/>
    <w:basedOn w:val="a0"/>
    <w:uiPriority w:val="32"/>
    <w:qFormat/>
    <w:rsid w:val="008776E6"/>
    <w:rPr>
      <w:b/>
      <w:bCs/>
      <w:smallCaps/>
      <w:spacing w:val="5"/>
      <w:u w:val="single"/>
    </w:rPr>
  </w:style>
  <w:style w:type="character" w:styleId="aff8">
    <w:name w:val="Book Title"/>
    <w:basedOn w:val="a0"/>
    <w:uiPriority w:val="33"/>
    <w:qFormat/>
    <w:rsid w:val="008776E6"/>
    <w:rPr>
      <w:b/>
      <w:bCs/>
      <w:smallCaps/>
    </w:rPr>
  </w:style>
  <w:style w:type="paragraph" w:styleId="aff9">
    <w:name w:val="TOC Heading"/>
    <w:basedOn w:val="1"/>
    <w:next w:val="a"/>
    <w:uiPriority w:val="39"/>
    <w:semiHidden/>
    <w:unhideWhenUsed/>
    <w:qFormat/>
    <w:rsid w:val="008776E6"/>
    <w:pPr>
      <w:outlineLvl w:val="9"/>
    </w:pPr>
  </w:style>
  <w:style w:type="paragraph" w:customStyle="1" w:styleId="affa">
    <w:name w:val="Тема"/>
    <w:basedOn w:val="a"/>
    <w:link w:val="affb"/>
    <w:qFormat/>
    <w:rsid w:val="00A83A4C"/>
    <w:pPr>
      <w:spacing w:after="0" w:line="240" w:lineRule="auto"/>
    </w:pPr>
    <w:rPr>
      <w:rFonts w:ascii="Times New Roman" w:eastAsia="Times New Roman" w:hAnsi="Times New Roman"/>
      <w:b/>
      <w:color w:val="000000" w:themeColor="text1"/>
      <w:sz w:val="28"/>
      <w:lang w:eastAsia="ru-RU"/>
    </w:rPr>
  </w:style>
  <w:style w:type="paragraph" w:customStyle="1" w:styleId="23">
    <w:name w:val="Тема2"/>
    <w:basedOn w:val="8"/>
    <w:link w:val="24"/>
    <w:qFormat/>
    <w:rsid w:val="00A83A4C"/>
    <w:pPr>
      <w:spacing w:line="240" w:lineRule="auto"/>
    </w:pPr>
    <w:rPr>
      <w:rFonts w:ascii="Times New Roman" w:eastAsia="Times New Roman" w:hAnsi="Times New Roman"/>
      <w:color w:val="000000" w:themeColor="text1"/>
      <w:sz w:val="28"/>
      <w:lang w:eastAsia="ru-RU"/>
    </w:rPr>
  </w:style>
  <w:style w:type="character" w:customStyle="1" w:styleId="affb">
    <w:name w:val="Тема Знак"/>
    <w:basedOn w:val="a0"/>
    <w:link w:val="affa"/>
    <w:rsid w:val="00A83A4C"/>
    <w:rPr>
      <w:rFonts w:ascii="Times New Roman" w:eastAsia="Times New Roman" w:hAnsi="Times New Roman"/>
      <w:b/>
      <w:color w:val="000000" w:themeColor="text1"/>
      <w:sz w:val="28"/>
      <w:lang w:eastAsia="ru-RU"/>
    </w:rPr>
  </w:style>
  <w:style w:type="paragraph" w:styleId="12">
    <w:name w:val="toc 1"/>
    <w:basedOn w:val="a"/>
    <w:next w:val="a"/>
    <w:autoRedefine/>
    <w:uiPriority w:val="39"/>
    <w:unhideWhenUsed/>
    <w:rsid w:val="00A70A17"/>
    <w:pPr>
      <w:spacing w:after="100"/>
    </w:pPr>
  </w:style>
  <w:style w:type="character" w:customStyle="1" w:styleId="24">
    <w:name w:val="Тема2 Знак"/>
    <w:basedOn w:val="80"/>
    <w:link w:val="23"/>
    <w:rsid w:val="00A83A4C"/>
    <w:rPr>
      <w:rFonts w:ascii="Times New Roman" w:eastAsia="Times New Roman" w:hAnsi="Times New Roman" w:cstheme="majorBidi"/>
      <w:b/>
      <w:bCs/>
      <w:color w:val="000000" w:themeColor="text1"/>
      <w:sz w:val="28"/>
      <w:lang w:eastAsia="ru-RU"/>
    </w:rPr>
  </w:style>
  <w:style w:type="character" w:customStyle="1" w:styleId="13">
    <w:name w:val="Неразрешенное упоминание1"/>
    <w:basedOn w:val="a0"/>
    <w:uiPriority w:val="99"/>
    <w:semiHidden/>
    <w:unhideWhenUsed/>
    <w:rsid w:val="00A434B5"/>
    <w:rPr>
      <w:color w:val="605E5C"/>
      <w:shd w:val="clear" w:color="auto" w:fill="E1DFDD"/>
    </w:rPr>
  </w:style>
  <w:style w:type="character" w:customStyle="1" w:styleId="un-site-namefirst-line">
    <w:name w:val="un-site-name__first-line"/>
    <w:basedOn w:val="a0"/>
    <w:rsid w:val="00A434B5"/>
  </w:style>
  <w:style w:type="character" w:customStyle="1" w:styleId="un-site-namesecond-line">
    <w:name w:val="un-site-name__second-line"/>
    <w:basedOn w:val="a0"/>
    <w:rsid w:val="00A434B5"/>
  </w:style>
  <w:style w:type="paragraph" w:customStyle="1" w:styleId="Default">
    <w:name w:val="Default"/>
    <w:rsid w:val="00A434B5"/>
    <w:pPr>
      <w:autoSpaceDE w:val="0"/>
      <w:autoSpaceDN w:val="0"/>
      <w:adjustRightInd w:val="0"/>
      <w:spacing w:after="0" w:line="240" w:lineRule="auto"/>
    </w:pPr>
    <w:rPr>
      <w:rFonts w:ascii="Garamond" w:eastAsiaTheme="minorHAnsi" w:hAnsi="Garamond" w:cs="Garamond"/>
      <w:color w:val="000000"/>
      <w:sz w:val="24"/>
      <w:szCs w:val="24"/>
    </w:rPr>
  </w:style>
  <w:style w:type="paragraph" w:styleId="affc">
    <w:name w:val="endnote text"/>
    <w:basedOn w:val="a"/>
    <w:link w:val="affd"/>
    <w:uiPriority w:val="99"/>
    <w:semiHidden/>
    <w:unhideWhenUsed/>
    <w:rsid w:val="00A434B5"/>
    <w:pPr>
      <w:spacing w:after="0" w:line="240" w:lineRule="auto"/>
    </w:pPr>
    <w:rPr>
      <w:rFonts w:ascii="Times New Roman" w:eastAsiaTheme="minorHAnsi" w:hAnsi="Times New Roman"/>
    </w:rPr>
  </w:style>
  <w:style w:type="character" w:customStyle="1" w:styleId="affd">
    <w:name w:val="Текст концевой сноски Знак"/>
    <w:basedOn w:val="a0"/>
    <w:link w:val="affc"/>
    <w:uiPriority w:val="99"/>
    <w:semiHidden/>
    <w:rsid w:val="00A434B5"/>
    <w:rPr>
      <w:rFonts w:ascii="Times New Roman" w:eastAsiaTheme="minorHAnsi" w:hAnsi="Times New Roman"/>
    </w:rPr>
  </w:style>
  <w:style w:type="character" w:styleId="affe">
    <w:name w:val="endnote reference"/>
    <w:basedOn w:val="a0"/>
    <w:uiPriority w:val="99"/>
    <w:semiHidden/>
    <w:unhideWhenUsed/>
    <w:rsid w:val="00A434B5"/>
    <w:rPr>
      <w:vertAlign w:val="superscript"/>
    </w:rPr>
  </w:style>
  <w:style w:type="paragraph" w:styleId="afff">
    <w:name w:val="Bibliography"/>
    <w:basedOn w:val="a"/>
    <w:next w:val="a"/>
    <w:uiPriority w:val="37"/>
    <w:unhideWhenUsed/>
    <w:rsid w:val="00133889"/>
  </w:style>
  <w:style w:type="character" w:customStyle="1" w:styleId="button-link-text">
    <w:name w:val="button-link-text"/>
    <w:basedOn w:val="a0"/>
    <w:rsid w:val="003123FD"/>
  </w:style>
  <w:style w:type="character" w:customStyle="1" w:styleId="react-xocs-alternative-link">
    <w:name w:val="react-xocs-alternative-link"/>
    <w:basedOn w:val="a0"/>
    <w:rsid w:val="003123FD"/>
  </w:style>
  <w:style w:type="character" w:customStyle="1" w:styleId="given-name">
    <w:name w:val="given-name"/>
    <w:basedOn w:val="a0"/>
    <w:rsid w:val="003123FD"/>
  </w:style>
  <w:style w:type="character" w:customStyle="1" w:styleId="text">
    <w:name w:val="text"/>
    <w:basedOn w:val="a0"/>
    <w:rsid w:val="003123FD"/>
  </w:style>
  <w:style w:type="character" w:customStyle="1" w:styleId="author-ref">
    <w:name w:val="author-ref"/>
    <w:basedOn w:val="a0"/>
    <w:rsid w:val="003123FD"/>
  </w:style>
  <w:style w:type="character" w:customStyle="1" w:styleId="inlineblock">
    <w:name w:val="inlineblock"/>
    <w:basedOn w:val="a0"/>
    <w:rsid w:val="00411763"/>
  </w:style>
  <w:style w:type="character" w:customStyle="1" w:styleId="sciprofiles-linkname">
    <w:name w:val="sciprofiles-link__name"/>
    <w:basedOn w:val="a0"/>
    <w:rsid w:val="00411763"/>
  </w:style>
  <w:style w:type="paragraph" w:styleId="afff0">
    <w:name w:val="Body Text"/>
    <w:basedOn w:val="a"/>
    <w:link w:val="afff1"/>
    <w:rsid w:val="00D0179B"/>
    <w:pPr>
      <w:spacing w:after="0" w:line="240" w:lineRule="auto"/>
      <w:jc w:val="both"/>
    </w:pPr>
    <w:rPr>
      <w:rFonts w:ascii="Times New Roman" w:eastAsia="Times New Roman" w:hAnsi="Times New Roman" w:cs="Times New Roman"/>
      <w:sz w:val="28"/>
      <w:lang w:eastAsia="ru-RU"/>
    </w:rPr>
  </w:style>
  <w:style w:type="character" w:customStyle="1" w:styleId="afff1">
    <w:name w:val="Основной текст Знак"/>
    <w:basedOn w:val="a0"/>
    <w:link w:val="afff0"/>
    <w:rsid w:val="00D0179B"/>
    <w:rPr>
      <w:rFonts w:ascii="Times New Roman" w:eastAsia="Times New Roman" w:hAnsi="Times New Roman" w:cs="Times New Roman"/>
      <w:sz w:val="28"/>
      <w:lang w:eastAsia="ru-RU"/>
    </w:rPr>
  </w:style>
  <w:style w:type="paragraph" w:customStyle="1" w:styleId="msonormal0">
    <w:name w:val="msonormal"/>
    <w:basedOn w:val="a"/>
    <w:rsid w:val="004965B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62">
    <w:name w:val="xl162"/>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color w:val="000000"/>
      <w:sz w:val="18"/>
      <w:szCs w:val="18"/>
      <w:lang w:eastAsia="ru-RU"/>
    </w:rPr>
  </w:style>
  <w:style w:type="paragraph" w:customStyle="1" w:styleId="xl163">
    <w:name w:val="xl163"/>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8"/>
      <w:szCs w:val="18"/>
      <w:lang w:eastAsia="ru-RU"/>
    </w:rPr>
  </w:style>
  <w:style w:type="paragraph" w:customStyle="1" w:styleId="xl164">
    <w:name w:val="xl164"/>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8"/>
      <w:szCs w:val="18"/>
      <w:lang w:eastAsia="ru-RU"/>
    </w:rPr>
  </w:style>
  <w:style w:type="paragraph" w:customStyle="1" w:styleId="xl165">
    <w:name w:val="xl165"/>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color w:val="000000"/>
      <w:sz w:val="18"/>
      <w:szCs w:val="18"/>
      <w:lang w:eastAsia="ru-RU"/>
    </w:rPr>
  </w:style>
  <w:style w:type="paragraph" w:customStyle="1" w:styleId="xl166">
    <w:name w:val="xl166"/>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8"/>
      <w:szCs w:val="18"/>
      <w:lang w:eastAsia="ru-RU"/>
    </w:rPr>
  </w:style>
  <w:style w:type="paragraph" w:customStyle="1" w:styleId="xl167">
    <w:name w:val="xl167"/>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8"/>
      <w:szCs w:val="18"/>
      <w:lang w:eastAsia="ru-RU"/>
    </w:rPr>
  </w:style>
  <w:style w:type="paragraph" w:customStyle="1" w:styleId="xl168">
    <w:name w:val="xl168"/>
    <w:basedOn w:val="a"/>
    <w:rsid w:val="004965B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color w:val="000000"/>
      <w:sz w:val="18"/>
      <w:szCs w:val="18"/>
      <w:lang w:eastAsia="ru-RU"/>
    </w:rPr>
  </w:style>
  <w:style w:type="paragraph" w:customStyle="1" w:styleId="xl169">
    <w:name w:val="xl169"/>
    <w:basedOn w:val="a"/>
    <w:rsid w:val="004965B4"/>
    <w:pP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customStyle="1" w:styleId="xl170">
    <w:name w:val="xl170"/>
    <w:basedOn w:val="a"/>
    <w:rsid w:val="004965B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25">
    <w:name w:val="Неразрешенное упоминание2"/>
    <w:basedOn w:val="a0"/>
    <w:uiPriority w:val="99"/>
    <w:semiHidden/>
    <w:unhideWhenUsed/>
    <w:rsid w:val="00236112"/>
    <w:rPr>
      <w:color w:val="605E5C"/>
      <w:shd w:val="clear" w:color="auto" w:fill="E1DFDD"/>
    </w:rPr>
  </w:style>
  <w:style w:type="character" w:customStyle="1" w:styleId="rynqvb">
    <w:name w:val="rynqvb"/>
    <w:basedOn w:val="a0"/>
    <w:rsid w:val="00A67A91"/>
  </w:style>
  <w:style w:type="character" w:customStyle="1" w:styleId="lrzxr">
    <w:name w:val="lrzxr"/>
    <w:basedOn w:val="a0"/>
    <w:rsid w:val="009B6F3A"/>
  </w:style>
  <w:style w:type="character" w:customStyle="1" w:styleId="organictextcontentspan">
    <w:name w:val="organictextcontentspan"/>
    <w:basedOn w:val="a0"/>
    <w:rsid w:val="00B04A0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481273">
      <w:bodyDiv w:val="1"/>
      <w:marLeft w:val="0"/>
      <w:marRight w:val="0"/>
      <w:marTop w:val="0"/>
      <w:marBottom w:val="0"/>
      <w:divBdr>
        <w:top w:val="none" w:sz="0" w:space="0" w:color="auto"/>
        <w:left w:val="none" w:sz="0" w:space="0" w:color="auto"/>
        <w:bottom w:val="none" w:sz="0" w:space="0" w:color="auto"/>
        <w:right w:val="none" w:sz="0" w:space="0" w:color="auto"/>
      </w:divBdr>
    </w:div>
    <w:div w:id="53436096">
      <w:bodyDiv w:val="1"/>
      <w:marLeft w:val="0"/>
      <w:marRight w:val="0"/>
      <w:marTop w:val="0"/>
      <w:marBottom w:val="0"/>
      <w:divBdr>
        <w:top w:val="none" w:sz="0" w:space="0" w:color="auto"/>
        <w:left w:val="none" w:sz="0" w:space="0" w:color="auto"/>
        <w:bottom w:val="none" w:sz="0" w:space="0" w:color="auto"/>
        <w:right w:val="none" w:sz="0" w:space="0" w:color="auto"/>
      </w:divBdr>
    </w:div>
    <w:div w:id="74866762">
      <w:bodyDiv w:val="1"/>
      <w:marLeft w:val="0"/>
      <w:marRight w:val="0"/>
      <w:marTop w:val="0"/>
      <w:marBottom w:val="0"/>
      <w:divBdr>
        <w:top w:val="none" w:sz="0" w:space="0" w:color="auto"/>
        <w:left w:val="none" w:sz="0" w:space="0" w:color="auto"/>
        <w:bottom w:val="none" w:sz="0" w:space="0" w:color="auto"/>
        <w:right w:val="none" w:sz="0" w:space="0" w:color="auto"/>
      </w:divBdr>
    </w:div>
    <w:div w:id="88671203">
      <w:bodyDiv w:val="1"/>
      <w:marLeft w:val="0"/>
      <w:marRight w:val="0"/>
      <w:marTop w:val="0"/>
      <w:marBottom w:val="0"/>
      <w:divBdr>
        <w:top w:val="none" w:sz="0" w:space="0" w:color="auto"/>
        <w:left w:val="none" w:sz="0" w:space="0" w:color="auto"/>
        <w:bottom w:val="none" w:sz="0" w:space="0" w:color="auto"/>
        <w:right w:val="none" w:sz="0" w:space="0" w:color="auto"/>
      </w:divBdr>
    </w:div>
    <w:div w:id="101608770">
      <w:bodyDiv w:val="1"/>
      <w:marLeft w:val="0"/>
      <w:marRight w:val="0"/>
      <w:marTop w:val="0"/>
      <w:marBottom w:val="0"/>
      <w:divBdr>
        <w:top w:val="none" w:sz="0" w:space="0" w:color="auto"/>
        <w:left w:val="none" w:sz="0" w:space="0" w:color="auto"/>
        <w:bottom w:val="none" w:sz="0" w:space="0" w:color="auto"/>
        <w:right w:val="none" w:sz="0" w:space="0" w:color="auto"/>
      </w:divBdr>
    </w:div>
    <w:div w:id="120729898">
      <w:bodyDiv w:val="1"/>
      <w:marLeft w:val="0"/>
      <w:marRight w:val="0"/>
      <w:marTop w:val="0"/>
      <w:marBottom w:val="0"/>
      <w:divBdr>
        <w:top w:val="none" w:sz="0" w:space="0" w:color="auto"/>
        <w:left w:val="none" w:sz="0" w:space="0" w:color="auto"/>
        <w:bottom w:val="none" w:sz="0" w:space="0" w:color="auto"/>
        <w:right w:val="none" w:sz="0" w:space="0" w:color="auto"/>
      </w:divBdr>
    </w:div>
    <w:div w:id="151677888">
      <w:bodyDiv w:val="1"/>
      <w:marLeft w:val="0"/>
      <w:marRight w:val="0"/>
      <w:marTop w:val="0"/>
      <w:marBottom w:val="0"/>
      <w:divBdr>
        <w:top w:val="none" w:sz="0" w:space="0" w:color="auto"/>
        <w:left w:val="none" w:sz="0" w:space="0" w:color="auto"/>
        <w:bottom w:val="none" w:sz="0" w:space="0" w:color="auto"/>
        <w:right w:val="none" w:sz="0" w:space="0" w:color="auto"/>
      </w:divBdr>
    </w:div>
    <w:div w:id="160513996">
      <w:bodyDiv w:val="1"/>
      <w:marLeft w:val="0"/>
      <w:marRight w:val="0"/>
      <w:marTop w:val="0"/>
      <w:marBottom w:val="0"/>
      <w:divBdr>
        <w:top w:val="none" w:sz="0" w:space="0" w:color="auto"/>
        <w:left w:val="none" w:sz="0" w:space="0" w:color="auto"/>
        <w:bottom w:val="none" w:sz="0" w:space="0" w:color="auto"/>
        <w:right w:val="none" w:sz="0" w:space="0" w:color="auto"/>
      </w:divBdr>
    </w:div>
    <w:div w:id="165370124">
      <w:bodyDiv w:val="1"/>
      <w:marLeft w:val="0"/>
      <w:marRight w:val="0"/>
      <w:marTop w:val="0"/>
      <w:marBottom w:val="0"/>
      <w:divBdr>
        <w:top w:val="none" w:sz="0" w:space="0" w:color="auto"/>
        <w:left w:val="none" w:sz="0" w:space="0" w:color="auto"/>
        <w:bottom w:val="none" w:sz="0" w:space="0" w:color="auto"/>
        <w:right w:val="none" w:sz="0" w:space="0" w:color="auto"/>
      </w:divBdr>
      <w:divsChild>
        <w:div w:id="964391861">
          <w:blockQuote w:val="1"/>
          <w:marLeft w:val="0"/>
          <w:marRight w:val="0"/>
          <w:marTop w:val="0"/>
          <w:marBottom w:val="300"/>
          <w:divBdr>
            <w:top w:val="single" w:sz="2" w:space="0" w:color="EEEEEE"/>
            <w:left w:val="single" w:sz="24" w:space="12" w:color="EEEEEE"/>
            <w:bottom w:val="single" w:sz="2" w:space="0" w:color="EEEEEE"/>
            <w:right w:val="single" w:sz="2" w:space="0" w:color="EEEEEE"/>
          </w:divBdr>
        </w:div>
        <w:div w:id="1039816234">
          <w:blockQuote w:val="1"/>
          <w:marLeft w:val="0"/>
          <w:marRight w:val="0"/>
          <w:marTop w:val="0"/>
          <w:marBottom w:val="300"/>
          <w:divBdr>
            <w:top w:val="single" w:sz="2" w:space="0" w:color="EEEEEE"/>
            <w:left w:val="single" w:sz="24" w:space="12" w:color="EEEEEE"/>
            <w:bottom w:val="single" w:sz="2" w:space="0" w:color="EEEEEE"/>
            <w:right w:val="single" w:sz="2" w:space="0" w:color="EEEEEE"/>
          </w:divBdr>
        </w:div>
      </w:divsChild>
    </w:div>
    <w:div w:id="177089251">
      <w:bodyDiv w:val="1"/>
      <w:marLeft w:val="0"/>
      <w:marRight w:val="0"/>
      <w:marTop w:val="0"/>
      <w:marBottom w:val="0"/>
      <w:divBdr>
        <w:top w:val="none" w:sz="0" w:space="0" w:color="auto"/>
        <w:left w:val="none" w:sz="0" w:space="0" w:color="auto"/>
        <w:bottom w:val="none" w:sz="0" w:space="0" w:color="auto"/>
        <w:right w:val="none" w:sz="0" w:space="0" w:color="auto"/>
      </w:divBdr>
    </w:div>
    <w:div w:id="182715468">
      <w:bodyDiv w:val="1"/>
      <w:marLeft w:val="0"/>
      <w:marRight w:val="0"/>
      <w:marTop w:val="0"/>
      <w:marBottom w:val="0"/>
      <w:divBdr>
        <w:top w:val="none" w:sz="0" w:space="0" w:color="auto"/>
        <w:left w:val="none" w:sz="0" w:space="0" w:color="auto"/>
        <w:bottom w:val="none" w:sz="0" w:space="0" w:color="auto"/>
        <w:right w:val="none" w:sz="0" w:space="0" w:color="auto"/>
      </w:divBdr>
    </w:div>
    <w:div w:id="184948480">
      <w:bodyDiv w:val="1"/>
      <w:marLeft w:val="0"/>
      <w:marRight w:val="0"/>
      <w:marTop w:val="0"/>
      <w:marBottom w:val="0"/>
      <w:divBdr>
        <w:top w:val="none" w:sz="0" w:space="0" w:color="auto"/>
        <w:left w:val="none" w:sz="0" w:space="0" w:color="auto"/>
        <w:bottom w:val="none" w:sz="0" w:space="0" w:color="auto"/>
        <w:right w:val="none" w:sz="0" w:space="0" w:color="auto"/>
      </w:divBdr>
    </w:div>
    <w:div w:id="219481957">
      <w:bodyDiv w:val="1"/>
      <w:marLeft w:val="0"/>
      <w:marRight w:val="0"/>
      <w:marTop w:val="0"/>
      <w:marBottom w:val="0"/>
      <w:divBdr>
        <w:top w:val="none" w:sz="0" w:space="0" w:color="auto"/>
        <w:left w:val="none" w:sz="0" w:space="0" w:color="auto"/>
        <w:bottom w:val="none" w:sz="0" w:space="0" w:color="auto"/>
        <w:right w:val="none" w:sz="0" w:space="0" w:color="auto"/>
      </w:divBdr>
    </w:div>
    <w:div w:id="229967836">
      <w:bodyDiv w:val="1"/>
      <w:marLeft w:val="0"/>
      <w:marRight w:val="0"/>
      <w:marTop w:val="0"/>
      <w:marBottom w:val="0"/>
      <w:divBdr>
        <w:top w:val="none" w:sz="0" w:space="0" w:color="auto"/>
        <w:left w:val="none" w:sz="0" w:space="0" w:color="auto"/>
        <w:bottom w:val="none" w:sz="0" w:space="0" w:color="auto"/>
        <w:right w:val="none" w:sz="0" w:space="0" w:color="auto"/>
      </w:divBdr>
    </w:div>
    <w:div w:id="242103035">
      <w:bodyDiv w:val="1"/>
      <w:marLeft w:val="0"/>
      <w:marRight w:val="0"/>
      <w:marTop w:val="0"/>
      <w:marBottom w:val="0"/>
      <w:divBdr>
        <w:top w:val="none" w:sz="0" w:space="0" w:color="auto"/>
        <w:left w:val="none" w:sz="0" w:space="0" w:color="auto"/>
        <w:bottom w:val="none" w:sz="0" w:space="0" w:color="auto"/>
        <w:right w:val="none" w:sz="0" w:space="0" w:color="auto"/>
      </w:divBdr>
    </w:div>
    <w:div w:id="254290786">
      <w:bodyDiv w:val="1"/>
      <w:marLeft w:val="0"/>
      <w:marRight w:val="0"/>
      <w:marTop w:val="0"/>
      <w:marBottom w:val="0"/>
      <w:divBdr>
        <w:top w:val="none" w:sz="0" w:space="0" w:color="auto"/>
        <w:left w:val="none" w:sz="0" w:space="0" w:color="auto"/>
        <w:bottom w:val="none" w:sz="0" w:space="0" w:color="auto"/>
        <w:right w:val="none" w:sz="0" w:space="0" w:color="auto"/>
      </w:divBdr>
      <w:divsChild>
        <w:div w:id="98374595">
          <w:blockQuote w:val="1"/>
          <w:marLeft w:val="0"/>
          <w:marRight w:val="0"/>
          <w:marTop w:val="0"/>
          <w:marBottom w:val="300"/>
          <w:divBdr>
            <w:top w:val="none" w:sz="0" w:space="0" w:color="auto"/>
            <w:left w:val="single" w:sz="36" w:space="15" w:color="EEEEEE"/>
            <w:bottom w:val="none" w:sz="0" w:space="0" w:color="auto"/>
            <w:right w:val="none" w:sz="0" w:space="0" w:color="auto"/>
          </w:divBdr>
        </w:div>
        <w:div w:id="292104128">
          <w:blockQuote w:val="1"/>
          <w:marLeft w:val="0"/>
          <w:marRight w:val="0"/>
          <w:marTop w:val="0"/>
          <w:marBottom w:val="300"/>
          <w:divBdr>
            <w:top w:val="none" w:sz="0" w:space="0" w:color="auto"/>
            <w:left w:val="single" w:sz="36" w:space="15" w:color="EEEEEE"/>
            <w:bottom w:val="none" w:sz="0" w:space="0" w:color="auto"/>
            <w:right w:val="none" w:sz="0" w:space="0" w:color="auto"/>
          </w:divBdr>
        </w:div>
        <w:div w:id="450444846">
          <w:blockQuote w:val="1"/>
          <w:marLeft w:val="0"/>
          <w:marRight w:val="0"/>
          <w:marTop w:val="0"/>
          <w:marBottom w:val="300"/>
          <w:divBdr>
            <w:top w:val="none" w:sz="0" w:space="0" w:color="auto"/>
            <w:left w:val="single" w:sz="36" w:space="15" w:color="EEEEEE"/>
            <w:bottom w:val="none" w:sz="0" w:space="0" w:color="auto"/>
            <w:right w:val="none" w:sz="0" w:space="0" w:color="auto"/>
          </w:divBdr>
        </w:div>
        <w:div w:id="474294579">
          <w:blockQuote w:val="1"/>
          <w:marLeft w:val="0"/>
          <w:marRight w:val="0"/>
          <w:marTop w:val="0"/>
          <w:marBottom w:val="300"/>
          <w:divBdr>
            <w:top w:val="none" w:sz="0" w:space="0" w:color="auto"/>
            <w:left w:val="single" w:sz="36" w:space="15" w:color="EEEEEE"/>
            <w:bottom w:val="none" w:sz="0" w:space="0" w:color="auto"/>
            <w:right w:val="none" w:sz="0" w:space="0" w:color="auto"/>
          </w:divBdr>
        </w:div>
      </w:divsChild>
    </w:div>
    <w:div w:id="255287348">
      <w:bodyDiv w:val="1"/>
      <w:marLeft w:val="0"/>
      <w:marRight w:val="0"/>
      <w:marTop w:val="0"/>
      <w:marBottom w:val="0"/>
      <w:divBdr>
        <w:top w:val="none" w:sz="0" w:space="0" w:color="auto"/>
        <w:left w:val="none" w:sz="0" w:space="0" w:color="auto"/>
        <w:bottom w:val="none" w:sz="0" w:space="0" w:color="auto"/>
        <w:right w:val="none" w:sz="0" w:space="0" w:color="auto"/>
      </w:divBdr>
    </w:div>
    <w:div w:id="266742413">
      <w:bodyDiv w:val="1"/>
      <w:marLeft w:val="0"/>
      <w:marRight w:val="0"/>
      <w:marTop w:val="0"/>
      <w:marBottom w:val="0"/>
      <w:divBdr>
        <w:top w:val="none" w:sz="0" w:space="0" w:color="auto"/>
        <w:left w:val="none" w:sz="0" w:space="0" w:color="auto"/>
        <w:bottom w:val="none" w:sz="0" w:space="0" w:color="auto"/>
        <w:right w:val="none" w:sz="0" w:space="0" w:color="auto"/>
      </w:divBdr>
    </w:div>
    <w:div w:id="268316655">
      <w:bodyDiv w:val="1"/>
      <w:marLeft w:val="0"/>
      <w:marRight w:val="0"/>
      <w:marTop w:val="0"/>
      <w:marBottom w:val="0"/>
      <w:divBdr>
        <w:top w:val="none" w:sz="0" w:space="0" w:color="auto"/>
        <w:left w:val="none" w:sz="0" w:space="0" w:color="auto"/>
        <w:bottom w:val="none" w:sz="0" w:space="0" w:color="auto"/>
        <w:right w:val="none" w:sz="0" w:space="0" w:color="auto"/>
      </w:divBdr>
    </w:div>
    <w:div w:id="272370791">
      <w:bodyDiv w:val="1"/>
      <w:marLeft w:val="0"/>
      <w:marRight w:val="0"/>
      <w:marTop w:val="0"/>
      <w:marBottom w:val="0"/>
      <w:divBdr>
        <w:top w:val="none" w:sz="0" w:space="0" w:color="auto"/>
        <w:left w:val="none" w:sz="0" w:space="0" w:color="auto"/>
        <w:bottom w:val="none" w:sz="0" w:space="0" w:color="auto"/>
        <w:right w:val="none" w:sz="0" w:space="0" w:color="auto"/>
      </w:divBdr>
    </w:div>
    <w:div w:id="288054326">
      <w:bodyDiv w:val="1"/>
      <w:marLeft w:val="0"/>
      <w:marRight w:val="0"/>
      <w:marTop w:val="0"/>
      <w:marBottom w:val="0"/>
      <w:divBdr>
        <w:top w:val="none" w:sz="0" w:space="0" w:color="auto"/>
        <w:left w:val="none" w:sz="0" w:space="0" w:color="auto"/>
        <w:bottom w:val="none" w:sz="0" w:space="0" w:color="auto"/>
        <w:right w:val="none" w:sz="0" w:space="0" w:color="auto"/>
      </w:divBdr>
    </w:div>
    <w:div w:id="288897803">
      <w:bodyDiv w:val="1"/>
      <w:marLeft w:val="0"/>
      <w:marRight w:val="0"/>
      <w:marTop w:val="0"/>
      <w:marBottom w:val="0"/>
      <w:divBdr>
        <w:top w:val="none" w:sz="0" w:space="0" w:color="auto"/>
        <w:left w:val="none" w:sz="0" w:space="0" w:color="auto"/>
        <w:bottom w:val="none" w:sz="0" w:space="0" w:color="auto"/>
        <w:right w:val="none" w:sz="0" w:space="0" w:color="auto"/>
      </w:divBdr>
    </w:div>
    <w:div w:id="297538538">
      <w:bodyDiv w:val="1"/>
      <w:marLeft w:val="0"/>
      <w:marRight w:val="0"/>
      <w:marTop w:val="0"/>
      <w:marBottom w:val="0"/>
      <w:divBdr>
        <w:top w:val="none" w:sz="0" w:space="0" w:color="auto"/>
        <w:left w:val="none" w:sz="0" w:space="0" w:color="auto"/>
        <w:bottom w:val="none" w:sz="0" w:space="0" w:color="auto"/>
        <w:right w:val="none" w:sz="0" w:space="0" w:color="auto"/>
      </w:divBdr>
    </w:div>
    <w:div w:id="303127193">
      <w:bodyDiv w:val="1"/>
      <w:marLeft w:val="0"/>
      <w:marRight w:val="0"/>
      <w:marTop w:val="0"/>
      <w:marBottom w:val="0"/>
      <w:divBdr>
        <w:top w:val="none" w:sz="0" w:space="0" w:color="auto"/>
        <w:left w:val="none" w:sz="0" w:space="0" w:color="auto"/>
        <w:bottom w:val="none" w:sz="0" w:space="0" w:color="auto"/>
        <w:right w:val="none" w:sz="0" w:space="0" w:color="auto"/>
      </w:divBdr>
    </w:div>
    <w:div w:id="303586628">
      <w:bodyDiv w:val="1"/>
      <w:marLeft w:val="0"/>
      <w:marRight w:val="0"/>
      <w:marTop w:val="0"/>
      <w:marBottom w:val="0"/>
      <w:divBdr>
        <w:top w:val="none" w:sz="0" w:space="0" w:color="auto"/>
        <w:left w:val="none" w:sz="0" w:space="0" w:color="auto"/>
        <w:bottom w:val="none" w:sz="0" w:space="0" w:color="auto"/>
        <w:right w:val="none" w:sz="0" w:space="0" w:color="auto"/>
      </w:divBdr>
    </w:div>
    <w:div w:id="310135066">
      <w:bodyDiv w:val="1"/>
      <w:marLeft w:val="0"/>
      <w:marRight w:val="0"/>
      <w:marTop w:val="0"/>
      <w:marBottom w:val="0"/>
      <w:divBdr>
        <w:top w:val="none" w:sz="0" w:space="0" w:color="auto"/>
        <w:left w:val="none" w:sz="0" w:space="0" w:color="auto"/>
        <w:bottom w:val="none" w:sz="0" w:space="0" w:color="auto"/>
        <w:right w:val="none" w:sz="0" w:space="0" w:color="auto"/>
      </w:divBdr>
    </w:div>
    <w:div w:id="317881782">
      <w:bodyDiv w:val="1"/>
      <w:marLeft w:val="0"/>
      <w:marRight w:val="0"/>
      <w:marTop w:val="0"/>
      <w:marBottom w:val="0"/>
      <w:divBdr>
        <w:top w:val="none" w:sz="0" w:space="0" w:color="auto"/>
        <w:left w:val="none" w:sz="0" w:space="0" w:color="auto"/>
        <w:bottom w:val="none" w:sz="0" w:space="0" w:color="auto"/>
        <w:right w:val="none" w:sz="0" w:space="0" w:color="auto"/>
      </w:divBdr>
    </w:div>
    <w:div w:id="335768632">
      <w:bodyDiv w:val="1"/>
      <w:marLeft w:val="0"/>
      <w:marRight w:val="0"/>
      <w:marTop w:val="0"/>
      <w:marBottom w:val="0"/>
      <w:divBdr>
        <w:top w:val="none" w:sz="0" w:space="0" w:color="auto"/>
        <w:left w:val="none" w:sz="0" w:space="0" w:color="auto"/>
        <w:bottom w:val="none" w:sz="0" w:space="0" w:color="auto"/>
        <w:right w:val="none" w:sz="0" w:space="0" w:color="auto"/>
      </w:divBdr>
    </w:div>
    <w:div w:id="456484001">
      <w:bodyDiv w:val="1"/>
      <w:marLeft w:val="0"/>
      <w:marRight w:val="0"/>
      <w:marTop w:val="0"/>
      <w:marBottom w:val="0"/>
      <w:divBdr>
        <w:top w:val="none" w:sz="0" w:space="0" w:color="auto"/>
        <w:left w:val="none" w:sz="0" w:space="0" w:color="auto"/>
        <w:bottom w:val="none" w:sz="0" w:space="0" w:color="auto"/>
        <w:right w:val="none" w:sz="0" w:space="0" w:color="auto"/>
      </w:divBdr>
    </w:div>
    <w:div w:id="477265860">
      <w:bodyDiv w:val="1"/>
      <w:marLeft w:val="0"/>
      <w:marRight w:val="0"/>
      <w:marTop w:val="0"/>
      <w:marBottom w:val="0"/>
      <w:divBdr>
        <w:top w:val="none" w:sz="0" w:space="0" w:color="auto"/>
        <w:left w:val="none" w:sz="0" w:space="0" w:color="auto"/>
        <w:bottom w:val="none" w:sz="0" w:space="0" w:color="auto"/>
        <w:right w:val="none" w:sz="0" w:space="0" w:color="auto"/>
      </w:divBdr>
    </w:div>
    <w:div w:id="485315743">
      <w:bodyDiv w:val="1"/>
      <w:marLeft w:val="0"/>
      <w:marRight w:val="0"/>
      <w:marTop w:val="0"/>
      <w:marBottom w:val="0"/>
      <w:divBdr>
        <w:top w:val="none" w:sz="0" w:space="0" w:color="auto"/>
        <w:left w:val="none" w:sz="0" w:space="0" w:color="auto"/>
        <w:bottom w:val="none" w:sz="0" w:space="0" w:color="auto"/>
        <w:right w:val="none" w:sz="0" w:space="0" w:color="auto"/>
      </w:divBdr>
    </w:div>
    <w:div w:id="487284963">
      <w:bodyDiv w:val="1"/>
      <w:marLeft w:val="0"/>
      <w:marRight w:val="0"/>
      <w:marTop w:val="0"/>
      <w:marBottom w:val="0"/>
      <w:divBdr>
        <w:top w:val="none" w:sz="0" w:space="0" w:color="auto"/>
        <w:left w:val="none" w:sz="0" w:space="0" w:color="auto"/>
        <w:bottom w:val="none" w:sz="0" w:space="0" w:color="auto"/>
        <w:right w:val="none" w:sz="0" w:space="0" w:color="auto"/>
      </w:divBdr>
    </w:div>
    <w:div w:id="528642348">
      <w:bodyDiv w:val="1"/>
      <w:marLeft w:val="0"/>
      <w:marRight w:val="0"/>
      <w:marTop w:val="0"/>
      <w:marBottom w:val="0"/>
      <w:divBdr>
        <w:top w:val="none" w:sz="0" w:space="0" w:color="auto"/>
        <w:left w:val="none" w:sz="0" w:space="0" w:color="auto"/>
        <w:bottom w:val="none" w:sz="0" w:space="0" w:color="auto"/>
        <w:right w:val="none" w:sz="0" w:space="0" w:color="auto"/>
      </w:divBdr>
    </w:div>
    <w:div w:id="579484403">
      <w:bodyDiv w:val="1"/>
      <w:marLeft w:val="0"/>
      <w:marRight w:val="0"/>
      <w:marTop w:val="0"/>
      <w:marBottom w:val="0"/>
      <w:divBdr>
        <w:top w:val="none" w:sz="0" w:space="0" w:color="auto"/>
        <w:left w:val="none" w:sz="0" w:space="0" w:color="auto"/>
        <w:bottom w:val="none" w:sz="0" w:space="0" w:color="auto"/>
        <w:right w:val="none" w:sz="0" w:space="0" w:color="auto"/>
      </w:divBdr>
      <w:divsChild>
        <w:div w:id="175779081">
          <w:marLeft w:val="0"/>
          <w:marRight w:val="0"/>
          <w:marTop w:val="300"/>
          <w:marBottom w:val="0"/>
          <w:divBdr>
            <w:top w:val="none" w:sz="0" w:space="0" w:color="auto"/>
            <w:left w:val="none" w:sz="0" w:space="0" w:color="auto"/>
            <w:bottom w:val="none" w:sz="0" w:space="0" w:color="auto"/>
            <w:right w:val="none" w:sz="0" w:space="0" w:color="auto"/>
          </w:divBdr>
        </w:div>
        <w:div w:id="522789167">
          <w:marLeft w:val="0"/>
          <w:marRight w:val="0"/>
          <w:marTop w:val="300"/>
          <w:marBottom w:val="0"/>
          <w:divBdr>
            <w:top w:val="none" w:sz="0" w:space="0" w:color="auto"/>
            <w:left w:val="none" w:sz="0" w:space="0" w:color="auto"/>
            <w:bottom w:val="none" w:sz="0" w:space="0" w:color="auto"/>
            <w:right w:val="none" w:sz="0" w:space="0" w:color="auto"/>
          </w:divBdr>
        </w:div>
        <w:div w:id="751127689">
          <w:marLeft w:val="0"/>
          <w:marRight w:val="0"/>
          <w:marTop w:val="300"/>
          <w:marBottom w:val="0"/>
          <w:divBdr>
            <w:top w:val="none" w:sz="0" w:space="0" w:color="auto"/>
            <w:left w:val="none" w:sz="0" w:space="0" w:color="auto"/>
            <w:bottom w:val="none" w:sz="0" w:space="0" w:color="auto"/>
            <w:right w:val="none" w:sz="0" w:space="0" w:color="auto"/>
          </w:divBdr>
        </w:div>
        <w:div w:id="796223296">
          <w:marLeft w:val="0"/>
          <w:marRight w:val="0"/>
          <w:marTop w:val="300"/>
          <w:marBottom w:val="0"/>
          <w:divBdr>
            <w:top w:val="none" w:sz="0" w:space="0" w:color="auto"/>
            <w:left w:val="none" w:sz="0" w:space="0" w:color="auto"/>
            <w:bottom w:val="none" w:sz="0" w:space="0" w:color="auto"/>
            <w:right w:val="none" w:sz="0" w:space="0" w:color="auto"/>
          </w:divBdr>
        </w:div>
        <w:div w:id="955019403">
          <w:marLeft w:val="0"/>
          <w:marRight w:val="0"/>
          <w:marTop w:val="300"/>
          <w:marBottom w:val="0"/>
          <w:divBdr>
            <w:top w:val="none" w:sz="0" w:space="0" w:color="auto"/>
            <w:left w:val="none" w:sz="0" w:space="0" w:color="auto"/>
            <w:bottom w:val="none" w:sz="0" w:space="0" w:color="auto"/>
            <w:right w:val="none" w:sz="0" w:space="0" w:color="auto"/>
          </w:divBdr>
        </w:div>
        <w:div w:id="1166940237">
          <w:marLeft w:val="0"/>
          <w:marRight w:val="0"/>
          <w:marTop w:val="300"/>
          <w:marBottom w:val="0"/>
          <w:divBdr>
            <w:top w:val="none" w:sz="0" w:space="0" w:color="auto"/>
            <w:left w:val="none" w:sz="0" w:space="0" w:color="auto"/>
            <w:bottom w:val="none" w:sz="0" w:space="0" w:color="auto"/>
            <w:right w:val="none" w:sz="0" w:space="0" w:color="auto"/>
          </w:divBdr>
        </w:div>
        <w:div w:id="1202593295">
          <w:marLeft w:val="0"/>
          <w:marRight w:val="0"/>
          <w:marTop w:val="300"/>
          <w:marBottom w:val="0"/>
          <w:divBdr>
            <w:top w:val="none" w:sz="0" w:space="0" w:color="auto"/>
            <w:left w:val="none" w:sz="0" w:space="0" w:color="auto"/>
            <w:bottom w:val="none" w:sz="0" w:space="0" w:color="auto"/>
            <w:right w:val="none" w:sz="0" w:space="0" w:color="auto"/>
          </w:divBdr>
        </w:div>
        <w:div w:id="1202786043">
          <w:marLeft w:val="0"/>
          <w:marRight w:val="0"/>
          <w:marTop w:val="300"/>
          <w:marBottom w:val="0"/>
          <w:divBdr>
            <w:top w:val="none" w:sz="0" w:space="0" w:color="auto"/>
            <w:left w:val="none" w:sz="0" w:space="0" w:color="auto"/>
            <w:bottom w:val="none" w:sz="0" w:space="0" w:color="auto"/>
            <w:right w:val="none" w:sz="0" w:space="0" w:color="auto"/>
          </w:divBdr>
        </w:div>
        <w:div w:id="1314145343">
          <w:marLeft w:val="0"/>
          <w:marRight w:val="0"/>
          <w:marTop w:val="300"/>
          <w:marBottom w:val="0"/>
          <w:divBdr>
            <w:top w:val="none" w:sz="0" w:space="0" w:color="auto"/>
            <w:left w:val="none" w:sz="0" w:space="0" w:color="auto"/>
            <w:bottom w:val="none" w:sz="0" w:space="0" w:color="auto"/>
            <w:right w:val="none" w:sz="0" w:space="0" w:color="auto"/>
          </w:divBdr>
        </w:div>
      </w:divsChild>
    </w:div>
    <w:div w:id="587886286">
      <w:bodyDiv w:val="1"/>
      <w:marLeft w:val="0"/>
      <w:marRight w:val="0"/>
      <w:marTop w:val="0"/>
      <w:marBottom w:val="0"/>
      <w:divBdr>
        <w:top w:val="none" w:sz="0" w:space="0" w:color="auto"/>
        <w:left w:val="none" w:sz="0" w:space="0" w:color="auto"/>
        <w:bottom w:val="none" w:sz="0" w:space="0" w:color="auto"/>
        <w:right w:val="none" w:sz="0" w:space="0" w:color="auto"/>
      </w:divBdr>
    </w:div>
    <w:div w:id="603264203">
      <w:bodyDiv w:val="1"/>
      <w:marLeft w:val="0"/>
      <w:marRight w:val="0"/>
      <w:marTop w:val="0"/>
      <w:marBottom w:val="0"/>
      <w:divBdr>
        <w:top w:val="none" w:sz="0" w:space="0" w:color="auto"/>
        <w:left w:val="none" w:sz="0" w:space="0" w:color="auto"/>
        <w:bottom w:val="none" w:sz="0" w:space="0" w:color="auto"/>
        <w:right w:val="none" w:sz="0" w:space="0" w:color="auto"/>
      </w:divBdr>
      <w:divsChild>
        <w:div w:id="581724076">
          <w:marLeft w:val="0"/>
          <w:marRight w:val="0"/>
          <w:marTop w:val="0"/>
          <w:marBottom w:val="0"/>
          <w:divBdr>
            <w:top w:val="none" w:sz="0" w:space="0" w:color="auto"/>
            <w:left w:val="none" w:sz="0" w:space="0" w:color="auto"/>
            <w:bottom w:val="none" w:sz="0" w:space="0" w:color="auto"/>
            <w:right w:val="none" w:sz="0" w:space="0" w:color="auto"/>
          </w:divBdr>
        </w:div>
        <w:div w:id="756173123">
          <w:marLeft w:val="0"/>
          <w:marRight w:val="0"/>
          <w:marTop w:val="0"/>
          <w:marBottom w:val="0"/>
          <w:divBdr>
            <w:top w:val="none" w:sz="0" w:space="0" w:color="auto"/>
            <w:left w:val="none" w:sz="0" w:space="0" w:color="auto"/>
            <w:bottom w:val="none" w:sz="0" w:space="0" w:color="auto"/>
            <w:right w:val="none" w:sz="0" w:space="0" w:color="auto"/>
          </w:divBdr>
        </w:div>
        <w:div w:id="905608925">
          <w:marLeft w:val="0"/>
          <w:marRight w:val="0"/>
          <w:marTop w:val="30"/>
          <w:marBottom w:val="0"/>
          <w:divBdr>
            <w:top w:val="single" w:sz="6" w:space="11" w:color="CCCCCC"/>
            <w:left w:val="single" w:sz="6" w:space="11" w:color="CCCCCC"/>
            <w:bottom w:val="single" w:sz="6" w:space="11" w:color="CCCCCC"/>
            <w:right w:val="single" w:sz="6" w:space="11" w:color="CCCCCC"/>
          </w:divBdr>
          <w:divsChild>
            <w:div w:id="469711120">
              <w:marLeft w:val="0"/>
              <w:marRight w:val="0"/>
              <w:marTop w:val="0"/>
              <w:marBottom w:val="0"/>
              <w:divBdr>
                <w:top w:val="none" w:sz="0" w:space="0" w:color="auto"/>
                <w:left w:val="none" w:sz="0" w:space="0" w:color="auto"/>
                <w:bottom w:val="none" w:sz="0" w:space="0" w:color="auto"/>
                <w:right w:val="none" w:sz="0" w:space="0" w:color="auto"/>
              </w:divBdr>
            </w:div>
            <w:div w:id="1789935374">
              <w:marLeft w:val="0"/>
              <w:marRight w:val="0"/>
              <w:marTop w:val="0"/>
              <w:marBottom w:val="105"/>
              <w:divBdr>
                <w:top w:val="none" w:sz="0" w:space="0" w:color="auto"/>
                <w:left w:val="none" w:sz="0" w:space="0" w:color="auto"/>
                <w:bottom w:val="none" w:sz="0" w:space="0" w:color="auto"/>
                <w:right w:val="none" w:sz="0" w:space="0" w:color="auto"/>
              </w:divBdr>
              <w:divsChild>
                <w:div w:id="122363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5131869">
          <w:marLeft w:val="0"/>
          <w:marRight w:val="0"/>
          <w:marTop w:val="0"/>
          <w:marBottom w:val="0"/>
          <w:divBdr>
            <w:top w:val="none" w:sz="0" w:space="0" w:color="auto"/>
            <w:left w:val="none" w:sz="0" w:space="0" w:color="auto"/>
            <w:bottom w:val="none" w:sz="0" w:space="0" w:color="auto"/>
            <w:right w:val="none" w:sz="0" w:space="0" w:color="auto"/>
          </w:divBdr>
        </w:div>
        <w:div w:id="1338311818">
          <w:marLeft w:val="0"/>
          <w:marRight w:val="0"/>
          <w:marTop w:val="0"/>
          <w:marBottom w:val="0"/>
          <w:divBdr>
            <w:top w:val="none" w:sz="0" w:space="0" w:color="auto"/>
            <w:left w:val="none" w:sz="0" w:space="0" w:color="auto"/>
            <w:bottom w:val="none" w:sz="0" w:space="0" w:color="auto"/>
            <w:right w:val="none" w:sz="0" w:space="0" w:color="auto"/>
          </w:divBdr>
        </w:div>
        <w:div w:id="1569615074">
          <w:marLeft w:val="0"/>
          <w:marRight w:val="0"/>
          <w:marTop w:val="0"/>
          <w:marBottom w:val="0"/>
          <w:divBdr>
            <w:top w:val="none" w:sz="0" w:space="0" w:color="auto"/>
            <w:left w:val="none" w:sz="0" w:space="0" w:color="auto"/>
            <w:bottom w:val="none" w:sz="0" w:space="0" w:color="auto"/>
            <w:right w:val="none" w:sz="0" w:space="0" w:color="auto"/>
          </w:divBdr>
        </w:div>
      </w:divsChild>
    </w:div>
    <w:div w:id="610625466">
      <w:bodyDiv w:val="1"/>
      <w:marLeft w:val="0"/>
      <w:marRight w:val="0"/>
      <w:marTop w:val="0"/>
      <w:marBottom w:val="0"/>
      <w:divBdr>
        <w:top w:val="none" w:sz="0" w:space="0" w:color="auto"/>
        <w:left w:val="none" w:sz="0" w:space="0" w:color="auto"/>
        <w:bottom w:val="none" w:sz="0" w:space="0" w:color="auto"/>
        <w:right w:val="none" w:sz="0" w:space="0" w:color="auto"/>
      </w:divBdr>
    </w:div>
    <w:div w:id="624894027">
      <w:bodyDiv w:val="1"/>
      <w:marLeft w:val="0"/>
      <w:marRight w:val="0"/>
      <w:marTop w:val="0"/>
      <w:marBottom w:val="0"/>
      <w:divBdr>
        <w:top w:val="none" w:sz="0" w:space="0" w:color="auto"/>
        <w:left w:val="none" w:sz="0" w:space="0" w:color="auto"/>
        <w:bottom w:val="none" w:sz="0" w:space="0" w:color="auto"/>
        <w:right w:val="none" w:sz="0" w:space="0" w:color="auto"/>
      </w:divBdr>
    </w:div>
    <w:div w:id="640885925">
      <w:bodyDiv w:val="1"/>
      <w:marLeft w:val="0"/>
      <w:marRight w:val="0"/>
      <w:marTop w:val="0"/>
      <w:marBottom w:val="0"/>
      <w:divBdr>
        <w:top w:val="none" w:sz="0" w:space="0" w:color="auto"/>
        <w:left w:val="none" w:sz="0" w:space="0" w:color="auto"/>
        <w:bottom w:val="none" w:sz="0" w:space="0" w:color="auto"/>
        <w:right w:val="none" w:sz="0" w:space="0" w:color="auto"/>
      </w:divBdr>
    </w:div>
    <w:div w:id="642388151">
      <w:bodyDiv w:val="1"/>
      <w:marLeft w:val="0"/>
      <w:marRight w:val="0"/>
      <w:marTop w:val="0"/>
      <w:marBottom w:val="0"/>
      <w:divBdr>
        <w:top w:val="none" w:sz="0" w:space="0" w:color="auto"/>
        <w:left w:val="none" w:sz="0" w:space="0" w:color="auto"/>
        <w:bottom w:val="none" w:sz="0" w:space="0" w:color="auto"/>
        <w:right w:val="none" w:sz="0" w:space="0" w:color="auto"/>
      </w:divBdr>
    </w:div>
    <w:div w:id="678315928">
      <w:bodyDiv w:val="1"/>
      <w:marLeft w:val="0"/>
      <w:marRight w:val="0"/>
      <w:marTop w:val="0"/>
      <w:marBottom w:val="0"/>
      <w:divBdr>
        <w:top w:val="none" w:sz="0" w:space="0" w:color="auto"/>
        <w:left w:val="none" w:sz="0" w:space="0" w:color="auto"/>
        <w:bottom w:val="none" w:sz="0" w:space="0" w:color="auto"/>
        <w:right w:val="none" w:sz="0" w:space="0" w:color="auto"/>
      </w:divBdr>
    </w:div>
    <w:div w:id="719548126">
      <w:bodyDiv w:val="1"/>
      <w:marLeft w:val="0"/>
      <w:marRight w:val="0"/>
      <w:marTop w:val="0"/>
      <w:marBottom w:val="0"/>
      <w:divBdr>
        <w:top w:val="none" w:sz="0" w:space="0" w:color="auto"/>
        <w:left w:val="none" w:sz="0" w:space="0" w:color="auto"/>
        <w:bottom w:val="none" w:sz="0" w:space="0" w:color="auto"/>
        <w:right w:val="none" w:sz="0" w:space="0" w:color="auto"/>
      </w:divBdr>
    </w:div>
    <w:div w:id="774642937">
      <w:bodyDiv w:val="1"/>
      <w:marLeft w:val="0"/>
      <w:marRight w:val="0"/>
      <w:marTop w:val="0"/>
      <w:marBottom w:val="0"/>
      <w:divBdr>
        <w:top w:val="none" w:sz="0" w:space="0" w:color="auto"/>
        <w:left w:val="none" w:sz="0" w:space="0" w:color="auto"/>
        <w:bottom w:val="none" w:sz="0" w:space="0" w:color="auto"/>
        <w:right w:val="none" w:sz="0" w:space="0" w:color="auto"/>
      </w:divBdr>
      <w:divsChild>
        <w:div w:id="76947396">
          <w:marLeft w:val="0"/>
          <w:marRight w:val="0"/>
          <w:marTop w:val="0"/>
          <w:marBottom w:val="0"/>
          <w:divBdr>
            <w:top w:val="none" w:sz="0" w:space="0" w:color="auto"/>
            <w:left w:val="none" w:sz="0" w:space="0" w:color="auto"/>
            <w:bottom w:val="none" w:sz="0" w:space="0" w:color="auto"/>
            <w:right w:val="none" w:sz="0" w:space="0" w:color="auto"/>
          </w:divBdr>
        </w:div>
      </w:divsChild>
    </w:div>
    <w:div w:id="776025572">
      <w:bodyDiv w:val="1"/>
      <w:marLeft w:val="0"/>
      <w:marRight w:val="0"/>
      <w:marTop w:val="0"/>
      <w:marBottom w:val="0"/>
      <w:divBdr>
        <w:top w:val="none" w:sz="0" w:space="0" w:color="auto"/>
        <w:left w:val="none" w:sz="0" w:space="0" w:color="auto"/>
        <w:bottom w:val="none" w:sz="0" w:space="0" w:color="auto"/>
        <w:right w:val="none" w:sz="0" w:space="0" w:color="auto"/>
      </w:divBdr>
    </w:div>
    <w:div w:id="796752308">
      <w:bodyDiv w:val="1"/>
      <w:marLeft w:val="0"/>
      <w:marRight w:val="0"/>
      <w:marTop w:val="0"/>
      <w:marBottom w:val="0"/>
      <w:divBdr>
        <w:top w:val="none" w:sz="0" w:space="0" w:color="auto"/>
        <w:left w:val="none" w:sz="0" w:space="0" w:color="auto"/>
        <w:bottom w:val="none" w:sz="0" w:space="0" w:color="auto"/>
        <w:right w:val="none" w:sz="0" w:space="0" w:color="auto"/>
      </w:divBdr>
    </w:div>
    <w:div w:id="809714352">
      <w:bodyDiv w:val="1"/>
      <w:marLeft w:val="0"/>
      <w:marRight w:val="0"/>
      <w:marTop w:val="0"/>
      <w:marBottom w:val="0"/>
      <w:divBdr>
        <w:top w:val="none" w:sz="0" w:space="0" w:color="auto"/>
        <w:left w:val="none" w:sz="0" w:space="0" w:color="auto"/>
        <w:bottom w:val="none" w:sz="0" w:space="0" w:color="auto"/>
        <w:right w:val="none" w:sz="0" w:space="0" w:color="auto"/>
      </w:divBdr>
    </w:div>
    <w:div w:id="811096579">
      <w:bodyDiv w:val="1"/>
      <w:marLeft w:val="0"/>
      <w:marRight w:val="0"/>
      <w:marTop w:val="0"/>
      <w:marBottom w:val="0"/>
      <w:divBdr>
        <w:top w:val="none" w:sz="0" w:space="0" w:color="auto"/>
        <w:left w:val="none" w:sz="0" w:space="0" w:color="auto"/>
        <w:bottom w:val="none" w:sz="0" w:space="0" w:color="auto"/>
        <w:right w:val="none" w:sz="0" w:space="0" w:color="auto"/>
      </w:divBdr>
    </w:div>
    <w:div w:id="814033588">
      <w:bodyDiv w:val="1"/>
      <w:marLeft w:val="0"/>
      <w:marRight w:val="0"/>
      <w:marTop w:val="0"/>
      <w:marBottom w:val="0"/>
      <w:divBdr>
        <w:top w:val="none" w:sz="0" w:space="0" w:color="auto"/>
        <w:left w:val="none" w:sz="0" w:space="0" w:color="auto"/>
        <w:bottom w:val="none" w:sz="0" w:space="0" w:color="auto"/>
        <w:right w:val="none" w:sz="0" w:space="0" w:color="auto"/>
      </w:divBdr>
    </w:div>
    <w:div w:id="850947332">
      <w:bodyDiv w:val="1"/>
      <w:marLeft w:val="0"/>
      <w:marRight w:val="0"/>
      <w:marTop w:val="0"/>
      <w:marBottom w:val="0"/>
      <w:divBdr>
        <w:top w:val="none" w:sz="0" w:space="0" w:color="auto"/>
        <w:left w:val="none" w:sz="0" w:space="0" w:color="auto"/>
        <w:bottom w:val="none" w:sz="0" w:space="0" w:color="auto"/>
        <w:right w:val="none" w:sz="0" w:space="0" w:color="auto"/>
      </w:divBdr>
    </w:div>
    <w:div w:id="886065721">
      <w:bodyDiv w:val="1"/>
      <w:marLeft w:val="0"/>
      <w:marRight w:val="0"/>
      <w:marTop w:val="0"/>
      <w:marBottom w:val="0"/>
      <w:divBdr>
        <w:top w:val="none" w:sz="0" w:space="0" w:color="auto"/>
        <w:left w:val="none" w:sz="0" w:space="0" w:color="auto"/>
        <w:bottom w:val="none" w:sz="0" w:space="0" w:color="auto"/>
        <w:right w:val="none" w:sz="0" w:space="0" w:color="auto"/>
      </w:divBdr>
    </w:div>
    <w:div w:id="888491840">
      <w:bodyDiv w:val="1"/>
      <w:marLeft w:val="0"/>
      <w:marRight w:val="0"/>
      <w:marTop w:val="0"/>
      <w:marBottom w:val="0"/>
      <w:divBdr>
        <w:top w:val="none" w:sz="0" w:space="0" w:color="auto"/>
        <w:left w:val="none" w:sz="0" w:space="0" w:color="auto"/>
        <w:bottom w:val="none" w:sz="0" w:space="0" w:color="auto"/>
        <w:right w:val="none" w:sz="0" w:space="0" w:color="auto"/>
      </w:divBdr>
    </w:div>
    <w:div w:id="926887351">
      <w:bodyDiv w:val="1"/>
      <w:marLeft w:val="0"/>
      <w:marRight w:val="0"/>
      <w:marTop w:val="0"/>
      <w:marBottom w:val="0"/>
      <w:divBdr>
        <w:top w:val="none" w:sz="0" w:space="0" w:color="auto"/>
        <w:left w:val="none" w:sz="0" w:space="0" w:color="auto"/>
        <w:bottom w:val="none" w:sz="0" w:space="0" w:color="auto"/>
        <w:right w:val="none" w:sz="0" w:space="0" w:color="auto"/>
      </w:divBdr>
    </w:div>
    <w:div w:id="930115796">
      <w:bodyDiv w:val="1"/>
      <w:marLeft w:val="0"/>
      <w:marRight w:val="0"/>
      <w:marTop w:val="0"/>
      <w:marBottom w:val="0"/>
      <w:divBdr>
        <w:top w:val="none" w:sz="0" w:space="0" w:color="auto"/>
        <w:left w:val="none" w:sz="0" w:space="0" w:color="auto"/>
        <w:bottom w:val="none" w:sz="0" w:space="0" w:color="auto"/>
        <w:right w:val="none" w:sz="0" w:space="0" w:color="auto"/>
      </w:divBdr>
    </w:div>
    <w:div w:id="971446017">
      <w:bodyDiv w:val="1"/>
      <w:marLeft w:val="0"/>
      <w:marRight w:val="0"/>
      <w:marTop w:val="0"/>
      <w:marBottom w:val="0"/>
      <w:divBdr>
        <w:top w:val="none" w:sz="0" w:space="0" w:color="auto"/>
        <w:left w:val="none" w:sz="0" w:space="0" w:color="auto"/>
        <w:bottom w:val="none" w:sz="0" w:space="0" w:color="auto"/>
        <w:right w:val="none" w:sz="0" w:space="0" w:color="auto"/>
      </w:divBdr>
      <w:divsChild>
        <w:div w:id="551964062">
          <w:marLeft w:val="0"/>
          <w:marRight w:val="0"/>
          <w:marTop w:val="0"/>
          <w:marBottom w:val="0"/>
          <w:divBdr>
            <w:top w:val="single" w:sz="2" w:space="0" w:color="auto"/>
            <w:left w:val="single" w:sz="2" w:space="0" w:color="auto"/>
            <w:bottom w:val="single" w:sz="6" w:space="0" w:color="auto"/>
            <w:right w:val="single" w:sz="2" w:space="0" w:color="auto"/>
          </w:divBdr>
          <w:divsChild>
            <w:div w:id="761727991">
              <w:marLeft w:val="0"/>
              <w:marRight w:val="0"/>
              <w:marTop w:val="100"/>
              <w:marBottom w:val="100"/>
              <w:divBdr>
                <w:top w:val="single" w:sz="2" w:space="0" w:color="D9D9E3"/>
                <w:left w:val="single" w:sz="2" w:space="0" w:color="D9D9E3"/>
                <w:bottom w:val="single" w:sz="2" w:space="0" w:color="D9D9E3"/>
                <w:right w:val="single" w:sz="2" w:space="0" w:color="D9D9E3"/>
              </w:divBdr>
              <w:divsChild>
                <w:div w:id="519661780">
                  <w:marLeft w:val="0"/>
                  <w:marRight w:val="0"/>
                  <w:marTop w:val="0"/>
                  <w:marBottom w:val="0"/>
                  <w:divBdr>
                    <w:top w:val="single" w:sz="2" w:space="0" w:color="D9D9E3"/>
                    <w:left w:val="single" w:sz="2" w:space="0" w:color="D9D9E3"/>
                    <w:bottom w:val="single" w:sz="2" w:space="0" w:color="D9D9E3"/>
                    <w:right w:val="single" w:sz="2" w:space="0" w:color="D9D9E3"/>
                  </w:divBdr>
                  <w:divsChild>
                    <w:div w:id="459495134">
                      <w:marLeft w:val="0"/>
                      <w:marRight w:val="0"/>
                      <w:marTop w:val="0"/>
                      <w:marBottom w:val="0"/>
                      <w:divBdr>
                        <w:top w:val="single" w:sz="2" w:space="0" w:color="D9D9E3"/>
                        <w:left w:val="single" w:sz="2" w:space="0" w:color="D9D9E3"/>
                        <w:bottom w:val="single" w:sz="2" w:space="0" w:color="D9D9E3"/>
                        <w:right w:val="single" w:sz="2" w:space="0" w:color="D9D9E3"/>
                      </w:divBdr>
                      <w:divsChild>
                        <w:div w:id="950941427">
                          <w:marLeft w:val="0"/>
                          <w:marRight w:val="0"/>
                          <w:marTop w:val="0"/>
                          <w:marBottom w:val="0"/>
                          <w:divBdr>
                            <w:top w:val="single" w:sz="2" w:space="0" w:color="D9D9E3"/>
                            <w:left w:val="single" w:sz="2" w:space="0" w:color="D9D9E3"/>
                            <w:bottom w:val="single" w:sz="2" w:space="0" w:color="D9D9E3"/>
                            <w:right w:val="single" w:sz="2" w:space="0" w:color="D9D9E3"/>
                          </w:divBdr>
                          <w:divsChild>
                            <w:div w:id="1123614791">
                              <w:marLeft w:val="0"/>
                              <w:marRight w:val="0"/>
                              <w:marTop w:val="0"/>
                              <w:marBottom w:val="0"/>
                              <w:divBdr>
                                <w:top w:val="single" w:sz="2" w:space="0" w:color="D9D9E3"/>
                                <w:left w:val="single" w:sz="2" w:space="0" w:color="D9D9E3"/>
                                <w:bottom w:val="single" w:sz="2" w:space="0" w:color="D9D9E3"/>
                                <w:right w:val="single" w:sz="2" w:space="0" w:color="D9D9E3"/>
                              </w:divBdr>
                              <w:divsChild>
                                <w:div w:id="2120639693">
                                  <w:marLeft w:val="0"/>
                                  <w:marRight w:val="0"/>
                                  <w:marTop w:val="0"/>
                                  <w:marBottom w:val="0"/>
                                  <w:divBdr>
                                    <w:top w:val="single" w:sz="2" w:space="0" w:color="D9D9E3"/>
                                    <w:left w:val="single" w:sz="2" w:space="0" w:color="D9D9E3"/>
                                    <w:bottom w:val="single" w:sz="2" w:space="0" w:color="D9D9E3"/>
                                    <w:right w:val="single" w:sz="2" w:space="0" w:color="D9D9E3"/>
                                  </w:divBdr>
                                  <w:divsChild>
                                    <w:div w:id="333921437">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 w:id="1031881071">
      <w:bodyDiv w:val="1"/>
      <w:marLeft w:val="0"/>
      <w:marRight w:val="0"/>
      <w:marTop w:val="0"/>
      <w:marBottom w:val="0"/>
      <w:divBdr>
        <w:top w:val="none" w:sz="0" w:space="0" w:color="auto"/>
        <w:left w:val="none" w:sz="0" w:space="0" w:color="auto"/>
        <w:bottom w:val="none" w:sz="0" w:space="0" w:color="auto"/>
        <w:right w:val="none" w:sz="0" w:space="0" w:color="auto"/>
      </w:divBdr>
    </w:div>
    <w:div w:id="1041907571">
      <w:bodyDiv w:val="1"/>
      <w:marLeft w:val="0"/>
      <w:marRight w:val="0"/>
      <w:marTop w:val="0"/>
      <w:marBottom w:val="0"/>
      <w:divBdr>
        <w:top w:val="none" w:sz="0" w:space="0" w:color="auto"/>
        <w:left w:val="none" w:sz="0" w:space="0" w:color="auto"/>
        <w:bottom w:val="none" w:sz="0" w:space="0" w:color="auto"/>
        <w:right w:val="none" w:sz="0" w:space="0" w:color="auto"/>
      </w:divBdr>
    </w:div>
    <w:div w:id="1046416081">
      <w:bodyDiv w:val="1"/>
      <w:marLeft w:val="0"/>
      <w:marRight w:val="0"/>
      <w:marTop w:val="0"/>
      <w:marBottom w:val="0"/>
      <w:divBdr>
        <w:top w:val="none" w:sz="0" w:space="0" w:color="auto"/>
        <w:left w:val="none" w:sz="0" w:space="0" w:color="auto"/>
        <w:bottom w:val="none" w:sz="0" w:space="0" w:color="auto"/>
        <w:right w:val="none" w:sz="0" w:space="0" w:color="auto"/>
      </w:divBdr>
    </w:div>
    <w:div w:id="1052189516">
      <w:bodyDiv w:val="1"/>
      <w:marLeft w:val="0"/>
      <w:marRight w:val="0"/>
      <w:marTop w:val="0"/>
      <w:marBottom w:val="0"/>
      <w:divBdr>
        <w:top w:val="none" w:sz="0" w:space="0" w:color="auto"/>
        <w:left w:val="none" w:sz="0" w:space="0" w:color="auto"/>
        <w:bottom w:val="none" w:sz="0" w:space="0" w:color="auto"/>
        <w:right w:val="none" w:sz="0" w:space="0" w:color="auto"/>
      </w:divBdr>
      <w:divsChild>
        <w:div w:id="268850757">
          <w:blockQuote w:val="1"/>
          <w:marLeft w:val="843"/>
          <w:marRight w:val="0"/>
          <w:marTop w:val="168"/>
          <w:marBottom w:val="168"/>
          <w:divBdr>
            <w:top w:val="none" w:sz="0" w:space="0" w:color="auto"/>
            <w:left w:val="single" w:sz="24" w:space="24" w:color="EAECF0"/>
            <w:bottom w:val="none" w:sz="0" w:space="0" w:color="auto"/>
            <w:right w:val="none" w:sz="0" w:space="0" w:color="auto"/>
          </w:divBdr>
        </w:div>
        <w:div w:id="1698698502">
          <w:blockQuote w:val="1"/>
          <w:marLeft w:val="843"/>
          <w:marRight w:val="0"/>
          <w:marTop w:val="168"/>
          <w:marBottom w:val="168"/>
          <w:divBdr>
            <w:top w:val="none" w:sz="0" w:space="0" w:color="auto"/>
            <w:left w:val="single" w:sz="24" w:space="24" w:color="EAECF0"/>
            <w:bottom w:val="none" w:sz="0" w:space="0" w:color="auto"/>
            <w:right w:val="none" w:sz="0" w:space="0" w:color="auto"/>
          </w:divBdr>
        </w:div>
      </w:divsChild>
    </w:div>
    <w:div w:id="1147819545">
      <w:bodyDiv w:val="1"/>
      <w:marLeft w:val="0"/>
      <w:marRight w:val="0"/>
      <w:marTop w:val="0"/>
      <w:marBottom w:val="0"/>
      <w:divBdr>
        <w:top w:val="none" w:sz="0" w:space="0" w:color="auto"/>
        <w:left w:val="none" w:sz="0" w:space="0" w:color="auto"/>
        <w:bottom w:val="none" w:sz="0" w:space="0" w:color="auto"/>
        <w:right w:val="none" w:sz="0" w:space="0" w:color="auto"/>
      </w:divBdr>
    </w:div>
    <w:div w:id="1148742803">
      <w:bodyDiv w:val="1"/>
      <w:marLeft w:val="0"/>
      <w:marRight w:val="0"/>
      <w:marTop w:val="0"/>
      <w:marBottom w:val="0"/>
      <w:divBdr>
        <w:top w:val="none" w:sz="0" w:space="0" w:color="auto"/>
        <w:left w:val="none" w:sz="0" w:space="0" w:color="auto"/>
        <w:bottom w:val="none" w:sz="0" w:space="0" w:color="auto"/>
        <w:right w:val="none" w:sz="0" w:space="0" w:color="auto"/>
      </w:divBdr>
    </w:div>
    <w:div w:id="1176265129">
      <w:bodyDiv w:val="1"/>
      <w:marLeft w:val="0"/>
      <w:marRight w:val="0"/>
      <w:marTop w:val="0"/>
      <w:marBottom w:val="0"/>
      <w:divBdr>
        <w:top w:val="none" w:sz="0" w:space="0" w:color="auto"/>
        <w:left w:val="none" w:sz="0" w:space="0" w:color="auto"/>
        <w:bottom w:val="none" w:sz="0" w:space="0" w:color="auto"/>
        <w:right w:val="none" w:sz="0" w:space="0" w:color="auto"/>
      </w:divBdr>
    </w:div>
    <w:div w:id="1191184137">
      <w:bodyDiv w:val="1"/>
      <w:marLeft w:val="0"/>
      <w:marRight w:val="0"/>
      <w:marTop w:val="0"/>
      <w:marBottom w:val="0"/>
      <w:divBdr>
        <w:top w:val="none" w:sz="0" w:space="0" w:color="auto"/>
        <w:left w:val="none" w:sz="0" w:space="0" w:color="auto"/>
        <w:bottom w:val="none" w:sz="0" w:space="0" w:color="auto"/>
        <w:right w:val="none" w:sz="0" w:space="0" w:color="auto"/>
      </w:divBdr>
    </w:div>
    <w:div w:id="1203594395">
      <w:bodyDiv w:val="1"/>
      <w:marLeft w:val="0"/>
      <w:marRight w:val="0"/>
      <w:marTop w:val="0"/>
      <w:marBottom w:val="0"/>
      <w:divBdr>
        <w:top w:val="none" w:sz="0" w:space="0" w:color="auto"/>
        <w:left w:val="none" w:sz="0" w:space="0" w:color="auto"/>
        <w:bottom w:val="none" w:sz="0" w:space="0" w:color="auto"/>
        <w:right w:val="none" w:sz="0" w:space="0" w:color="auto"/>
      </w:divBdr>
    </w:div>
    <w:div w:id="1244418055">
      <w:bodyDiv w:val="1"/>
      <w:marLeft w:val="0"/>
      <w:marRight w:val="0"/>
      <w:marTop w:val="0"/>
      <w:marBottom w:val="0"/>
      <w:divBdr>
        <w:top w:val="none" w:sz="0" w:space="0" w:color="auto"/>
        <w:left w:val="none" w:sz="0" w:space="0" w:color="auto"/>
        <w:bottom w:val="none" w:sz="0" w:space="0" w:color="auto"/>
        <w:right w:val="none" w:sz="0" w:space="0" w:color="auto"/>
      </w:divBdr>
    </w:div>
    <w:div w:id="1249457577">
      <w:bodyDiv w:val="1"/>
      <w:marLeft w:val="0"/>
      <w:marRight w:val="0"/>
      <w:marTop w:val="0"/>
      <w:marBottom w:val="0"/>
      <w:divBdr>
        <w:top w:val="none" w:sz="0" w:space="0" w:color="auto"/>
        <w:left w:val="none" w:sz="0" w:space="0" w:color="auto"/>
        <w:bottom w:val="none" w:sz="0" w:space="0" w:color="auto"/>
        <w:right w:val="none" w:sz="0" w:space="0" w:color="auto"/>
      </w:divBdr>
    </w:div>
    <w:div w:id="1319580143">
      <w:bodyDiv w:val="1"/>
      <w:marLeft w:val="0"/>
      <w:marRight w:val="0"/>
      <w:marTop w:val="0"/>
      <w:marBottom w:val="0"/>
      <w:divBdr>
        <w:top w:val="none" w:sz="0" w:space="0" w:color="auto"/>
        <w:left w:val="none" w:sz="0" w:space="0" w:color="auto"/>
        <w:bottom w:val="none" w:sz="0" w:space="0" w:color="auto"/>
        <w:right w:val="none" w:sz="0" w:space="0" w:color="auto"/>
      </w:divBdr>
    </w:div>
    <w:div w:id="1333920180">
      <w:bodyDiv w:val="1"/>
      <w:marLeft w:val="0"/>
      <w:marRight w:val="0"/>
      <w:marTop w:val="0"/>
      <w:marBottom w:val="0"/>
      <w:divBdr>
        <w:top w:val="none" w:sz="0" w:space="0" w:color="auto"/>
        <w:left w:val="none" w:sz="0" w:space="0" w:color="auto"/>
        <w:bottom w:val="none" w:sz="0" w:space="0" w:color="auto"/>
        <w:right w:val="none" w:sz="0" w:space="0" w:color="auto"/>
      </w:divBdr>
    </w:div>
    <w:div w:id="1337072052">
      <w:bodyDiv w:val="1"/>
      <w:marLeft w:val="0"/>
      <w:marRight w:val="0"/>
      <w:marTop w:val="0"/>
      <w:marBottom w:val="0"/>
      <w:divBdr>
        <w:top w:val="none" w:sz="0" w:space="0" w:color="auto"/>
        <w:left w:val="none" w:sz="0" w:space="0" w:color="auto"/>
        <w:bottom w:val="none" w:sz="0" w:space="0" w:color="auto"/>
        <w:right w:val="none" w:sz="0" w:space="0" w:color="auto"/>
      </w:divBdr>
    </w:div>
    <w:div w:id="1367023428">
      <w:bodyDiv w:val="1"/>
      <w:marLeft w:val="0"/>
      <w:marRight w:val="0"/>
      <w:marTop w:val="0"/>
      <w:marBottom w:val="0"/>
      <w:divBdr>
        <w:top w:val="none" w:sz="0" w:space="0" w:color="auto"/>
        <w:left w:val="none" w:sz="0" w:space="0" w:color="auto"/>
        <w:bottom w:val="none" w:sz="0" w:space="0" w:color="auto"/>
        <w:right w:val="none" w:sz="0" w:space="0" w:color="auto"/>
      </w:divBdr>
    </w:div>
    <w:div w:id="1383363053">
      <w:bodyDiv w:val="1"/>
      <w:marLeft w:val="0"/>
      <w:marRight w:val="0"/>
      <w:marTop w:val="0"/>
      <w:marBottom w:val="0"/>
      <w:divBdr>
        <w:top w:val="none" w:sz="0" w:space="0" w:color="auto"/>
        <w:left w:val="none" w:sz="0" w:space="0" w:color="auto"/>
        <w:bottom w:val="none" w:sz="0" w:space="0" w:color="auto"/>
        <w:right w:val="none" w:sz="0" w:space="0" w:color="auto"/>
      </w:divBdr>
    </w:div>
    <w:div w:id="1436292043">
      <w:bodyDiv w:val="1"/>
      <w:marLeft w:val="0"/>
      <w:marRight w:val="0"/>
      <w:marTop w:val="0"/>
      <w:marBottom w:val="0"/>
      <w:divBdr>
        <w:top w:val="none" w:sz="0" w:space="0" w:color="auto"/>
        <w:left w:val="none" w:sz="0" w:space="0" w:color="auto"/>
        <w:bottom w:val="none" w:sz="0" w:space="0" w:color="auto"/>
        <w:right w:val="none" w:sz="0" w:space="0" w:color="auto"/>
      </w:divBdr>
    </w:div>
    <w:div w:id="1445537748">
      <w:bodyDiv w:val="1"/>
      <w:marLeft w:val="0"/>
      <w:marRight w:val="0"/>
      <w:marTop w:val="0"/>
      <w:marBottom w:val="0"/>
      <w:divBdr>
        <w:top w:val="none" w:sz="0" w:space="0" w:color="auto"/>
        <w:left w:val="none" w:sz="0" w:space="0" w:color="auto"/>
        <w:bottom w:val="none" w:sz="0" w:space="0" w:color="auto"/>
        <w:right w:val="none" w:sz="0" w:space="0" w:color="auto"/>
      </w:divBdr>
      <w:divsChild>
        <w:div w:id="866068201">
          <w:marLeft w:val="0"/>
          <w:marRight w:val="0"/>
          <w:marTop w:val="120"/>
          <w:marBottom w:val="0"/>
          <w:divBdr>
            <w:top w:val="none" w:sz="0" w:space="0" w:color="auto"/>
            <w:left w:val="none" w:sz="0" w:space="0" w:color="auto"/>
            <w:bottom w:val="none" w:sz="0" w:space="0" w:color="auto"/>
            <w:right w:val="none" w:sz="0" w:space="0" w:color="auto"/>
          </w:divBdr>
        </w:div>
      </w:divsChild>
    </w:div>
    <w:div w:id="1468938180">
      <w:bodyDiv w:val="1"/>
      <w:marLeft w:val="0"/>
      <w:marRight w:val="0"/>
      <w:marTop w:val="0"/>
      <w:marBottom w:val="0"/>
      <w:divBdr>
        <w:top w:val="none" w:sz="0" w:space="0" w:color="auto"/>
        <w:left w:val="none" w:sz="0" w:space="0" w:color="auto"/>
        <w:bottom w:val="none" w:sz="0" w:space="0" w:color="auto"/>
        <w:right w:val="none" w:sz="0" w:space="0" w:color="auto"/>
      </w:divBdr>
    </w:div>
    <w:div w:id="1476214820">
      <w:bodyDiv w:val="1"/>
      <w:marLeft w:val="0"/>
      <w:marRight w:val="0"/>
      <w:marTop w:val="0"/>
      <w:marBottom w:val="0"/>
      <w:divBdr>
        <w:top w:val="none" w:sz="0" w:space="0" w:color="auto"/>
        <w:left w:val="none" w:sz="0" w:space="0" w:color="auto"/>
        <w:bottom w:val="none" w:sz="0" w:space="0" w:color="auto"/>
        <w:right w:val="none" w:sz="0" w:space="0" w:color="auto"/>
      </w:divBdr>
    </w:div>
    <w:div w:id="1503279952">
      <w:bodyDiv w:val="1"/>
      <w:marLeft w:val="0"/>
      <w:marRight w:val="0"/>
      <w:marTop w:val="0"/>
      <w:marBottom w:val="0"/>
      <w:divBdr>
        <w:top w:val="none" w:sz="0" w:space="0" w:color="auto"/>
        <w:left w:val="none" w:sz="0" w:space="0" w:color="auto"/>
        <w:bottom w:val="none" w:sz="0" w:space="0" w:color="auto"/>
        <w:right w:val="none" w:sz="0" w:space="0" w:color="auto"/>
      </w:divBdr>
      <w:divsChild>
        <w:div w:id="1678996727">
          <w:marLeft w:val="0"/>
          <w:marRight w:val="0"/>
          <w:marTop w:val="270"/>
          <w:marBottom w:val="0"/>
          <w:divBdr>
            <w:top w:val="single" w:sz="12" w:space="17" w:color="FF8200"/>
            <w:left w:val="none" w:sz="0" w:space="0" w:color="auto"/>
            <w:bottom w:val="none" w:sz="0" w:space="0" w:color="auto"/>
            <w:right w:val="none" w:sz="0" w:space="0" w:color="auto"/>
          </w:divBdr>
        </w:div>
      </w:divsChild>
    </w:div>
    <w:div w:id="1504776575">
      <w:bodyDiv w:val="1"/>
      <w:marLeft w:val="0"/>
      <w:marRight w:val="0"/>
      <w:marTop w:val="0"/>
      <w:marBottom w:val="0"/>
      <w:divBdr>
        <w:top w:val="none" w:sz="0" w:space="0" w:color="auto"/>
        <w:left w:val="none" w:sz="0" w:space="0" w:color="auto"/>
        <w:bottom w:val="none" w:sz="0" w:space="0" w:color="auto"/>
        <w:right w:val="none" w:sz="0" w:space="0" w:color="auto"/>
      </w:divBdr>
    </w:div>
    <w:div w:id="1542589679">
      <w:bodyDiv w:val="1"/>
      <w:marLeft w:val="0"/>
      <w:marRight w:val="0"/>
      <w:marTop w:val="0"/>
      <w:marBottom w:val="0"/>
      <w:divBdr>
        <w:top w:val="none" w:sz="0" w:space="0" w:color="auto"/>
        <w:left w:val="none" w:sz="0" w:space="0" w:color="auto"/>
        <w:bottom w:val="none" w:sz="0" w:space="0" w:color="auto"/>
        <w:right w:val="none" w:sz="0" w:space="0" w:color="auto"/>
      </w:divBdr>
    </w:div>
    <w:div w:id="1560094044">
      <w:bodyDiv w:val="1"/>
      <w:marLeft w:val="0"/>
      <w:marRight w:val="0"/>
      <w:marTop w:val="0"/>
      <w:marBottom w:val="0"/>
      <w:divBdr>
        <w:top w:val="none" w:sz="0" w:space="0" w:color="auto"/>
        <w:left w:val="none" w:sz="0" w:space="0" w:color="auto"/>
        <w:bottom w:val="none" w:sz="0" w:space="0" w:color="auto"/>
        <w:right w:val="none" w:sz="0" w:space="0" w:color="auto"/>
      </w:divBdr>
    </w:div>
    <w:div w:id="1563444172">
      <w:bodyDiv w:val="1"/>
      <w:marLeft w:val="0"/>
      <w:marRight w:val="0"/>
      <w:marTop w:val="0"/>
      <w:marBottom w:val="0"/>
      <w:divBdr>
        <w:top w:val="none" w:sz="0" w:space="0" w:color="auto"/>
        <w:left w:val="none" w:sz="0" w:space="0" w:color="auto"/>
        <w:bottom w:val="none" w:sz="0" w:space="0" w:color="auto"/>
        <w:right w:val="none" w:sz="0" w:space="0" w:color="auto"/>
      </w:divBdr>
    </w:div>
    <w:div w:id="1563908071">
      <w:bodyDiv w:val="1"/>
      <w:marLeft w:val="0"/>
      <w:marRight w:val="0"/>
      <w:marTop w:val="0"/>
      <w:marBottom w:val="0"/>
      <w:divBdr>
        <w:top w:val="none" w:sz="0" w:space="0" w:color="auto"/>
        <w:left w:val="none" w:sz="0" w:space="0" w:color="auto"/>
        <w:bottom w:val="none" w:sz="0" w:space="0" w:color="auto"/>
        <w:right w:val="none" w:sz="0" w:space="0" w:color="auto"/>
      </w:divBdr>
    </w:div>
    <w:div w:id="1593472623">
      <w:bodyDiv w:val="1"/>
      <w:marLeft w:val="0"/>
      <w:marRight w:val="0"/>
      <w:marTop w:val="0"/>
      <w:marBottom w:val="0"/>
      <w:divBdr>
        <w:top w:val="none" w:sz="0" w:space="0" w:color="auto"/>
        <w:left w:val="none" w:sz="0" w:space="0" w:color="auto"/>
        <w:bottom w:val="none" w:sz="0" w:space="0" w:color="auto"/>
        <w:right w:val="none" w:sz="0" w:space="0" w:color="auto"/>
      </w:divBdr>
    </w:div>
    <w:div w:id="1607931384">
      <w:bodyDiv w:val="1"/>
      <w:marLeft w:val="0"/>
      <w:marRight w:val="0"/>
      <w:marTop w:val="0"/>
      <w:marBottom w:val="0"/>
      <w:divBdr>
        <w:top w:val="none" w:sz="0" w:space="0" w:color="auto"/>
        <w:left w:val="none" w:sz="0" w:space="0" w:color="auto"/>
        <w:bottom w:val="none" w:sz="0" w:space="0" w:color="auto"/>
        <w:right w:val="none" w:sz="0" w:space="0" w:color="auto"/>
      </w:divBdr>
    </w:div>
    <w:div w:id="1641227897">
      <w:bodyDiv w:val="1"/>
      <w:marLeft w:val="0"/>
      <w:marRight w:val="0"/>
      <w:marTop w:val="0"/>
      <w:marBottom w:val="0"/>
      <w:divBdr>
        <w:top w:val="none" w:sz="0" w:space="0" w:color="auto"/>
        <w:left w:val="none" w:sz="0" w:space="0" w:color="auto"/>
        <w:bottom w:val="none" w:sz="0" w:space="0" w:color="auto"/>
        <w:right w:val="none" w:sz="0" w:space="0" w:color="auto"/>
      </w:divBdr>
    </w:div>
    <w:div w:id="1659192516">
      <w:bodyDiv w:val="1"/>
      <w:marLeft w:val="0"/>
      <w:marRight w:val="0"/>
      <w:marTop w:val="0"/>
      <w:marBottom w:val="0"/>
      <w:divBdr>
        <w:top w:val="none" w:sz="0" w:space="0" w:color="auto"/>
        <w:left w:val="none" w:sz="0" w:space="0" w:color="auto"/>
        <w:bottom w:val="none" w:sz="0" w:space="0" w:color="auto"/>
        <w:right w:val="none" w:sz="0" w:space="0" w:color="auto"/>
      </w:divBdr>
    </w:div>
    <w:div w:id="1698237750">
      <w:bodyDiv w:val="1"/>
      <w:marLeft w:val="0"/>
      <w:marRight w:val="0"/>
      <w:marTop w:val="0"/>
      <w:marBottom w:val="0"/>
      <w:divBdr>
        <w:top w:val="none" w:sz="0" w:space="0" w:color="auto"/>
        <w:left w:val="none" w:sz="0" w:space="0" w:color="auto"/>
        <w:bottom w:val="none" w:sz="0" w:space="0" w:color="auto"/>
        <w:right w:val="none" w:sz="0" w:space="0" w:color="auto"/>
      </w:divBdr>
    </w:div>
    <w:div w:id="1721005956">
      <w:bodyDiv w:val="1"/>
      <w:marLeft w:val="0"/>
      <w:marRight w:val="0"/>
      <w:marTop w:val="0"/>
      <w:marBottom w:val="0"/>
      <w:divBdr>
        <w:top w:val="none" w:sz="0" w:space="0" w:color="auto"/>
        <w:left w:val="none" w:sz="0" w:space="0" w:color="auto"/>
        <w:bottom w:val="none" w:sz="0" w:space="0" w:color="auto"/>
        <w:right w:val="none" w:sz="0" w:space="0" w:color="auto"/>
      </w:divBdr>
    </w:div>
    <w:div w:id="1730687404">
      <w:bodyDiv w:val="1"/>
      <w:marLeft w:val="0"/>
      <w:marRight w:val="0"/>
      <w:marTop w:val="0"/>
      <w:marBottom w:val="0"/>
      <w:divBdr>
        <w:top w:val="none" w:sz="0" w:space="0" w:color="auto"/>
        <w:left w:val="none" w:sz="0" w:space="0" w:color="auto"/>
        <w:bottom w:val="none" w:sz="0" w:space="0" w:color="auto"/>
        <w:right w:val="none" w:sz="0" w:space="0" w:color="auto"/>
      </w:divBdr>
    </w:div>
    <w:div w:id="1736049283">
      <w:bodyDiv w:val="1"/>
      <w:marLeft w:val="0"/>
      <w:marRight w:val="0"/>
      <w:marTop w:val="0"/>
      <w:marBottom w:val="0"/>
      <w:divBdr>
        <w:top w:val="none" w:sz="0" w:space="0" w:color="auto"/>
        <w:left w:val="none" w:sz="0" w:space="0" w:color="auto"/>
        <w:bottom w:val="none" w:sz="0" w:space="0" w:color="auto"/>
        <w:right w:val="none" w:sz="0" w:space="0" w:color="auto"/>
      </w:divBdr>
    </w:div>
    <w:div w:id="1757630478">
      <w:bodyDiv w:val="1"/>
      <w:marLeft w:val="0"/>
      <w:marRight w:val="0"/>
      <w:marTop w:val="0"/>
      <w:marBottom w:val="0"/>
      <w:divBdr>
        <w:top w:val="none" w:sz="0" w:space="0" w:color="auto"/>
        <w:left w:val="none" w:sz="0" w:space="0" w:color="auto"/>
        <w:bottom w:val="none" w:sz="0" w:space="0" w:color="auto"/>
        <w:right w:val="none" w:sz="0" w:space="0" w:color="auto"/>
      </w:divBdr>
    </w:div>
    <w:div w:id="1782798712">
      <w:bodyDiv w:val="1"/>
      <w:marLeft w:val="0"/>
      <w:marRight w:val="0"/>
      <w:marTop w:val="0"/>
      <w:marBottom w:val="0"/>
      <w:divBdr>
        <w:top w:val="none" w:sz="0" w:space="0" w:color="auto"/>
        <w:left w:val="none" w:sz="0" w:space="0" w:color="auto"/>
        <w:bottom w:val="none" w:sz="0" w:space="0" w:color="auto"/>
        <w:right w:val="none" w:sz="0" w:space="0" w:color="auto"/>
      </w:divBdr>
    </w:div>
    <w:div w:id="1819110926">
      <w:bodyDiv w:val="1"/>
      <w:marLeft w:val="0"/>
      <w:marRight w:val="0"/>
      <w:marTop w:val="0"/>
      <w:marBottom w:val="0"/>
      <w:divBdr>
        <w:top w:val="none" w:sz="0" w:space="0" w:color="auto"/>
        <w:left w:val="none" w:sz="0" w:space="0" w:color="auto"/>
        <w:bottom w:val="none" w:sz="0" w:space="0" w:color="auto"/>
        <w:right w:val="none" w:sz="0" w:space="0" w:color="auto"/>
      </w:divBdr>
    </w:div>
    <w:div w:id="1824739882">
      <w:bodyDiv w:val="1"/>
      <w:marLeft w:val="0"/>
      <w:marRight w:val="0"/>
      <w:marTop w:val="0"/>
      <w:marBottom w:val="0"/>
      <w:divBdr>
        <w:top w:val="none" w:sz="0" w:space="0" w:color="auto"/>
        <w:left w:val="none" w:sz="0" w:space="0" w:color="auto"/>
        <w:bottom w:val="none" w:sz="0" w:space="0" w:color="auto"/>
        <w:right w:val="none" w:sz="0" w:space="0" w:color="auto"/>
      </w:divBdr>
    </w:div>
    <w:div w:id="1850942599">
      <w:bodyDiv w:val="1"/>
      <w:marLeft w:val="0"/>
      <w:marRight w:val="0"/>
      <w:marTop w:val="0"/>
      <w:marBottom w:val="0"/>
      <w:divBdr>
        <w:top w:val="none" w:sz="0" w:space="0" w:color="auto"/>
        <w:left w:val="none" w:sz="0" w:space="0" w:color="auto"/>
        <w:bottom w:val="none" w:sz="0" w:space="0" w:color="auto"/>
        <w:right w:val="none" w:sz="0" w:space="0" w:color="auto"/>
      </w:divBdr>
    </w:div>
    <w:div w:id="1869178629">
      <w:bodyDiv w:val="1"/>
      <w:marLeft w:val="0"/>
      <w:marRight w:val="0"/>
      <w:marTop w:val="0"/>
      <w:marBottom w:val="0"/>
      <w:divBdr>
        <w:top w:val="none" w:sz="0" w:space="0" w:color="auto"/>
        <w:left w:val="none" w:sz="0" w:space="0" w:color="auto"/>
        <w:bottom w:val="none" w:sz="0" w:space="0" w:color="auto"/>
        <w:right w:val="none" w:sz="0" w:space="0" w:color="auto"/>
      </w:divBdr>
      <w:divsChild>
        <w:div w:id="1652831635">
          <w:marLeft w:val="0"/>
          <w:marRight w:val="0"/>
          <w:marTop w:val="0"/>
          <w:marBottom w:val="150"/>
          <w:divBdr>
            <w:top w:val="none" w:sz="0" w:space="0" w:color="auto"/>
            <w:left w:val="none" w:sz="0" w:space="0" w:color="auto"/>
            <w:bottom w:val="none" w:sz="0" w:space="0" w:color="auto"/>
            <w:right w:val="none" w:sz="0" w:space="0" w:color="auto"/>
          </w:divBdr>
          <w:divsChild>
            <w:div w:id="712071947">
              <w:marLeft w:val="0"/>
              <w:marRight w:val="0"/>
              <w:marTop w:val="0"/>
              <w:marBottom w:val="0"/>
              <w:divBdr>
                <w:top w:val="none" w:sz="0" w:space="0" w:color="auto"/>
                <w:left w:val="none" w:sz="0" w:space="0" w:color="auto"/>
                <w:bottom w:val="none" w:sz="0" w:space="0" w:color="auto"/>
                <w:right w:val="none" w:sz="0" w:space="0" w:color="auto"/>
              </w:divBdr>
              <w:divsChild>
                <w:div w:id="350643575">
                  <w:marLeft w:val="0"/>
                  <w:marRight w:val="0"/>
                  <w:marTop w:val="0"/>
                  <w:marBottom w:val="0"/>
                  <w:divBdr>
                    <w:top w:val="none" w:sz="0" w:space="0" w:color="auto"/>
                    <w:left w:val="none" w:sz="0" w:space="0" w:color="auto"/>
                    <w:bottom w:val="none" w:sz="0" w:space="0" w:color="auto"/>
                    <w:right w:val="none" w:sz="0" w:space="0" w:color="auto"/>
                  </w:divBdr>
                  <w:divsChild>
                    <w:div w:id="1380126668">
                      <w:marLeft w:val="0"/>
                      <w:marRight w:val="0"/>
                      <w:marTop w:val="0"/>
                      <w:marBottom w:val="0"/>
                      <w:divBdr>
                        <w:top w:val="none" w:sz="0" w:space="0" w:color="auto"/>
                        <w:left w:val="none" w:sz="0" w:space="0" w:color="auto"/>
                        <w:bottom w:val="none" w:sz="0" w:space="0" w:color="auto"/>
                        <w:right w:val="none" w:sz="0" w:space="0" w:color="auto"/>
                      </w:divBdr>
                      <w:divsChild>
                        <w:div w:id="181024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6728747">
          <w:marLeft w:val="0"/>
          <w:marRight w:val="0"/>
          <w:marTop w:val="0"/>
          <w:marBottom w:val="0"/>
          <w:divBdr>
            <w:top w:val="none" w:sz="0" w:space="0" w:color="auto"/>
            <w:left w:val="none" w:sz="0" w:space="0" w:color="auto"/>
            <w:bottom w:val="none" w:sz="0" w:space="0" w:color="auto"/>
            <w:right w:val="none" w:sz="0" w:space="0" w:color="auto"/>
          </w:divBdr>
          <w:divsChild>
            <w:div w:id="403256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117339">
      <w:bodyDiv w:val="1"/>
      <w:marLeft w:val="0"/>
      <w:marRight w:val="0"/>
      <w:marTop w:val="0"/>
      <w:marBottom w:val="0"/>
      <w:divBdr>
        <w:top w:val="none" w:sz="0" w:space="0" w:color="auto"/>
        <w:left w:val="none" w:sz="0" w:space="0" w:color="auto"/>
        <w:bottom w:val="none" w:sz="0" w:space="0" w:color="auto"/>
        <w:right w:val="none" w:sz="0" w:space="0" w:color="auto"/>
      </w:divBdr>
    </w:div>
    <w:div w:id="1944798883">
      <w:bodyDiv w:val="1"/>
      <w:marLeft w:val="0"/>
      <w:marRight w:val="0"/>
      <w:marTop w:val="0"/>
      <w:marBottom w:val="0"/>
      <w:divBdr>
        <w:top w:val="none" w:sz="0" w:space="0" w:color="auto"/>
        <w:left w:val="none" w:sz="0" w:space="0" w:color="auto"/>
        <w:bottom w:val="none" w:sz="0" w:space="0" w:color="auto"/>
        <w:right w:val="none" w:sz="0" w:space="0" w:color="auto"/>
      </w:divBdr>
    </w:div>
    <w:div w:id="1946500137">
      <w:bodyDiv w:val="1"/>
      <w:marLeft w:val="0"/>
      <w:marRight w:val="0"/>
      <w:marTop w:val="0"/>
      <w:marBottom w:val="0"/>
      <w:divBdr>
        <w:top w:val="none" w:sz="0" w:space="0" w:color="auto"/>
        <w:left w:val="none" w:sz="0" w:space="0" w:color="auto"/>
        <w:bottom w:val="none" w:sz="0" w:space="0" w:color="auto"/>
        <w:right w:val="none" w:sz="0" w:space="0" w:color="auto"/>
      </w:divBdr>
    </w:div>
    <w:div w:id="1951428121">
      <w:bodyDiv w:val="1"/>
      <w:marLeft w:val="0"/>
      <w:marRight w:val="0"/>
      <w:marTop w:val="0"/>
      <w:marBottom w:val="0"/>
      <w:divBdr>
        <w:top w:val="none" w:sz="0" w:space="0" w:color="auto"/>
        <w:left w:val="none" w:sz="0" w:space="0" w:color="auto"/>
        <w:bottom w:val="none" w:sz="0" w:space="0" w:color="auto"/>
        <w:right w:val="none" w:sz="0" w:space="0" w:color="auto"/>
      </w:divBdr>
    </w:div>
    <w:div w:id="1952006626">
      <w:bodyDiv w:val="1"/>
      <w:marLeft w:val="0"/>
      <w:marRight w:val="0"/>
      <w:marTop w:val="0"/>
      <w:marBottom w:val="0"/>
      <w:divBdr>
        <w:top w:val="none" w:sz="0" w:space="0" w:color="auto"/>
        <w:left w:val="none" w:sz="0" w:space="0" w:color="auto"/>
        <w:bottom w:val="none" w:sz="0" w:space="0" w:color="auto"/>
        <w:right w:val="none" w:sz="0" w:space="0" w:color="auto"/>
      </w:divBdr>
    </w:div>
    <w:div w:id="1971085110">
      <w:bodyDiv w:val="1"/>
      <w:marLeft w:val="0"/>
      <w:marRight w:val="0"/>
      <w:marTop w:val="0"/>
      <w:marBottom w:val="0"/>
      <w:divBdr>
        <w:top w:val="none" w:sz="0" w:space="0" w:color="auto"/>
        <w:left w:val="none" w:sz="0" w:space="0" w:color="auto"/>
        <w:bottom w:val="none" w:sz="0" w:space="0" w:color="auto"/>
        <w:right w:val="none" w:sz="0" w:space="0" w:color="auto"/>
      </w:divBdr>
    </w:div>
    <w:div w:id="2001807558">
      <w:bodyDiv w:val="1"/>
      <w:marLeft w:val="0"/>
      <w:marRight w:val="0"/>
      <w:marTop w:val="0"/>
      <w:marBottom w:val="0"/>
      <w:divBdr>
        <w:top w:val="none" w:sz="0" w:space="0" w:color="auto"/>
        <w:left w:val="none" w:sz="0" w:space="0" w:color="auto"/>
        <w:bottom w:val="none" w:sz="0" w:space="0" w:color="auto"/>
        <w:right w:val="none" w:sz="0" w:space="0" w:color="auto"/>
      </w:divBdr>
    </w:div>
    <w:div w:id="2042054345">
      <w:bodyDiv w:val="1"/>
      <w:marLeft w:val="0"/>
      <w:marRight w:val="0"/>
      <w:marTop w:val="0"/>
      <w:marBottom w:val="0"/>
      <w:divBdr>
        <w:top w:val="none" w:sz="0" w:space="0" w:color="auto"/>
        <w:left w:val="none" w:sz="0" w:space="0" w:color="auto"/>
        <w:bottom w:val="none" w:sz="0" w:space="0" w:color="auto"/>
        <w:right w:val="none" w:sz="0" w:space="0" w:color="auto"/>
      </w:divBdr>
    </w:div>
    <w:div w:id="2066832446">
      <w:bodyDiv w:val="1"/>
      <w:marLeft w:val="0"/>
      <w:marRight w:val="0"/>
      <w:marTop w:val="0"/>
      <w:marBottom w:val="0"/>
      <w:divBdr>
        <w:top w:val="none" w:sz="0" w:space="0" w:color="auto"/>
        <w:left w:val="none" w:sz="0" w:space="0" w:color="auto"/>
        <w:bottom w:val="none" w:sz="0" w:space="0" w:color="auto"/>
        <w:right w:val="none" w:sz="0" w:space="0" w:color="auto"/>
      </w:divBdr>
    </w:div>
    <w:div w:id="21440321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hyperlink" Target="https://www.iave.org/" TargetMode="External"/><Relationship Id="rId26" Type="http://schemas.openxmlformats.org/officeDocument/2006/relationships/hyperlink" Target="https://www.thirdsector.co.uk/author/3927/Andy-Ricketts" TargetMode="External"/><Relationship Id="rId39" Type="http://schemas.openxmlformats.org/officeDocument/2006/relationships/header" Target="header1.xml"/><Relationship Id="rId21" Type="http://schemas.openxmlformats.org/officeDocument/2006/relationships/hyperlink" Target="https://365info.kz/2021/05/starost-ne-v-radost-v-kazahstane" TargetMode="External"/><Relationship Id="rId34" Type="http://schemas.openxmlformats.org/officeDocument/2006/relationships/image" Target="media/image8.png"/><Relationship Id="rId42" Type="http://schemas.openxmlformats.org/officeDocument/2006/relationships/image" Target="media/image14.png"/><Relationship Id="rId47"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online.zakon.kz/Document/" TargetMode="External"/><Relationship Id="rId29" Type="http://schemas.openxmlformats.org/officeDocument/2006/relationships/image" Target="media/image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24" Type="http://schemas.openxmlformats.org/officeDocument/2006/relationships/hyperlink" Target="https://kz.kursiv.media" TargetMode="External"/><Relationship Id="rId32" Type="http://schemas.openxmlformats.org/officeDocument/2006/relationships/image" Target="media/image6.png"/><Relationship Id="rId37" Type="http://schemas.openxmlformats.org/officeDocument/2006/relationships/image" Target="media/image11.png"/><Relationship Id="rId40" Type="http://schemas.openxmlformats.org/officeDocument/2006/relationships/footer" Target="footer1.xml"/><Relationship Id="rId45" Type="http://schemas.openxmlformats.org/officeDocument/2006/relationships/image" Target="media/image17.png"/><Relationship Id="rId5" Type="http://schemas.openxmlformats.org/officeDocument/2006/relationships/numbering" Target="numbering.xml"/><Relationship Id="rId15" Type="http://schemas.openxmlformats.org/officeDocument/2006/relationships/hyperlink" Target="javascript:;" TargetMode="External"/><Relationship Id="rId23" Type="http://schemas.openxmlformats.org/officeDocument/2006/relationships/hyperlink" Target="https://www.google.com" TargetMode="External"/><Relationship Id="rId28" Type="http://schemas.openxmlformats.org/officeDocument/2006/relationships/hyperlink" Target="https://ee.humanitarianresponse.info/x/9RxIL8dt" TargetMode="External"/><Relationship Id="rId36"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hyperlink" Target="https://adilet.zan.kz/rus/docs/K940001000_" TargetMode="External"/><Relationship Id="rId31" Type="http://schemas.openxmlformats.org/officeDocument/2006/relationships/image" Target="media/image5.png"/><Relationship Id="rId44" Type="http://schemas.openxmlformats.org/officeDocument/2006/relationships/image" Target="media/image1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globalfundforwomen.org/sudan-womens-revolution-fighting-for-freedom/" TargetMode="External"/><Relationship Id="rId22" Type="http://schemas.openxmlformats.org/officeDocument/2006/relationships/hyperlink" Target="https://adilet.zan.kz/rus/docs/U2100000674" TargetMode="External"/><Relationship Id="rId27" Type="http://schemas.openxmlformats.org/officeDocument/2006/relationships/hyperlink" Target="https://opinions.kz/ru/ob-institute/informatsiya-ob-institute" TargetMode="External"/><Relationship Id="rId30" Type="http://schemas.openxmlformats.org/officeDocument/2006/relationships/image" Target="media/image4.png"/><Relationship Id="rId35" Type="http://schemas.openxmlformats.org/officeDocument/2006/relationships/image" Target="media/image9.png"/><Relationship Id="rId43" Type="http://schemas.openxmlformats.org/officeDocument/2006/relationships/image" Target="media/image15.png"/><Relationship Id="rId48" Type="http://schemas.openxmlformats.org/officeDocument/2006/relationships/theme" Target="theme/theme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hyperlink" Target="https://adilet.zan.kz/rus/docs/Z2200000134" TargetMode="External"/><Relationship Id="rId25" Type="http://schemas.openxmlformats.org/officeDocument/2006/relationships/hyperlink" Target="https://www.asi.org.ru" TargetMode="External"/><Relationship Id="rId33" Type="http://schemas.openxmlformats.org/officeDocument/2006/relationships/image" Target="media/image7.png"/><Relationship Id="rId38" Type="http://schemas.openxmlformats.org/officeDocument/2006/relationships/image" Target="media/image12.png"/><Relationship Id="rId46" Type="http://schemas.openxmlformats.org/officeDocument/2006/relationships/image" Target="media/image18.png"/><Relationship Id="rId20" Type="http://schemas.openxmlformats.org/officeDocument/2006/relationships/hyperlink" Target="https://zagranportal.ru/" TargetMode="External"/><Relationship Id="rId41" Type="http://schemas.openxmlformats.org/officeDocument/2006/relationships/image" Target="media/image13.emf"/></Relationships>
</file>

<file path=word/_rels/footnotes.xml.rels><?xml version="1.0" encoding="UTF-8" standalone="yes"?>
<Relationships xmlns="http://schemas.openxmlformats.org/package/2006/relationships"><Relationship Id="rId3" Type="http://schemas.openxmlformats.org/officeDocument/2006/relationships/hyperlink" Target="https://adilet.zan.kz/rus/docs/U2200000887" TargetMode="External"/><Relationship Id="rId2" Type="http://schemas.openxmlformats.org/officeDocument/2006/relationships/hyperlink" Target="https://stat.gov.kz/official/industry/13/statistic/6" TargetMode="External"/><Relationship Id="rId1" Type="http://schemas.openxmlformats.org/officeDocument/2006/relationships/hyperlink" Target="https://www.gov.kz/memleket/entities/economy/documents/details/260312?lang=ru"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075618951949182"/>
          <c:y val="8.4909599361664298E-2"/>
          <c:w val="0.76651967745613658"/>
          <c:h val="0.90870927768022958"/>
        </c:manualLayout>
      </c:layout>
      <c:pieChart>
        <c:varyColors val="1"/>
        <c:ser>
          <c:idx val="0"/>
          <c:order val="0"/>
          <c:tx>
            <c:strRef>
              <c:f>Лист1!$B$1</c:f>
              <c:strCache>
                <c:ptCount val="1"/>
                <c:pt idx="0">
                  <c:v>Продажи</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1-4228-413B-88ED-3E8F99D90BA1}"/>
              </c:ext>
            </c:extLst>
          </c:dPt>
          <c:dPt>
            <c:idx val="1"/>
            <c:bubble3D val="0"/>
            <c:spPr>
              <a:solidFill>
                <a:schemeClr val="accent2"/>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3-4228-413B-88ED-3E8F99D90BA1}"/>
              </c:ext>
            </c:extLst>
          </c:dPt>
          <c:dPt>
            <c:idx val="2"/>
            <c:bubble3D val="0"/>
            <c:spPr>
              <a:solidFill>
                <a:schemeClr val="accent3"/>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5-4228-413B-88ED-3E8F99D90BA1}"/>
              </c:ext>
            </c:extLst>
          </c:dPt>
          <c:dPt>
            <c:idx val="3"/>
            <c:bubble3D val="0"/>
            <c:spPr>
              <a:solidFill>
                <a:schemeClr val="accent4"/>
              </a:solidFill>
              <a:ln>
                <a:noFill/>
              </a:ln>
              <a:effectLst>
                <a:outerShdw blurRad="254000" sx="102000" sy="102000" algn="ctr" rotWithShape="0">
                  <a:prstClr val="black">
                    <a:alpha val="20000"/>
                  </a:prstClr>
                </a:outerShdw>
              </a:effectLst>
            </c:spPr>
            <c:extLst xmlns:c16r2="http://schemas.microsoft.com/office/drawing/2015/06/chart">
              <c:ext xmlns:c16="http://schemas.microsoft.com/office/drawing/2014/chart" uri="{C3380CC4-5D6E-409C-BE32-E72D297353CC}">
                <c16:uniqueId val="{00000007-4228-413B-88ED-3E8F99D90BA1}"/>
              </c:ext>
            </c:extLst>
          </c:dPt>
          <c:dLbls>
            <c:delete val="1"/>
          </c:dLbls>
          <c:cat>
            <c:strRef>
              <c:f>Лист1!$A$2:$A$5</c:f>
              <c:strCache>
                <c:ptCount val="4"/>
                <c:pt idx="0">
                  <c:v>полностью поддерживаю</c:v>
                </c:pt>
                <c:pt idx="1">
                  <c:v>скорее поддерживаю</c:v>
                </c:pt>
                <c:pt idx="2">
                  <c:v>скорее не поддерживаю</c:v>
                </c:pt>
                <c:pt idx="3">
                  <c:v>полностью не поддерживаю</c:v>
                </c:pt>
              </c:strCache>
            </c:strRef>
          </c:cat>
          <c:val>
            <c:numRef>
              <c:f>Лист1!$B$2:$B$5</c:f>
              <c:numCache>
                <c:formatCode>General</c:formatCode>
                <c:ptCount val="4"/>
                <c:pt idx="0">
                  <c:v>14</c:v>
                </c:pt>
                <c:pt idx="1">
                  <c:v>21</c:v>
                </c:pt>
                <c:pt idx="2">
                  <c:v>41</c:v>
                </c:pt>
                <c:pt idx="3">
                  <c:v>24</c:v>
                </c:pt>
              </c:numCache>
            </c:numRef>
          </c:val>
          <c:extLst xmlns:c16r2="http://schemas.microsoft.com/office/drawing/2015/06/chart">
            <c:ext xmlns:c16="http://schemas.microsoft.com/office/drawing/2014/chart" uri="{C3380CC4-5D6E-409C-BE32-E72D297353CC}">
              <c16:uniqueId val="{00000008-4228-413B-88ED-3E8F99D90BA1}"/>
            </c:ext>
          </c:extLst>
        </c:ser>
        <c:dLbls>
          <c:dLblPos val="ctr"/>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0.15613</cdr:x>
      <cdr:y>0.22032</cdr:y>
    </cdr:from>
    <cdr:to>
      <cdr:x>0.45942</cdr:x>
      <cdr:y>0.5</cdr:y>
    </cdr:to>
    <cdr:sp macro="" textlink="">
      <cdr:nvSpPr>
        <cdr:cNvPr id="2" name="TextBox 1">
          <a:extLst xmlns:a="http://schemas.openxmlformats.org/drawingml/2006/main">
            <a:ext uri="{FF2B5EF4-FFF2-40B4-BE49-F238E27FC236}">
              <a16:creationId xmlns="" xmlns:a16="http://schemas.microsoft.com/office/drawing/2014/main" id="{FAF78F82-14E2-E003-135A-DDD084D12389}"/>
            </a:ext>
          </a:extLst>
        </cdr:cNvPr>
        <cdr:cNvSpPr txBox="1"/>
      </cdr:nvSpPr>
      <cdr:spPr>
        <a:xfrm xmlns:a="http://schemas.openxmlformats.org/drawingml/2006/main">
          <a:off x="969421" y="669851"/>
          <a:ext cx="1883137" cy="85033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ru-RU" sz="2000" b="1" dirty="0"/>
            <a:t>24 % </a:t>
          </a:r>
        </a:p>
        <a:p xmlns:a="http://schemas.openxmlformats.org/drawingml/2006/main">
          <a:pPr algn="r"/>
          <a:r>
            <a:rPr lang="ru-RU" sz="1000" b="1" dirty="0"/>
            <a:t>полностью </a:t>
          </a:r>
        </a:p>
        <a:p xmlns:a="http://schemas.openxmlformats.org/drawingml/2006/main">
          <a:pPr algn="r"/>
          <a:r>
            <a:rPr lang="ru-RU" sz="1000" b="1" dirty="0"/>
            <a:t>не поддерживаю</a:t>
          </a:r>
        </a:p>
      </cdr:txBody>
    </cdr:sp>
  </cdr:relSizeAnchor>
  <cdr:relSizeAnchor xmlns:cdr="http://schemas.openxmlformats.org/drawingml/2006/chartDrawing">
    <cdr:from>
      <cdr:x>0.27976</cdr:x>
      <cdr:y>0.60642</cdr:y>
    </cdr:from>
    <cdr:to>
      <cdr:x>0.50362</cdr:x>
      <cdr:y>0.93307</cdr:y>
    </cdr:to>
    <cdr:sp macro="" textlink="">
      <cdr:nvSpPr>
        <cdr:cNvPr id="4" name="TextBox 3">
          <a:extLst xmlns:a="http://schemas.openxmlformats.org/drawingml/2006/main">
            <a:ext uri="{FF2B5EF4-FFF2-40B4-BE49-F238E27FC236}">
              <a16:creationId xmlns="" xmlns:a16="http://schemas.microsoft.com/office/drawing/2014/main" id="{B1C5AB5B-6A1D-E09A-730D-C6630E2F68CE}"/>
            </a:ext>
          </a:extLst>
        </cdr:cNvPr>
        <cdr:cNvSpPr txBox="1"/>
      </cdr:nvSpPr>
      <cdr:spPr>
        <a:xfrm xmlns:a="http://schemas.openxmlformats.org/drawingml/2006/main">
          <a:off x="1531872" y="2171065"/>
          <a:ext cx="1225769" cy="11694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800" b="1" dirty="0"/>
            <a:t>41 %</a:t>
          </a:r>
        </a:p>
        <a:p xmlns:a="http://schemas.openxmlformats.org/drawingml/2006/main">
          <a:r>
            <a:rPr lang="ru-RU" sz="1000" b="1" dirty="0"/>
            <a:t>скорее не поддерживаю</a:t>
          </a:r>
        </a:p>
      </cdr:txBody>
    </cdr:sp>
  </cdr:relSizeAnchor>
  <cdr:relSizeAnchor xmlns:cdr="http://schemas.openxmlformats.org/drawingml/2006/chartDrawing">
    <cdr:from>
      <cdr:x>0.56357</cdr:x>
      <cdr:y>0.42619</cdr:y>
    </cdr:from>
    <cdr:to>
      <cdr:x>0.78743</cdr:x>
      <cdr:y>0.75284</cdr:y>
    </cdr:to>
    <cdr:sp macro="" textlink="">
      <cdr:nvSpPr>
        <cdr:cNvPr id="5" name="TextBox 4">
          <a:extLst xmlns:a="http://schemas.openxmlformats.org/drawingml/2006/main">
            <a:ext uri="{FF2B5EF4-FFF2-40B4-BE49-F238E27FC236}">
              <a16:creationId xmlns="" xmlns:a16="http://schemas.microsoft.com/office/drawing/2014/main" id="{D49B3F01-180C-85D2-B3F8-D92E2D148421}"/>
            </a:ext>
          </a:extLst>
        </cdr:cNvPr>
        <cdr:cNvSpPr txBox="1"/>
      </cdr:nvSpPr>
      <cdr:spPr>
        <a:xfrm xmlns:a="http://schemas.openxmlformats.org/drawingml/2006/main">
          <a:off x="3499210" y="1295783"/>
          <a:ext cx="1389954" cy="99314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800" b="1" dirty="0"/>
            <a:t>21 % </a:t>
          </a:r>
        </a:p>
        <a:p xmlns:a="http://schemas.openxmlformats.org/drawingml/2006/main">
          <a:r>
            <a:rPr lang="ru-RU" sz="1000" b="1" dirty="0"/>
            <a:t>скорее </a:t>
          </a:r>
        </a:p>
        <a:p xmlns:a="http://schemas.openxmlformats.org/drawingml/2006/main">
          <a:r>
            <a:rPr lang="ru-RU" sz="1000" b="1" dirty="0"/>
            <a:t>поддерживаю</a:t>
          </a:r>
        </a:p>
      </cdr:txBody>
    </cdr:sp>
  </cdr:relSizeAnchor>
  <cdr:relSizeAnchor xmlns:cdr="http://schemas.openxmlformats.org/drawingml/2006/chartDrawing">
    <cdr:from>
      <cdr:x>0.5</cdr:x>
      <cdr:y>0.12941</cdr:y>
    </cdr:from>
    <cdr:to>
      <cdr:x>0.72386</cdr:x>
      <cdr:y>0.45606</cdr:y>
    </cdr:to>
    <cdr:sp macro="" textlink="">
      <cdr:nvSpPr>
        <cdr:cNvPr id="3" name="TextBox 2">
          <a:extLst xmlns:a="http://schemas.openxmlformats.org/drawingml/2006/main">
            <a:ext uri="{FF2B5EF4-FFF2-40B4-BE49-F238E27FC236}">
              <a16:creationId xmlns="" xmlns:a16="http://schemas.microsoft.com/office/drawing/2014/main" id="{783848E1-01EA-2823-C07E-A2E7D6E41528}"/>
            </a:ext>
          </a:extLst>
        </cdr:cNvPr>
        <cdr:cNvSpPr txBox="1"/>
      </cdr:nvSpPr>
      <cdr:spPr>
        <a:xfrm xmlns:a="http://schemas.openxmlformats.org/drawingml/2006/main">
          <a:off x="2122378" y="463371"/>
          <a:ext cx="950240" cy="116959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2000" b="1" dirty="0"/>
            <a:t>14 %</a:t>
          </a:r>
        </a:p>
        <a:p xmlns:a="http://schemas.openxmlformats.org/drawingml/2006/main">
          <a:r>
            <a:rPr lang="ru-RU" sz="1000" b="1" dirty="0"/>
            <a:t>полностью </a:t>
          </a:r>
        </a:p>
        <a:p xmlns:a="http://schemas.openxmlformats.org/drawingml/2006/main">
          <a:r>
            <a:rPr lang="ru-RU" sz="1000" b="1" dirty="0"/>
            <a:t>поддерживаю</a:t>
          </a: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Документ" ma:contentTypeID="0x010100D3DE3F70E7CBA046A6420E63B5138833" ma:contentTypeVersion="8" ma:contentTypeDescription="Создание документа." ma:contentTypeScope="" ma:versionID="79d7d674102e176da978a29c2feb3c0a">
  <xsd:schema xmlns:xsd="http://www.w3.org/2001/XMLSchema" xmlns:xs="http://www.w3.org/2001/XMLSchema" xmlns:p="http://schemas.microsoft.com/office/2006/metadata/properties" xmlns:ns3="b2ce54fc-d358-42be-b116-99cef9b5f4bd" xmlns:ns4="cb585785-9d46-4734-9212-42b527356649" targetNamespace="http://schemas.microsoft.com/office/2006/metadata/properties" ma:root="true" ma:fieldsID="6a309bee84fe846e50ac1c5380d40884" ns3:_="" ns4:_="">
    <xsd:import namespace="b2ce54fc-d358-42be-b116-99cef9b5f4bd"/>
    <xsd:import namespace="cb585785-9d46-4734-9212-42b527356649"/>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2ce54fc-d358-42be-b116-99cef9b5f4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b585785-9d46-4734-9212-42b527356649" elementFormDefault="qualified">
    <xsd:import namespace="http://schemas.microsoft.com/office/2006/documentManagement/types"/>
    <xsd:import namespace="http://schemas.microsoft.com/office/infopath/2007/PartnerControls"/>
    <xsd:element name="SharedWithUsers" ma:index="12" nillable="true" ma:displayName="Общий доступ с использованием"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Совместно с подробностями" ma:internalName="SharedWithDetails" ma:readOnly="true">
      <xsd:simpleType>
        <xsd:restriction base="dms:Note">
          <xsd:maxLength value="255"/>
        </xsd:restriction>
      </xsd:simpleType>
    </xsd:element>
    <xsd:element name="SharingHintHash" ma:index="14" nillable="true" ma:displayName="Хэш подсказки о совместном доступе"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GostName.XSL" StyleName="ГОСТ — сортировка по именам" Version="2003">
  <b:Source>
    <b:Tag>Изм91</b:Tag>
    <b:SourceType>JournalArticle</b:SourceType>
    <b:Guid>{AD72C48B-9671-47D3-89F3-B314898A0199}</b:Guid>
    <b:Title>Народная педагогика: педагогические воззрения народов Средней Азии и Казахстана</b:Title>
    <b:Year>1991</b:Year>
    <b:Pages>186</b:Pages>
    <b:Author>
      <b:Author>
        <b:NameList>
          <b:Person>
            <b:Last>А.Э.</b:Last>
            <b:First>Измаилов</b:First>
          </b:Person>
        </b:NameList>
      </b:Author>
    </b:Author>
    <b:RefOrder>1</b:RefOrder>
  </b:Source>
  <b:Source>
    <b:Tag>Бук95</b:Tag>
    <b:SourceType>Book</b:SourceType>
    <b:Guid>{7E942EE6-FBCB-4385-B147-97E5F34030C7}</b:Guid>
    <b:Author>
      <b:Author>
        <b:NameList>
          <b:Person>
            <b:Last>Букейханов.</b:Last>
            <b:First>А.</b:First>
          </b:Person>
        </b:NameList>
      </b:Author>
    </b:Author>
    <b:Title>Избранное.</b:Title>
    <b:City>Алматы</b:City>
    <b:Year>1995</b:Year>
    <b:Publisher>Главная редакция «Қазақ энциклопедиясы»</b:Publisher>
    <b:RefOrder>2</b:RefOrder>
  </b:Source>
  <b:Source>
    <b:Tag>Мух15</b:Tag>
    <b:SourceType>JournalArticle</b:SourceType>
    <b:Guid>{1BD23B48-123C-42FD-AE9F-F7294692DCBD}</b:Guid>
    <b:Title>Генезис и становление социальной работы в Казахстане: до периода приобретения независимости»  </b:Title>
    <b:Year>2015</b:Year>
    <b:Publisher>Доклады Казахской академии образования</b:Publisher>
    <b:Volume>1</b:Volume>
    <b:Author>
      <b:Author>
        <b:NameList>
          <b:Person>
            <b:Last>Б.Ж.</b:Last>
            <b:First>Мухтарова</b:First>
            <b:Middle>Ш.М. Абдрашева</b:Middle>
          </b:Person>
        </b:NameList>
      </b:Author>
    </b:Author>
    <b:RefOrder>3</b:RefOrder>
  </b:Source>
  <b:Source>
    <b:Tag>Вол15</b:Tag>
    <b:SourceType>JournalArticle</b:SourceType>
    <b:Guid>{A58132E0-94E1-47A5-9D98-6CC50F2514EC}</b:Guid>
    <b:Author>
      <b:Author>
        <b:NameList>
          <b:Person>
            <b:Last>М.С.</b:Last>
            <b:First>Волкова</b:First>
          </b:Person>
        </b:NameList>
      </b:Author>
    </b:Author>
    <b:Title>Cтановление социального предпринимательства </b:Title>
    <b:City>г. Тамбов, Российская Федерация</b:City>
    <b:Year> 2015 </b:Year>
    <b:Publisher>«Социально-экономические явления и процессы»</b:Publisher>
    <b:Volume>10</b:Volume>
    <b:Issue>номер</b:Issue>
    <b:RefOrder>4</b:RefOrder>
  </b:Source>
</b:Sources>
</file>

<file path=customXml/itemProps1.xml><?xml version="1.0" encoding="utf-8"?>
<ds:datastoreItem xmlns:ds="http://schemas.openxmlformats.org/officeDocument/2006/customXml" ds:itemID="{1F4B9DE5-66C0-4B3B-8E19-2F0B26DFC708}">
  <ds:schemaRefs>
    <ds:schemaRef ds:uri="http://schemas.microsoft.com/sharepoint/v3/contenttype/forms"/>
  </ds:schemaRefs>
</ds:datastoreItem>
</file>

<file path=customXml/itemProps2.xml><?xml version="1.0" encoding="utf-8"?>
<ds:datastoreItem xmlns:ds="http://schemas.openxmlformats.org/officeDocument/2006/customXml" ds:itemID="{FE9EAF51-6ACE-45BE-89EB-9B638B69945C}">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EC7EA21-0A06-423A-AF9F-4D5A947252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2ce54fc-d358-42be-b116-99cef9b5f4bd"/>
    <ds:schemaRef ds:uri="cb585785-9d46-4734-9212-42b52735664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3234148-07AC-487D-8FB1-8E4B1EA1C6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96850</Words>
  <Characters>552045</Characters>
  <Application>Microsoft Office Word</Application>
  <DocSecurity>0</DocSecurity>
  <Lines>4600</Lines>
  <Paragraphs>1295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647600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Асель Уалиева</dc:creator>
  <cp:lastModifiedBy>user</cp:lastModifiedBy>
  <cp:revision>2</cp:revision>
  <cp:lastPrinted>2025-03-05T07:49:00Z</cp:lastPrinted>
  <dcterms:created xsi:type="dcterms:W3CDTF">2025-03-12T08:10:00Z</dcterms:created>
  <dcterms:modified xsi:type="dcterms:W3CDTF">2025-03-12T08:10:00Z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-2099242184</vt:i4>
  </property>
  <property fmtid="{D5CDD505-2E9C-101B-9397-08002B2CF9AE}" pid="3" name="GrammarlyDocumentId">
    <vt:lpwstr>84ff69518ff79e521aa299759cd62f422db2ab5bb24080b9c9709cd8247826d8</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 11th edition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12th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9th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Document_1">
    <vt:lpwstr>True</vt:lpwstr>
  </property>
  <property fmtid="{D5CDD505-2E9C-101B-9397-08002B2CF9AE}" pid="25" name="Mendeley Unique User Id_1">
    <vt:lpwstr>cf6e33d6-e2a6-3262-a06a-bcfe35999052</vt:lpwstr>
  </property>
  <property fmtid="{D5CDD505-2E9C-101B-9397-08002B2CF9AE}" pid="26" name="Mendeley Citation Style_1">
    <vt:lpwstr>http://www.zotero.org/styles/apa</vt:lpwstr>
  </property>
  <property fmtid="{D5CDD505-2E9C-101B-9397-08002B2CF9AE}" pid="27" name="ContentTypeId">
    <vt:lpwstr>0x010100D3DE3F70E7CBA046A6420E63B5138833</vt:lpwstr>
  </property>
</Properties>
</file>